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4044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:rsidR="00A77B3E" w:rsidRDefault="00173613" w:rsidP="00641EC0">
            <w:pPr>
              <w:ind w:left="5565"/>
              <w:jc w:val="left"/>
            </w:pPr>
            <w:r>
              <w:t>Druk Nr 92/2023</w:t>
            </w:r>
          </w:p>
          <w:p w:rsidR="00A77B3E" w:rsidRDefault="00173613" w:rsidP="00641EC0">
            <w:pPr>
              <w:ind w:left="5565"/>
              <w:jc w:val="left"/>
            </w:pPr>
            <w:r>
              <w:t>Projekt z dnia 26 kwietnia 2023 r.</w:t>
            </w:r>
          </w:p>
          <w:p w:rsidR="00A77B3E" w:rsidRDefault="00A77B3E">
            <w:pPr>
              <w:ind w:left="5669"/>
              <w:jc w:val="left"/>
            </w:pPr>
          </w:p>
        </w:tc>
      </w:tr>
    </w:tbl>
    <w:p w:rsidR="00A77B3E" w:rsidRDefault="00A77B3E"/>
    <w:p w:rsidR="00A77B3E" w:rsidRDefault="00173613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173613">
      <w:pPr>
        <w:spacing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173613">
      <w:pPr>
        <w:keepNext/>
        <w:spacing w:after="240"/>
      </w:pPr>
      <w:r>
        <w:rPr>
          <w:b/>
        </w:rPr>
        <w:t xml:space="preserve">zmieniająca uchwałę w sprawie wyrażenia zgody na sprzedaż w drodze przetargu nieruchomości położonych </w:t>
      </w:r>
      <w:r>
        <w:rPr>
          <w:b/>
        </w:rPr>
        <w:t>w Łodzi przy ul. Dostawczej 6 i Dostawczej bez numeru.</w:t>
      </w:r>
    </w:p>
    <w:p w:rsidR="00A77B3E" w:rsidRDefault="00173613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(Dz. U. z 2023 r. poz. 40 i 572) oraz art. 13 ust. 1 i art. 37 ust. 1 ustawy z dnia 21 sierpnia 1997 r. o go</w:t>
      </w:r>
      <w:r>
        <w:t>spodarce nieruchomościami (Dz. U. z 2023 r. poz. 344), Rada Miejska w Łodzi</w:t>
      </w:r>
    </w:p>
    <w:p w:rsidR="00A77B3E" w:rsidRDefault="00173613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173613">
      <w:pPr>
        <w:keepLines/>
        <w:spacing w:before="240" w:after="120"/>
        <w:ind w:firstLine="567"/>
        <w:jc w:val="both"/>
      </w:pPr>
      <w:r>
        <w:t>§ 1. </w:t>
      </w:r>
      <w:r>
        <w:t>W uchwale Nr LXXIII/2187/23 Rady Miejskiej w Łodzi z dnia 15 marca 2023 r. w sprawie wyrażenia zgody na sprzedaż w drodze przetargu nieruchomości położo</w:t>
      </w:r>
      <w:r>
        <w:t>nych w Łodzi przy ul. Dostawczej 6 i Dostawczej bez numeru - § 1 otrzymuje brzmienie:</w:t>
      </w:r>
    </w:p>
    <w:p w:rsidR="00A77B3E" w:rsidRDefault="00173613">
      <w:pPr>
        <w:ind w:left="283" w:firstLine="227"/>
        <w:jc w:val="both"/>
        <w:rPr>
          <w:color w:val="000000"/>
          <w:u w:color="000000"/>
        </w:rPr>
      </w:pPr>
      <w:r>
        <w:t xml:space="preserve">"§ 1. Wyraża się zgodę na sprzedaż w drodze przetargu nieruchomości, stanowiących własność Miasta Łodzi, położonych w Łodzi przy ul. Dostawczej 6 i Dostawczej bez numeru </w:t>
      </w:r>
      <w:r>
        <w:t xml:space="preserve">oznaczonych w ewidencji gruntów i budynków jako działki nr 132/105, 132/106, 132/91, 132/92, 132/102, 132/103, 132/94, 132/95, 132/89, 132/90, 132/84, 132/85, 132/1, 132/5, 132/97, 132/98, 132/86, 132/87, 132/9, 132/82, 132/83 i 134/22 w obrębie W-31, </w:t>
      </w:r>
      <w:r>
        <w:br/>
        <w:t>o ł</w:t>
      </w:r>
      <w:r>
        <w:t>ącznej powierzchni 83 720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dla których prowadzone są księgi wieczyste </w:t>
      </w:r>
      <w:r>
        <w:rPr>
          <w:color w:val="000000"/>
          <w:u w:color="000000"/>
        </w:rPr>
        <w:br/>
        <w:t>nr LD1M/00326876/6, LD1M/00369209/3, LD1M/00046669/5, LD1M/00202871/6, LD1M/00202870/9, LD1M/00145306/7 oraz LD1M/00033672/5.".</w:t>
      </w:r>
    </w:p>
    <w:p w:rsidR="00A77B3E" w:rsidRDefault="00173613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 xml:space="preserve">Wykonanie uchwały powierza się Prezydentowi </w:t>
      </w:r>
      <w:r>
        <w:rPr>
          <w:color w:val="000000"/>
          <w:u w:color="000000"/>
        </w:rPr>
        <w:t>Miasta Łodzi.</w:t>
      </w:r>
    </w:p>
    <w:p w:rsidR="00A77B3E" w:rsidRDefault="00173613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C404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4044" w:rsidRDefault="005C4044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4044" w:rsidRDefault="00173613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173613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173613">
      <w:pPr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 xml:space="preserve">Prezydent </w:t>
      </w:r>
      <w:r>
        <w:rPr>
          <w:color w:val="000000"/>
          <w:u w:color="000000"/>
        </w:rPr>
        <w:t>Miasta Łodzi</w:t>
      </w:r>
    </w:p>
    <w:p w:rsidR="005C4044" w:rsidRDefault="00173613">
      <w:pPr>
        <w:spacing w:line="360" w:lineRule="auto"/>
        <w:rPr>
          <w:b/>
          <w:color w:val="FF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5C4044" w:rsidRDefault="005C4044">
      <w:pPr>
        <w:ind w:firstLine="566"/>
        <w:jc w:val="both"/>
        <w:rPr>
          <w:color w:val="000000"/>
          <w:szCs w:val="20"/>
          <w:shd w:val="clear" w:color="auto" w:fill="FFFFFF"/>
        </w:rPr>
      </w:pPr>
    </w:p>
    <w:p w:rsidR="005C4044" w:rsidRDefault="00173613">
      <w:pPr>
        <w:ind w:firstLine="566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Rada Miejska w Łodzi uchwałą Nr LXXIII/2187/23 z dnia 15 marca 2023 r. wyraziła zgodę na sprzedaż w drodze przetargu działek nr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132/105, 132/106, 132/91, 132/92, 132/102, 132/103, 132/94, 132/95, 132/89, 132/90, 132/84, 132/85,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132/1, 132/5, 132/97, 132/98, 132/86, 132/87, 132/9, 132/82, 132/83 i 134/22 w obrębie W-31, o łącznej powierzchni 83 720 m</w:t>
      </w:r>
      <w:r>
        <w:rPr>
          <w:color w:val="000000"/>
          <w:szCs w:val="20"/>
          <w:u w:color="000000"/>
          <w:shd w:val="clear" w:color="auto" w:fill="FFFFFF"/>
          <w:vertAlign w:val="superscript"/>
          <w:lang w:val="x-none" w:eastAsia="en-US" w:bidi="ar-SA"/>
        </w:rPr>
        <w:t>2</w:t>
      </w:r>
      <w:r>
        <w:rPr>
          <w:color w:val="000000"/>
          <w:szCs w:val="20"/>
          <w:u w:color="000000"/>
          <w:shd w:val="clear" w:color="auto" w:fill="FFFFFF"/>
        </w:rPr>
        <w:t>.</w:t>
      </w:r>
    </w:p>
    <w:p w:rsidR="005C4044" w:rsidRDefault="00173613">
      <w:pPr>
        <w:ind w:firstLine="566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związku z odłączeniem działek nr 132/102 i 132/103 z księgi wieczystej </w:t>
      </w:r>
      <w:r>
        <w:rPr>
          <w:color w:val="000000"/>
          <w:szCs w:val="20"/>
          <w:shd w:val="clear" w:color="auto" w:fill="FFFFFF"/>
        </w:rPr>
        <w:br/>
        <w:t>nr LD1M/00046669/5 do księgi wieczystej nr LD1M/00369209</w:t>
      </w:r>
      <w:r>
        <w:rPr>
          <w:color w:val="000000"/>
          <w:szCs w:val="20"/>
          <w:shd w:val="clear" w:color="auto" w:fill="FFFFFF"/>
        </w:rPr>
        <w:t>/3, zasadne jest sprostowanie oznaczenia tych działek w wymienionej na wstępie uchwale Rady Miejskiej w Łodzi.</w:t>
      </w:r>
    </w:p>
    <w:p w:rsidR="005C4044" w:rsidRDefault="00173613">
      <w:pPr>
        <w:ind w:firstLine="567"/>
        <w:jc w:val="both"/>
        <w:rPr>
          <w:b/>
          <w:szCs w:val="20"/>
          <w:lang w:val="x-none" w:eastAsia="en-US" w:bidi="ar-SA"/>
        </w:rPr>
      </w:pPr>
      <w:r>
        <w:rPr>
          <w:szCs w:val="20"/>
        </w:rPr>
        <w:t xml:space="preserve">Z uwagi na powyższe, Wydział Zbywania i Nabywania Nieruchomości </w:t>
      </w:r>
      <w:r>
        <w:rPr>
          <w:szCs w:val="20"/>
          <w:lang w:val="x-none" w:eastAsia="en-US" w:bidi="ar-SA"/>
        </w:rPr>
        <w:t xml:space="preserve">w Departamencie Gospodarowania Majątkiem Urzędu Miasta Łodzi przedkłada projekt </w:t>
      </w:r>
      <w:r>
        <w:rPr>
          <w:szCs w:val="20"/>
        </w:rPr>
        <w:t>u</w:t>
      </w:r>
      <w:r>
        <w:rPr>
          <w:szCs w:val="20"/>
        </w:rPr>
        <w:t xml:space="preserve">chwały Rady Miejskiej </w:t>
      </w:r>
      <w:r>
        <w:rPr>
          <w:szCs w:val="20"/>
        </w:rPr>
        <w:br/>
        <w:t>w Łodzi zmieniającej uchwałę Nr LXXIII/2187/23 Rady Miejskiej w Łodzi z dnia 15 marca 2023 r. w sprawie</w:t>
      </w:r>
      <w:r>
        <w:rPr>
          <w:szCs w:val="20"/>
          <w:lang w:val="x-none" w:eastAsia="en-US" w:bidi="ar-SA"/>
        </w:rPr>
        <w:t xml:space="preserve"> wyrażenia zgody na sprzedaż w drodze przetargu nieruchomości położonych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 xml:space="preserve">w Łodzi przy ul. Dostawczej </w:t>
      </w:r>
      <w:r>
        <w:rPr>
          <w:szCs w:val="20"/>
        </w:rPr>
        <w:t>6 i</w:t>
      </w:r>
      <w:r>
        <w:rPr>
          <w:szCs w:val="20"/>
          <w:lang w:val="x-none" w:eastAsia="en-US" w:bidi="ar-SA"/>
        </w:rPr>
        <w:t xml:space="preserve"> Dostawczej bez numeru.</w:t>
      </w: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5C4044" w:rsidRDefault="005C4044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</w:p>
    <w:sectPr w:rsidR="005C4044" w:rsidSect="00641EC0">
      <w:footerReference w:type="default" r:id="rId7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613" w:rsidRDefault="00173613">
      <w:r>
        <w:separator/>
      </w:r>
    </w:p>
  </w:endnote>
  <w:endnote w:type="continuationSeparator" w:id="0">
    <w:p w:rsidR="00173613" w:rsidRDefault="0017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5C404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044" w:rsidRDefault="0017361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044" w:rsidRDefault="001736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B07F7">
            <w:rPr>
              <w:sz w:val="18"/>
            </w:rPr>
            <w:fldChar w:fldCharType="separate"/>
          </w:r>
          <w:r w:rsidR="00641E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C4044" w:rsidRDefault="005C404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C4044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044" w:rsidRDefault="0017361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4044" w:rsidRDefault="001736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B07F7">
            <w:rPr>
              <w:sz w:val="18"/>
            </w:rPr>
            <w:fldChar w:fldCharType="separate"/>
          </w:r>
          <w:r w:rsidR="00641E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C4044" w:rsidRDefault="005C404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613" w:rsidRDefault="00173613">
      <w:r>
        <w:separator/>
      </w:r>
    </w:p>
  </w:footnote>
  <w:footnote w:type="continuationSeparator" w:id="0">
    <w:p w:rsidR="00173613" w:rsidRDefault="0017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73613"/>
    <w:rsid w:val="005C4044"/>
    <w:rsid w:val="00641EC0"/>
    <w:rsid w:val="00A77B3E"/>
    <w:rsid w:val="00CA2A55"/>
    <w:rsid w:val="00FB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1434AB-8866-446F-886A-9AD879F2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after="120"/>
      <w:ind w:left="283"/>
      <w:jc w:val="left"/>
    </w:pPr>
    <w:rPr>
      <w:szCs w:val="20"/>
      <w:lang w:val="x-none" w:eastAsia="en-US" w:bidi="ar-SA"/>
    </w:rPr>
  </w:style>
  <w:style w:type="paragraph" w:styleId="Nagwek">
    <w:name w:val="header"/>
    <w:basedOn w:val="Normalny"/>
    <w:link w:val="NagwekZnak"/>
    <w:unhideWhenUsed/>
    <w:rsid w:val="00641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1EC0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41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1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wyrażenia zgody na sprzedaż w^drodze przetargu nieruchomości położonych w Łodzi przy ul. Dostawczej 6 i Dostawczej bez numeru.</dc:subject>
  <dc:creator>dkubicka</dc:creator>
  <cp:lastModifiedBy>Dagmara Kubicka</cp:lastModifiedBy>
  <cp:revision>3</cp:revision>
  <dcterms:created xsi:type="dcterms:W3CDTF">2023-04-27T11:54:00Z</dcterms:created>
  <dcterms:modified xsi:type="dcterms:W3CDTF">2023-04-27T11:55:00Z</dcterms:modified>
  <cp:category>Akt prawny</cp:category>
</cp:coreProperties>
</file>