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465AC5">
        <w:rPr>
          <w:b w:val="0"/>
        </w:rPr>
        <w:t>110</w:t>
      </w:r>
      <w:r w:rsidR="009B6086">
        <w:rPr>
          <w:b w:val="0"/>
        </w:rPr>
        <w:t>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465AC5">
        <w:rPr>
          <w:b w:val="0"/>
        </w:rPr>
        <w:t>22 maja</w:t>
      </w:r>
      <w:r w:rsidR="009B6086">
        <w:rPr>
          <w:b w:val="0"/>
        </w:rPr>
        <w:t xml:space="preserve">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465AC5">
        <w:rPr>
          <w:b/>
          <w:bCs/>
        </w:rPr>
        <w:t>maja</w:t>
      </w:r>
      <w:r w:rsidR="009B6086">
        <w:rPr>
          <w:b/>
          <w:bCs/>
        </w:rPr>
        <w:t xml:space="preserve"> 2023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4D4925">
        <w:t>6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E85E1F" w:rsidRPr="00DF7154" w:rsidRDefault="00E85E1F" w:rsidP="00E85E1F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      </w:t>
      </w:r>
      <w:r w:rsidR="009B25DD">
        <w:t>„</w:t>
      </w:r>
      <w:r w:rsidRPr="00E0095C">
        <w:t>§ 1. Dokonuje się zmian w planie docho</w:t>
      </w:r>
      <w:r>
        <w:t>dów budżetu miasta Łodzi na 2023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>
        <w:t>13.082.608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E85E1F" w:rsidRPr="00937A98" w:rsidRDefault="00E85E1F" w:rsidP="00E85E1F">
      <w:pPr>
        <w:keepNext/>
        <w:keepLines/>
        <w:tabs>
          <w:tab w:val="left" w:pos="851"/>
        </w:tabs>
        <w:jc w:val="both"/>
      </w:pPr>
    </w:p>
    <w:p w:rsidR="00E85E1F" w:rsidRDefault="00E85E1F" w:rsidP="00E85E1F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>
        <w:t>12.228.187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E85E1F" w:rsidRDefault="00E85E1F" w:rsidP="00E85E1F">
      <w:pPr>
        <w:keepNext/>
        <w:keepLines/>
        <w:tabs>
          <w:tab w:val="left" w:pos="567"/>
        </w:tabs>
        <w:ind w:left="76" w:firstLine="350"/>
        <w:jc w:val="both"/>
      </w:pPr>
    </w:p>
    <w:p w:rsidR="00E85E1F" w:rsidRPr="00937A98" w:rsidRDefault="00E85E1F" w:rsidP="00E85E1F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Zmniejsza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>
        <w:rPr>
          <w:bCs/>
          <w:szCs w:val="20"/>
        </w:rPr>
        <w:t>854.421</w:t>
      </w:r>
      <w:r w:rsidRPr="00937A98">
        <w:rPr>
          <w:bCs/>
          <w:szCs w:val="20"/>
        </w:rPr>
        <w:t xml:space="preserve"> zł.</w:t>
      </w:r>
    </w:p>
    <w:p w:rsidR="00E85E1F" w:rsidRPr="00937A98" w:rsidRDefault="00E85E1F" w:rsidP="00E85E1F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E85E1F" w:rsidRDefault="00E85E1F" w:rsidP="00E85E1F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2023 roku polegających na: </w:t>
      </w:r>
    </w:p>
    <w:p w:rsidR="00E85E1F" w:rsidRDefault="00E85E1F" w:rsidP="00E85E1F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>
        <w:rPr>
          <w:bCs/>
          <w:szCs w:val="20"/>
        </w:rPr>
        <w:t xml:space="preserve">ów o kwotę 74.247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E85E1F" w:rsidRDefault="00E85E1F" w:rsidP="00E85E1F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2.349.007</w:t>
      </w:r>
      <w:r w:rsidRPr="00FD2282">
        <w:rPr>
          <w:bCs/>
          <w:szCs w:val="20"/>
        </w:rPr>
        <w:t xml:space="preserve"> zł,</w:t>
      </w:r>
    </w:p>
    <w:p w:rsidR="00E85E1F" w:rsidRDefault="00E85E1F" w:rsidP="00E85E1F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t xml:space="preserve">zwiększeniu przychodów z </w:t>
      </w:r>
      <w:r w:rsidRPr="00937A98">
        <w:t xml:space="preserve">niewykorzystanych środków pieniężnych na rachunku </w:t>
      </w:r>
      <w:r>
        <w:t xml:space="preserve">bieżącym budżetu, wynikających </w:t>
      </w:r>
      <w:r w:rsidRPr="00937A98">
        <w:t>z rozliczenia dochodów i wydatków nimi finansowanych związanych ze szczególnymi zasadami wykonywania budżetu określonymi w odrębnych ustawach</w:t>
      </w:r>
      <w:r w:rsidRPr="00FD2282">
        <w:rPr>
          <w:bCs/>
          <w:szCs w:val="20"/>
        </w:rPr>
        <w:t xml:space="preserve"> o kwotę </w:t>
      </w:r>
      <w:r>
        <w:rPr>
          <w:bCs/>
          <w:szCs w:val="20"/>
        </w:rPr>
        <w:t>1.420.339</w:t>
      </w:r>
      <w:r w:rsidRPr="00FD2282">
        <w:rPr>
          <w:bCs/>
          <w:szCs w:val="20"/>
        </w:rPr>
        <w:t xml:space="preserve"> zł, zgodnie z załącznikiem nr 4 do niniejszej uchwały</w:t>
      </w:r>
      <w:r>
        <w:rPr>
          <w:bCs/>
          <w:szCs w:val="20"/>
        </w:rPr>
        <w:t>.</w:t>
      </w:r>
    </w:p>
    <w:p w:rsidR="00E85E1F" w:rsidRPr="00304C38" w:rsidRDefault="00E85E1F" w:rsidP="00E85E1F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E85E1F" w:rsidRPr="00937A98" w:rsidRDefault="00E85E1F" w:rsidP="00E85E1F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>
        <w:t xml:space="preserve">1.268.652.282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E85E1F" w:rsidRPr="00937A98" w:rsidRDefault="00E85E1F" w:rsidP="00E85E1F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E85E1F" w:rsidRPr="00F67F4B" w:rsidRDefault="00E85E1F" w:rsidP="00E85E1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E85E1F" w:rsidRPr="00F67F4B" w:rsidRDefault="00E85E1F" w:rsidP="00E85E1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</w:t>
      </w:r>
      <w:r>
        <w:rPr>
          <w:bCs/>
          <w:szCs w:val="20"/>
        </w:rPr>
        <w:br/>
      </w:r>
      <w:r w:rsidRPr="00F67F4B">
        <w:rPr>
          <w:bCs/>
          <w:szCs w:val="20"/>
        </w:rPr>
        <w:t xml:space="preserve">w wysokości </w:t>
      </w:r>
      <w:r>
        <w:t>1.300.000 zł,</w:t>
      </w:r>
    </w:p>
    <w:p w:rsidR="00E85E1F" w:rsidRDefault="00E85E1F" w:rsidP="00E85E1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>
        <w:t xml:space="preserve">186.794.766 </w:t>
      </w:r>
      <w:r w:rsidRPr="00F67F4B">
        <w:rPr>
          <w:bCs/>
          <w:szCs w:val="20"/>
        </w:rPr>
        <w:t>zł,</w:t>
      </w:r>
    </w:p>
    <w:p w:rsidR="00E85E1F" w:rsidRPr="00F67F4B" w:rsidRDefault="00E85E1F" w:rsidP="00E85E1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11.035.643 </w:t>
      </w:r>
      <w:r w:rsidRPr="00937A98">
        <w:t>zł,</w:t>
      </w:r>
    </w:p>
    <w:p w:rsidR="00E85E1F" w:rsidRDefault="00E85E1F" w:rsidP="00E85E1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>14.801.873 zł</w:t>
      </w:r>
      <w:r w:rsidRPr="00937A98">
        <w:t>.</w:t>
      </w:r>
    </w:p>
    <w:p w:rsidR="00E85E1F" w:rsidRDefault="00E85E1F" w:rsidP="00E85E1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C861AA">
        <w:lastRenderedPageBreak/>
        <w:t xml:space="preserve">z 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4.220.000 zł,</w:t>
      </w:r>
    </w:p>
    <w:p w:rsidR="00E85E1F" w:rsidRDefault="00E85E1F" w:rsidP="00E85E1F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>
        <w:t xml:space="preserve">ze spłaty udzielonych pożyczek </w:t>
      </w:r>
      <w:r>
        <w:rPr>
          <w:bCs/>
          <w:szCs w:val="20"/>
        </w:rPr>
        <w:t xml:space="preserve">w latach ubiegłych </w:t>
      </w:r>
      <w:r>
        <w:t>w wysokości 1.500.000 zł.</w:t>
      </w:r>
    </w:p>
    <w:p w:rsidR="00E85E1F" w:rsidRPr="00937A98" w:rsidRDefault="00E85E1F" w:rsidP="00E85E1F">
      <w:pPr>
        <w:keepNext/>
        <w:keepLines/>
        <w:tabs>
          <w:tab w:val="left" w:pos="851"/>
          <w:tab w:val="left" w:pos="993"/>
        </w:tabs>
        <w:jc w:val="both"/>
      </w:pPr>
    </w:p>
    <w:p w:rsidR="00E85E1F" w:rsidRPr="00937A98" w:rsidRDefault="00E85E1F" w:rsidP="00E85E1F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>
        <w:t xml:space="preserve">1.001.434.972 </w:t>
      </w:r>
      <w:r w:rsidRPr="00937A98">
        <w:t>zł i zostanie sfinansowany:</w:t>
      </w:r>
    </w:p>
    <w:p w:rsidR="00E85E1F" w:rsidRPr="00937A98" w:rsidRDefault="00E85E1F" w:rsidP="00E85E1F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E85E1F" w:rsidRPr="00937A98" w:rsidRDefault="00E85E1F" w:rsidP="00E85E1F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E85E1F" w:rsidRPr="00937A98" w:rsidRDefault="00E85E1F" w:rsidP="00E85E1F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</w:t>
      </w:r>
      <w:r>
        <w:rPr>
          <w:bCs/>
          <w:szCs w:val="20"/>
        </w:rPr>
        <w:br/>
        <w:t>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E85E1F" w:rsidRPr="001353F6" w:rsidRDefault="00E85E1F" w:rsidP="00E85E1F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>
        <w:t xml:space="preserve">186.794.766 </w:t>
      </w:r>
      <w:r w:rsidRPr="00937A98">
        <w:rPr>
          <w:bCs/>
          <w:szCs w:val="20"/>
        </w:rPr>
        <w:t>zł,</w:t>
      </w:r>
    </w:p>
    <w:p w:rsidR="00E85E1F" w:rsidRPr="00F67F4B" w:rsidRDefault="00E85E1F" w:rsidP="00E85E1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>żetu, wynikającymi</w:t>
      </w:r>
      <w:r w:rsidRPr="00937A98">
        <w:rPr>
          <w:bCs/>
          <w:szCs w:val="20"/>
        </w:rPr>
        <w:t xml:space="preserve">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11.035.643 </w:t>
      </w:r>
      <w:r w:rsidRPr="00937A98">
        <w:t>zł,</w:t>
      </w:r>
    </w:p>
    <w:p w:rsidR="00E85E1F" w:rsidRDefault="00E85E1F" w:rsidP="00E85E1F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niewykorzystanymi środkami pieniężnymi na rachunku bieżącym bud</w:t>
      </w:r>
      <w:r>
        <w:t>żetu, wynikającymi</w:t>
      </w:r>
      <w:r w:rsidRPr="00937A98">
        <w:t xml:space="preserve">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>
        <w:rPr>
          <w:bCs/>
          <w:szCs w:val="20"/>
        </w:rPr>
        <w:t xml:space="preserve">14.801.873 </w:t>
      </w:r>
      <w:r w:rsidRPr="00937A98">
        <w:t>zł</w:t>
      </w:r>
      <w:r>
        <w:t>,</w:t>
      </w:r>
    </w:p>
    <w:p w:rsidR="00E85E1F" w:rsidRDefault="00E85E1F" w:rsidP="00E85E1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</w:pPr>
      <w:r>
        <w:t>niewykorzystanymi środkami</w:t>
      </w:r>
      <w:r w:rsidRPr="00C861AA">
        <w:t xml:space="preserve"> pieniężnych na rachunku </w:t>
      </w:r>
      <w:r>
        <w:t xml:space="preserve">bieżącym budżetu, wynikającymi </w:t>
      </w:r>
      <w:r>
        <w:br/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4.220.000 zł,</w:t>
      </w:r>
    </w:p>
    <w:p w:rsidR="00E85E1F" w:rsidRDefault="00E85E1F" w:rsidP="00E85E1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hanging="644"/>
        <w:jc w:val="both"/>
      </w:pPr>
      <w:r>
        <w:t xml:space="preserve">spłatami udzielonych pożyczek </w:t>
      </w:r>
      <w:r>
        <w:rPr>
          <w:bCs/>
          <w:szCs w:val="20"/>
        </w:rPr>
        <w:t xml:space="preserve">w latach ubiegłych </w:t>
      </w:r>
      <w:r>
        <w:t>w wysokości 1.500.000 zł.</w:t>
      </w:r>
      <w:r w:rsidR="009B25DD">
        <w:t>”;</w:t>
      </w:r>
    </w:p>
    <w:p w:rsidR="00463818" w:rsidRDefault="00463818" w:rsidP="00DA690B">
      <w:pPr>
        <w:keepNext/>
        <w:keepLines/>
        <w:tabs>
          <w:tab w:val="left" w:pos="567"/>
          <w:tab w:val="left" w:pos="993"/>
        </w:tabs>
        <w:ind w:left="76"/>
        <w:jc w:val="both"/>
      </w:pPr>
    </w:p>
    <w:p w:rsidR="00463818" w:rsidRDefault="009B25DD" w:rsidP="00463818">
      <w:pPr>
        <w:keepNext/>
        <w:keepLines/>
        <w:widowControl w:val="0"/>
        <w:ind w:left="284" w:hanging="568"/>
        <w:jc w:val="both"/>
      </w:pPr>
      <w:r>
        <w:t>2) dodaje się § 11</w:t>
      </w:r>
      <w:r w:rsidR="00463818">
        <w:t xml:space="preserve"> </w:t>
      </w:r>
      <w:r w:rsidR="00644057">
        <w:t>- 13</w:t>
      </w:r>
      <w:r w:rsidR="0012707A">
        <w:t xml:space="preserve"> </w:t>
      </w:r>
      <w:r w:rsidR="00463818">
        <w:t>w brzmieniu:</w:t>
      </w:r>
    </w:p>
    <w:p w:rsidR="00F75863" w:rsidRDefault="00F75863" w:rsidP="00F9308A">
      <w:pPr>
        <w:pStyle w:val="Tekstpodstawowy"/>
        <w:keepNext/>
        <w:keepLines/>
        <w:widowControl w:val="0"/>
      </w:pPr>
    </w:p>
    <w:p w:rsidR="00465AC5" w:rsidRDefault="009B25DD" w:rsidP="00465AC5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  <w:r>
        <w:t>„§ 11</w:t>
      </w:r>
      <w:r w:rsidR="00465AC5" w:rsidRPr="009919A7">
        <w:t>.</w:t>
      </w:r>
      <w:r w:rsidR="00465AC5">
        <w:t xml:space="preserve"> Dokonuje się zmiany w zestawieniu „D</w:t>
      </w:r>
      <w:r w:rsidR="00465AC5" w:rsidRPr="00D73976">
        <w:t>ochody z tytułu wydawania zezwoleń na sprzedaż napojów alkoholowych i wydatki na realizację zadań określonych w miejskim programie profilaktyki i rozwiązywania problemów alkoholowych i prz</w:t>
      </w:r>
      <w:r w:rsidR="00465AC5">
        <w:t>eciwdziałania narkomanii na 2023</w:t>
      </w:r>
      <w:r w:rsidR="00465AC5" w:rsidRPr="00D73976">
        <w:t xml:space="preserve"> rok”</w:t>
      </w:r>
      <w:r w:rsidR="00465AC5">
        <w:t>, zgodnie</w:t>
      </w:r>
      <w:r>
        <w:t xml:space="preserve"> z załącznikiem nr 9</w:t>
      </w:r>
      <w:r w:rsidR="00465AC5">
        <w:t xml:space="preserve"> do niniejszej uchwały.</w:t>
      </w:r>
    </w:p>
    <w:p w:rsidR="00644057" w:rsidRDefault="00644057" w:rsidP="00465AC5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</w:p>
    <w:p w:rsidR="00644057" w:rsidRDefault="00644057" w:rsidP="00644057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  <w:r>
        <w:t>§ 12. Dokonuje się zmiany w</w:t>
      </w:r>
      <w:r w:rsidR="000D0028">
        <w:t xml:space="preserve"> zestawieniu</w:t>
      </w:r>
      <w:r>
        <w:t xml:space="preserve"> „Dochody i wydatki realizowane na podstawie ustawy o wychowaniu w trzeźwości i przeciwdziałaniu alkoholizmowi w zakresie opłat za zezwolenie na obrót hurtowy napojami alkoholowymi na 2023 rok”, zgodnie z załącznikiem nr 10 do niniejszej uchwały.</w:t>
      </w:r>
    </w:p>
    <w:p w:rsidR="00465AC5" w:rsidRDefault="00465AC5" w:rsidP="00465AC5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</w:p>
    <w:p w:rsidR="00465AC5" w:rsidRDefault="00644057" w:rsidP="00465AC5">
      <w:pPr>
        <w:keepNext/>
        <w:keepLines/>
        <w:widowControl w:val="0"/>
        <w:ind w:left="142" w:firstLine="142"/>
        <w:jc w:val="both"/>
      </w:pPr>
      <w:r>
        <w:t>§ 13</w:t>
      </w:r>
      <w:r w:rsidR="00465AC5" w:rsidRPr="00C861AA">
        <w:t>.</w:t>
      </w:r>
      <w:r w:rsidR="00465AC5">
        <w:t xml:space="preserve"> Dokonuje się zmiany w „P</w:t>
      </w:r>
      <w:r w:rsidR="00465AC5" w:rsidRPr="009A5EB1">
        <w:t>lan</w:t>
      </w:r>
      <w:r w:rsidR="00465AC5">
        <w:t>ie</w:t>
      </w:r>
      <w:r w:rsidR="00465AC5" w:rsidRPr="009A5EB1">
        <w:t xml:space="preserve"> przychodów i kosztów samorządow</w:t>
      </w:r>
      <w:r w:rsidR="00465AC5">
        <w:t>ych zakładów budżetowych na 2023</w:t>
      </w:r>
      <w:r w:rsidR="00465AC5" w:rsidRPr="009A5EB1">
        <w:t xml:space="preserve"> rok</w:t>
      </w:r>
      <w:r>
        <w:t>”, zgodnie z załącznikiem nr 11</w:t>
      </w:r>
      <w:r w:rsidR="00465AC5">
        <w:t xml:space="preserve"> do niniejszej uchwały.</w:t>
      </w:r>
      <w:r w:rsidR="009B25DD">
        <w:t>”;</w:t>
      </w:r>
    </w:p>
    <w:p w:rsidR="009A6BE6" w:rsidRDefault="009A6BE6" w:rsidP="002A4500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C0584E" w:rsidRDefault="0012707A" w:rsidP="009A6BE6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dotychczasowe § </w:t>
      </w:r>
      <w:r w:rsidR="009B25DD">
        <w:t>11-12</w:t>
      </w:r>
      <w:r w:rsidR="009A6BE6">
        <w:t xml:space="preserve"> </w:t>
      </w:r>
      <w:r w:rsidR="009A5EB1">
        <w:t xml:space="preserve">otrzymują odpowiednio numerację </w:t>
      </w:r>
      <w:r w:rsidR="00644057">
        <w:t>14-15</w:t>
      </w:r>
      <w:r w:rsidR="009A5EB1">
        <w:t>;</w:t>
      </w: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12707A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1-6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1-6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12707A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304C38">
        <w:rPr>
          <w:bCs/>
          <w:szCs w:val="20"/>
        </w:rPr>
        <w:t>) dodaje się załącznik</w:t>
      </w:r>
      <w:r>
        <w:rPr>
          <w:bCs/>
          <w:szCs w:val="20"/>
        </w:rPr>
        <w:t>i</w:t>
      </w:r>
      <w:r w:rsidR="00304C38">
        <w:rPr>
          <w:bCs/>
          <w:szCs w:val="20"/>
        </w:rPr>
        <w:t xml:space="preserve"> nr </w:t>
      </w:r>
      <w:r w:rsidR="00644057">
        <w:rPr>
          <w:bCs/>
          <w:szCs w:val="20"/>
        </w:rPr>
        <w:t>9-11</w:t>
      </w:r>
      <w:r>
        <w:rPr>
          <w:bCs/>
          <w:szCs w:val="20"/>
        </w:rPr>
        <w:t xml:space="preserve"> </w:t>
      </w:r>
      <w:r w:rsidR="002A4500">
        <w:rPr>
          <w:bCs/>
          <w:szCs w:val="20"/>
        </w:rPr>
        <w:t>do uchwały w</w:t>
      </w:r>
      <w:r>
        <w:rPr>
          <w:bCs/>
          <w:szCs w:val="20"/>
        </w:rPr>
        <w:t xml:space="preserve"> brzmieniu jak w załącznikach</w:t>
      </w:r>
      <w:r w:rsidR="00304C38">
        <w:rPr>
          <w:bCs/>
          <w:szCs w:val="20"/>
        </w:rPr>
        <w:t xml:space="preserve"> nr </w:t>
      </w:r>
      <w:r w:rsidR="00644057">
        <w:rPr>
          <w:bCs/>
          <w:szCs w:val="20"/>
        </w:rPr>
        <w:t>7-9</w:t>
      </w:r>
      <w:r>
        <w:rPr>
          <w:bCs/>
          <w:szCs w:val="20"/>
        </w:rPr>
        <w:t xml:space="preserve"> do niniejszej Autopoprawki.</w:t>
      </w:r>
    </w:p>
    <w:p w:rsidR="002A4500" w:rsidRDefault="002A4500" w:rsidP="0012707A">
      <w:pPr>
        <w:keepNext/>
        <w:keepLines/>
        <w:widowControl w:val="0"/>
        <w:rPr>
          <w:bCs/>
          <w:szCs w:val="20"/>
        </w:rPr>
      </w:pPr>
    </w:p>
    <w:p w:rsidR="00A87B26" w:rsidRDefault="00A87B26" w:rsidP="0012707A">
      <w:pPr>
        <w:keepNext/>
        <w:keepLines/>
        <w:widowControl w:val="0"/>
        <w:rPr>
          <w:bCs/>
          <w:szCs w:val="20"/>
        </w:rPr>
      </w:pPr>
    </w:p>
    <w:p w:rsidR="00A87B26" w:rsidRDefault="00A87B26" w:rsidP="0012707A">
      <w:pPr>
        <w:keepNext/>
        <w:keepLines/>
        <w:widowControl w:val="0"/>
        <w:rPr>
          <w:bCs/>
          <w:szCs w:val="20"/>
        </w:rPr>
      </w:pPr>
    </w:p>
    <w:p w:rsidR="00A87B26" w:rsidRPr="00DB3B7A" w:rsidRDefault="00A87B26" w:rsidP="00A87B26">
      <w:pPr>
        <w:pStyle w:val="Tytu"/>
        <w:keepNext/>
        <w:widowControl w:val="0"/>
        <w:spacing w:line="360" w:lineRule="auto"/>
        <w:ind w:left="2832" w:firstLine="708"/>
        <w:jc w:val="left"/>
      </w:pPr>
      <w:r w:rsidRPr="00DB3B7A">
        <w:lastRenderedPageBreak/>
        <w:t>Uzasadnienie</w:t>
      </w:r>
    </w:p>
    <w:p w:rsidR="00A87B26" w:rsidRPr="00DB3B7A" w:rsidRDefault="00A87B26" w:rsidP="00A87B26">
      <w:pPr>
        <w:keepNext/>
        <w:widowControl w:val="0"/>
        <w:spacing w:line="360" w:lineRule="auto"/>
        <w:jc w:val="center"/>
        <w:rPr>
          <w:b/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t>do projektu uchwały Rady Miejskiej w Łodzi w sprawie zmian budżetu oraz zmian w budżecie miasta Łodzi na 2023 rok.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B3B7A">
        <w:rPr>
          <w:b/>
          <w:u w:val="single"/>
        </w:rPr>
        <w:t>Zwiększenie planowanych w budżecie miasta Łodzi na 2023 rok dochodów i wydatków.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</w:rPr>
      </w:pPr>
      <w:r w:rsidRPr="00DB3B7A">
        <w:t xml:space="preserve">W budżecie na 2023 rok dokonuje się zwiększenia o kwotę </w:t>
      </w:r>
      <w:r w:rsidRPr="00DB3B7A">
        <w:rPr>
          <w:b/>
        </w:rPr>
        <w:t>800.000</w:t>
      </w:r>
      <w:r w:rsidRPr="00DB3B7A">
        <w:t xml:space="preserve"> </w:t>
      </w:r>
      <w:r w:rsidRPr="00DB3B7A">
        <w:rPr>
          <w:b/>
        </w:rPr>
        <w:t>zł</w:t>
      </w:r>
      <w:r w:rsidRPr="00DB3B7A">
        <w:t>: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10"/>
        </w:numPr>
        <w:spacing w:line="360" w:lineRule="auto"/>
        <w:rPr>
          <w:bCs/>
          <w:szCs w:val="20"/>
        </w:rPr>
      </w:pPr>
      <w:r w:rsidRPr="00DB3B7A">
        <w:t xml:space="preserve">dochodów w </w:t>
      </w:r>
      <w:r w:rsidRPr="00DB3B7A">
        <w:rPr>
          <w:b/>
          <w:bCs/>
          <w:szCs w:val="20"/>
        </w:rPr>
        <w:t>Biurze Promocji Zatrudnienia i Obsługi Działalności Gospodarczej</w:t>
      </w:r>
      <w:r w:rsidRPr="00DB3B7A">
        <w:rPr>
          <w:bCs/>
          <w:szCs w:val="20"/>
        </w:rPr>
        <w:t xml:space="preserve"> </w:t>
      </w:r>
      <w:r w:rsidRPr="00DB3B7A">
        <w:t>(dział 851, rozdział 85154) w</w:t>
      </w:r>
      <w:r w:rsidRPr="00DB3B7A">
        <w:rPr>
          <w:bCs/>
          <w:szCs w:val="20"/>
        </w:rPr>
        <w:t xml:space="preserve">  zadaniu pn. „WPŁYWY Z OPŁAT I ŚWIADCZONYCH USŁUG PUBLICZNYCH:</w:t>
      </w:r>
      <w:r w:rsidRPr="00DB3B7A">
        <w:t xml:space="preserve"> </w:t>
      </w:r>
      <w:r w:rsidRPr="00DB3B7A">
        <w:rPr>
          <w:bCs/>
          <w:szCs w:val="20"/>
        </w:rPr>
        <w:t>opłata za wydanie zezwolenia na sprzedaż napojów alkoholowych”,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10"/>
        </w:numPr>
        <w:spacing w:line="360" w:lineRule="auto"/>
        <w:rPr>
          <w:bCs/>
          <w:szCs w:val="20"/>
        </w:rPr>
      </w:pPr>
      <w:r w:rsidRPr="00DB3B7A">
        <w:t>wydatków w</w:t>
      </w:r>
      <w:r w:rsidRPr="00DB3B7A">
        <w:rPr>
          <w:bCs/>
          <w:szCs w:val="20"/>
        </w:rPr>
        <w:t xml:space="preserve"> </w:t>
      </w:r>
      <w:r w:rsidRPr="00DB3B7A">
        <w:rPr>
          <w:b/>
          <w:bCs/>
          <w:szCs w:val="20"/>
        </w:rPr>
        <w:t>Wydziale Edukacji</w:t>
      </w:r>
      <w:r w:rsidRPr="00DB3B7A">
        <w:rPr>
          <w:bCs/>
          <w:szCs w:val="20"/>
        </w:rPr>
        <w:t xml:space="preserve"> </w:t>
      </w:r>
      <w:r w:rsidRPr="00DB3B7A">
        <w:t>(dział 851, rozdział 85154) w</w:t>
      </w:r>
      <w:r w:rsidRPr="00DB3B7A">
        <w:rPr>
          <w:bCs/>
          <w:szCs w:val="20"/>
        </w:rPr>
        <w:t xml:space="preserve">  zadaniu pn. „Zajęcia dodatkowe dla dzieci i młodzieży szkół łódzkich R”.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>Środki z tytułu zezwoleń na sprzedaż napojów alkoholowych zostaną przeznaczone na działania profilaktyczne w postaci zajęć dodatkowych skierowanych do uczniów łódzkich szkół promujących zdrowy styl życia oraz rozwijających zainteresowania i umiejętności kluczowe uczniów.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B3B7A">
        <w:rPr>
          <w:b/>
          <w:u w:val="single"/>
        </w:rPr>
        <w:t>Zwiększenie planowanych w budżecie miasta Łodzi na 2023 rok dochodów i wydatków.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</w:rPr>
      </w:pPr>
      <w:r w:rsidRPr="00DB3B7A">
        <w:t xml:space="preserve">W budżecie na 2023 rok dokonuje się zwiększenia o kwotę </w:t>
      </w:r>
      <w:r w:rsidRPr="00DB3B7A">
        <w:rPr>
          <w:b/>
        </w:rPr>
        <w:t>43.062</w:t>
      </w:r>
      <w:r w:rsidRPr="00DB3B7A">
        <w:t xml:space="preserve"> </w:t>
      </w:r>
      <w:r w:rsidRPr="00DB3B7A">
        <w:rPr>
          <w:b/>
        </w:rPr>
        <w:t>zł</w:t>
      </w:r>
      <w:r w:rsidRPr="00DB3B7A">
        <w:t>: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 xml:space="preserve">dochodów w </w:t>
      </w:r>
      <w:r w:rsidRPr="00DB3B7A">
        <w:rPr>
          <w:b/>
          <w:bCs/>
          <w:szCs w:val="20"/>
        </w:rPr>
        <w:t>Wydziale Budżetu</w:t>
      </w:r>
      <w:r w:rsidRPr="00DB3B7A">
        <w:rPr>
          <w:bCs/>
          <w:szCs w:val="20"/>
        </w:rPr>
        <w:t xml:space="preserve"> </w:t>
      </w:r>
      <w:r w:rsidRPr="00DB3B7A">
        <w:t>(dział 801, rozdział 80195) w</w:t>
      </w:r>
      <w:r w:rsidRPr="00DB3B7A">
        <w:rPr>
          <w:bCs/>
          <w:szCs w:val="20"/>
        </w:rPr>
        <w:t xml:space="preserve">  zadaniu pn. </w:t>
      </w:r>
      <w:r w:rsidRPr="00DB3B7A">
        <w:t>ŚRODKI ZE ŹRÓDEŁ ZAGRANICZNYCH NA DOFINANSOWANIE ZADAŃ WŁASNYCH: Grant Fundacji Gene'a Haasa”,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>wydatków w</w:t>
      </w:r>
      <w:r w:rsidRPr="00DB3B7A">
        <w:rPr>
          <w:bCs/>
          <w:szCs w:val="20"/>
        </w:rPr>
        <w:t xml:space="preserve"> </w:t>
      </w:r>
      <w:r w:rsidRPr="00DB3B7A">
        <w:rPr>
          <w:b/>
          <w:bCs/>
          <w:szCs w:val="20"/>
        </w:rPr>
        <w:t>Wydziale Edukacji</w:t>
      </w:r>
      <w:r w:rsidRPr="00DB3B7A">
        <w:rPr>
          <w:bCs/>
          <w:szCs w:val="20"/>
        </w:rPr>
        <w:t xml:space="preserve"> </w:t>
      </w:r>
      <w:r w:rsidRPr="00DB3B7A">
        <w:t>(dział 801, rozdział 80195) w</w:t>
      </w:r>
      <w:r w:rsidRPr="00DB3B7A">
        <w:rPr>
          <w:bCs/>
          <w:szCs w:val="20"/>
        </w:rPr>
        <w:t xml:space="preserve">  zadaniu pn. „Grant Fundacji Gene'a Haasa”.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>Powyższe zmiany wynikają z realizacji nowego projektu realizowanego w ramach grantu przyznanego przez amerykańską fundację Gene’a Haasa.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B3B7A">
        <w:rPr>
          <w:b/>
          <w:u w:val="single"/>
        </w:rPr>
        <w:t>Zwiększenie planowanych w budżecie miasta Łodzi na 2023 rok dochodów i wydatków.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</w:rPr>
      </w:pPr>
      <w:r w:rsidRPr="00DB3B7A">
        <w:t xml:space="preserve">W budżecie na 2023 rok dokonuje się zwiększenia o kwotę </w:t>
      </w:r>
      <w:r w:rsidRPr="00DB3B7A">
        <w:rPr>
          <w:b/>
        </w:rPr>
        <w:t>59.105</w:t>
      </w:r>
      <w:r w:rsidRPr="00DB3B7A">
        <w:t xml:space="preserve"> </w:t>
      </w:r>
      <w:r w:rsidRPr="00DB3B7A">
        <w:rPr>
          <w:b/>
        </w:rPr>
        <w:t>zł</w:t>
      </w:r>
      <w:r w:rsidRPr="00DB3B7A">
        <w:t>: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 xml:space="preserve">dochodów w </w:t>
      </w:r>
      <w:r w:rsidRPr="00DB3B7A">
        <w:rPr>
          <w:b/>
          <w:bCs/>
          <w:szCs w:val="20"/>
        </w:rPr>
        <w:t>Wydziale Zdrowia i Spraw Społecznych</w:t>
      </w:r>
      <w:r w:rsidRPr="00DB3B7A">
        <w:rPr>
          <w:bCs/>
          <w:szCs w:val="20"/>
        </w:rPr>
        <w:t xml:space="preserve"> </w:t>
      </w:r>
      <w:r w:rsidRPr="00DB3B7A">
        <w:t xml:space="preserve">(dział 851, rozdział  85195) </w:t>
      </w:r>
      <w:r w:rsidRPr="00DB3B7A">
        <w:br/>
        <w:t>w</w:t>
      </w:r>
      <w:r w:rsidRPr="00DB3B7A">
        <w:rPr>
          <w:bCs/>
          <w:szCs w:val="20"/>
        </w:rPr>
        <w:t xml:space="preserve"> zadaniu pn. „</w:t>
      </w:r>
      <w:r w:rsidRPr="00DB3B7A">
        <w:t>POZOSTAŁE DOCHODY: wpływy ze zwrotów niewykorzystanych dotacji i płatności</w:t>
      </w:r>
      <w:r w:rsidRPr="00DB3B7A">
        <w:rPr>
          <w:bCs/>
          <w:szCs w:val="20"/>
        </w:rPr>
        <w:t xml:space="preserve">”, 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>wydatków w</w:t>
      </w:r>
      <w:r w:rsidRPr="00DB3B7A">
        <w:rPr>
          <w:bCs/>
          <w:szCs w:val="20"/>
        </w:rPr>
        <w:t xml:space="preserve"> </w:t>
      </w:r>
      <w:r w:rsidRPr="00DB3B7A">
        <w:rPr>
          <w:b/>
          <w:bCs/>
          <w:szCs w:val="20"/>
        </w:rPr>
        <w:t>Wydziale Zdrowia i Spraw Społecznych</w:t>
      </w:r>
      <w:r w:rsidRPr="00DB3B7A">
        <w:rPr>
          <w:bCs/>
          <w:szCs w:val="20"/>
        </w:rPr>
        <w:t xml:space="preserve"> </w:t>
      </w:r>
      <w:r w:rsidRPr="00DB3B7A">
        <w:t xml:space="preserve">(dział 851, rozdział  85195) </w:t>
      </w:r>
      <w:r w:rsidRPr="00DB3B7A">
        <w:br/>
        <w:t>w</w:t>
      </w:r>
      <w:r w:rsidRPr="00DB3B7A">
        <w:rPr>
          <w:bCs/>
          <w:szCs w:val="20"/>
        </w:rPr>
        <w:t xml:space="preserve">  zadaniu pn.: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 xml:space="preserve">- „Badania przesiewowe dzieci z Ukrainy mające na celu wczesną diagnostykę wad postawy </w:t>
      </w:r>
      <w:r w:rsidRPr="00DB3B7A">
        <w:rPr>
          <w:bCs/>
          <w:szCs w:val="20"/>
        </w:rPr>
        <w:lastRenderedPageBreak/>
        <w:t>u dzieci” 7.620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>- „Konsultacje specjalistyczne z fizjoterapeutą (wstępne i końcowe) w zakresie stwierdzonych wad postawy i ich korekcji” 51.485 zł.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>Środki z niewykorzystanych dotacji zostaną przeznaczone na wczesną diagnozę wad postawy oraz konsultacje z fizjoterapeutą i zajęcia gimnastyki korekcyjnej.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B3B7A">
        <w:rPr>
          <w:b/>
          <w:u w:val="single"/>
        </w:rPr>
        <w:t>Zwiększenie planowanych w budżecie miasta Łodzi na 2023 rok dochodów i wydatków.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</w:rPr>
      </w:pPr>
      <w:r w:rsidRPr="00DB3B7A">
        <w:t xml:space="preserve">W budżecie na 2023 rok dokonuje się zwiększenia o kwotę </w:t>
      </w:r>
      <w:r w:rsidRPr="00DB3B7A">
        <w:rPr>
          <w:b/>
        </w:rPr>
        <w:t>7.900</w:t>
      </w:r>
      <w:r w:rsidRPr="00DB3B7A">
        <w:t xml:space="preserve"> </w:t>
      </w:r>
      <w:r w:rsidRPr="00DB3B7A">
        <w:rPr>
          <w:b/>
        </w:rPr>
        <w:t>zł</w:t>
      </w:r>
      <w:r w:rsidRPr="00DB3B7A">
        <w:t>: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 xml:space="preserve">dochodów w </w:t>
      </w:r>
      <w:r w:rsidRPr="00DB3B7A">
        <w:rPr>
          <w:b/>
          <w:bCs/>
          <w:szCs w:val="20"/>
        </w:rPr>
        <w:t>Wydziale Zdrowia i Spraw Społecznych</w:t>
      </w:r>
      <w:r w:rsidRPr="00DB3B7A">
        <w:rPr>
          <w:bCs/>
          <w:szCs w:val="20"/>
        </w:rPr>
        <w:t xml:space="preserve"> </w:t>
      </w:r>
      <w:r w:rsidRPr="00DB3B7A">
        <w:t xml:space="preserve">(dział 852, rozdział  85202) </w:t>
      </w:r>
      <w:r w:rsidRPr="00DB3B7A">
        <w:br/>
        <w:t>w</w:t>
      </w:r>
      <w:r w:rsidRPr="00DB3B7A">
        <w:rPr>
          <w:bCs/>
          <w:szCs w:val="20"/>
        </w:rPr>
        <w:t xml:space="preserve"> zadaniu pn. „</w:t>
      </w:r>
      <w:r w:rsidRPr="00DB3B7A">
        <w:t>POZOSTAŁE DOCHODY: wpływy z tytułu zwrotów kosztów pogrzebów</w:t>
      </w:r>
      <w:r w:rsidRPr="00DB3B7A">
        <w:rPr>
          <w:bCs/>
          <w:szCs w:val="20"/>
        </w:rPr>
        <w:t xml:space="preserve">”, 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>wydatków w</w:t>
      </w:r>
      <w:r w:rsidRPr="00DB3B7A">
        <w:rPr>
          <w:bCs/>
          <w:szCs w:val="20"/>
        </w:rPr>
        <w:t xml:space="preserve"> </w:t>
      </w:r>
      <w:r w:rsidRPr="00DB3B7A">
        <w:rPr>
          <w:b/>
          <w:bCs/>
          <w:szCs w:val="20"/>
        </w:rPr>
        <w:t>Wydziale Zdrowia i Spraw Społecznych</w:t>
      </w:r>
      <w:r w:rsidRPr="00DB3B7A">
        <w:rPr>
          <w:bCs/>
          <w:szCs w:val="20"/>
        </w:rPr>
        <w:t xml:space="preserve"> </w:t>
      </w:r>
      <w:r w:rsidRPr="00DB3B7A">
        <w:t xml:space="preserve">(dział 852, rozdział  85202) </w:t>
      </w:r>
      <w:r w:rsidRPr="00DB3B7A">
        <w:br/>
        <w:t>w</w:t>
      </w:r>
      <w:r w:rsidRPr="00DB3B7A">
        <w:rPr>
          <w:bCs/>
          <w:szCs w:val="20"/>
        </w:rPr>
        <w:t xml:space="preserve">  zadaniu pn. „Funkcjonowanie jednostki”.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>Powyższe zmiany wynikają ze zwrotów środków z ZUS za usługi pogrzebowe, które zostały przeznaczone na organizacje pochówków dla zmarłych mieszkańców DPS przy ul. 28 Pułku Strzelców Kaniowskich i Rojnej 15.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B3B7A">
        <w:rPr>
          <w:b/>
          <w:u w:val="single"/>
        </w:rPr>
        <w:t>Zwiększenie planowanych w budżecie miasta Łodzi na 2023 rok dochodów i wydatków.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</w:rPr>
      </w:pPr>
      <w:r w:rsidRPr="00DB3B7A">
        <w:t xml:space="preserve">W budżecie na 2023 rok dokonuje się zwiększenia o kwotę </w:t>
      </w:r>
      <w:r w:rsidRPr="00DB3B7A">
        <w:rPr>
          <w:b/>
        </w:rPr>
        <w:t>500.000</w:t>
      </w:r>
      <w:r w:rsidRPr="00DB3B7A">
        <w:t xml:space="preserve"> </w:t>
      </w:r>
      <w:r w:rsidRPr="00DB3B7A">
        <w:rPr>
          <w:b/>
        </w:rPr>
        <w:t>zł</w:t>
      </w:r>
      <w:r w:rsidRPr="00DB3B7A">
        <w:t>: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 xml:space="preserve">dochodów w </w:t>
      </w:r>
      <w:r w:rsidRPr="00DB3B7A">
        <w:rPr>
          <w:b/>
          <w:bCs/>
          <w:szCs w:val="20"/>
        </w:rPr>
        <w:t>Wydziale Budżetu</w:t>
      </w:r>
      <w:r w:rsidRPr="00DB3B7A">
        <w:rPr>
          <w:bCs/>
          <w:szCs w:val="20"/>
        </w:rPr>
        <w:t xml:space="preserve"> </w:t>
      </w:r>
      <w:r w:rsidRPr="00DB3B7A">
        <w:t>(dział 926, rozdział  92601) w</w:t>
      </w:r>
      <w:r w:rsidRPr="00DB3B7A">
        <w:rPr>
          <w:bCs/>
          <w:szCs w:val="20"/>
        </w:rPr>
        <w:t xml:space="preserve"> zadaniu pn. „DOTACJE: </w:t>
      </w:r>
      <w:r w:rsidRPr="00DB3B7A">
        <w:t>Środki z Funduszu Rozwoju Kultury Fizycznej”.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>wydatków w</w:t>
      </w:r>
      <w:r w:rsidRPr="00DB3B7A">
        <w:rPr>
          <w:bCs/>
          <w:szCs w:val="20"/>
        </w:rPr>
        <w:t xml:space="preserve"> </w:t>
      </w:r>
      <w:r w:rsidRPr="00DB3B7A">
        <w:rPr>
          <w:b/>
          <w:bCs/>
          <w:szCs w:val="20"/>
        </w:rPr>
        <w:t>Miejskim Ośrodku Sportu i Rekreacji</w:t>
      </w:r>
      <w:r w:rsidRPr="00DB3B7A">
        <w:rPr>
          <w:bCs/>
          <w:szCs w:val="20"/>
        </w:rPr>
        <w:t xml:space="preserve"> </w:t>
      </w:r>
      <w:r w:rsidRPr="00DB3B7A">
        <w:t>(dział 926, rozdział  92604) w</w:t>
      </w:r>
      <w:r w:rsidRPr="00DB3B7A">
        <w:rPr>
          <w:bCs/>
          <w:szCs w:val="20"/>
        </w:rPr>
        <w:t xml:space="preserve">  zadaniu pn. „Modernizacja treningowych obiektów sportowych: budowa 1 boiska piłkarskiego i modernizacja 2 treningowych boisk sportowych dla Widzewa Łódź”.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 xml:space="preserve">Środki zostaną przeznaczone na budowę nowego boiska treningowego pełnowymiarowego z naturalną powierzchnią przy ul. Piłsudskiego 138 i modernizację 2 boisk ze sztuczną i naturalną nawierzchnią przy ul. Małachowskiego 5 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B3B7A">
        <w:rPr>
          <w:b/>
          <w:u w:val="single"/>
        </w:rPr>
        <w:t>Zwiększenie planowanych w budżecie miasta Łodzi na 2023 rok dochodów i wydatków.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</w:rPr>
      </w:pPr>
      <w:r w:rsidRPr="00DB3B7A">
        <w:t xml:space="preserve">W budżecie na 2023 rok dokonuje się zwiększenia o kwotę </w:t>
      </w:r>
      <w:r w:rsidRPr="00DB3B7A">
        <w:rPr>
          <w:b/>
        </w:rPr>
        <w:t>416.206</w:t>
      </w:r>
      <w:r w:rsidRPr="00DB3B7A">
        <w:t xml:space="preserve"> </w:t>
      </w:r>
      <w:r w:rsidRPr="00DB3B7A">
        <w:rPr>
          <w:b/>
        </w:rPr>
        <w:t>zł</w:t>
      </w:r>
      <w:r w:rsidRPr="00DB3B7A">
        <w:t>: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 xml:space="preserve">dochodów w </w:t>
      </w:r>
      <w:r w:rsidRPr="00DB3B7A">
        <w:rPr>
          <w:b/>
          <w:bCs/>
          <w:szCs w:val="20"/>
        </w:rPr>
        <w:t>Wydziale Sportu</w:t>
      </w:r>
      <w:r w:rsidRPr="00DB3B7A">
        <w:rPr>
          <w:bCs/>
          <w:szCs w:val="20"/>
        </w:rPr>
        <w:t xml:space="preserve"> </w:t>
      </w:r>
      <w:r w:rsidRPr="00DB3B7A">
        <w:t>(dział 926, rozdział  92605) w</w:t>
      </w:r>
      <w:r w:rsidRPr="00DB3B7A">
        <w:rPr>
          <w:bCs/>
          <w:szCs w:val="20"/>
        </w:rPr>
        <w:t xml:space="preserve"> zadaniu pn. „POZOSTAŁE DOCHODY: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t xml:space="preserve">- </w:t>
      </w:r>
      <w:r w:rsidRPr="00DB3B7A">
        <w:rPr>
          <w:bCs/>
          <w:szCs w:val="20"/>
        </w:rPr>
        <w:t>wpływy ze zwrotów dotacji i płatności wykorzystanych niezgodnie z przeznaczeniem lub pobranych w nadmiernej wysokości 109.748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>- wpływy ze zwrotów niewykorzystanych dotacji i płatności 306.458 zł.</w:t>
      </w:r>
    </w:p>
    <w:p w:rsidR="00A87B26" w:rsidRPr="00DB3B7A" w:rsidRDefault="00A87B26" w:rsidP="00A87B26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DB3B7A">
        <w:t>wydatków w</w:t>
      </w:r>
      <w:r w:rsidRPr="00DB3B7A">
        <w:rPr>
          <w:bCs/>
          <w:szCs w:val="20"/>
        </w:rPr>
        <w:t xml:space="preserve"> </w:t>
      </w:r>
      <w:r w:rsidRPr="00DB3B7A">
        <w:rPr>
          <w:b/>
          <w:bCs/>
          <w:szCs w:val="20"/>
        </w:rPr>
        <w:t>Wydziale Sportu</w:t>
      </w:r>
      <w:r w:rsidRPr="00DB3B7A">
        <w:rPr>
          <w:bCs/>
          <w:szCs w:val="20"/>
        </w:rPr>
        <w:t xml:space="preserve"> </w:t>
      </w:r>
      <w:r w:rsidRPr="00DB3B7A">
        <w:t>(dział 926, rozdział  92605) w</w:t>
      </w:r>
      <w:r w:rsidRPr="00DB3B7A">
        <w:rPr>
          <w:bCs/>
          <w:szCs w:val="20"/>
        </w:rPr>
        <w:t xml:space="preserve">  zadaniu pn. „Wspieranie </w:t>
      </w:r>
      <w:r w:rsidRPr="00DB3B7A">
        <w:rPr>
          <w:bCs/>
          <w:szCs w:val="20"/>
        </w:rPr>
        <w:lastRenderedPageBreak/>
        <w:t>rozwoju sportu”.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B3B7A">
        <w:rPr>
          <w:bCs/>
          <w:szCs w:val="20"/>
        </w:rPr>
        <w:t>Środki ze zwrotów dotacji zostaną przeznaczone na opłaty związane z użytkowaniem przez kluby ligowe bazy sportowej tj. Miejskiej Areny Kultury i Sportu.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B3B7A">
        <w:rPr>
          <w:b/>
          <w:u w:val="single"/>
        </w:rPr>
        <w:t>Zmiany w planowanych w budżecie miasta Łodzi na 2023 rok dochodach i wydatkach.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DB3B7A">
        <w:t>W budżecie na 2023 rok dokonuje się niżej wymienionych zmian: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B3B7A">
        <w:t xml:space="preserve">zwiększenie dochodów w wysokości </w:t>
      </w:r>
      <w:r w:rsidRPr="00DB3B7A">
        <w:rPr>
          <w:b/>
        </w:rPr>
        <w:t>8.897.974 zł</w:t>
      </w:r>
      <w:r w:rsidRPr="00DB3B7A">
        <w:t xml:space="preserve"> z tego w: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DB3B7A">
        <w:rPr>
          <w:b/>
        </w:rPr>
        <w:t>Biurze Architekta Miasta</w:t>
      </w:r>
      <w:r w:rsidRPr="00DB3B7A">
        <w:t xml:space="preserve"> (dział 921 rozdział 92120) w wysokości </w:t>
      </w:r>
      <w:r w:rsidRPr="00DB3B7A">
        <w:rPr>
          <w:b/>
        </w:rPr>
        <w:t xml:space="preserve">50.487 zł </w:t>
      </w:r>
      <w:r w:rsidRPr="00DB3B7A">
        <w:t xml:space="preserve">w zadaniu pn. „POZOSTAŁE DOCHODY: wpływy ze zwrotów niewykorzystanych dotacji </w:t>
      </w:r>
      <w:r>
        <w:br/>
      </w:r>
      <w:r w:rsidRPr="00DB3B7A">
        <w:t>i płatności”.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firstLine="426"/>
      </w:pPr>
      <w:r w:rsidRPr="00DB3B7A">
        <w:t>Powyższa zmiana wynika z wpływu nieplanowanych 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Wydziale Dysponowania Mieniem</w:t>
      </w:r>
      <w:r w:rsidRPr="00DB3B7A">
        <w:t xml:space="preserve"> (dział 700, rozdział 70005) w wysokości </w:t>
      </w:r>
      <w:r w:rsidRPr="00DB3B7A">
        <w:rPr>
          <w:b/>
        </w:rPr>
        <w:t xml:space="preserve">4.455.575 zł </w:t>
      </w:r>
      <w:r w:rsidRPr="00DB3B7A">
        <w:t>w zadaniu pn. „DOCHODY Z MAJĄTKU: odszkodowania za nieruchomości przejęte pod drogi”.</w:t>
      </w:r>
    </w:p>
    <w:p w:rsidR="00A87B26" w:rsidRPr="00DB3B7A" w:rsidRDefault="00A87B26" w:rsidP="00A87B26">
      <w:pPr>
        <w:keepNext/>
        <w:tabs>
          <w:tab w:val="left" w:pos="5690"/>
        </w:tabs>
        <w:spacing w:line="360" w:lineRule="auto"/>
        <w:ind w:left="425"/>
      </w:pPr>
      <w:r w:rsidRPr="00DB3B7A">
        <w:t>Powyższe zmiany wynikają z odszkodowania za nieruchomość przejętą przez PKP Polskie Linie Kolejowe SA.</w:t>
      </w:r>
    </w:p>
    <w:p w:rsidR="00A87B26" w:rsidRPr="00DB3B7A" w:rsidRDefault="00A87B26" w:rsidP="00A87B26">
      <w:pPr>
        <w:keepNext/>
        <w:tabs>
          <w:tab w:val="left" w:pos="5690"/>
        </w:tabs>
        <w:spacing w:line="360" w:lineRule="auto"/>
        <w:ind w:left="425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Wydziale Edukacji</w:t>
      </w:r>
      <w:r w:rsidRPr="00DB3B7A">
        <w:t xml:space="preserve"> (dział 700) w wysokości </w:t>
      </w:r>
      <w:r w:rsidRPr="00DB3B7A">
        <w:rPr>
          <w:b/>
        </w:rPr>
        <w:t>763.768 zł</w:t>
      </w:r>
      <w:r w:rsidRPr="00DB3B7A">
        <w:t xml:space="preserve"> w zadaniach pn.:</w:t>
      </w:r>
    </w:p>
    <w:p w:rsidR="00A87B26" w:rsidRPr="00DB3B7A" w:rsidRDefault="00A87B26" w:rsidP="00A87B26">
      <w:pPr>
        <w:keepNext/>
        <w:tabs>
          <w:tab w:val="left" w:pos="5690"/>
        </w:tabs>
        <w:spacing w:line="360" w:lineRule="auto"/>
        <w:ind w:left="425"/>
        <w:jc w:val="both"/>
      </w:pPr>
      <w:r w:rsidRPr="00DB3B7A">
        <w:t xml:space="preserve">- „POZOSTAŁE DOCHODY: wpływy ze zwrotów niewykorzystanych dotacji </w:t>
      </w:r>
      <w:r>
        <w:br/>
      </w:r>
      <w:r w:rsidRPr="00DB3B7A">
        <w:t>i płatności”,</w:t>
      </w:r>
    </w:p>
    <w:p w:rsidR="00A87B26" w:rsidRPr="00DB3B7A" w:rsidRDefault="00A87B26" w:rsidP="00A87B26">
      <w:pPr>
        <w:keepNext/>
        <w:tabs>
          <w:tab w:val="left" w:pos="5690"/>
        </w:tabs>
        <w:spacing w:line="360" w:lineRule="auto"/>
        <w:ind w:left="425"/>
        <w:jc w:val="both"/>
      </w:pPr>
      <w:r w:rsidRPr="00DB3B7A">
        <w:t>- „POZOSTAŁE DOCHODY: Wpływy z rozliczeń/zwrotów z lat ubiegłych”,</w:t>
      </w:r>
    </w:p>
    <w:p w:rsidR="00A87B26" w:rsidRPr="00DB3B7A" w:rsidRDefault="00A87B26" w:rsidP="00A87B26">
      <w:pPr>
        <w:keepNext/>
        <w:tabs>
          <w:tab w:val="left" w:pos="5690"/>
        </w:tabs>
        <w:spacing w:line="360" w:lineRule="auto"/>
        <w:ind w:left="425"/>
        <w:jc w:val="both"/>
      </w:pPr>
      <w:r w:rsidRPr="00DB3B7A">
        <w:t>- „POZOSTAŁE DOCHODY: wpływy ze zwrotów dotacji i płatności wykorzystanych niezgodnie z przeznaczeniem lub pobranych w nadmiernej wysokości”,</w:t>
      </w:r>
    </w:p>
    <w:p w:rsidR="00A87B26" w:rsidRPr="00DB3B7A" w:rsidRDefault="00A87B26" w:rsidP="00A87B26">
      <w:pPr>
        <w:keepNext/>
        <w:tabs>
          <w:tab w:val="left" w:pos="5690"/>
        </w:tabs>
        <w:spacing w:line="360" w:lineRule="auto"/>
        <w:ind w:left="425"/>
        <w:jc w:val="both"/>
      </w:pPr>
      <w:r w:rsidRPr="00DB3B7A">
        <w:t xml:space="preserve">- „POZOSTAŁE DOCHODY: wpływy ze zwrotów dotacji wykorzystanych niezgodnie </w:t>
      </w:r>
      <w:r>
        <w:br/>
      </w:r>
      <w:r w:rsidRPr="00DB3B7A">
        <w:t>z przeznaczeniem lub pobranych w nadmiernej wysokości”.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DB3B7A">
        <w:t xml:space="preserve">       Powyższa zmiana wynika z wpływu nieplanowanych dochodów.</w:t>
      </w:r>
    </w:p>
    <w:p w:rsidR="00A87B26" w:rsidRPr="00DB3B7A" w:rsidRDefault="00A87B26" w:rsidP="00A87B26">
      <w:pPr>
        <w:keepNext/>
        <w:tabs>
          <w:tab w:val="left" w:pos="5690"/>
        </w:tabs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rPr>
          <w:b/>
        </w:rPr>
        <w:t>Wydziale Finansowym</w:t>
      </w:r>
      <w:r w:rsidRPr="00DB3B7A">
        <w:t xml:space="preserve"> (dział 756, rozdział 75615,75616) w wysokości </w:t>
      </w:r>
      <w:r w:rsidRPr="00DB3B7A">
        <w:rPr>
          <w:b/>
        </w:rPr>
        <w:t>1.000.000 zł</w:t>
      </w:r>
      <w:r w:rsidRPr="00DB3B7A">
        <w:t xml:space="preserve"> </w:t>
      </w:r>
      <w:r w:rsidRPr="00DB3B7A">
        <w:br/>
        <w:t>w zadaniach pn.: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- „DOCHODY PODATKOWE: odsetki od podatku od nieruchomości od osób fizycznych” 100.000 zł,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 xml:space="preserve">- „DOCHODY PODATKOWE: odsetki od podatku od nieruchomości od osób </w:t>
      </w:r>
      <w:r w:rsidRPr="00DB3B7A">
        <w:lastRenderedPageBreak/>
        <w:t>prawnych” 900.000 zł.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Zmiana w zakresie dochodów wynika z przewidywanego wykonania 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rPr>
          <w:b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Wydziale Zbywania i Nabywania Nieruchomości</w:t>
      </w:r>
      <w:r w:rsidRPr="00DB3B7A">
        <w:t xml:space="preserve"> (dział 700) w wysokości </w:t>
      </w:r>
      <w:r w:rsidRPr="00DB3B7A">
        <w:rPr>
          <w:b/>
        </w:rPr>
        <w:t>340.000 zł</w:t>
      </w:r>
      <w:r w:rsidRPr="00DB3B7A">
        <w:t xml:space="preserve"> </w:t>
      </w:r>
      <w:r w:rsidRPr="00DB3B7A">
        <w:br/>
        <w:t>w zadaniach pn.: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-„POZOSTAŁE DOCHODY: odsetki od wpłat dokonanych po terminie” 230.000 zł,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- „DOCHODY Z MAJĄTKU: zwroty bonifikat od lokali mieszkalnych” 110.000 zł.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Powyższa zmiana wynika z dobrowolnych wpłat dokonywanych przez najemców  tytułu zwrotu bonifikat, z wezwań do zapłaty oraz orzeczeń sądowych oraz wpłat dokonywanych po terminie wraz z odsetkami ustawowymi za opóźnienie.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rPr>
          <w:b/>
        </w:rPr>
        <w:t>Wydziale Budżetu</w:t>
      </w:r>
      <w:r w:rsidRPr="00DB3B7A">
        <w:t xml:space="preserve"> (dział 801, rozdział 80195) w wysokości </w:t>
      </w:r>
      <w:r w:rsidRPr="00DB3B7A">
        <w:rPr>
          <w:b/>
        </w:rPr>
        <w:t>189.249 zł</w:t>
      </w:r>
      <w:r w:rsidRPr="00DB3B7A">
        <w:t xml:space="preserve"> w zadaniu pn. „ŚRODKI ZE ŹRÓDEŁ ZAGRANICZNYCH NA DOFINANSOWANIE ZADAŃ WŁASNYCH: „Kreatywność i przygoda”.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Powyższa zmiana wynika z urealnienia planu 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rPr>
          <w:b/>
        </w:rPr>
        <w:t>Wydziale Budżetu</w:t>
      </w:r>
      <w:r w:rsidRPr="00DB3B7A">
        <w:t xml:space="preserve"> (dział 801, rozdział 80120) w wysokości </w:t>
      </w:r>
      <w:r w:rsidRPr="00DB3B7A">
        <w:rPr>
          <w:b/>
        </w:rPr>
        <w:t>592.058 zł</w:t>
      </w:r>
      <w:r w:rsidRPr="00DB3B7A">
        <w:t xml:space="preserve"> w zadaniu pn. „ŚRODKI ZE ŹRÓDEŁ ZAGRANICZNYCH NA DOFINANSOWANIE ZADAŃ WŁASNYCH: „Szkolenia z zakresu doradztwa edukacyjno-zawodowego - makroregion nr II (warmińsko-mazurskie, mazowieckie, łódzkie, podlaskie)”.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Powyższa zmiana wynika z urealnienia planu 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rPr>
          <w:b/>
        </w:rPr>
        <w:t>Wydziale Budżetu</w:t>
      </w:r>
      <w:r w:rsidRPr="00DB3B7A">
        <w:t xml:space="preserve"> (dział 758, rozdział 75814) w wysokości </w:t>
      </w:r>
      <w:r w:rsidRPr="00DB3B7A">
        <w:rPr>
          <w:b/>
        </w:rPr>
        <w:t>100.000 zł</w:t>
      </w:r>
      <w:r w:rsidRPr="00DB3B7A">
        <w:t xml:space="preserve"> w zadaniu pn. „POZOSTAŁE DOCHODY: odsetki od udzielonych pożyczek”.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Powyższa zmiana wynika z ponadplanowych 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rPr>
          <w:b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rPr>
          <w:b/>
        </w:rPr>
        <w:t>Wydziale Sportu</w:t>
      </w:r>
      <w:r w:rsidRPr="00DB3B7A">
        <w:t xml:space="preserve"> (dział 926 rozdział 92601) w wysokości </w:t>
      </w:r>
      <w:r w:rsidRPr="00DB3B7A">
        <w:rPr>
          <w:b/>
        </w:rPr>
        <w:t xml:space="preserve">280.113 zł </w:t>
      </w:r>
      <w:r w:rsidRPr="00DB3B7A">
        <w:t>w zadaniu pn. „POZOSTAŁE DOCHODY: zwrot podatku VAT z lat poprzednich”.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Powyższa zmiana wynika z ponadplanowych 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rPr>
          <w:b/>
        </w:rPr>
        <w:t>Zarządzie Dróg i Transportu</w:t>
      </w:r>
      <w:r w:rsidRPr="00DB3B7A">
        <w:t xml:space="preserve"> (dział 600, 900) w wysokości </w:t>
      </w:r>
      <w:r w:rsidRPr="00DB3B7A">
        <w:rPr>
          <w:b/>
        </w:rPr>
        <w:t xml:space="preserve">1.126.724 zł </w:t>
      </w:r>
      <w:r w:rsidRPr="00DB3B7A">
        <w:t>w zadaniach pn.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kary umowne z tytułu niewłaściwej realizacji umów,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kary za samowolne zajęcie pasa drogi,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odsetki od wpłat dokonanych po terminie,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Wpływy z rozliczeń/zwrotów z lat ubiegłych,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 xml:space="preserve">POZOSTAŁE DOCHODY: wpływy ze sprzedaży złomu pozyskanego w ramach </w:t>
      </w:r>
      <w:r w:rsidRPr="00DB3B7A">
        <w:lastRenderedPageBreak/>
        <w:t>remontów dróg,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kary za samowolne zajęcie pasa drogi,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Wpływy z rozliczeń/zwrotów z lat ubiegłych,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odszkodowania od firm ubezpieczeniowych w związku z poniesionymi szkodami,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Wpływy z rozliczeń/zwrotów z lat ubiegłych,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wpływy z tytułu kosztów egzekucyjnych, opłaty komorniczej i kosztów upomnień,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Kary z tytułu braku opłat za parkowanie,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POZOSTAŁE DOCHODY: kary umowne z tytułu niewłaściwej realizacji umów.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 xml:space="preserve">Powyższa zmiana wynika z wpływu </w:t>
      </w:r>
      <w:r>
        <w:t xml:space="preserve">ponadplanowych </w:t>
      </w:r>
      <w:r w:rsidRPr="00DB3B7A">
        <w:t>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B3B7A">
        <w:t xml:space="preserve">zmniejszenie dochodów w wysokości </w:t>
      </w:r>
      <w:r w:rsidRPr="00DB3B7A">
        <w:rPr>
          <w:b/>
        </w:rPr>
        <w:t xml:space="preserve">458.508 zł </w:t>
      </w:r>
      <w:r w:rsidRPr="00DB3B7A">
        <w:t>z tego w: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rPr>
          <w:b/>
        </w:rPr>
        <w:t>Wydziale Budżetu</w:t>
      </w:r>
      <w:r w:rsidRPr="00DB3B7A">
        <w:t xml:space="preserve"> (dział 801, rozdział 80195) w wysokości </w:t>
      </w:r>
      <w:r w:rsidRPr="00DB3B7A">
        <w:rPr>
          <w:b/>
        </w:rPr>
        <w:t>458.508 zł</w:t>
      </w:r>
      <w:r w:rsidRPr="00DB3B7A">
        <w:t xml:space="preserve"> w zadaniu pn. „ŚRODKI ZE ŹRÓDEŁ ZAGRANICZNYCH NA DOFINANSOWANIE ZADAŃ WŁASNYCH: „Nowy start (CKZiU)”.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DB3B7A">
        <w:t>Powyższa zmiana wynika z urealnienia planu dochodów.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B3B7A">
        <w:t xml:space="preserve">zmniejszenie wydatków w wysokości </w:t>
      </w:r>
      <w:r w:rsidRPr="00DB3B7A">
        <w:rPr>
          <w:b/>
        </w:rPr>
        <w:t xml:space="preserve">2.992.231 zł </w:t>
      </w:r>
      <w:r w:rsidRPr="00DB3B7A">
        <w:t>z tego w: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  <w:r w:rsidRPr="00DB3B7A">
        <w:rPr>
          <w:b/>
        </w:rPr>
        <w:t>Wydziale Budżetu</w:t>
      </w:r>
      <w:r w:rsidRPr="00DB3B7A">
        <w:t xml:space="preserve"> (dział 758, rozdział 75818) w wysokości  </w:t>
      </w:r>
      <w:r w:rsidRPr="00DB3B7A">
        <w:rPr>
          <w:b/>
        </w:rPr>
        <w:t xml:space="preserve">1.842.418 zł   </w:t>
      </w:r>
      <w:r w:rsidRPr="00DB3B7A">
        <w:t xml:space="preserve"> w zadaniu pn. „Rezerwa na uzupełnienie środków na zakup energii”.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  <w:r w:rsidRPr="00DB3B7A">
        <w:rPr>
          <w:b/>
        </w:rPr>
        <w:t>Wydziale Edukacji</w:t>
      </w:r>
      <w:r w:rsidRPr="00DB3B7A">
        <w:t xml:space="preserve"> (dział 801, rozdział 80195) w wysokości  </w:t>
      </w:r>
      <w:r w:rsidRPr="00DB3B7A">
        <w:rPr>
          <w:b/>
        </w:rPr>
        <w:t xml:space="preserve">1.103.957 zł </w:t>
      </w:r>
      <w:r w:rsidRPr="00DB3B7A">
        <w:t xml:space="preserve"> w zadaniu pn. „Nowy start (CKZiU)”.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  <w:r w:rsidRPr="00DB3B7A">
        <w:t>Powyższe zmiany wynikają z urealnienia planu wydatków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  <w:r w:rsidRPr="00DB3B7A">
        <w:rPr>
          <w:b/>
        </w:rPr>
        <w:t>Wydziale Edukacji</w:t>
      </w:r>
      <w:r w:rsidRPr="00DB3B7A">
        <w:t xml:space="preserve"> (dział 801, rozdział 80195) w wysokości  </w:t>
      </w:r>
      <w:r w:rsidRPr="00DB3B7A">
        <w:rPr>
          <w:b/>
        </w:rPr>
        <w:t xml:space="preserve">37.979 zł </w:t>
      </w:r>
      <w:r w:rsidRPr="00DB3B7A">
        <w:t xml:space="preserve"> w zadaniu pn. „Projekty edukacyjne dofinansowane ze środków zewnętrznych - wkład własny”.</w:t>
      </w:r>
    </w:p>
    <w:p w:rsidR="00A87B26" w:rsidRPr="00DB3B7A" w:rsidRDefault="00A87B26" w:rsidP="00A87B26">
      <w:pPr>
        <w:keepNext/>
        <w:widowControl w:val="0"/>
        <w:spacing w:line="360" w:lineRule="auto"/>
        <w:jc w:val="both"/>
      </w:pPr>
      <w:r w:rsidRPr="00DB3B7A">
        <w:t xml:space="preserve">       Powyższa zmiana porządkuje zabezpieczenie wkładu własnego do projektów unijnych.</w:t>
      </w:r>
      <w:r w:rsidRPr="00DB3B7A">
        <w:rPr>
          <w:strike/>
          <w:color w:val="000000"/>
        </w:rPr>
        <w:t xml:space="preserve">  </w:t>
      </w:r>
      <w:r w:rsidRPr="00DB3B7A">
        <w:t xml:space="preserve"> </w:t>
      </w:r>
    </w:p>
    <w:p w:rsidR="00A87B26" w:rsidRPr="00DB3B7A" w:rsidRDefault="00A87B26" w:rsidP="00A87B26">
      <w:pPr>
        <w:keepNext/>
        <w:widowControl w:val="0"/>
        <w:spacing w:line="360" w:lineRule="auto"/>
        <w:jc w:val="both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  <w:r w:rsidRPr="00DB3B7A">
        <w:rPr>
          <w:b/>
        </w:rPr>
        <w:t>Wydziale Edukacji</w:t>
      </w:r>
      <w:r w:rsidRPr="00DB3B7A">
        <w:t xml:space="preserve"> (dział 750, rozdział 75085) w wysokości  </w:t>
      </w:r>
      <w:r w:rsidRPr="00DB3B7A">
        <w:rPr>
          <w:b/>
        </w:rPr>
        <w:t xml:space="preserve">7.877 zł </w:t>
      </w:r>
      <w:r w:rsidRPr="00DB3B7A">
        <w:t xml:space="preserve"> w zadaniu pn. „Długoterminowy wynajem pojazdów dla obsługi transportowej miejskich jednostek </w:t>
      </w:r>
      <w:r w:rsidRPr="00DB3B7A">
        <w:lastRenderedPageBreak/>
        <w:t>organizacyjnych”.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  <w:r w:rsidRPr="00DB3B7A">
        <w:t>Powyższa zmiana wynika z przeniesienia środków na lata następne.</w:t>
      </w:r>
    </w:p>
    <w:p w:rsidR="00A87B26" w:rsidRPr="00DB3B7A" w:rsidRDefault="00A87B26" w:rsidP="00A87B26">
      <w:pPr>
        <w:keepNext/>
        <w:widowControl w:val="0"/>
        <w:spacing w:line="360" w:lineRule="auto"/>
        <w:jc w:val="both"/>
      </w:pPr>
    </w:p>
    <w:p w:rsidR="00A87B26" w:rsidRPr="00DB3B7A" w:rsidRDefault="00A87B26" w:rsidP="00A87B26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B3B7A">
        <w:t xml:space="preserve">zwiększenie wydatków w wysokości </w:t>
      </w:r>
      <w:r w:rsidRPr="00DB3B7A">
        <w:rPr>
          <w:b/>
        </w:rPr>
        <w:t>11.470.827 zł</w:t>
      </w:r>
      <w:r w:rsidRPr="00DB3B7A">
        <w:t xml:space="preserve"> z tego w: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DB3B7A">
        <w:rPr>
          <w:b/>
        </w:rPr>
        <w:t>Biurze Architekta Miasta</w:t>
      </w:r>
      <w:r w:rsidRPr="00DB3B7A">
        <w:t xml:space="preserve"> (dział 921 rozdział 92120) w wysokości </w:t>
      </w:r>
      <w:r w:rsidRPr="00DB3B7A">
        <w:rPr>
          <w:b/>
        </w:rPr>
        <w:t xml:space="preserve">42.000 zł </w:t>
      </w:r>
      <w:r w:rsidRPr="00DB3B7A">
        <w:t>w zadaniu pn. „Dofinansowanie prac konserwatorskich, restauratorskich i robót budowlanych przy zabytkach wpisanych do rejestru”.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DB3B7A">
        <w:t>Środki zostaną przeznaczone na dofinansowanie do prac konserwatorskich, restauratorskich i robót budowlanych przy zabytkach wpisanych do rejestru.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/>
      </w:pPr>
      <w:r w:rsidRPr="00DB3B7A">
        <w:rPr>
          <w:b/>
        </w:rPr>
        <w:t>Biurze Nadzoru Właścicielskiego</w:t>
      </w:r>
      <w:r w:rsidRPr="00DB3B7A">
        <w:t xml:space="preserve"> (dział 926, rozdział 92601) w wysokości </w:t>
      </w:r>
      <w:r w:rsidRPr="00DB3B7A">
        <w:rPr>
          <w:b/>
        </w:rPr>
        <w:t xml:space="preserve">1.000.000 zł </w:t>
      </w:r>
      <w:r w:rsidRPr="00DB3B7A">
        <w:t>w zadaniu pn.  „Wniesienie wkładu pieniężnego na podwyższenie kapitału zakładowego oraz objęcie  udziałów w Spółce Miejska Arena Kultury i Sportu Sp. z o.o.”.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/>
      </w:pPr>
      <w:r w:rsidRPr="00DB3B7A">
        <w:t>Środki zostaną przeznaczone na wymianę murawy.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/>
      </w:pPr>
      <w:r w:rsidRPr="00DB3B7A">
        <w:rPr>
          <w:b/>
        </w:rPr>
        <w:t>Biurze Nadzoru Właścicielskiego</w:t>
      </w:r>
      <w:r w:rsidRPr="00DB3B7A">
        <w:t xml:space="preserve"> (dział 600, rozdział 60095) w wysokości </w:t>
      </w:r>
      <w:r w:rsidRPr="00DB3B7A">
        <w:rPr>
          <w:b/>
        </w:rPr>
        <w:t xml:space="preserve">1.000.000 zł </w:t>
      </w:r>
      <w:r w:rsidRPr="00DB3B7A">
        <w:t>w zadaniu pn.  „Dopłata do Spółki z o.o. "Port Lotniczy Łódź im. Władysława Reymonta”.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/>
      </w:pPr>
      <w:r w:rsidRPr="00DB3B7A">
        <w:t>Środki zostaną przeznaczone na pokrycie części straty Spółki za 2022 r.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Powiatowym Urzędzie Pracy w Łodzi</w:t>
      </w:r>
      <w:r w:rsidRPr="00DB3B7A">
        <w:t xml:space="preserve"> (dział 853, rozdział 85333) w wysokości </w:t>
      </w:r>
      <w:r w:rsidRPr="00DB3B7A">
        <w:rPr>
          <w:b/>
        </w:rPr>
        <w:t xml:space="preserve">65.000 zł </w:t>
      </w:r>
      <w:r w:rsidRPr="00DB3B7A">
        <w:t>w zadaniu pn.  „Funkcjonowanie jednostki”.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Środki zostaną przeznaczone na ochronę budynku przy ul. Milionowej 91 w drugim półroczu 2023 r.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Miejskim Ośrodku Pomocy Społecznej w Łodzi</w:t>
      </w:r>
      <w:r w:rsidRPr="00DB3B7A">
        <w:t xml:space="preserve"> (dział 852, rozdział 85203) </w:t>
      </w:r>
      <w:r w:rsidRPr="00DB3B7A">
        <w:br/>
        <w:t xml:space="preserve">w wysokości </w:t>
      </w:r>
      <w:r w:rsidRPr="00DB3B7A">
        <w:rPr>
          <w:b/>
        </w:rPr>
        <w:t xml:space="preserve">151.200 zł </w:t>
      </w:r>
      <w:r w:rsidRPr="00DB3B7A">
        <w:t xml:space="preserve">w zadaniu pn. „Udzielanie schronienia, zapewnienie posiłku oraz niezbędnego ubrania osobom tego pozbawionym”. 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Środki zostaną przeznaczone na bieżące funkcjonowanie domów pomocy społecznej.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Wydziale Budżetu</w:t>
      </w:r>
      <w:r w:rsidRPr="00DB3B7A">
        <w:t xml:space="preserve"> (dział 758, rozdział 75814) w wysokości </w:t>
      </w:r>
      <w:r w:rsidRPr="00DB3B7A">
        <w:rPr>
          <w:b/>
        </w:rPr>
        <w:t xml:space="preserve">611.224 zł </w:t>
      </w:r>
      <w:r w:rsidRPr="00DB3B7A">
        <w:t xml:space="preserve">w zadaniu pn. „Rozliczenie środków otrzymanych na realizację projektów współfinansowanych ze środków europejskich”. 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Powyższa zmiana wynika z  rozliczenia projektu unijnego</w:t>
      </w:r>
      <w:r>
        <w:t xml:space="preserve"> (</w:t>
      </w:r>
      <w:r w:rsidRPr="00DB3B7A">
        <w:t xml:space="preserve">Nowy start CKZ i U) </w:t>
      </w:r>
      <w:r>
        <w:br/>
      </w:r>
      <w:r w:rsidRPr="00DB3B7A">
        <w:lastRenderedPageBreak/>
        <w:t>i koniecznością zwrotu do Łódzkiego Urzędu Wojewódzkiego.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993"/>
        </w:tabs>
        <w:spacing w:line="360" w:lineRule="auto"/>
        <w:jc w:val="left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Wydziale Edukacji</w:t>
      </w:r>
      <w:r w:rsidRPr="00DB3B7A">
        <w:t xml:space="preserve"> (dział 801) w wysokości </w:t>
      </w:r>
      <w:r w:rsidRPr="00DB3B7A">
        <w:rPr>
          <w:b/>
        </w:rPr>
        <w:t xml:space="preserve">888.077 zł </w:t>
      </w:r>
      <w:r w:rsidRPr="00DB3B7A">
        <w:t>w zadaniach pn.: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1) „Kreatywność i przygoda” 279.937 zł;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2) „Szkolenia z zakresu doradztwa edukacyjno-zawodowego - makroregion nr II (warmińsko-mazurskie, mazowieckie, łódzkie, podlaskie)” 608.140 zł.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DB3B7A">
        <w:t>Powyższe zmiany wynikają z urealnienia planu wydatków.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  <w:r w:rsidRPr="00DB3B7A">
        <w:rPr>
          <w:b/>
        </w:rPr>
        <w:t>Wydziale Edukacji</w:t>
      </w:r>
      <w:r w:rsidRPr="00DB3B7A">
        <w:t xml:space="preserve"> (dział 801, rozdział 80195) w wysokości  </w:t>
      </w:r>
      <w:r w:rsidRPr="00DB3B7A">
        <w:rPr>
          <w:b/>
        </w:rPr>
        <w:t xml:space="preserve">34.226 zł </w:t>
      </w:r>
      <w:r w:rsidRPr="00DB3B7A">
        <w:t xml:space="preserve"> w zadaniu pn. „Różnice kursowe powstałe w trakcie realizacji projektów unijnych”.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ind w:left="426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Wydziale Sportu</w:t>
      </w:r>
      <w:r w:rsidRPr="00DB3B7A">
        <w:t xml:space="preserve"> (dział 926, rozdział 92605) w wysokości </w:t>
      </w:r>
      <w:r w:rsidRPr="00DB3B7A">
        <w:rPr>
          <w:b/>
        </w:rPr>
        <w:t xml:space="preserve">1.500.000 zł </w:t>
      </w:r>
      <w:r w:rsidRPr="00DB3B7A">
        <w:t>w zadaniu pn. „Wspieranie rozwoju sportu”.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Środki zostaną przeznaczone na opłaty związane z użytkowaniem przez kluby ligowe bazy sportowej tj. Miejskiej Areny Kultury i Sportu.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Miejskim Ośrodku Sportu i Rekreacji</w:t>
      </w:r>
      <w:r w:rsidRPr="00DB3B7A">
        <w:t xml:space="preserve"> (dział 926, rozdział 92604) w wysokości </w:t>
      </w:r>
      <w:r w:rsidRPr="00DB3B7A">
        <w:rPr>
          <w:b/>
        </w:rPr>
        <w:t xml:space="preserve">1.436.400 zł </w:t>
      </w:r>
      <w:r w:rsidRPr="00DB3B7A">
        <w:t>w zadaniu pn. „Modernizacja treningowych obiektów sportowych: budowa 1 boiska piłkarskiego i modernizacja 2 treningowych boisk sportowych dla Widzewa Łódź”.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Środki zostaną przeznaczone na zabezpieczenie wkładu własnego na realizację zadania dofinansowanego w ramach Programu infrastruktury piłkarskiej – edycja 2022.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/>
          <w:bCs/>
        </w:rPr>
        <w:t>Wydziału Kultury</w:t>
      </w:r>
      <w:r w:rsidRPr="00DB3B7A">
        <w:rPr>
          <w:bCs/>
        </w:rPr>
        <w:t xml:space="preserve"> </w:t>
      </w:r>
      <w:r w:rsidRPr="00DB3B7A">
        <w:t>(dział 921, rozdział 92114)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60.270 zł </w:t>
      </w:r>
      <w:r w:rsidRPr="00DB3B7A">
        <w:rPr>
          <w:bCs/>
        </w:rPr>
        <w:t xml:space="preserve">na zadanie pn. „Pozostałe instytucje kultury (dofinansowanie doposażenia i remontów)” </w:t>
      </w:r>
      <w:r>
        <w:rPr>
          <w:bCs/>
        </w:rPr>
        <w:br/>
      </w:r>
      <w:r w:rsidRPr="00DB3B7A">
        <w:rPr>
          <w:bCs/>
        </w:rPr>
        <w:t xml:space="preserve"> przeznaczeniem na przeprowadzenie naprawy i uszczelnienie elewacji budynku Centrum Dialogu im. Marka Edelmana w Łodzi.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/>
          <w:bCs/>
        </w:rPr>
        <w:t>Wydziału Kultury</w:t>
      </w:r>
      <w:r w:rsidRPr="00DB3B7A">
        <w:rPr>
          <w:bCs/>
        </w:rPr>
        <w:t xml:space="preserve"> </w:t>
      </w:r>
      <w:r w:rsidRPr="00DB3B7A">
        <w:t>(dział 921, rozdział 92110)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63.261 zł </w:t>
      </w:r>
      <w:r w:rsidRPr="00DB3B7A">
        <w:rPr>
          <w:bCs/>
        </w:rPr>
        <w:t xml:space="preserve">na zadanie pn. „Biura Wystaw Artystycznych (dofinansowanie doposażenia i remontów)” </w:t>
      </w:r>
      <w:r>
        <w:rPr>
          <w:bCs/>
        </w:rPr>
        <w:br/>
      </w:r>
      <w:r w:rsidRPr="00DB3B7A">
        <w:rPr>
          <w:bCs/>
        </w:rPr>
        <w:t>z przeznaczeniem na przeprowadzenie przeglądu i legalizacji zbiorników należących do systemu przeciwpożarowego w zabytkowej Willi Kindermanna w Miejskiej Galerii Stuki.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/>
          <w:bCs/>
        </w:rPr>
        <w:t>Wydziału Kultury</w:t>
      </w:r>
      <w:r w:rsidRPr="00DB3B7A">
        <w:rPr>
          <w:bCs/>
        </w:rPr>
        <w:t xml:space="preserve"> </w:t>
      </w:r>
      <w:r w:rsidRPr="00DB3B7A">
        <w:t>(dział 921, rozdział 92106)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250.000 zł </w:t>
      </w:r>
      <w:r w:rsidRPr="00DB3B7A">
        <w:rPr>
          <w:bCs/>
        </w:rPr>
        <w:t xml:space="preserve">na zadanie pn. „Teatry” z przeznaczeniem na dofinansowanie zakupu konsolety oświetlenia  </w:t>
      </w:r>
      <w:r w:rsidRPr="00DB3B7A">
        <w:rPr>
          <w:bCs/>
        </w:rPr>
        <w:lastRenderedPageBreak/>
        <w:t>technologicznego sceny Teatru Muzycznego.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/>
          <w:bCs/>
        </w:rPr>
        <w:t>Wydziału Gospodarki Komunalnej</w:t>
      </w:r>
      <w:r w:rsidRPr="00DB3B7A">
        <w:rPr>
          <w:bCs/>
        </w:rPr>
        <w:t xml:space="preserve"> </w:t>
      </w:r>
      <w:r w:rsidRPr="00DB3B7A">
        <w:t>(dział 900, rozdział 90095)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2.040.000 zł </w:t>
      </w:r>
      <w:r w:rsidRPr="00DB3B7A">
        <w:rPr>
          <w:bCs/>
        </w:rPr>
        <w:t>na zadania pn.: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Cs/>
        </w:rPr>
        <w:t>- „Inwestycje związane z zaopatrzeniem w wodę i odprowadzaniem ścieków dla miasta Łodzi” 880.000 zł,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Cs/>
        </w:rPr>
        <w:t>Środki zostaną przeznaczone na przejmowanie odpłatnie sieci kanalizacji deszczowej na podstawie umów z inwestorami prywatnymi, opracowanie dokumentacji projektowej na budowę/przebudowę kanalizacji deszczowej i przyłączy wod-kan na ul. Racjonalizatorów 4, Boy-Żeleńskiego 12, Urzędniczej 29/31.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Cs/>
        </w:rPr>
        <w:t>- „System odwodnienia Miasta Łodzi - etap II” 1.160.000 zł.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Cs/>
        </w:rPr>
        <w:t>Środki zostaną przeznaczone na wydatki nieobjęte umową o dofinansowanie Projektu- budowa zbiornika retencyjnego przy ul. Pomorskiej (nasadzenia drzew, nadzór przyrodniczy, wykonanie muru oporowego), budowa kolektora deszczowego w ul. Pomorskiej i Mileszki, opracowanie  dokumentacji projektowych na budowę zbiornika na terenie os.Wiskitno i Nowosolna, opracowanie koncepcji odwodnienia os. Łagiewniki, budowę rowu odwadniającego wzdłuż ul. Kolumny i Brójeckiej.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/>
          <w:bCs/>
        </w:rPr>
        <w:t>Wydziału Zarządzania Kontaktami z Mieszkańcami</w:t>
      </w:r>
      <w:r w:rsidRPr="00DB3B7A">
        <w:rPr>
          <w:bCs/>
        </w:rPr>
        <w:t xml:space="preserve"> </w:t>
      </w:r>
      <w:r w:rsidRPr="00DB3B7A">
        <w:t>(dział 750, rozdział 75023)</w:t>
      </w:r>
      <w:r w:rsidRPr="00DB3B7A">
        <w:rPr>
          <w:bCs/>
        </w:rPr>
        <w:t xml:space="preserve"> </w:t>
      </w:r>
      <w:r>
        <w:rPr>
          <w:bCs/>
        </w:rPr>
        <w:br/>
      </w:r>
      <w:r w:rsidRPr="00DB3B7A">
        <w:rPr>
          <w:bCs/>
        </w:rPr>
        <w:t xml:space="preserve">w wysokości </w:t>
      </w:r>
      <w:r w:rsidRPr="00DB3B7A">
        <w:rPr>
          <w:b/>
          <w:bCs/>
        </w:rPr>
        <w:t xml:space="preserve">850.000 zł </w:t>
      </w:r>
      <w:r w:rsidRPr="00DB3B7A">
        <w:rPr>
          <w:bCs/>
        </w:rPr>
        <w:t>na zadanie pn. „Zakup usług pocztowych” z przeznaczeniem na nadawanie korespondencji w ramach akcji wymiarowej w 2023 r.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  <w:r w:rsidRPr="00DB3B7A">
        <w:rPr>
          <w:b/>
          <w:bCs/>
        </w:rPr>
        <w:t>Wydziału Zdrowia i Spraw Społecznych</w:t>
      </w:r>
      <w:r w:rsidRPr="00DB3B7A">
        <w:rPr>
          <w:bCs/>
        </w:rPr>
        <w:t xml:space="preserve"> </w:t>
      </w:r>
      <w:r w:rsidRPr="00DB3B7A">
        <w:t>(dział 851, rozdział 85149)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870.339 zł </w:t>
      </w:r>
      <w:r w:rsidRPr="00DB3B7A">
        <w:rPr>
          <w:bCs/>
        </w:rPr>
        <w:t xml:space="preserve">na zadanie pn. „Realizacja lokalnej międzysektorowej polityki przeciwdziałania negatywnym skutkom spożywania alkoholu” z przeznaczeniem na  działania w zakresie programu oraz zajęcia dla seniorów w Centrach Zdrowego </w:t>
      </w:r>
      <w:r w:rsidRPr="00DB3B7A">
        <w:rPr>
          <w:bCs/>
        </w:rPr>
        <w:br/>
        <w:t>i Aktywnego Seniora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DB3B7A">
        <w:rPr>
          <w:b/>
          <w:bCs/>
        </w:rPr>
        <w:t>Wydziału Zdrowia i Spraw Społecznych</w:t>
      </w:r>
      <w:r w:rsidRPr="00DB3B7A">
        <w:rPr>
          <w:bCs/>
        </w:rPr>
        <w:t xml:space="preserve"> </w:t>
      </w:r>
      <w:r w:rsidRPr="00DB3B7A">
        <w:t>(dział 851, rozdział 85149)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100.000 zł </w:t>
      </w:r>
      <w:r w:rsidRPr="00DB3B7A">
        <w:rPr>
          <w:bCs/>
        </w:rPr>
        <w:t xml:space="preserve">na zadanie pn. „Promocja zdrowia” z przeznaczeniem na organizację </w:t>
      </w:r>
      <w:r w:rsidRPr="00DB3B7A">
        <w:rPr>
          <w:bCs/>
        </w:rPr>
        <w:br/>
        <w:t>„Pikniku Zdrowia”, którego celem będzie promocja i prezentacja oferty miejskich centrów medycznych oraz szeroko rozumiana profilaktyka zdrowotna dla mieszkańców Łodzi.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Zarządzie Inwestycji Miejskich</w:t>
      </w:r>
      <w:r w:rsidRPr="00DB3B7A">
        <w:t xml:space="preserve"> (dział 600 rozdział 60015) w wysokości </w:t>
      </w:r>
      <w:r w:rsidRPr="00DB3B7A">
        <w:rPr>
          <w:b/>
        </w:rPr>
        <w:t xml:space="preserve">166.360 zł </w:t>
      </w:r>
      <w:r w:rsidRPr="00DB3B7A">
        <w:rPr>
          <w:b/>
        </w:rPr>
        <w:br/>
      </w:r>
      <w:r w:rsidRPr="00DB3B7A">
        <w:t xml:space="preserve">w zadaniu majątkowym pn. „Przebudowa ul. Obywatelskiej na odc. od ul. Nowe Sady do </w:t>
      </w:r>
      <w:r w:rsidRPr="00DB3B7A">
        <w:lastRenderedPageBreak/>
        <w:t>ul. Waltera-Janke”.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t>Powyższa zmiana wynika z waloryzacji wynagrodzenia Wykonawcy.</w:t>
      </w: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DB3B7A">
        <w:rPr>
          <w:b/>
        </w:rPr>
        <w:t>Zarządzie Inwestycji Miejskich</w:t>
      </w:r>
      <w:r w:rsidRPr="00DB3B7A">
        <w:t xml:space="preserve"> (dział 600, rozdział 60015) w wysokości </w:t>
      </w:r>
      <w:r w:rsidRPr="00DB3B7A">
        <w:rPr>
          <w:b/>
        </w:rPr>
        <w:t xml:space="preserve">342.470 zł </w:t>
      </w:r>
      <w:r w:rsidRPr="00DB3B7A">
        <w:rPr>
          <w:b/>
        </w:rPr>
        <w:br/>
      </w:r>
      <w:r w:rsidRPr="00DB3B7A">
        <w:t>w zadaniu majątkowym pn. „Przebudowa /rozbudowa ul. Krakowskiej na odcinku od ul. Barskiej do ul. Siewnej”.</w:t>
      </w:r>
    </w:p>
    <w:p w:rsidR="00A87B26" w:rsidRPr="00DB3B7A" w:rsidRDefault="00A87B26" w:rsidP="00A87B26">
      <w:pPr>
        <w:keepNext/>
        <w:spacing w:line="360" w:lineRule="auto"/>
        <w:ind w:left="426"/>
        <w:jc w:val="both"/>
      </w:pPr>
      <w:r w:rsidRPr="00DB3B7A">
        <w:t xml:space="preserve">Środki zostaną przeznaczone na wzmocnienie konstrukcji jezdni na odcinku Barska-Biegunowa z powodu zbyt płytkiego przykrycia kanału deszczowego wraz </w:t>
      </w:r>
      <w:r w:rsidRPr="00DB3B7A">
        <w:br/>
        <w:t>z dodatkowym zabezpieczeniem przed przemarzaniem.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keepNext/>
        <w:spacing w:line="360" w:lineRule="auto"/>
        <w:jc w:val="both"/>
        <w:rPr>
          <w:b/>
          <w:u w:val="single"/>
        </w:rPr>
      </w:pPr>
      <w:r w:rsidRPr="00DB3B7A">
        <w:rPr>
          <w:b/>
          <w:u w:val="single"/>
        </w:rPr>
        <w:t>Zmiany planowanego w budżecie miasta Łodzi na 2023 rok deficytu.</w:t>
      </w:r>
    </w:p>
    <w:p w:rsidR="00A87B26" w:rsidRPr="00DB3B7A" w:rsidRDefault="00A87B26" w:rsidP="00A87B26">
      <w:pPr>
        <w:keepNext/>
        <w:spacing w:line="360" w:lineRule="auto"/>
        <w:jc w:val="both"/>
        <w:rPr>
          <w:b/>
        </w:rPr>
      </w:pPr>
      <w:r w:rsidRPr="00DB3B7A">
        <w:t>W związku z powyższymi zapisami zwiększa się planowany w budżecie Miasta Łodzi</w:t>
      </w:r>
      <w:r w:rsidRPr="00DB3B7A">
        <w:br/>
        <w:t xml:space="preserve">na 2023 rok deficyt o kwotę </w:t>
      </w:r>
      <w:r w:rsidRPr="00DB3B7A">
        <w:rPr>
          <w:b/>
        </w:rPr>
        <w:t>39.130 zł</w:t>
      </w:r>
      <w:r w:rsidRPr="00DB3B7A">
        <w:t xml:space="preserve">. Po uwzględnieniu ww. zmniejszony deficyt wynosi </w:t>
      </w:r>
      <w:r w:rsidRPr="00DB3B7A">
        <w:rPr>
          <w:b/>
        </w:rPr>
        <w:t>1.001.434.972</w:t>
      </w:r>
      <w:r w:rsidRPr="00DB3B7A">
        <w:t xml:space="preserve"> </w:t>
      </w:r>
      <w:r w:rsidRPr="00DB3B7A">
        <w:rPr>
          <w:b/>
        </w:rPr>
        <w:t>zł.</w:t>
      </w:r>
    </w:p>
    <w:p w:rsidR="00A87B26" w:rsidRPr="00DB3B7A" w:rsidRDefault="00A87B26" w:rsidP="00A87B26">
      <w:pPr>
        <w:keepNext/>
        <w:spacing w:line="360" w:lineRule="auto"/>
        <w:jc w:val="both"/>
      </w:pPr>
    </w:p>
    <w:p w:rsidR="00A87B26" w:rsidRPr="00DB3B7A" w:rsidRDefault="00A87B26" w:rsidP="00A87B26">
      <w:pPr>
        <w:keepNext/>
        <w:spacing w:line="360" w:lineRule="auto"/>
        <w:jc w:val="both"/>
        <w:rPr>
          <w:b/>
          <w:u w:val="single"/>
        </w:rPr>
      </w:pPr>
      <w:r w:rsidRPr="00DB3B7A">
        <w:rPr>
          <w:b/>
          <w:u w:val="single"/>
        </w:rPr>
        <w:t>Zmiany w przychodach w 2023 roku.</w:t>
      </w:r>
    </w:p>
    <w:p w:rsidR="00A87B26" w:rsidRPr="00DB3B7A" w:rsidRDefault="00A87B26" w:rsidP="00A87B26">
      <w:pPr>
        <w:keepNext/>
        <w:spacing w:line="360" w:lineRule="auto"/>
        <w:jc w:val="both"/>
      </w:pPr>
      <w:r w:rsidRPr="00DB3B7A">
        <w:t>Powyższe zmiany obejmują:</w:t>
      </w:r>
    </w:p>
    <w:p w:rsidR="00A87B26" w:rsidRPr="00DB3B7A" w:rsidRDefault="00A87B26" w:rsidP="00A87B26">
      <w:pPr>
        <w:keepNext/>
        <w:spacing w:line="360" w:lineRule="auto"/>
        <w:jc w:val="both"/>
        <w:rPr>
          <w:bCs/>
          <w:szCs w:val="20"/>
        </w:rPr>
      </w:pPr>
      <w:r w:rsidRPr="00DB3B7A">
        <w:t xml:space="preserve">- zwiększenie przychodów </w:t>
      </w:r>
      <w:r w:rsidRPr="00DB3B7A">
        <w:rPr>
          <w:bCs/>
          <w:szCs w:val="20"/>
        </w:rPr>
        <w:t xml:space="preserve">z tytułu </w:t>
      </w:r>
      <w:r w:rsidRPr="00DB3B7A">
        <w:t xml:space="preserve">niewykorzystanych środków pieniężnych </w:t>
      </w:r>
      <w:r w:rsidRPr="00DB3B7A">
        <w:rPr>
          <w:bCs/>
          <w:szCs w:val="20"/>
        </w:rPr>
        <w:t xml:space="preserve">na rachunku bieżącym budżetu, wynikających z rozliczenia środków określonych w </w:t>
      </w:r>
      <w:r w:rsidRPr="00DB3B7A">
        <w:rPr>
          <w:bCs/>
        </w:rPr>
        <w:t>art. 5</w:t>
      </w:r>
      <w:r w:rsidRPr="00DB3B7A">
        <w:t xml:space="preserve"> ust. 1 pkt 2</w:t>
      </w:r>
      <w:r w:rsidRPr="00DB3B7A">
        <w:rPr>
          <w:bCs/>
          <w:szCs w:val="20"/>
        </w:rPr>
        <w:t xml:space="preserve"> ustawy o finansach publicznych i dotacji na realizacje projektów z  udziałem tych środków</w:t>
      </w:r>
      <w:r w:rsidRPr="00DB3B7A">
        <w:t xml:space="preserve"> </w:t>
      </w:r>
      <w:r w:rsidRPr="00DB3B7A">
        <w:br/>
        <w:t xml:space="preserve">o kwotę </w:t>
      </w:r>
      <w:r w:rsidRPr="00DB3B7A">
        <w:rPr>
          <w:b/>
          <w:bCs/>
          <w:szCs w:val="20"/>
        </w:rPr>
        <w:t>68.791 zł</w:t>
      </w:r>
      <w:r w:rsidRPr="00DB3B7A">
        <w:rPr>
          <w:bCs/>
          <w:szCs w:val="20"/>
        </w:rPr>
        <w:t>,</w:t>
      </w:r>
    </w:p>
    <w:p w:rsidR="00A87B26" w:rsidRPr="00DB3B7A" w:rsidRDefault="00A87B26" w:rsidP="00A87B26">
      <w:pPr>
        <w:keepNext/>
        <w:spacing w:line="360" w:lineRule="auto"/>
        <w:jc w:val="both"/>
      </w:pPr>
      <w:r w:rsidRPr="00DB3B7A">
        <w:t xml:space="preserve"> - zmniejszenie przychodów z wolnych środków jako nadwyżki środków pieniężnych na rachunku bieżącym o kwotę </w:t>
      </w:r>
      <w:r w:rsidRPr="00DB3B7A">
        <w:rPr>
          <w:b/>
          <w:bCs/>
          <w:szCs w:val="20"/>
        </w:rPr>
        <w:t xml:space="preserve">1.000.000 </w:t>
      </w:r>
      <w:r w:rsidRPr="00DB3B7A">
        <w:rPr>
          <w:b/>
        </w:rPr>
        <w:t>zł</w:t>
      </w:r>
      <w:r w:rsidRPr="00DB3B7A">
        <w:t>,</w:t>
      </w:r>
    </w:p>
    <w:p w:rsidR="00A87B26" w:rsidRPr="00DB3B7A" w:rsidRDefault="00A87B26" w:rsidP="00A87B26">
      <w:pPr>
        <w:keepNext/>
        <w:spacing w:line="360" w:lineRule="auto"/>
        <w:jc w:val="both"/>
        <w:rPr>
          <w:b/>
        </w:rPr>
      </w:pPr>
      <w:r w:rsidRPr="00DB3B7A">
        <w:t xml:space="preserve">- zwiększenie przychodów z niewykorzystanych środków pieniężnych na rachunku bieżącym budżetu, wynikających z rozliczenia dochodów i wydatków nimi finansowanych związanych </w:t>
      </w:r>
      <w:r w:rsidRPr="00DB3B7A">
        <w:lastRenderedPageBreak/>
        <w:t xml:space="preserve">ze szczególnymi zasadami wykonywania budżetu określonymi w odrębnych ustawach </w:t>
      </w:r>
      <w:r w:rsidRPr="00DB3B7A">
        <w:br/>
        <w:t xml:space="preserve">o kwotę </w:t>
      </w:r>
      <w:r w:rsidRPr="00DB3B7A">
        <w:rPr>
          <w:b/>
        </w:rPr>
        <w:t>970.339 zł.</w:t>
      </w:r>
    </w:p>
    <w:p w:rsidR="00A87B26" w:rsidRPr="00DB3B7A" w:rsidRDefault="00A87B26" w:rsidP="00A87B26">
      <w:pPr>
        <w:keepNext/>
        <w:spacing w:line="360" w:lineRule="auto"/>
        <w:jc w:val="both"/>
        <w:rPr>
          <w:b/>
          <w:bCs/>
          <w:szCs w:val="20"/>
        </w:rPr>
      </w:pPr>
    </w:p>
    <w:p w:rsidR="00A87B26" w:rsidRPr="00DB3B7A" w:rsidRDefault="00A87B26" w:rsidP="00A87B26">
      <w:pPr>
        <w:keepNext/>
        <w:keepLines/>
        <w:spacing w:line="360" w:lineRule="auto"/>
        <w:jc w:val="both"/>
        <w:rPr>
          <w:b/>
          <w:u w:val="single"/>
        </w:rPr>
      </w:pPr>
      <w:r w:rsidRPr="00DB3B7A">
        <w:rPr>
          <w:b/>
          <w:u w:val="single"/>
        </w:rPr>
        <w:t>Zmiany w planowanych w budżecie miasta Łodzi na 2023 rok wydatkach.</w:t>
      </w:r>
    </w:p>
    <w:p w:rsidR="00A87B26" w:rsidRPr="00DB3B7A" w:rsidRDefault="00A87B26" w:rsidP="00A87B26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B3B7A">
        <w:t>W budżecie na 2023 rok dokonuje się niżej wymienionych zmian:</w:t>
      </w:r>
    </w:p>
    <w:p w:rsidR="00A87B26" w:rsidRPr="00DB3B7A" w:rsidRDefault="00A87B26" w:rsidP="00A87B26">
      <w:pPr>
        <w:pStyle w:val="Tekstpodstawowy"/>
        <w:keepNext/>
        <w:keepLines/>
        <w:numPr>
          <w:ilvl w:val="0"/>
          <w:numId w:val="8"/>
        </w:numPr>
        <w:spacing w:line="360" w:lineRule="auto"/>
        <w:ind w:left="567" w:hanging="425"/>
      </w:pPr>
      <w:r w:rsidRPr="00DB3B7A">
        <w:t xml:space="preserve">zmniejszenia wydatków </w:t>
      </w:r>
      <w:r w:rsidRPr="00DB3B7A">
        <w:rPr>
          <w:b/>
        </w:rPr>
        <w:t>w Wydziale Budżetu</w:t>
      </w:r>
      <w:r w:rsidRPr="00DB3B7A">
        <w:t xml:space="preserve"> (dział 758, rozdział 75818) </w:t>
      </w:r>
      <w:r w:rsidRPr="00DB3B7A">
        <w:br/>
        <w:t xml:space="preserve">w wysokości </w:t>
      </w:r>
      <w:r w:rsidRPr="00DB3B7A">
        <w:rPr>
          <w:b/>
        </w:rPr>
        <w:t>50.570 zł</w:t>
      </w:r>
      <w:r w:rsidRPr="00DB3B7A">
        <w:t xml:space="preserve"> w zadaniu  pn. „Rezerwa celowa na wydatki związane </w:t>
      </w:r>
      <w:r>
        <w:br/>
      </w:r>
      <w:r w:rsidRPr="00DB3B7A">
        <w:t>z kulturą”;</w:t>
      </w:r>
    </w:p>
    <w:p w:rsidR="00A87B26" w:rsidRPr="00DB3B7A" w:rsidRDefault="00A87B26" w:rsidP="00A87B26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567" w:hanging="425"/>
      </w:pPr>
      <w:r w:rsidRPr="00DB3B7A">
        <w:t xml:space="preserve">zwiększenia wydatków w </w:t>
      </w:r>
      <w:r w:rsidRPr="00DB3B7A">
        <w:rPr>
          <w:b/>
        </w:rPr>
        <w:t xml:space="preserve">Wydziale Kultury </w:t>
      </w:r>
      <w:r w:rsidRPr="00DB3B7A">
        <w:t xml:space="preserve">(dział 921, rozdział 92118)  wysokości </w:t>
      </w:r>
      <w:r w:rsidRPr="00DB3B7A">
        <w:rPr>
          <w:b/>
        </w:rPr>
        <w:t>50.570 zł</w:t>
      </w:r>
      <w:r w:rsidRPr="00DB3B7A">
        <w:t xml:space="preserve"> w zadaniu majątkowym pn. „Muzea” z przeznaczeniem na rozbudowę kolekcji współczesnej tkaniny artystycznej w Centralnym Muzeum Włókiennictwa oraz na modernizację wystawy stałej</w:t>
      </w:r>
      <w:r>
        <w:t xml:space="preserve"> </w:t>
      </w:r>
      <w:r w:rsidRPr="00DB3B7A">
        <w:t>- Oddział Radegast w Muzeum Tradycji Niepodległościowych.</w:t>
      </w:r>
    </w:p>
    <w:p w:rsidR="00A87B26" w:rsidRPr="00DB3B7A" w:rsidRDefault="00A87B26" w:rsidP="00A87B26">
      <w:pPr>
        <w:pStyle w:val="Tekstpodstawowy"/>
        <w:keepNext/>
        <w:keepLines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DB3B7A">
        <w:rPr>
          <w:b/>
          <w:bCs/>
          <w:u w:val="single"/>
        </w:rPr>
        <w:t>Przeniesienia planowanych w budżecie miasta Łodzi na 2023 rok dochodów.</w:t>
      </w:r>
    </w:p>
    <w:p w:rsidR="00A87B26" w:rsidRPr="00DB3B7A" w:rsidRDefault="00A87B26" w:rsidP="00A87B26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DB3B7A">
        <w:rPr>
          <w:bCs/>
        </w:rPr>
        <w:t xml:space="preserve">W </w:t>
      </w:r>
      <w:r w:rsidRPr="00DB3B7A">
        <w:rPr>
          <w:b/>
          <w:bCs/>
        </w:rPr>
        <w:t xml:space="preserve">Wydziale Budżetu </w:t>
      </w:r>
      <w:r w:rsidRPr="00DB3B7A">
        <w:t xml:space="preserve">(dział 600, rozdział 60018)  </w:t>
      </w:r>
      <w:r w:rsidRPr="00DB3B7A">
        <w:rPr>
          <w:bCs/>
        </w:rPr>
        <w:t xml:space="preserve">dokonuje się przeniesienia w wysokości  </w:t>
      </w:r>
      <w:r w:rsidRPr="00DB3B7A">
        <w:rPr>
          <w:b/>
          <w:bCs/>
        </w:rPr>
        <w:t xml:space="preserve">30.000.000 zł </w:t>
      </w:r>
      <w:r w:rsidRPr="00DB3B7A">
        <w:rPr>
          <w:bCs/>
        </w:rPr>
        <w:t>w zadaniu pn. „POZOSTAŁE DOCHODY:</w:t>
      </w:r>
      <w:r w:rsidRPr="00DB3B7A">
        <w:t xml:space="preserve"> </w:t>
      </w:r>
      <w:r w:rsidRPr="00DB3B7A">
        <w:rPr>
          <w:bCs/>
        </w:rPr>
        <w:t>Środki z Rządowego Funduszu Rozwoju Dróg”.</w:t>
      </w:r>
    </w:p>
    <w:p w:rsidR="00A87B26" w:rsidRPr="00DB3B7A" w:rsidRDefault="00A87B26" w:rsidP="00A87B26">
      <w:pPr>
        <w:pStyle w:val="Tekstpodstawowy"/>
        <w:keepNext/>
        <w:keepLines/>
        <w:widowControl w:val="0"/>
        <w:spacing w:line="360" w:lineRule="auto"/>
        <w:ind w:left="142"/>
      </w:pPr>
      <w:r w:rsidRPr="00DB3B7A">
        <w:rPr>
          <w:bCs/>
        </w:rPr>
        <w:t>Powyższa zmiana wynika z konieczności dostosowania klasyfikacji budżetowej do obowiązujących przepisów.</w:t>
      </w:r>
    </w:p>
    <w:p w:rsidR="00A87B26" w:rsidRPr="00DB3B7A" w:rsidRDefault="00A87B26" w:rsidP="00A87B26">
      <w:pPr>
        <w:keepNext/>
        <w:spacing w:line="360" w:lineRule="auto"/>
        <w:jc w:val="both"/>
        <w:rPr>
          <w:b/>
          <w:bCs/>
          <w:szCs w:val="20"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DB3B7A">
        <w:rPr>
          <w:b/>
          <w:bCs/>
          <w:u w:val="single"/>
        </w:rPr>
        <w:t>Przeniesienia planowanych w budżecie miasta Łodzi na 2023 rok wydatków.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Z</w:t>
      </w:r>
      <w:r w:rsidRPr="00DB3B7A">
        <w:rPr>
          <w:b/>
          <w:bCs/>
        </w:rPr>
        <w:t xml:space="preserve"> Biura Aktywności Miejskiej </w:t>
      </w:r>
      <w:r w:rsidRPr="00DB3B7A">
        <w:t xml:space="preserve">(dział 750, rozdział 75095) </w:t>
      </w:r>
      <w:r w:rsidRPr="00DB3B7A">
        <w:rPr>
          <w:bCs/>
        </w:rPr>
        <w:t xml:space="preserve"> dokonuje się przeniesienia </w:t>
      </w:r>
      <w:r w:rsidRPr="00DB3B7A">
        <w:rPr>
          <w:bCs/>
        </w:rPr>
        <w:br/>
      </w:r>
      <w:r w:rsidRPr="00DB3B7A">
        <w:rPr>
          <w:bCs/>
        </w:rPr>
        <w:lastRenderedPageBreak/>
        <w:t xml:space="preserve">w wysokości </w:t>
      </w:r>
      <w:r w:rsidRPr="00DB3B7A">
        <w:rPr>
          <w:b/>
          <w:bCs/>
        </w:rPr>
        <w:t>49.000</w:t>
      </w:r>
      <w:r w:rsidRPr="00DB3B7A">
        <w:rPr>
          <w:bCs/>
        </w:rPr>
        <w:t xml:space="preserve"> </w:t>
      </w:r>
      <w:r w:rsidRPr="00DB3B7A">
        <w:rPr>
          <w:b/>
          <w:bCs/>
        </w:rPr>
        <w:t>zł</w:t>
      </w:r>
      <w:r w:rsidRPr="00DB3B7A">
        <w:rPr>
          <w:bCs/>
        </w:rPr>
        <w:t xml:space="preserve"> z  zadania pn.: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 „Osiedle Andrzejów” 3.000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Bałuty Zachodnie” 10.000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Chojny-Dąbrowa” 2.000zł,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Julianów-Marysin-Rogi” 6.000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Karolew-Retkinia Wschód” 10.000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Katedralna” 2.700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Koziny” 5.000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Retkinia Zachód-Smulsko” 7.500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Stary Widzew” 300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Śródmieście-Wschód” 500 zł,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„Osiedle Wzniesień Łódzkich” 2.000 zł.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do: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/>
          <w:bCs/>
        </w:rPr>
        <w:t>- Wydziału Kultury</w:t>
      </w:r>
      <w:r w:rsidRPr="00DB3B7A">
        <w:rPr>
          <w:bCs/>
        </w:rPr>
        <w:t xml:space="preserve"> </w:t>
      </w:r>
      <w:r w:rsidRPr="00DB3B7A">
        <w:t>(dział 921, rozdział 92116)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2.000 zł </w:t>
      </w:r>
      <w:r w:rsidRPr="00DB3B7A">
        <w:rPr>
          <w:bCs/>
        </w:rPr>
        <w:t>na zadanie pn. „Biblioteka Miejska w Łodzi” z przeznaczeniem na: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zakup lektur szkolnych i książek z dużym drukiem  ( filia 72) zgodnie z Uchwałą Nr 154/44/2023 z 20.04.2023 r. Rady Osiedla  Chojny-Dąbrowa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/>
          <w:bCs/>
        </w:rPr>
        <w:t>- Zarządu Dróg i Transportu</w:t>
      </w:r>
      <w:r w:rsidRPr="00DB3B7A">
        <w:rPr>
          <w:bCs/>
        </w:rPr>
        <w:t xml:space="preserve"> </w:t>
      </w:r>
      <w:r w:rsidRPr="00DB3B7A">
        <w:t>(dział 600, rozdział 60015)</w:t>
      </w:r>
      <w:r w:rsidRPr="00DB3B7A">
        <w:rPr>
          <w:bCs/>
        </w:rPr>
        <w:t xml:space="preserve"> w wysokości </w:t>
      </w:r>
      <w:r w:rsidRPr="00DB3B7A">
        <w:rPr>
          <w:b/>
          <w:bCs/>
        </w:rPr>
        <w:t xml:space="preserve">10.000 zł </w:t>
      </w:r>
      <w:r w:rsidRPr="00DB3B7A">
        <w:rPr>
          <w:bCs/>
        </w:rPr>
        <w:t xml:space="preserve">na zadanie pn. „Wydatki na utrzymanie dróg w miastach na prawach powiatu” z przeznaczeniem na remont schodów zlokalizowanych w ciągu pieszym po południowej stronie Al. Wyszyńskiego na odcinku między ul. Retkińską a ul. Przełajową. zgodnie z Uchwałą Nr 145/40/2023 </w:t>
      </w:r>
      <w:r>
        <w:rPr>
          <w:bCs/>
        </w:rPr>
        <w:br/>
      </w:r>
      <w:r w:rsidRPr="00DB3B7A">
        <w:rPr>
          <w:bCs/>
        </w:rPr>
        <w:t>z 27.03.2023 r. Rady Osiedla  Karolew-Retkinia Wschód.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rPr>
          <w:bCs/>
        </w:rPr>
        <w:t xml:space="preserve">- </w:t>
      </w:r>
      <w:r w:rsidRPr="00DB3B7A">
        <w:rPr>
          <w:b/>
          <w:bCs/>
        </w:rPr>
        <w:t>Miejskiego Zespołu Żłobków</w:t>
      </w:r>
      <w:r w:rsidRPr="00DB3B7A">
        <w:rPr>
          <w:bCs/>
        </w:rPr>
        <w:t xml:space="preserve"> </w:t>
      </w:r>
      <w:r w:rsidRPr="00DB3B7A">
        <w:t xml:space="preserve">(dział 855, rozdział 85516) w wysokości </w:t>
      </w:r>
      <w:r w:rsidRPr="00DB3B7A">
        <w:rPr>
          <w:b/>
        </w:rPr>
        <w:t>2.700 zł</w:t>
      </w:r>
      <w:r w:rsidRPr="00DB3B7A">
        <w:t xml:space="preserve"> na zadanie pn. „Funkcjonowanie jednostki”.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t xml:space="preserve">Środki zostaną przeznaczone na doposażenie żłobków Nr 1,16,31 zgodnie z Uchwałą Nr 216/37/2023 Rady Osiedla Katedralna z 17.04.2023 r. 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rPr>
          <w:bCs/>
        </w:rPr>
        <w:t xml:space="preserve">- </w:t>
      </w:r>
      <w:r w:rsidRPr="00DB3B7A">
        <w:rPr>
          <w:b/>
          <w:bCs/>
        </w:rPr>
        <w:t>Zarządu Lokali Miejskich</w:t>
      </w:r>
      <w:r w:rsidRPr="00DB3B7A">
        <w:rPr>
          <w:bCs/>
        </w:rPr>
        <w:t xml:space="preserve"> </w:t>
      </w:r>
      <w:r w:rsidRPr="00DB3B7A">
        <w:t xml:space="preserve">(dział 700, rozdział 70005) w wysokości </w:t>
      </w:r>
      <w:r w:rsidRPr="00DB3B7A">
        <w:rPr>
          <w:b/>
        </w:rPr>
        <w:t>300 zł</w:t>
      </w:r>
      <w:r w:rsidRPr="00DB3B7A">
        <w:t xml:space="preserve"> na zadanie pn. „Remonty i konserwacje”.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t xml:space="preserve">Środki zostaną przeznaczone na wymianę wodomierza w siedzibie rady osiedla zgodnie </w:t>
      </w:r>
      <w:r>
        <w:br/>
      </w:r>
      <w:r w:rsidRPr="00DB3B7A">
        <w:t>z Uchwałą Nr 114/31/2023 z 01.03.2024 Rady Osiedla Stary Widzew.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rPr>
          <w:bCs/>
        </w:rPr>
        <w:t xml:space="preserve">- </w:t>
      </w:r>
      <w:r w:rsidRPr="00DB3B7A">
        <w:rPr>
          <w:b/>
          <w:bCs/>
        </w:rPr>
        <w:t>Wydziału Edukacji</w:t>
      </w:r>
      <w:r w:rsidRPr="00DB3B7A">
        <w:rPr>
          <w:bCs/>
        </w:rPr>
        <w:t xml:space="preserve"> </w:t>
      </w:r>
      <w:r w:rsidRPr="00DB3B7A">
        <w:t xml:space="preserve">(dział 801) w wysokości </w:t>
      </w:r>
      <w:r w:rsidRPr="00DB3B7A">
        <w:rPr>
          <w:b/>
        </w:rPr>
        <w:t>34.000 zł</w:t>
      </w:r>
      <w:r w:rsidRPr="00DB3B7A">
        <w:t xml:space="preserve"> na zadanie pn.” Funkcjonowanie </w:t>
      </w:r>
      <w:r w:rsidRPr="00DB3B7A">
        <w:lastRenderedPageBreak/>
        <w:t>jednostki”.</w:t>
      </w:r>
    </w:p>
    <w:p w:rsidR="00A87B26" w:rsidRPr="00DB3B7A" w:rsidRDefault="00A87B26" w:rsidP="00A87B26">
      <w:pPr>
        <w:pStyle w:val="Tekstpodstawowy"/>
        <w:keepNext/>
        <w:tabs>
          <w:tab w:val="left" w:pos="284"/>
        </w:tabs>
        <w:ind w:left="284"/>
      </w:pPr>
      <w:r w:rsidRPr="00DB3B7A">
        <w:t>Zmiany budżetu następują w oparciu o n/w uchwały jednostek pomocniczych miasta:</w:t>
      </w:r>
    </w:p>
    <w:p w:rsidR="00A87B26" w:rsidRPr="00DB3B7A" w:rsidRDefault="00A87B26" w:rsidP="00A87B26">
      <w:pPr>
        <w:pStyle w:val="Tekstpodstawowy"/>
        <w:keepNext/>
        <w:tabs>
          <w:tab w:val="left" w:pos="284"/>
        </w:tabs>
        <w:ind w:left="284"/>
      </w:pPr>
    </w:p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r w:rsidRPr="00DB3B7A">
        <w:t xml:space="preserve">uchwałę nr 147/47/2023 Rady Osiedla Retkinia Zachód-Smulsko z dnia 12 kwietnia 2023 r., na mocy której przeznacza się kwotę 7.500 zł dla Przedszkola Miejskiego nr 173 na zakup przemysłowej zmywarki wraz z wyparzarką;  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r w:rsidRPr="00DB3B7A">
        <w:t xml:space="preserve">uchwałę nr 91/42/2023 Rady Osiedla Andrzejów z dnia 22 marca 2023 r., na mocy której przeznacza się kwotę 3.000 zł dla Szkoły Podstawowej nr 204 na organizację Dnia Dziecka; 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r w:rsidRPr="00DB3B7A">
        <w:t xml:space="preserve">uchwałę nr 105/30/23 Rady Osiedla Śródmieście - Wschód z dnia 29 marca 2023 r., </w:t>
      </w:r>
      <w:r w:rsidRPr="00DB3B7A">
        <w:br/>
        <w:t xml:space="preserve">na mocy której przeznacza się kwotę 500 zł dla Szkoły Podstawowej nr 94 na  nagrody </w:t>
      </w:r>
      <w:r w:rsidRPr="00DB3B7A">
        <w:br/>
        <w:t>w międzyszkolnym konkursie plastycznym „Magiczny fortepian Fryderyka Chopina”;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r w:rsidRPr="00DB3B7A">
        <w:t xml:space="preserve">uchwałę nr 67/28/2023 Rady Osiedla Koziny z dnia 25 lutego 2023 r., na mocy której przeznacza się kwotę 2.500 zł dla Przedszkola Miejskiego nr 74 na organizację </w:t>
      </w:r>
      <w:r w:rsidRPr="00DB3B7A">
        <w:br/>
        <w:t>Dnia Dziecka;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r w:rsidRPr="00DB3B7A">
        <w:t xml:space="preserve">uchwałę nr 68/28/2023 Rady Osiedla Koziny z dnia 25 lutego 2023 r., na mocy której przeznacza się kwotę 2.500 zł dla Przedszkola Miejskiego nr 53 na organizację </w:t>
      </w:r>
      <w:r w:rsidRPr="00DB3B7A">
        <w:br/>
        <w:t>Dnia Dziecka;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r w:rsidRPr="00DB3B7A">
        <w:t xml:space="preserve">uchwałę nr 72/30/2023 Rady Osiedla Bałuty Zachodnie z dnia 20 marca 2023 r., </w:t>
      </w:r>
      <w:r w:rsidRPr="00DB3B7A">
        <w:br/>
        <w:t xml:space="preserve">na mocy której przeznacza się kwotę 10.000 zł dla Młodzieżowego Ośrodka </w:t>
      </w:r>
      <w:r w:rsidRPr="00DB3B7A">
        <w:br/>
        <w:t>Socjoterapii nr 2 na  organizację imprezy środowiskowej z okazji Dnia Dziecka;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bookmarkStart w:id="1" w:name="_Hlk134706871"/>
      <w:r w:rsidRPr="00DB3B7A">
        <w:t xml:space="preserve">uchwałę nr 89/XXVI/2023 Rady Osiedla Wzniesień Łódzkich z dnia 10 marca 2023 r., </w:t>
      </w:r>
      <w:r w:rsidRPr="00DB3B7A">
        <w:br/>
        <w:t xml:space="preserve">na mocy której przeznacza się kwotę 2.000 zł dla Szkoły Podstawowej nr 142 </w:t>
      </w:r>
      <w:r w:rsidRPr="00DB3B7A">
        <w:br/>
        <w:t>na  dofinansowanie prac dotyczących wykonania ogrodzenia wokół szkoły;</w:t>
      </w:r>
    </w:p>
    <w:bookmarkEnd w:id="1"/>
    <w:p w:rsidR="00A87B26" w:rsidRPr="00DB3B7A" w:rsidRDefault="00A87B26" w:rsidP="00A87B26">
      <w:pPr>
        <w:pStyle w:val="Tekstpodstawowy"/>
        <w:keepNext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</w:pPr>
      <w:r w:rsidRPr="00DB3B7A">
        <w:t xml:space="preserve">uchwałę nr 146/57/2023 Rady Osiedla Julianów-Marysin-Rogi z dnia 13 marca </w:t>
      </w:r>
      <w:r>
        <w:br/>
      </w:r>
      <w:r w:rsidRPr="00DB3B7A">
        <w:t>2023 r., na mocy której przeznacza się łączną kwotę 6.000 zł, z tego: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11"/>
        </w:numPr>
        <w:spacing w:line="360" w:lineRule="auto"/>
        <w:ind w:left="1134" w:hanging="283"/>
      </w:pPr>
      <w:r w:rsidRPr="00DB3B7A">
        <w:t xml:space="preserve">3.000 zł dla XXX Liceum Ogólnokształcącego  na  zawody sportowe – bieg </w:t>
      </w:r>
      <w:r w:rsidRPr="00DB3B7A">
        <w:br/>
        <w:t>„Julianów na 5”;</w:t>
      </w:r>
    </w:p>
    <w:p w:rsidR="00A87B26" w:rsidRPr="00DB3B7A" w:rsidRDefault="00A87B26" w:rsidP="00A87B26">
      <w:pPr>
        <w:pStyle w:val="Tekstpodstawowy"/>
        <w:keepNext/>
        <w:numPr>
          <w:ilvl w:val="0"/>
          <w:numId w:val="11"/>
        </w:numPr>
        <w:spacing w:line="360" w:lineRule="auto"/>
        <w:ind w:left="1134" w:hanging="283"/>
      </w:pPr>
      <w:r w:rsidRPr="00DB3B7A">
        <w:t>3.000 zł dla Zespołu Szkół Geodezyjno-Technicznych  na  zakup monitora interaktywnego przeznaczonego do wykorzystania w pracowni języka angielskiego.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rPr>
          <w:bCs/>
        </w:rPr>
        <w:t xml:space="preserve">W </w:t>
      </w:r>
      <w:r w:rsidRPr="00DB3B7A">
        <w:rPr>
          <w:b/>
          <w:bCs/>
        </w:rPr>
        <w:t>Miejskim Ośrodku Pomocy Społecznej w Łodzi</w:t>
      </w:r>
      <w:r w:rsidRPr="00DB3B7A">
        <w:rPr>
          <w:bCs/>
        </w:rPr>
        <w:t xml:space="preserve"> </w:t>
      </w:r>
      <w:r w:rsidRPr="00DB3B7A">
        <w:t xml:space="preserve">(dział 852,853, rozdział 85220,85395) dokonuje się przeniesienia w wysokości </w:t>
      </w:r>
      <w:r w:rsidRPr="00DB3B7A">
        <w:rPr>
          <w:b/>
        </w:rPr>
        <w:t xml:space="preserve">487.210 zł </w:t>
      </w:r>
      <w:r w:rsidRPr="00DB3B7A">
        <w:t xml:space="preserve">z zadania pn. „Pozostałe zadania związane </w:t>
      </w:r>
      <w:r w:rsidRPr="00DB3B7A">
        <w:lastRenderedPageBreak/>
        <w:t>z pomocą społeczną i ochroną zdrowia” na zadanie pn.: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t>- „Prowadzenie mieszkań chronionych dla osób z różnymi niepełnosprawnościami”,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t>- „Prowadzenie mieszkań chronionych dla osób z różnymi niepełnosprawnościami R”.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</w:pPr>
      <w:r w:rsidRPr="00DB3B7A">
        <w:t>Środki zostaną przeznaczone na utrzymanie mieszkań chronionych.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 xml:space="preserve">W </w:t>
      </w:r>
      <w:r w:rsidRPr="00DB3B7A">
        <w:rPr>
          <w:b/>
          <w:bCs/>
        </w:rPr>
        <w:t>Wydziale Edukacji</w:t>
      </w:r>
      <w:r w:rsidRPr="00DB3B7A">
        <w:rPr>
          <w:bCs/>
        </w:rPr>
        <w:t xml:space="preserve"> </w:t>
      </w:r>
      <w:r w:rsidRPr="00DB3B7A">
        <w:t xml:space="preserve">(dział 851, rozdział 85154)   </w:t>
      </w:r>
      <w:r w:rsidRPr="00DB3B7A">
        <w:rPr>
          <w:bCs/>
        </w:rPr>
        <w:t xml:space="preserve">dokonuje się przeniesienia w wysokości  </w:t>
      </w:r>
      <w:r w:rsidRPr="00DB3B7A">
        <w:rPr>
          <w:b/>
          <w:bCs/>
        </w:rPr>
        <w:t xml:space="preserve">112.826 zł </w:t>
      </w:r>
      <w:r w:rsidRPr="00DB3B7A">
        <w:rPr>
          <w:bCs/>
        </w:rPr>
        <w:t>z zadania pn.</w:t>
      </w:r>
      <w:r w:rsidRPr="00DB3B7A">
        <w:rPr>
          <w:b/>
          <w:bCs/>
        </w:rPr>
        <w:t xml:space="preserve"> </w:t>
      </w:r>
      <w:r w:rsidRPr="00DB3B7A">
        <w:rPr>
          <w:bCs/>
        </w:rPr>
        <w:t>„Zajęcia dodatkowe dla dzieci i młodzieży szkół łódzkich R”.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Powyższa zmiana dotyczy przeniesienia z zadania wydziałowego do jednostek oświatowych. Środki zostaną przeznaczone na zakup nagród , materiałów, środków żywności, pomocy dydaktycznych, usług cateringowych i transportowych, rozszerzenie sieci monitoringu.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 xml:space="preserve">W </w:t>
      </w:r>
      <w:r w:rsidRPr="00DB3B7A">
        <w:rPr>
          <w:b/>
          <w:bCs/>
        </w:rPr>
        <w:t xml:space="preserve">Wydziale Kultury </w:t>
      </w:r>
      <w:r w:rsidRPr="00DB3B7A">
        <w:t xml:space="preserve">(dział 921, rozdział 92118)  </w:t>
      </w:r>
      <w:r w:rsidRPr="00DB3B7A">
        <w:rPr>
          <w:bCs/>
        </w:rPr>
        <w:t xml:space="preserve">dokonuje się przeniesienia w wysokości  </w:t>
      </w:r>
      <w:r w:rsidRPr="00DB3B7A">
        <w:rPr>
          <w:b/>
          <w:bCs/>
        </w:rPr>
        <w:t xml:space="preserve">15.373 zł </w:t>
      </w:r>
      <w:r w:rsidRPr="00DB3B7A">
        <w:rPr>
          <w:bCs/>
        </w:rPr>
        <w:t>z zadania pn.</w:t>
      </w:r>
      <w:r w:rsidRPr="00DB3B7A">
        <w:rPr>
          <w:b/>
          <w:bCs/>
        </w:rPr>
        <w:t xml:space="preserve"> </w:t>
      </w:r>
      <w:r w:rsidRPr="00DB3B7A">
        <w:rPr>
          <w:bCs/>
        </w:rPr>
        <w:t>„Muzea (dofinansowanie inicjatyw kulturalno-artystycznych)” na zadania pn.: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„Muzea (dofinansowanie doposażenia i remontów)” 12.560 zł, z przeznaczeniem na zakup zamrażarki skrzyniowej, stołów na kółkach wraz z montażem i dostawą dla Centralnego Muzeum Włókiennictwa.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- „Muzea” 2.813 zł, z przeznaczeniem na zakup odkurzacza z filtrem wodnym.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  <w:r w:rsidRPr="00DB3B7A">
        <w:rPr>
          <w:bCs/>
        </w:rPr>
        <w:t>Środki zostaną przeznaczone na zabezpieczenie bieżących opłat czynszowych oraz spłaty zaległości czynszowych wraz z odsetkami od nieterminowych płatności za nieruchomości nabyte w drodze spadkobrania.</w:t>
      </w:r>
    </w:p>
    <w:p w:rsidR="00A87B26" w:rsidRPr="00DB3B7A" w:rsidRDefault="00A87B26" w:rsidP="00A87B26">
      <w:pPr>
        <w:pStyle w:val="Tekstpodstawowy"/>
        <w:keepNext/>
        <w:widowControl w:val="0"/>
        <w:spacing w:line="360" w:lineRule="auto"/>
        <w:rPr>
          <w:bCs/>
        </w:rPr>
      </w:pPr>
    </w:p>
    <w:p w:rsidR="00A87B26" w:rsidRPr="00DB3B7A" w:rsidRDefault="00A87B26" w:rsidP="00A87B26">
      <w:pPr>
        <w:keepNext/>
        <w:widowControl w:val="0"/>
        <w:tabs>
          <w:tab w:val="left" w:pos="3240"/>
        </w:tabs>
        <w:jc w:val="both"/>
        <w:rPr>
          <w:b/>
          <w:u w:val="single"/>
        </w:rPr>
      </w:pPr>
      <w:r w:rsidRPr="00DB3B7A">
        <w:rPr>
          <w:b/>
          <w:u w:val="single"/>
        </w:rPr>
        <w:t xml:space="preserve">Zmiany w zestawieniu „Rezerwy ogólna i celowe budżetu miasta Łodzi na 2023 r.” </w:t>
      </w:r>
    </w:p>
    <w:p w:rsidR="00A87B26" w:rsidRPr="00DB3B7A" w:rsidRDefault="00A87B26" w:rsidP="00A87B26">
      <w:pPr>
        <w:keepNext/>
        <w:widowControl w:val="0"/>
        <w:tabs>
          <w:tab w:val="left" w:pos="3240"/>
        </w:tabs>
        <w:jc w:val="both"/>
        <w:rPr>
          <w:b/>
          <w:u w:val="single"/>
        </w:rPr>
      </w:pPr>
    </w:p>
    <w:p w:rsidR="00A87B26" w:rsidRPr="00DB3B7A" w:rsidRDefault="00A87B26" w:rsidP="00A87B26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DB3B7A">
        <w:rPr>
          <w:b/>
          <w:u w:val="single"/>
        </w:rPr>
        <w:t>Zmiany w „Zestawieniu planowanych kwot dotacji udzielanych z budżetu miasta Łodzi na 2023 rok”.</w:t>
      </w:r>
      <w:r w:rsidRPr="00DB3B7A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A87B26" w:rsidRPr="00DB3B7A" w:rsidRDefault="00A87B26" w:rsidP="00A87B26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A87B26" w:rsidRPr="00DB3B7A" w:rsidRDefault="00A87B26" w:rsidP="00A87B26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DB3B7A">
        <w:t xml:space="preserve"> </w:t>
      </w:r>
      <w:r w:rsidRPr="00DB3B7A">
        <w:rPr>
          <w:b/>
          <w:u w:val="single"/>
        </w:rPr>
        <w:t xml:space="preserve">Zmiany w zestawieniu „Dochody z tytułu wydawania zezwoleń na sprzedaż napojów alkoholowych i wydatki na realizację zadań określonych w miejskim programie profilaktyki i rozwiązywania problemów alkoholowych i przeciwdziałania narkomanii na </w:t>
      </w:r>
      <w:r w:rsidRPr="00DB3B7A">
        <w:rPr>
          <w:b/>
          <w:u w:val="single"/>
        </w:rPr>
        <w:lastRenderedPageBreak/>
        <w:t>2023 rok”.</w:t>
      </w:r>
    </w:p>
    <w:p w:rsidR="00A87B26" w:rsidRPr="00DB3B7A" w:rsidRDefault="00A87B26" w:rsidP="00A87B26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  <w:rPr>
          <w:b/>
          <w:u w:val="single"/>
        </w:rPr>
      </w:pPr>
    </w:p>
    <w:p w:rsidR="00A87B26" w:rsidRPr="00DB3B7A" w:rsidRDefault="00A87B26" w:rsidP="00A87B26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  <w:rPr>
          <w:b/>
          <w:u w:val="single"/>
        </w:rPr>
      </w:pPr>
      <w:r w:rsidRPr="00DB3B7A">
        <w:rPr>
          <w:b/>
          <w:u w:val="single"/>
        </w:rPr>
        <w:t>Zmiany w zestawieniu „Dochody i wydatki realizowane na podstawie ustawy o wychowaniu w trzeźwości i przeciwdziałaniu alkoholizmowi w zakresie opłat za zezwolenie na obrót hurtowy napojami alkoholowymi na 2023 rok”.</w:t>
      </w:r>
    </w:p>
    <w:p w:rsidR="00A87B26" w:rsidRPr="00DB3B7A" w:rsidRDefault="00A87B26" w:rsidP="00A87B26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  <w:rPr>
          <w:b/>
          <w:u w:val="single"/>
        </w:rPr>
      </w:pPr>
      <w:r w:rsidRPr="00DB3B7A">
        <w:rPr>
          <w:b/>
          <w:u w:val="single"/>
        </w:rPr>
        <w:t xml:space="preserve">  </w:t>
      </w:r>
    </w:p>
    <w:p w:rsidR="00A87B26" w:rsidRPr="00DB3B7A" w:rsidRDefault="00A87B26" w:rsidP="00A87B26">
      <w:pPr>
        <w:keepNext/>
        <w:keepLines/>
        <w:widowControl w:val="0"/>
        <w:jc w:val="both"/>
        <w:rPr>
          <w:b/>
          <w:u w:val="single"/>
        </w:rPr>
      </w:pPr>
      <w:r w:rsidRPr="00DB3B7A">
        <w:rPr>
          <w:b/>
          <w:u w:val="single"/>
        </w:rPr>
        <w:t xml:space="preserve"> Zmiany w „Planie przychodów i kosztów samorządowych zakładów budżetowych na 2023 rok”, zgodnie z załącznikiem nr 11 do niniejszej uchwały.</w:t>
      </w:r>
    </w:p>
    <w:p w:rsidR="00A87B26" w:rsidRPr="00090FA1" w:rsidRDefault="00A87B26" w:rsidP="00A87B26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A87B26" w:rsidRDefault="00A87B26" w:rsidP="00A87B26">
      <w:pPr>
        <w:pStyle w:val="Tekstpodstawowy"/>
        <w:keepNext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A87B26" w:rsidRDefault="00A87B26" w:rsidP="00A87B26">
      <w:pPr>
        <w:keepNext/>
        <w:keepLines/>
        <w:widowControl w:val="0"/>
        <w:rPr>
          <w:bCs/>
          <w:szCs w:val="20"/>
        </w:rPr>
      </w:pPr>
    </w:p>
    <w:p w:rsidR="00465A08" w:rsidRDefault="00465A08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p w:rsidR="00A87B26" w:rsidRDefault="00A87B26" w:rsidP="004A7868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113"/>
        <w:gridCol w:w="4200"/>
        <w:gridCol w:w="17"/>
      </w:tblGrid>
      <w:tr w:rsidR="00A87B26" w:rsidTr="00A87B2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2633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A87B26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87B26" w:rsidRDefault="00A87B26"/>
        </w:tc>
        <w:tc>
          <w:tcPr>
            <w:tcW w:w="1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85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A87B26" w:rsidRDefault="00A87B26"/>
        </w:tc>
        <w:tc>
          <w:tcPr>
            <w:tcW w:w="1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4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A87B26">
              <w:trPr>
                <w:trHeight w:val="630"/>
              </w:trPr>
              <w:tc>
                <w:tcPr>
                  <w:tcW w:w="975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A87B26" w:rsidRDefault="00A87B26"/>
        </w:tc>
        <w:tc>
          <w:tcPr>
            <w:tcW w:w="1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4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332"/>
              <w:gridCol w:w="804"/>
              <w:gridCol w:w="811"/>
              <w:gridCol w:w="733"/>
              <w:gridCol w:w="828"/>
              <w:gridCol w:w="828"/>
              <w:gridCol w:w="811"/>
              <w:gridCol w:w="733"/>
              <w:gridCol w:w="828"/>
              <w:gridCol w:w="828"/>
            </w:tblGrid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87B26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87B2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8 127 033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5 898 791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2 228 242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1 493 843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365 886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1 127 957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23 336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23 336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23 336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23 336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1 010 909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1 010 909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589 755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589 755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310 286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310 286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63 087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63 087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15 392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15 392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78 729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78 729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7 874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7 874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113 295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113 295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113 295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113 295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60022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Funkcjonowanie systemów rowerów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157 377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157 377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157 377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157 377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kosztów egzekucyjnych, opłaty komorniczej i kosztów upomnień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najmu i dzierżawy składników majątkowych Skarbu Państwa, jednostek samorządu terytorialnego lub innych jednostek zaliczanych do sektora finansów publicznych oraz innych umów o podobnym charakterze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Gospodarowanie mieszkaniowym zasobem gminy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kosztów egzekucyjnych, opłaty komorniczej i kosztów upomnień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spadków i darowizn, podatku od czynności cywilnoprawnych oraz podatków i opłat lokalnych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odsetek od pożyczek udzielonych przez jednostkę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1 969 844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921 638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1 048 206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113 435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105 631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7 804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79 709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7 804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policealne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283 402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283 402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283 402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283 402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dotacji oraz płatności: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 specjalne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202 221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202 221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Kwalifikacyjne kursy zawodowe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35 721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35 721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982 177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542 172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440 005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40 599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633 143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529 349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633 143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529 349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74 656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862 766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861 637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Programy polityki zdrowotnej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Wpływy z opłat za zezwolenia na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sprzedaż napojów alkoholowych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414 035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394 135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przeciwdziałania przemocy w rodzinie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dotacji oraz płatności: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85228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Usługi opiekuńcze i specjalistyczne usługi opiekuńcze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57 876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57 876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13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31 921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Wczesne wspomaganie rozwoju dziecka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Wspieranie rodziny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50 487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50 487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zabytków i opieka nad zabytkami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50 487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50 487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50 487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826 142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826 142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280 113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280 113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280 113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280 113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26 423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26 423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109 748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109 748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306 458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306 458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Rządowego Funduszu Rozwoju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inwestycji gmin, powiatów (związków gmin, związków powiatowo-gminnych,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odszkodowania za przejęte nieruchomości pod inwestycje celu publicznego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4 455 575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13 082 608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10 854 366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2 228 242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87B26" w:rsidRDefault="00A87B26"/>
        </w:tc>
      </w:tr>
      <w:tr w:rsidR="00A87B26" w:rsidTr="00A87B26">
        <w:trPr>
          <w:trHeight w:val="215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1254"/>
              <w:gridCol w:w="839"/>
              <w:gridCol w:w="848"/>
              <w:gridCol w:w="794"/>
              <w:gridCol w:w="794"/>
              <w:gridCol w:w="794"/>
              <w:gridCol w:w="848"/>
              <w:gridCol w:w="794"/>
              <w:gridCol w:w="794"/>
              <w:gridCol w:w="794"/>
            </w:tblGrid>
            <w:tr w:rsidR="00A87B2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8 127 033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5 898 791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2 228 242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1 271 073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620 951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650 122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4 955 575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87B26" w:rsidRDefault="00A87B26"/>
        </w:tc>
      </w:tr>
    </w:tbl>
    <w:p w:rsidR="00A87B26" w:rsidRDefault="00A87B26" w:rsidP="00A87B26">
      <w:pPr>
        <w:rPr>
          <w:sz w:val="20"/>
          <w:szCs w:val="20"/>
        </w:rPr>
      </w:pPr>
    </w:p>
    <w:p w:rsidR="00A87B26" w:rsidRPr="004A7868" w:rsidRDefault="00A87B26" w:rsidP="00A87B26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A87B26" w:rsidTr="00A87B2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A87B26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87B26" w:rsidRDefault="00A87B26"/>
        </w:tc>
        <w:tc>
          <w:tcPr>
            <w:tcW w:w="10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85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7B26" w:rsidRDefault="00A87B26"/>
        </w:tc>
        <w:tc>
          <w:tcPr>
            <w:tcW w:w="10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4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A87B26">
              <w:trPr>
                <w:trHeight w:val="630"/>
              </w:trPr>
              <w:tc>
                <w:tcPr>
                  <w:tcW w:w="847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A87B26" w:rsidRDefault="00A87B26"/>
        </w:tc>
        <w:tc>
          <w:tcPr>
            <w:tcW w:w="127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4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49"/>
              <w:gridCol w:w="796"/>
              <w:gridCol w:w="796"/>
              <w:gridCol w:w="759"/>
              <w:gridCol w:w="837"/>
              <w:gridCol w:w="837"/>
              <w:gridCol w:w="781"/>
              <w:gridCol w:w="759"/>
              <w:gridCol w:w="837"/>
              <w:gridCol w:w="837"/>
            </w:tblGrid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87B26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2 346 714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Funkcjonowanie przystanków komunikacyjnych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695 283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703 160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-7 877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-146 840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-146 840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-975 010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-1 377 701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-1 377 701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611 224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-1 988 925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-1 988 925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-1 916 725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-1 916 725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-1 916 725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-1 916 725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-1 916 725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782 790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715 765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52 696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240 893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619 288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-182 912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436 376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619 288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-182 912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-83 541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-97 591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485 691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702 829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-217 138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1 831 944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1 731 944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1 670 339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846 477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846 477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823 862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823 862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136 688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136 688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687 174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687 174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658 310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638 410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-362 677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-427 677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-487 210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-49 210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2 123 200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2 123 200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2 138 200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2 138 200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500 201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136 370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363 831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Galerie i biura wystaw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4 867 947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4 867 947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1 951 741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1 951 741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1 936 400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1 916 206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12 228 187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10 672 522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1 555 665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4 847 616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4 482 048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365 568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3 749 266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3 598 818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390 060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200 739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112 036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174 521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278 024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263 224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802 491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25 799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7 380 571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6 190 474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1 190 097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6 077 188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5 190 474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303 383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A87B26" w:rsidRDefault="00A87B26"/>
        </w:tc>
      </w:tr>
    </w:tbl>
    <w:p w:rsidR="00A87B26" w:rsidRDefault="00A87B26" w:rsidP="00A87B26">
      <w:pPr>
        <w:rPr>
          <w:sz w:val="20"/>
          <w:szCs w:val="20"/>
        </w:rPr>
      </w:pPr>
    </w:p>
    <w:p w:rsidR="00465A08" w:rsidRDefault="00465A08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203"/>
        <w:gridCol w:w="38"/>
      </w:tblGrid>
      <w:tr w:rsidR="00A87B26" w:rsidTr="00A87B2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A87B26">
              <w:trPr>
                <w:trHeight w:val="1055"/>
              </w:trPr>
              <w:tc>
                <w:tcPr>
                  <w:tcW w:w="449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87B26" w:rsidRDefault="00A87B26"/>
        </w:tc>
        <w:tc>
          <w:tcPr>
            <w:tcW w:w="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85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A87B26" w:rsidRDefault="00A87B26"/>
        </w:tc>
        <w:tc>
          <w:tcPr>
            <w:tcW w:w="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4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A87B26">
              <w:trPr>
                <w:trHeight w:val="630"/>
              </w:trPr>
              <w:tc>
                <w:tcPr>
                  <w:tcW w:w="971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A87B26" w:rsidRDefault="00A87B26"/>
        </w:tc>
        <w:tc>
          <w:tcPr>
            <w:tcW w:w="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4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2565"/>
              <w:gridCol w:w="978"/>
              <w:gridCol w:w="978"/>
              <w:gridCol w:w="983"/>
              <w:gridCol w:w="982"/>
              <w:gridCol w:w="978"/>
              <w:gridCol w:w="986"/>
            </w:tblGrid>
            <w:tr w:rsidR="00A87B26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</w:tr>
            <w:tr w:rsidR="00A87B26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8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single" w:sz="8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1 336 714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1 336 714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886 714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886 714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508 830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508 830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Obywatelskiej na odc. od ul. Nowe Sady do ul. Waltera-Janke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166 360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166 360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/rozbudowa ul. Krakowskiej na odcinku od ul. Barskiej do ul. Siewnej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342 470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342 470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Funkcjonowanie przystanków komunikacyjnych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000579-046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peronów przystankowych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wydatki nie objęte dofinansowaniem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modernizacyjne w zakresie gospodarki odpadami komunalnymi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odwodnienia Miasta Łodzi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 udziałów w Spółce Miejska Arena Kultury i Sportu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treningowych obiektów sportowych: budowa 1 boiska piłkarskiego i modernizacja 2 treningowych boisk sportowych dla Widzewa Łódź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1 936 400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87B2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83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7 380 571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6 380 571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303 383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87B26" w:rsidRDefault="00A87B26"/>
        </w:tc>
      </w:tr>
    </w:tbl>
    <w:p w:rsidR="00A87B26" w:rsidRDefault="00A87B26" w:rsidP="00A87B26">
      <w:pPr>
        <w:rPr>
          <w:sz w:val="20"/>
          <w:szCs w:val="20"/>
        </w:rPr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260"/>
        <w:gridCol w:w="113"/>
        <w:gridCol w:w="3985"/>
        <w:gridCol w:w="279"/>
        <w:gridCol w:w="113"/>
      </w:tblGrid>
      <w:tr w:rsidR="00A87B26" w:rsidTr="00A87B26">
        <w:tc>
          <w:tcPr>
            <w:tcW w:w="2638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544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4"/>
            </w:tblGrid>
            <w:tr w:rsidR="00A87B26">
              <w:trPr>
                <w:trHeight w:val="1339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1133"/>
        </w:trPr>
        <w:tc>
          <w:tcPr>
            <w:tcW w:w="26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20"/>
        </w:trPr>
        <w:tc>
          <w:tcPr>
            <w:tcW w:w="26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08"/>
        </w:trPr>
        <w:tc>
          <w:tcPr>
            <w:tcW w:w="2638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A87B26">
              <w:trPr>
                <w:trHeight w:val="630"/>
              </w:trPr>
              <w:tc>
                <w:tcPr>
                  <w:tcW w:w="94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A87B26" w:rsidRDefault="00A87B26"/>
        </w:tc>
        <w:tc>
          <w:tcPr>
            <w:tcW w:w="279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100"/>
        </w:trPr>
        <w:tc>
          <w:tcPr>
            <w:tcW w:w="26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2638" w:type="dxa"/>
            <w:gridSpan w:val="6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30"/>
              <w:gridCol w:w="1841"/>
            </w:tblGrid>
            <w:tr w:rsidR="00A87B26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A87B2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7040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-854 421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1 420 339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1 420 339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74 247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74 247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-2 349 007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-2 349 007</w:t>
                  </w:r>
                </w:p>
              </w:tc>
            </w:tr>
          </w:tbl>
          <w:p w:rsidR="00A87B26" w:rsidRDefault="00A87B26"/>
        </w:tc>
      </w:tr>
      <w:tr w:rsidR="00A87B26" w:rsidTr="00A87B26">
        <w:trPr>
          <w:trHeight w:val="99"/>
        </w:trPr>
        <w:tc>
          <w:tcPr>
            <w:tcW w:w="26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2638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006"/>
              <w:gridCol w:w="1417"/>
              <w:gridCol w:w="1840"/>
            </w:tblGrid>
            <w:tr w:rsidR="00A87B2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13 082 608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12 228 187</w:t>
                  </w:r>
                </w:p>
              </w:tc>
            </w:tr>
            <w:tr w:rsidR="00A87B2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-854 421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A87B2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12 228 187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12 228 187</w:t>
                  </w:r>
                </w:p>
              </w:tc>
            </w:tr>
          </w:tbl>
          <w:p w:rsidR="00A87B26" w:rsidRDefault="00A87B26"/>
        </w:tc>
      </w:tr>
    </w:tbl>
    <w:p w:rsidR="00A87B26" w:rsidRDefault="00A87B26" w:rsidP="00A87B2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13"/>
        <w:gridCol w:w="4149"/>
        <w:gridCol w:w="44"/>
        <w:gridCol w:w="113"/>
      </w:tblGrid>
      <w:tr w:rsidR="00A87B26" w:rsidTr="00A87B2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2583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A87B26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85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2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425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A87B26">
              <w:trPr>
                <w:trHeight w:val="347"/>
              </w:trPr>
              <w:tc>
                <w:tcPr>
                  <w:tcW w:w="970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A87B26" w:rsidRDefault="00A87B26"/>
        </w:tc>
        <w:tc>
          <w:tcPr>
            <w:tcW w:w="44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105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84"/>
              <w:gridCol w:w="1576"/>
            </w:tblGrid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lastRenderedPageBreak/>
                    <w:t>1. DOTACJE DLA JEDNOSTEK SEKTORA FINANSÓW PUBLICZNYCH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880 577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34 100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34 100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19 100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19 100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846 477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846 477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846 477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lokalnej międzysektorowej polityki przeciwdziałania negatywnym skutkom spożywania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846 477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272 073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179 823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59 105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59 105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Badania przesiewowe dzieci z Ukrainy mające na celu wczesną diagnostykę wad postawy u dzieci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7 620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Konsultacje specjalistyczne z fizjoterapeutą (wstępne i końcowe) w zakresie stwierdzonych wad postawy i ich korekcji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51 485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120 718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63 261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63 261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60 270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60 270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-2 813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12 560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-15 373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92 250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92 250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2 250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90 000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1 152 650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2 596 616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638 410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151 200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Udzielanie schronienia, zapewnienie posiłku oraz niezbędnego ubrania osobom tego pozbawionym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151 200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487 210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różnymi niepełnosprawnościami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463 620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różnymi niepełnosprawnościami 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23 590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42 000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zabytków i opieka nad zabytkami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42 000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prac konserwatorskich, restauratorskich i robót budowlanych przy zabytkach wpisanych do rejestru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42 000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1 916 206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1 916 206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1 916 206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2 596 616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3 749 266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303 383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303 383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303 383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53 383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53 383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303 383</w:t>
                  </w:r>
                </w:p>
              </w:tc>
            </w:tr>
            <w:tr w:rsidR="00A87B2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  <w:tr w:rsidR="00A87B2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303 383</w:t>
                  </w:r>
                </w:p>
              </w:tc>
            </w:tr>
            <w:tr w:rsidR="00A87B2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7B26" w:rsidRDefault="00A87B26"/>
              </w:tc>
            </w:tr>
            <w:tr w:rsidR="00A87B26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4 052 649</w:t>
                  </w:r>
                </w:p>
              </w:tc>
            </w:tr>
          </w:tbl>
          <w:p w:rsidR="00A87B26" w:rsidRDefault="00A87B26"/>
        </w:tc>
      </w:tr>
    </w:tbl>
    <w:p w:rsidR="00A87B26" w:rsidRDefault="00A87B26" w:rsidP="00A87B26">
      <w:pPr>
        <w:rPr>
          <w:sz w:val="20"/>
          <w:szCs w:val="20"/>
        </w:rPr>
      </w:pPr>
    </w:p>
    <w:p w:rsidR="00A87B26" w:rsidRDefault="00A87B26" w:rsidP="00A87B2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A87B26" w:rsidTr="00A87B2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A87B26">
              <w:trPr>
                <w:trHeight w:val="772"/>
              </w:trPr>
              <w:tc>
                <w:tcPr>
                  <w:tcW w:w="442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87B26" w:rsidRDefault="00A87B26"/>
        </w:tc>
      </w:tr>
      <w:tr w:rsidR="00A87B26" w:rsidTr="00A87B26">
        <w:trPr>
          <w:trHeight w:val="566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A87B26" w:rsidRDefault="00A87B26"/>
        </w:tc>
      </w:tr>
      <w:tr w:rsidR="00A87B26" w:rsidTr="00A87B26">
        <w:trPr>
          <w:trHeight w:val="333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A87B26">
              <w:trPr>
                <w:trHeight w:val="25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A87B26" w:rsidRDefault="00A87B26"/>
        </w:tc>
      </w:tr>
      <w:tr w:rsidR="00A87B26" w:rsidTr="00A87B26">
        <w:trPr>
          <w:trHeight w:val="78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6"/>
              <w:gridCol w:w="1654"/>
            </w:tblGrid>
            <w:tr w:rsidR="00A87B26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A87B2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-1 916 725</w:t>
                  </w:r>
                </w:p>
              </w:tc>
            </w:tr>
            <w:tr w:rsidR="00A87B2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-1 916 725</w:t>
                  </w:r>
                </w:p>
              </w:tc>
            </w:tr>
            <w:tr w:rsidR="00A87B26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-1 916 725</w:t>
                  </w:r>
                </w:p>
              </w:tc>
            </w:tr>
            <w:tr w:rsidR="00A87B2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-1 916 725</w:t>
                  </w:r>
                </w:p>
              </w:tc>
            </w:tr>
            <w:tr w:rsidR="00A87B2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kulturą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-50 570</w:t>
                  </w:r>
                </w:p>
              </w:tc>
            </w:tr>
            <w:tr w:rsidR="00A87B2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-23 737</w:t>
                  </w:r>
                </w:p>
              </w:tc>
            </w:tr>
            <w:tr w:rsidR="00A87B2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-1 842 418</w:t>
                  </w:r>
                </w:p>
              </w:tc>
            </w:tr>
            <w:tr w:rsidR="00A87B2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-72 200</w:t>
                  </w:r>
                </w:p>
              </w:tc>
            </w:tr>
            <w:tr w:rsidR="00A87B2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A87B26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A87B2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A87B26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A87B2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-1 988 925</w:t>
                  </w:r>
                </w:p>
              </w:tc>
            </w:tr>
            <w:tr w:rsidR="00A87B2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-1 916 725</w:t>
                  </w:r>
                </w:p>
              </w:tc>
            </w:tr>
            <w:tr w:rsidR="00A87B26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</w:tbl>
          <w:p w:rsidR="00A87B26" w:rsidRDefault="00A87B26"/>
        </w:tc>
      </w:tr>
    </w:tbl>
    <w:p w:rsidR="00A87B26" w:rsidRDefault="00A87B26" w:rsidP="00A87B26">
      <w:pPr>
        <w:rPr>
          <w:sz w:val="20"/>
          <w:szCs w:val="20"/>
        </w:rPr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176"/>
        <w:gridCol w:w="65"/>
      </w:tblGrid>
      <w:tr w:rsidR="00A87B26" w:rsidTr="00A87B2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1"/>
            </w:tblGrid>
            <w:tr w:rsidR="00A87B26">
              <w:trPr>
                <w:trHeight w:val="1055"/>
              </w:trPr>
              <w:tc>
                <w:tcPr>
                  <w:tcW w:w="45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 </w:t>
                  </w:r>
                </w:p>
                <w:p w:rsidR="00A87B26" w:rsidRDefault="00A87B2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87B26" w:rsidRDefault="00A87B26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87B26" w:rsidRDefault="00A87B26"/>
        </w:tc>
      </w:tr>
      <w:tr w:rsidR="00A87B26" w:rsidTr="00A87B26">
        <w:trPr>
          <w:trHeight w:val="85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7B26" w:rsidRDefault="00A87B26"/>
        </w:tc>
      </w:tr>
      <w:tr w:rsidR="00A87B26" w:rsidTr="00A87B26">
        <w:trPr>
          <w:trHeight w:val="2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08"/>
        </w:trPr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A87B26">
              <w:trPr>
                <w:trHeight w:val="630"/>
              </w:trPr>
              <w:tc>
                <w:tcPr>
                  <w:tcW w:w="967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2023 ROK - ZMIANA</w:t>
                  </w:r>
                </w:p>
              </w:tc>
            </w:tr>
          </w:tbl>
          <w:p w:rsidR="00A87B26" w:rsidRDefault="00A87B26"/>
        </w:tc>
        <w:tc>
          <w:tcPr>
            <w:tcW w:w="7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207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154"/>
              <w:gridCol w:w="5622"/>
              <w:gridCol w:w="1905"/>
            </w:tblGrid>
            <w:tr w:rsidR="00A87B26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A87B26">
              <w:trPr>
                <w:trHeight w:val="292"/>
              </w:trPr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5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18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0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800 000</w:t>
                  </w:r>
                </w:p>
              </w:tc>
            </w:tr>
            <w:tr w:rsidR="00A87B2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800 000</w:t>
                  </w:r>
                </w:p>
              </w:tc>
            </w:tr>
            <w:tr w:rsidR="00A87B26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</w:tr>
            <w:tr w:rsidR="00A87B26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800 000</w:t>
                  </w:r>
                </w:p>
              </w:tc>
            </w:tr>
            <w:tr w:rsidR="00A87B26">
              <w:trPr>
                <w:trHeight w:val="205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opłata za wydanie zezwolenia na sprzedaż napojów alkoholowych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800 000</w:t>
                  </w:r>
                </w:p>
              </w:tc>
            </w:tr>
            <w:tr w:rsidR="00A87B26">
              <w:trPr>
                <w:trHeight w:val="292"/>
              </w:trPr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18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0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800 000</w:t>
                  </w:r>
                </w:p>
              </w:tc>
            </w:tr>
            <w:tr w:rsidR="00A87B2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800 000</w:t>
                  </w:r>
                </w:p>
              </w:tc>
            </w:tr>
            <w:tr w:rsidR="00A87B26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87B26" w:rsidRDefault="00A87B26"/>
              </w:tc>
            </w:tr>
            <w:tr w:rsidR="00A87B26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800 000</w:t>
                  </w:r>
                </w:p>
              </w:tc>
            </w:tr>
            <w:tr w:rsidR="00A87B2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112 826</w:t>
                  </w:r>
                </w:p>
              </w:tc>
            </w:tr>
            <w:tr w:rsidR="00A87B26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687 174</w:t>
                  </w:r>
                </w:p>
              </w:tc>
            </w:tr>
            <w:tr w:rsidR="00A87B26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7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</w:tbl>
    <w:p w:rsidR="00A87B26" w:rsidRDefault="00A87B26" w:rsidP="00A87B26">
      <w:pPr>
        <w:rPr>
          <w:sz w:val="20"/>
          <w:szCs w:val="20"/>
        </w:rPr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13"/>
        <w:gridCol w:w="4221"/>
        <w:gridCol w:w="53"/>
      </w:tblGrid>
      <w:tr w:rsidR="00A87B26" w:rsidTr="00A87B26">
        <w:tc>
          <w:tcPr>
            <w:tcW w:w="510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2601"/>
            </w:tblGrid>
            <w:tr w:rsidR="00A87B2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</w:tr>
          </w:tbl>
          <w:p w:rsidR="00A87B26" w:rsidRDefault="00A87B26"/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  <w:hideMark/>
          </w:tcPr>
          <w:p w:rsidR="00A87B26" w:rsidRDefault="00A87B26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Załącznik Nr 8 </w:t>
            </w:r>
          </w:p>
          <w:p w:rsidR="00A87B26" w:rsidRDefault="00A87B26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uchwały</w:t>
            </w:r>
            <w:r>
              <w:rPr>
                <w:rFonts w:ascii="Arial" w:eastAsia="Arial" w:hAnsi="Arial"/>
                <w:color w:val="000000"/>
              </w:rPr>
              <w:br/>
              <w:t xml:space="preserve">Rady Miejskiej w Łodzi </w:t>
            </w:r>
          </w:p>
          <w:p w:rsidR="00A87B26" w:rsidRDefault="00A87B26">
            <w:r>
              <w:rPr>
                <w:rFonts w:ascii="Arial" w:eastAsia="Arial" w:hAnsi="Arial"/>
                <w:color w:val="000000"/>
              </w:rPr>
              <w:t>z dnia</w:t>
            </w:r>
          </w:p>
        </w:tc>
        <w:tc>
          <w:tcPr>
            <w:tcW w:w="5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1133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A87B26" w:rsidRDefault="00A87B26"/>
        </w:tc>
        <w:tc>
          <w:tcPr>
            <w:tcW w:w="5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40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708"/>
        </w:trPr>
        <w:tc>
          <w:tcPr>
            <w:tcW w:w="5102" w:type="dxa"/>
            <w:gridSpan w:val="3"/>
          </w:tcPr>
          <w:p w:rsidR="00A87B26" w:rsidRDefault="00A87B26">
            <w:pPr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DOCHODY I WYDATKI REALIZOWANE NA PODSTAWIE USTAWY O WYCHOWANIU W TRZEŹWOŚCI I PRZECIWDZIAŁANIU ALKOHOLIZMOWI </w:t>
            </w:r>
          </w:p>
          <w:p w:rsidR="00A87B26" w:rsidRDefault="00A87B26">
            <w:pPr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W ZAKRESIE OPŁAT ZA ZEZWOLENIE NA OBRÓT HURTOWY NAPOJAMI ALKOHOLOWYMI NA 2023 ROK - zmiana</w:t>
            </w:r>
          </w:p>
          <w:p w:rsidR="00A87B26" w:rsidRDefault="00A87B26">
            <w:pPr>
              <w:rPr>
                <w:sz w:val="20"/>
              </w:rPr>
            </w:pPr>
          </w:p>
        </w:tc>
        <w:tc>
          <w:tcPr>
            <w:tcW w:w="5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rPr>
          <w:trHeight w:val="106"/>
        </w:trPr>
        <w:tc>
          <w:tcPr>
            <w:tcW w:w="5102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A87B26" w:rsidRDefault="00A87B26">
            <w:pPr>
              <w:pStyle w:val="EmptyCellLayoutStyle"/>
              <w:spacing w:after="0" w:line="240" w:lineRule="auto"/>
            </w:pPr>
          </w:p>
        </w:tc>
      </w:tr>
      <w:tr w:rsidR="00A87B26" w:rsidTr="00A87B26">
        <w:tc>
          <w:tcPr>
            <w:tcW w:w="5102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5388"/>
              <w:gridCol w:w="2019"/>
            </w:tblGrid>
            <w:tr w:rsidR="00A87B26">
              <w:trPr>
                <w:trHeight w:val="347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Klasyfikacja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Wyszczególnienie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Kwota w zł</w:t>
                  </w:r>
                </w:p>
              </w:tc>
            </w:tr>
            <w:tr w:rsidR="00A87B26">
              <w:trPr>
                <w:trHeight w:val="9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</w:pPr>
                </w:p>
              </w:tc>
            </w:tr>
            <w:tr w:rsidR="00A87B26">
              <w:trPr>
                <w:trHeight w:val="281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970 339</w:t>
                  </w: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center"/>
                  </w:pP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</w:pP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85149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Programy polityki zdrowotnej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100 000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</w:pPr>
                </w:p>
              </w:tc>
            </w:tr>
            <w:tr w:rsidR="00A87B26">
              <w:trPr>
                <w:trHeight w:val="9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bieżące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100 000</w:t>
                  </w:r>
                </w:p>
              </w:tc>
            </w:tr>
            <w:tr w:rsidR="00A87B26">
              <w:trPr>
                <w:trHeight w:val="281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dotacje na zadania bieżące</w:t>
                  </w:r>
                </w:p>
                <w:p w:rsidR="00A87B26" w:rsidRDefault="00A87B26">
                  <w:pPr>
                    <w:rPr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90 000</w:t>
                  </w:r>
                </w:p>
                <w:p w:rsidR="00A87B26" w:rsidRDefault="00A87B26">
                  <w:pPr>
                    <w:jc w:val="right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10 000</w:t>
                  </w:r>
                </w:p>
                <w:p w:rsidR="00A87B26" w:rsidRDefault="00A87B26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A87B26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870 339</w:t>
                  </w: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85154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Przeciwdziałanie alkoholizmowi 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870 339</w:t>
                  </w: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</w:pP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bieżące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870 339</w:t>
                  </w:r>
                </w:p>
              </w:tc>
            </w:tr>
            <w:tr w:rsidR="00A87B26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rPr>
                      <w:sz w:val="20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dotacje na zadania bieżące </w:t>
                  </w:r>
                </w:p>
                <w:p w:rsidR="00A87B26" w:rsidRDefault="00A87B26">
                  <w:pPr>
                    <w:rPr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87B26" w:rsidRDefault="00A87B26">
                  <w:pPr>
                    <w:jc w:val="right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846 477</w:t>
                  </w:r>
                </w:p>
                <w:p w:rsidR="00A87B26" w:rsidRDefault="00A87B26">
                  <w:pPr>
                    <w:jc w:val="right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23 862</w:t>
                  </w:r>
                </w:p>
              </w:tc>
            </w:tr>
            <w:tr w:rsidR="00A87B26">
              <w:trPr>
                <w:trHeight w:val="148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rPr>
                      <w:sz w:val="20"/>
                    </w:rPr>
                  </w:pP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</w:pP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center"/>
                  </w:pP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</w:pPr>
                </w:p>
              </w:tc>
            </w:tr>
            <w:tr w:rsidR="00A87B2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center"/>
                  </w:pPr>
                </w:p>
              </w:tc>
              <w:tc>
                <w:tcPr>
                  <w:tcW w:w="5893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/>
              </w:tc>
              <w:tc>
                <w:tcPr>
                  <w:tcW w:w="2154" w:type="dxa"/>
                  <w:tcBorders>
                    <w:top w:val="nil"/>
                    <w:left w:val="single" w:sz="8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B26" w:rsidRDefault="00A87B26">
                  <w:pPr>
                    <w:jc w:val="right"/>
                  </w:pPr>
                </w:p>
              </w:tc>
            </w:tr>
          </w:tbl>
          <w:p w:rsidR="00A87B26" w:rsidRDefault="00A87B26"/>
        </w:tc>
      </w:tr>
    </w:tbl>
    <w:p w:rsidR="00A87B26" w:rsidRDefault="00A87B26" w:rsidP="00A87B26">
      <w:pPr>
        <w:rPr>
          <w:sz w:val="20"/>
          <w:szCs w:val="20"/>
        </w:rPr>
      </w:pPr>
    </w:p>
    <w:p w:rsidR="00A87B26" w:rsidRDefault="00A87B26" w:rsidP="00A87B26"/>
    <w:p w:rsidR="00A87B26" w:rsidRDefault="00A87B26" w:rsidP="00A87B26"/>
    <w:p w:rsidR="00A87B26" w:rsidRDefault="00A87B26" w:rsidP="00A87B26"/>
    <w:p w:rsidR="00A87B26" w:rsidRDefault="00A87B26" w:rsidP="00A87B26"/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pStyle w:val="Zaczniki"/>
        <w:ind w:left="0"/>
      </w:pPr>
      <w:bookmarkStart w:id="2" w:name="_Toc231093813"/>
      <w:bookmarkStart w:id="3" w:name="_Toc230592571"/>
    </w:p>
    <w:p w:rsidR="00A87B26" w:rsidRDefault="00A87B26" w:rsidP="00A87B26">
      <w:pPr>
        <w:pStyle w:val="Zaczniki"/>
      </w:pPr>
    </w:p>
    <w:p w:rsidR="00A87B26" w:rsidRDefault="00A87B26" w:rsidP="00A87B26">
      <w:pPr>
        <w:ind w:left="5664" w:firstLine="708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Załącznik Nr 9  </w:t>
      </w:r>
    </w:p>
    <w:p w:rsidR="00A87B26" w:rsidRDefault="00A87B26" w:rsidP="00A87B26">
      <w:pPr>
        <w:ind w:left="5664" w:firstLine="708"/>
        <w:rPr>
          <w:rFonts w:eastAsia="Arial"/>
          <w:color w:val="000000"/>
        </w:rPr>
      </w:pPr>
      <w:r>
        <w:rPr>
          <w:rFonts w:eastAsia="Arial"/>
          <w:color w:val="000000"/>
        </w:rPr>
        <w:t>do uchwały</w:t>
      </w:r>
      <w:r>
        <w:rPr>
          <w:rFonts w:eastAsia="Arial"/>
          <w:color w:val="000000"/>
        </w:rPr>
        <w:br/>
      </w:r>
      <w:r>
        <w:rPr>
          <w:rFonts w:eastAsia="Arial"/>
          <w:color w:val="000000"/>
        </w:rPr>
        <w:tab/>
        <w:t xml:space="preserve">Rady Miejskiej w Łodzi </w:t>
      </w:r>
    </w:p>
    <w:p w:rsidR="00A87B26" w:rsidRDefault="00A87B26" w:rsidP="00A87B26">
      <w:pPr>
        <w:pStyle w:val="Zaczniki"/>
        <w:ind w:left="5664" w:firstLine="708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z dnia</w:t>
      </w:r>
    </w:p>
    <w:p w:rsidR="00A87B26" w:rsidRDefault="00A87B26" w:rsidP="00A87B26">
      <w:pPr>
        <w:pStyle w:val="Zaczniki"/>
      </w:pPr>
    </w:p>
    <w:p w:rsidR="00A87B26" w:rsidRDefault="00A87B26" w:rsidP="00A87B26">
      <w:pPr>
        <w:pStyle w:val="Zaczniki"/>
      </w:pPr>
    </w:p>
    <w:p w:rsidR="00A87B26" w:rsidRDefault="00A87B26" w:rsidP="00A87B26">
      <w:pPr>
        <w:pStyle w:val="Zaczniki"/>
      </w:pPr>
    </w:p>
    <w:p w:rsidR="00A87B26" w:rsidRDefault="00A87B26" w:rsidP="00A87B26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PLAN PRZYCHODÓW I KOSZTÓW SAMORZĄDOWYCH ZAKŁADÓW BUDŻETOWYCH NA 2023 ROK - zmiana</w:t>
      </w:r>
    </w:p>
    <w:p w:rsidR="00A87B26" w:rsidRDefault="00A87B26" w:rsidP="00A87B26">
      <w:pPr>
        <w:pStyle w:val="Zaczniki"/>
      </w:pPr>
    </w:p>
    <w:p w:rsidR="00A87B26" w:rsidRDefault="00A87B26" w:rsidP="00A87B26">
      <w:pPr>
        <w:pStyle w:val="Zaczniki"/>
      </w:pPr>
    </w:p>
    <w:p w:rsidR="00A87B26" w:rsidRDefault="00A87B26" w:rsidP="00A87B26">
      <w:pPr>
        <w:pStyle w:val="Zaczniki"/>
      </w:pPr>
    </w:p>
    <w:bookmarkEnd w:id="2"/>
    <w:bookmarkEnd w:id="3"/>
    <w:p w:rsidR="00A87B26" w:rsidRDefault="00A87B26" w:rsidP="00A87B2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[zł]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6074"/>
        <w:gridCol w:w="2156"/>
      </w:tblGrid>
      <w:tr w:rsidR="00A87B26" w:rsidTr="00A87B26">
        <w:trPr>
          <w:trHeight w:val="402"/>
        </w:trPr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Zmiana planu</w:t>
            </w:r>
          </w:p>
        </w:tc>
      </w:tr>
      <w:tr w:rsidR="00A87B26" w:rsidTr="00A87B26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26" w:rsidRDefault="00A87B26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87B26" w:rsidTr="00A87B26">
        <w:trPr>
          <w:trHeight w:val="24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STAN ŚRODKÓW OBROTOWYCH NETTO NA POCZĄTEK ROKU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PRZYCHODY OGÓŁEM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2 807 000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Przychody 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2 807 000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lastRenderedPageBreak/>
              <w:t> </w:t>
            </w: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ind w:firstLineChars="100" w:firstLine="18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własne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2 965 000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ind w:firstLineChars="100" w:firstLine="18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dotacje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Równowartość amortyzacji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-158 000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Inne zwiększenia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SUMA [A + B]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2 807 000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KOSZTY I INNE OBCIĄŻENIA 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2 807 000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Bieżące 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825 000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Inwestycyjne 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2 140 000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Odpisy amortyzacyjne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-158 000</w:t>
            </w:r>
          </w:p>
        </w:tc>
      </w:tr>
      <w:tr w:rsidR="00A87B26" w:rsidTr="00A87B26">
        <w:trPr>
          <w:trHeight w:val="34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Inne zmniejszenia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PODATEK DOCHODOWY OD OSÓB PRAWNYCH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WPŁATA DO BUDŻETU NADWYŻKI ŚRODKÓW OBROTOWYCH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STAN ŚRODKÓW OBROTOWYCH NETTO NA KONIEC ROKU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SUMA [D + E + F + G]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2 807 000</w:t>
            </w:r>
          </w:p>
        </w:tc>
      </w:tr>
      <w:tr w:rsidR="00A87B26" w:rsidTr="00A87B26">
        <w:trPr>
          <w:trHeight w:val="48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87B26" w:rsidRDefault="00A87B2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87B26" w:rsidRDefault="00A87B26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Odpisy amortyzacyjne poza bilansowaniem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B26" w:rsidRDefault="00A87B26">
            <w:pPr>
              <w:jc w:val="right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600 000</w:t>
            </w:r>
          </w:p>
        </w:tc>
      </w:tr>
    </w:tbl>
    <w:p w:rsidR="00A87B26" w:rsidRDefault="00A87B26" w:rsidP="00A87B26">
      <w:pPr>
        <w:rPr>
          <w:rFonts w:ascii="Arial" w:hAnsi="Arial"/>
          <w:sz w:val="22"/>
          <w:szCs w:val="22"/>
        </w:rPr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p w:rsidR="00A87B26" w:rsidRDefault="00A87B26" w:rsidP="00A87B26">
      <w:pPr>
        <w:keepNext/>
        <w:keepLines/>
        <w:widowControl w:val="0"/>
        <w:tabs>
          <w:tab w:val="left" w:pos="3240"/>
        </w:tabs>
      </w:pPr>
    </w:p>
    <w:sectPr w:rsidR="00A87B26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5D" w:rsidRDefault="0039345D">
      <w:r>
        <w:separator/>
      </w:r>
    </w:p>
  </w:endnote>
  <w:endnote w:type="continuationSeparator" w:id="0">
    <w:p w:rsidR="0039345D" w:rsidRDefault="0039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5D" w:rsidRDefault="0039345D">
      <w:r>
        <w:separator/>
      </w:r>
    </w:p>
  </w:footnote>
  <w:footnote w:type="continuationSeparator" w:id="0">
    <w:p w:rsidR="0039345D" w:rsidRDefault="0039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5814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9E2"/>
    <w:multiLevelType w:val="hybridMultilevel"/>
    <w:tmpl w:val="3E4C53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90B81"/>
    <w:multiLevelType w:val="hybridMultilevel"/>
    <w:tmpl w:val="E7D45C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AA6FDC"/>
    <w:multiLevelType w:val="hybridMultilevel"/>
    <w:tmpl w:val="46EC484A"/>
    <w:lvl w:ilvl="0" w:tplc="2286BD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224D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5814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45D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63"/>
    <w:rsid w:val="004563CE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0E0C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589B"/>
    <w:rsid w:val="00976C09"/>
    <w:rsid w:val="009809B2"/>
    <w:rsid w:val="00981093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5DD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B26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paragraph" w:customStyle="1" w:styleId="msonormal0">
    <w:name w:val="msonormal"/>
    <w:basedOn w:val="Normalny"/>
    <w:rsid w:val="00A87B26"/>
    <w:pPr>
      <w:spacing w:before="100" w:beforeAutospacing="1" w:after="100" w:afterAutospacing="1"/>
    </w:pPr>
  </w:style>
  <w:style w:type="paragraph" w:customStyle="1" w:styleId="Zaczniki">
    <w:name w:val="Załączniki"/>
    <w:basedOn w:val="Normalny"/>
    <w:rsid w:val="00A87B26"/>
    <w:pPr>
      <w:ind w:left="6804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2B3A-7416-4795-87A3-FC3F4DA4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13101</Words>
  <Characters>60781</Characters>
  <Application>Microsoft Office Word</Application>
  <DocSecurity>0</DocSecurity>
  <Lines>506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73735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Violetta Gandziarska</cp:lastModifiedBy>
  <cp:revision>2</cp:revision>
  <cp:lastPrinted>2023-05-29T08:05:00Z</cp:lastPrinted>
  <dcterms:created xsi:type="dcterms:W3CDTF">2023-05-29T13:08:00Z</dcterms:created>
  <dcterms:modified xsi:type="dcterms:W3CDTF">2023-05-29T13:08:00Z</dcterms:modified>
</cp:coreProperties>
</file>