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793E68">
        <w:tc>
          <w:tcPr>
            <w:tcW w:w="9072" w:type="dxa"/>
            <w:tcBorders>
              <w:top w:val="nil"/>
              <w:left w:val="nil"/>
              <w:bottom w:val="nil"/>
              <w:right w:val="nil"/>
            </w:tcBorders>
            <w:tcMar>
              <w:top w:w="100" w:type="dxa"/>
            </w:tcMar>
          </w:tcPr>
          <w:p w:rsidR="00A77B3E" w:rsidRDefault="00A77B3E">
            <w:pPr>
              <w:ind w:left="7370"/>
              <w:jc w:val="left"/>
              <w:rPr>
                <w:b/>
                <w:i/>
                <w:sz w:val="20"/>
                <w:u w:val="thick"/>
              </w:rPr>
            </w:pPr>
            <w:bookmarkStart w:id="0" w:name="_GoBack"/>
            <w:bookmarkEnd w:id="0"/>
          </w:p>
          <w:p w:rsidR="00A77B3E" w:rsidRDefault="00A77B3E">
            <w:pPr>
              <w:ind w:left="7370"/>
              <w:jc w:val="left"/>
              <w:rPr>
                <w:b/>
                <w:i/>
                <w:sz w:val="20"/>
                <w:u w:val="thick"/>
              </w:rPr>
            </w:pPr>
          </w:p>
          <w:p w:rsidR="00A77B3E" w:rsidRDefault="009108D2" w:rsidP="00D02270">
            <w:pPr>
              <w:ind w:left="7370" w:hanging="849"/>
              <w:jc w:val="left"/>
              <w:rPr>
                <w:sz w:val="20"/>
              </w:rPr>
            </w:pPr>
            <w:r>
              <w:rPr>
                <w:sz w:val="20"/>
              </w:rPr>
              <w:t>Druk Nr</w:t>
            </w:r>
            <w:r w:rsidR="004A39FF">
              <w:rPr>
                <w:sz w:val="20"/>
              </w:rPr>
              <w:t xml:space="preserve"> 119/2023</w:t>
            </w:r>
          </w:p>
          <w:p w:rsidR="00A77B3E" w:rsidRDefault="009108D2" w:rsidP="00D02270">
            <w:pPr>
              <w:ind w:left="7370" w:hanging="849"/>
              <w:jc w:val="left"/>
              <w:rPr>
                <w:sz w:val="20"/>
              </w:rPr>
            </w:pPr>
            <w:r>
              <w:rPr>
                <w:sz w:val="20"/>
              </w:rPr>
              <w:t>Projekt z dnia</w:t>
            </w:r>
            <w:r w:rsidR="004A39FF">
              <w:rPr>
                <w:sz w:val="20"/>
              </w:rPr>
              <w:t xml:space="preserve"> 25 maja 2023</w:t>
            </w:r>
            <w:r w:rsidR="00D02270">
              <w:rPr>
                <w:sz w:val="20"/>
              </w:rPr>
              <w:t xml:space="preserve"> r.</w:t>
            </w:r>
          </w:p>
          <w:p w:rsidR="00A77B3E" w:rsidRDefault="00A77B3E">
            <w:pPr>
              <w:ind w:left="7370"/>
              <w:jc w:val="left"/>
              <w:rPr>
                <w:sz w:val="20"/>
              </w:rPr>
            </w:pPr>
          </w:p>
        </w:tc>
      </w:tr>
    </w:tbl>
    <w:p w:rsidR="00A77B3E" w:rsidRDefault="00A77B3E"/>
    <w:p w:rsidR="00A77B3E" w:rsidRDefault="009108D2">
      <w:pPr>
        <w:rPr>
          <w:b/>
          <w:caps/>
        </w:rPr>
      </w:pPr>
      <w:r>
        <w:rPr>
          <w:b/>
          <w:caps/>
        </w:rPr>
        <w:t>Uchwała Nr                     </w:t>
      </w:r>
      <w:r>
        <w:rPr>
          <w:b/>
          <w:caps/>
        </w:rPr>
        <w:br/>
        <w:t>Rady Miejskiej w Łodzi</w:t>
      </w:r>
    </w:p>
    <w:p w:rsidR="00A77B3E" w:rsidRDefault="009108D2">
      <w:pPr>
        <w:spacing w:before="240" w:after="240"/>
        <w:rPr>
          <w:b/>
          <w:caps/>
        </w:rPr>
      </w:pPr>
      <w:r>
        <w:rPr>
          <w:b/>
        </w:rPr>
        <w:t>z dnia                      2023 r.</w:t>
      </w:r>
    </w:p>
    <w:p w:rsidR="00A77B3E" w:rsidRDefault="009108D2">
      <w:pPr>
        <w:keepNext/>
        <w:spacing w:after="480"/>
      </w:pPr>
      <w:r>
        <w:rPr>
          <w:b/>
        </w:rPr>
        <w:t>w sprawie udzielenia w 2023 roku dotacji na prace konserwatorskie, restauratorskie lub roboty budowlane przy zabytkach wpisanych do rejestru zabytków, położonych na obszarze miasta Łodzi.</w:t>
      </w:r>
    </w:p>
    <w:p w:rsidR="00A77B3E" w:rsidRDefault="009108D2">
      <w:pPr>
        <w:keepLines/>
        <w:spacing w:before="120" w:after="120"/>
        <w:ind w:firstLine="567"/>
        <w:jc w:val="both"/>
      </w:pPr>
      <w:r>
        <w:t>Na podstawie art. 18 ust. 2 </w:t>
      </w:r>
      <w:proofErr w:type="spellStart"/>
      <w:r>
        <w:t>pkt</w:t>
      </w:r>
      <w:proofErr w:type="spellEnd"/>
      <w:r>
        <w:t> 15 i art. 58 ustawy z dnia 8 marca 1990 r. o samorządzie gminnym (Dz. U. z 2023 r. poz. 40 i 572), art. 81 ustawy z dnia 23 lipca 2003 r. o ochronie zabytków i opiece nad zabytkami (Dz. U. z 2022 r. poz. 840 oraz z 2023 r.</w:t>
      </w:r>
      <w:r>
        <w:br/>
        <w:t>poz. 951), w związku z uchwałą Nr LIV/1304/17 Rady Miejskiej w Łodzi z dnia 5 lipca</w:t>
      </w:r>
      <w:r>
        <w:br/>
        <w:t>2017 r. w sprawie określenia zasad udzielania dotacji na prace konserwatorskie, restauratorskie lub roboty budowlane przy zabytkach wpisanych do rejestru zabytków, położonych na obszarze miasta Łodzi (Dz. Urz. Woj. Łódzkiego poz. 3519), zmienioną uchwałą Nr XLIII/1337/21 Rady Miejskiej w Łodzi z dnia 2 czerwca 2021 r. (Dz. Urz. Woj. Łódzkiego poz. 2950), Rada Miejska w Łodzi</w:t>
      </w:r>
    </w:p>
    <w:p w:rsidR="00A77B3E" w:rsidRDefault="009108D2">
      <w:pPr>
        <w:spacing w:before="120" w:after="120"/>
        <w:rPr>
          <w:b/>
        </w:rPr>
      </w:pPr>
      <w:r>
        <w:rPr>
          <w:b/>
        </w:rPr>
        <w:t>uchwala, co następuje:</w:t>
      </w:r>
    </w:p>
    <w:p w:rsidR="00A77B3E" w:rsidRDefault="009108D2">
      <w:pPr>
        <w:keepLines/>
        <w:spacing w:before="120" w:after="240"/>
        <w:ind w:firstLine="340"/>
        <w:jc w:val="both"/>
        <w:rPr>
          <w:color w:val="000000"/>
          <w:u w:color="000000"/>
        </w:rPr>
      </w:pPr>
      <w:r>
        <w:t xml:space="preserve">§ 1. Udziela się w 2023 roku dotacji na prace konserwatorskie, restauratorskie </w:t>
      </w:r>
      <w:r>
        <w:br/>
        <w:t xml:space="preserve">lub roboty budowlane przy zabytkach wpisanych do rejestru zabytków, położonych </w:t>
      </w:r>
      <w:r>
        <w:br/>
        <w:t xml:space="preserve">na obszarze miasta Łodzi. </w:t>
      </w:r>
    </w:p>
    <w:p w:rsidR="00A77B3E" w:rsidRDefault="009108D2">
      <w:pPr>
        <w:keepLines/>
        <w:spacing w:before="120" w:after="240"/>
        <w:ind w:firstLine="340"/>
        <w:jc w:val="both"/>
        <w:rPr>
          <w:color w:val="000000"/>
          <w:u w:color="000000"/>
        </w:rPr>
      </w:pPr>
      <w:r>
        <w:t>§ </w:t>
      </w:r>
      <w:r>
        <w:rPr>
          <w:color w:val="000000"/>
          <w:u w:color="000000"/>
        </w:rPr>
        <w:t>2. Wykaz udzielonych w 2023 roku dotacji na prace konserwatorskie, restauratorskie lub roboty budowlane przy zabytkach wpisanych do rejestru zabytków, położonych</w:t>
      </w:r>
      <w:r>
        <w:rPr>
          <w:color w:val="000000"/>
          <w:u w:color="000000"/>
        </w:rPr>
        <w:br/>
        <w:t>na obszarze miasta Łodzi oraz ich wysokość, stanowi załącznik do niniejszej uchwały.</w:t>
      </w:r>
    </w:p>
    <w:p w:rsidR="00A77B3E" w:rsidRDefault="009108D2">
      <w:pPr>
        <w:keepLines/>
        <w:spacing w:before="120" w:after="240"/>
        <w:ind w:firstLine="340"/>
        <w:jc w:val="both"/>
        <w:rPr>
          <w:color w:val="000000"/>
          <w:u w:color="000000"/>
        </w:rPr>
      </w:pPr>
      <w:r>
        <w:t>§ </w:t>
      </w:r>
      <w:r>
        <w:rPr>
          <w:color w:val="000000"/>
          <w:u w:color="000000"/>
        </w:rPr>
        <w:t>3. Środki finansowe na dotacje na prace konserwatorskie, restauratorskie lub roboty budowlane przy zabytkach wpisanych do rejestru zabytków, położonych na obszarze miasta Łodzi, zaplanowane zostały w budżecie miasta Łodzi na 2023 rok: dział 921 Kultura</w:t>
      </w:r>
      <w:r>
        <w:rPr>
          <w:color w:val="000000"/>
          <w:u w:color="000000"/>
        </w:rPr>
        <w:br/>
        <w:t>i ochrona dziedzictwa narodowego, rozdział 92120 Ochrona zabytków i opieka nad zabytkami,  2720 Dotacje celowe z budżetu na finansowanie lub dofinansowanie prac remontowych i konserwatorskich obiektów zabytkowych przekazane jednostkom niezaliczanym do sektora finansów publicznych.</w:t>
      </w:r>
    </w:p>
    <w:p w:rsidR="00A77B3E" w:rsidRDefault="009108D2">
      <w:pPr>
        <w:keepLines/>
        <w:spacing w:before="120" w:after="240"/>
        <w:ind w:firstLine="340"/>
        <w:jc w:val="both"/>
        <w:rPr>
          <w:color w:val="000000"/>
          <w:u w:color="000000"/>
        </w:rPr>
      </w:pPr>
      <w:r>
        <w:t>§ </w:t>
      </w:r>
      <w:r>
        <w:rPr>
          <w:color w:val="000000"/>
          <w:u w:color="000000"/>
        </w:rPr>
        <w:t>4. Wykonanie uchwały powierza się Prezydentowi Miasta Łodzi.</w:t>
      </w:r>
    </w:p>
    <w:p w:rsidR="00A77B3E" w:rsidRDefault="009108D2">
      <w:pPr>
        <w:keepNext/>
        <w:keepLines/>
        <w:spacing w:before="120" w:after="240"/>
        <w:ind w:firstLine="340"/>
        <w:jc w:val="both"/>
        <w:rPr>
          <w:color w:val="000000"/>
          <w:u w:color="000000"/>
        </w:rPr>
      </w:pPr>
      <w:r>
        <w:lastRenderedPageBreak/>
        <w:t>§ </w:t>
      </w:r>
      <w:r>
        <w:rPr>
          <w:color w:val="000000"/>
          <w:u w:color="000000"/>
        </w:rPr>
        <w:t>5. Uchwała wchodzi w życie z dniem podjęcia.</w:t>
      </w:r>
    </w:p>
    <w:tbl>
      <w:tblPr>
        <w:tblW w:w="5000" w:type="pct"/>
        <w:tblCellMar>
          <w:left w:w="0" w:type="dxa"/>
          <w:right w:w="0" w:type="dxa"/>
        </w:tblCellMar>
        <w:tblLook w:val="04A0"/>
      </w:tblPr>
      <w:tblGrid>
        <w:gridCol w:w="4536"/>
        <w:gridCol w:w="4536"/>
      </w:tblGrid>
      <w:tr w:rsidR="00793E68">
        <w:tc>
          <w:tcPr>
            <w:tcW w:w="2500" w:type="pct"/>
            <w:tcMar>
              <w:top w:w="0" w:type="dxa"/>
              <w:left w:w="0" w:type="dxa"/>
              <w:bottom w:w="0" w:type="dxa"/>
              <w:right w:w="0" w:type="dxa"/>
            </w:tcMar>
            <w:hideMark/>
          </w:tcPr>
          <w:p w:rsidR="00793E68" w:rsidRDefault="00793E68">
            <w:pPr>
              <w:keepLines/>
              <w:jc w:val="left"/>
              <w:rPr>
                <w:color w:val="000000"/>
              </w:rPr>
            </w:pPr>
          </w:p>
        </w:tc>
        <w:tc>
          <w:tcPr>
            <w:tcW w:w="2500" w:type="pct"/>
            <w:tcMar>
              <w:top w:w="0" w:type="dxa"/>
              <w:left w:w="0" w:type="dxa"/>
              <w:bottom w:w="0" w:type="dxa"/>
              <w:right w:w="0" w:type="dxa"/>
            </w:tcMar>
            <w:hideMark/>
          </w:tcPr>
          <w:p w:rsidR="00793E68" w:rsidRDefault="009108D2">
            <w:pPr>
              <w:keepLines/>
              <w:spacing w:before="520" w:after="520"/>
              <w:ind w:right="283"/>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9108D2">
      <w:pPr>
        <w:spacing w:before="120" w:after="120"/>
        <w:ind w:left="283" w:firstLine="227"/>
        <w:jc w:val="both"/>
        <w:rPr>
          <w:color w:val="000000"/>
          <w:u w:color="000000"/>
        </w:rPr>
      </w:pPr>
      <w:r>
        <w:rPr>
          <w:color w:val="000000"/>
          <w:u w:color="000000"/>
        </w:rPr>
        <w:t>Projektodawcą jest</w:t>
      </w:r>
    </w:p>
    <w:p w:rsidR="00A77B3E" w:rsidRDefault="009108D2">
      <w:pPr>
        <w:spacing w:before="120" w:after="120"/>
        <w:ind w:left="283" w:firstLine="227"/>
        <w:jc w:val="both"/>
        <w:rPr>
          <w:color w:val="000000"/>
          <w:u w:color="000000"/>
        </w:rPr>
        <w:sectPr w:rsidR="00A77B3E">
          <w:footerReference w:type="default" r:id="rId6"/>
          <w:endnotePr>
            <w:numFmt w:val="decimal"/>
          </w:endnotePr>
          <w:pgSz w:w="11906" w:h="16838"/>
          <w:pgMar w:top="1984" w:right="1417" w:bottom="1984" w:left="1417" w:header="708" w:footer="708" w:gutter="0"/>
          <w:cols w:space="708"/>
          <w:docGrid w:linePitch="360"/>
        </w:sectPr>
      </w:pPr>
      <w:r>
        <w:rPr>
          <w:color w:val="000000"/>
          <w:u w:color="000000"/>
        </w:rPr>
        <w:t>Prezydent Miasta Łodzi</w:t>
      </w:r>
    </w:p>
    <w:p w:rsidR="00A77B3E" w:rsidRDefault="00EC64B5">
      <w:pPr>
        <w:keepNext/>
        <w:spacing w:before="120" w:after="120" w:line="360" w:lineRule="auto"/>
        <w:ind w:left="10771"/>
        <w:jc w:val="left"/>
        <w:rPr>
          <w:color w:val="000000"/>
          <w:u w:color="000000"/>
        </w:rPr>
      </w:pPr>
      <w:r>
        <w:rPr>
          <w:color w:val="000000"/>
          <w:u w:color="000000"/>
        </w:rPr>
        <w:lastRenderedPageBreak/>
        <w:fldChar w:fldCharType="begin"/>
      </w:r>
      <w:r>
        <w:rPr>
          <w:color w:val="000000"/>
          <w:u w:color="000000"/>
        </w:rPr>
        <w:fldChar w:fldCharType="end"/>
      </w:r>
      <w:r w:rsidR="009108D2">
        <w:rPr>
          <w:color w:val="000000"/>
          <w:u w:color="000000"/>
        </w:rPr>
        <w:t>Załącznik do uchwały Nr</w:t>
      </w:r>
      <w:r w:rsidR="009108D2">
        <w:rPr>
          <w:color w:val="000000"/>
          <w:u w:color="000000"/>
        </w:rPr>
        <w:br/>
        <w:t>Rady Miejskiej w Łodzi</w:t>
      </w:r>
      <w:r w:rsidR="009108D2">
        <w:rPr>
          <w:color w:val="000000"/>
          <w:u w:color="000000"/>
        </w:rPr>
        <w:br/>
        <w:t>z dnia</w:t>
      </w:r>
    </w:p>
    <w:p w:rsidR="00A77B3E" w:rsidRDefault="009108D2">
      <w:pPr>
        <w:keepNext/>
        <w:spacing w:after="480"/>
        <w:rPr>
          <w:color w:val="000000"/>
          <w:u w:color="000000"/>
        </w:rPr>
      </w:pPr>
      <w:r>
        <w:rPr>
          <w:b/>
          <w:color w:val="000000"/>
          <w:u w:color="000000"/>
        </w:rPr>
        <w:t>Wykaz udzielonych w 2023 roku  dotacji na prace konserwatorskie,  restauratorskie lub roboty budowlane przy zabytkach</w:t>
      </w:r>
      <w:r>
        <w:rPr>
          <w:b/>
          <w:color w:val="000000"/>
          <w:u w:color="000000"/>
        </w:rPr>
        <w:br/>
        <w:t>wpisanych do rejestru zabytków, położonych na obszarze miasta Łodzi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3530"/>
        <w:gridCol w:w="3422"/>
        <w:gridCol w:w="3516"/>
        <w:gridCol w:w="1588"/>
        <w:gridCol w:w="1601"/>
      </w:tblGrid>
      <w:tr w:rsidR="00793E68">
        <w:trPr>
          <w:trHeight w:val="604"/>
        </w:trPr>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rPr>
                <w:color w:val="000000"/>
                <w:u w:color="000000"/>
              </w:rPr>
            </w:pPr>
            <w:r>
              <w:rPr>
                <w:b/>
                <w:sz w:val="22"/>
              </w:rPr>
              <w:t>Lp.</w:t>
            </w:r>
          </w:p>
        </w:tc>
        <w:tc>
          <w:tcPr>
            <w:tcW w:w="3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rPr>
                <w:color w:val="000000"/>
                <w:u w:color="000000"/>
              </w:rPr>
            </w:pPr>
            <w:r>
              <w:rPr>
                <w:b/>
                <w:sz w:val="22"/>
              </w:rPr>
              <w:t>Wnioskujący</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rPr>
                <w:color w:val="000000"/>
                <w:u w:color="000000"/>
              </w:rPr>
            </w:pPr>
            <w:r>
              <w:rPr>
                <w:b/>
                <w:sz w:val="22"/>
              </w:rPr>
              <w:t xml:space="preserve">Obiekt </w:t>
            </w:r>
          </w:p>
        </w:tc>
        <w:tc>
          <w:tcPr>
            <w:tcW w:w="3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rPr>
                <w:color w:val="000000"/>
                <w:u w:color="000000"/>
              </w:rPr>
            </w:pPr>
            <w:r>
              <w:rPr>
                <w:b/>
                <w:sz w:val="22"/>
              </w:rPr>
              <w:t>Zakres  prac</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jc w:val="left"/>
              <w:rPr>
                <w:color w:val="000000"/>
                <w:u w:color="000000"/>
              </w:rPr>
            </w:pPr>
            <w:r>
              <w:rPr>
                <w:b/>
                <w:sz w:val="22"/>
              </w:rPr>
              <w:t>Wnioskowana kwota (w zł)</w:t>
            </w: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rPr>
                <w:color w:val="000000"/>
                <w:u w:color="000000"/>
              </w:rPr>
            </w:pPr>
            <w:r>
              <w:rPr>
                <w:b/>
                <w:sz w:val="22"/>
              </w:rPr>
              <w:t>Przyznana kwota (w zł)</w:t>
            </w:r>
          </w:p>
        </w:tc>
      </w:tr>
      <w:tr w:rsidR="00793E68">
        <w:trPr>
          <w:trHeight w:val="604"/>
        </w:trPr>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rPr>
                <w:color w:val="000000"/>
                <w:u w:color="000000"/>
              </w:rPr>
            </w:pPr>
            <w:r>
              <w:t>1.</w:t>
            </w:r>
          </w:p>
        </w:tc>
        <w:tc>
          <w:tcPr>
            <w:tcW w:w="3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jc w:val="left"/>
              <w:rPr>
                <w:color w:val="000000"/>
                <w:u w:color="000000"/>
              </w:rPr>
            </w:pPr>
            <w:r>
              <w:t>VP Piotrkowska 96 sp. z o.o.</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rPr>
                <w:b/>
                <w:color w:val="000000"/>
                <w:u w:color="000000"/>
              </w:rPr>
              <w:t xml:space="preserve">Kamienica wielkomiejska </w:t>
            </w:r>
            <w:r>
              <w:rPr>
                <w:b/>
                <w:color w:val="000000"/>
                <w:u w:color="000000"/>
              </w:rPr>
              <w:br/>
              <w:t>– dawna siedziba firmy Siemens</w:t>
            </w:r>
            <w:r>
              <w:rPr>
                <w:b/>
                <w:color w:val="000000"/>
                <w:u w:color="000000"/>
              </w:rPr>
              <w:br/>
              <w:t>ul. Piotrkowska 96</w:t>
            </w:r>
          </w:p>
        </w:tc>
        <w:tc>
          <w:tcPr>
            <w:tcW w:w="3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t>Remont elewacji frontowej</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t>400 000,00</w:t>
            </w: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both"/>
              <w:rPr>
                <w:color w:val="000000"/>
                <w:u w:color="000000"/>
              </w:rPr>
            </w:pPr>
            <w:r>
              <w:rPr>
                <w:b/>
              </w:rPr>
              <w:t>250 000,00</w:t>
            </w:r>
          </w:p>
        </w:tc>
      </w:tr>
      <w:tr w:rsidR="00793E68">
        <w:trPr>
          <w:trHeight w:val="604"/>
        </w:trPr>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rPr>
                <w:color w:val="000000"/>
                <w:u w:color="000000"/>
              </w:rPr>
            </w:pPr>
            <w:r>
              <w:t>2.</w:t>
            </w:r>
          </w:p>
        </w:tc>
        <w:tc>
          <w:tcPr>
            <w:tcW w:w="3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t>Cech Przedsiębiorców Branży Mięsnej Ziemi Łódzkiej</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rPr>
                <w:b/>
                <w:color w:val="000000"/>
                <w:u w:color="000000"/>
              </w:rPr>
              <w:t>Willa Hermana Juliusza Milsza</w:t>
            </w:r>
            <w:r>
              <w:rPr>
                <w:b/>
                <w:color w:val="000000"/>
                <w:u w:color="000000"/>
              </w:rPr>
              <w:br/>
              <w:t>ul. Kopernika 46</w:t>
            </w:r>
          </w:p>
        </w:tc>
        <w:tc>
          <w:tcPr>
            <w:tcW w:w="3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rPr>
                <w:color w:val="000000"/>
                <w:u w:color="000000"/>
              </w:rPr>
              <w:t>Kontynuacja remontu konserwatorskiego elewacji</w:t>
            </w:r>
            <w:r>
              <w:rPr>
                <w:color w:val="000000"/>
                <w:u w:color="000000"/>
              </w:rPr>
              <w:br/>
              <w:t>od ul. Łąkowej – III etap</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t>531 922,94</w:t>
            </w: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both"/>
              <w:rPr>
                <w:color w:val="000000"/>
                <w:u w:color="000000"/>
              </w:rPr>
            </w:pPr>
            <w:r>
              <w:rPr>
                <w:b/>
              </w:rPr>
              <w:t>300 000,00</w:t>
            </w:r>
          </w:p>
        </w:tc>
      </w:tr>
      <w:tr w:rsidR="00793E68">
        <w:trPr>
          <w:trHeight w:val="604"/>
        </w:trPr>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rPr>
                <w:color w:val="000000"/>
                <w:u w:color="000000"/>
              </w:rPr>
            </w:pPr>
            <w:r>
              <w:t>3.</w:t>
            </w:r>
          </w:p>
        </w:tc>
        <w:tc>
          <w:tcPr>
            <w:tcW w:w="3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rPr>
                <w:color w:val="000000"/>
                <w:u w:color="000000"/>
              </w:rPr>
              <w:t>Stowarzyszenie Słowo i Muzyka</w:t>
            </w:r>
            <w:r>
              <w:rPr>
                <w:color w:val="000000"/>
                <w:u w:color="000000"/>
              </w:rPr>
              <w:br/>
              <w:t>u Jezuitów</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rPr>
                <w:b/>
                <w:color w:val="000000"/>
                <w:u w:color="000000"/>
              </w:rPr>
              <w:t xml:space="preserve">Organy w kościele O.O. Jezuitów </w:t>
            </w:r>
            <w:r>
              <w:rPr>
                <w:b/>
                <w:color w:val="000000"/>
                <w:u w:color="000000"/>
              </w:rPr>
              <w:br/>
              <w:t>ul. Sienkiewicza 60</w:t>
            </w:r>
          </w:p>
        </w:tc>
        <w:tc>
          <w:tcPr>
            <w:tcW w:w="3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t xml:space="preserve">Rekonstrukcja piszczałek prospektowych </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t>400 000,00</w:t>
            </w: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both"/>
              <w:rPr>
                <w:color w:val="000000"/>
                <w:u w:color="000000"/>
              </w:rPr>
            </w:pPr>
            <w:r>
              <w:rPr>
                <w:b/>
              </w:rPr>
              <w:t>320 000,00</w:t>
            </w:r>
          </w:p>
        </w:tc>
      </w:tr>
      <w:tr w:rsidR="00793E68">
        <w:trPr>
          <w:trHeight w:val="604"/>
        </w:trPr>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rPr>
                <w:color w:val="000000"/>
                <w:u w:color="000000"/>
              </w:rPr>
            </w:pPr>
            <w:r>
              <w:rPr>
                <w:sz w:val="22"/>
              </w:rPr>
              <w:t>4.</w:t>
            </w:r>
          </w:p>
        </w:tc>
        <w:tc>
          <w:tcPr>
            <w:tcW w:w="3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t>Związek Harcerstwa Polskiego Chorągiew Łódzka</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rPr>
                <w:b/>
                <w:color w:val="000000"/>
                <w:u w:color="000000"/>
              </w:rPr>
              <w:t>Zespół willowy Zygmunta Richtera</w:t>
            </w:r>
            <w:r>
              <w:rPr>
                <w:b/>
                <w:color w:val="000000"/>
                <w:u w:color="000000"/>
              </w:rPr>
              <w:br/>
              <w:t>ul. Stefanowskiego 19</w:t>
            </w:r>
          </w:p>
        </w:tc>
        <w:tc>
          <w:tcPr>
            <w:tcW w:w="3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rPr>
                <w:color w:val="000000"/>
                <w:u w:color="000000"/>
              </w:rPr>
              <w:t>Remont ogrodzenia</w:t>
            </w:r>
            <w:r>
              <w:rPr>
                <w:color w:val="000000"/>
                <w:u w:color="000000"/>
              </w:rPr>
              <w:br/>
              <w:t>od ul. Stefanowskiego - II etap</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t>135 522,92</w:t>
            </w: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both"/>
              <w:rPr>
                <w:color w:val="000000"/>
                <w:u w:color="000000"/>
              </w:rPr>
            </w:pPr>
            <w:r>
              <w:rPr>
                <w:b/>
              </w:rPr>
              <w:t>100 000,00</w:t>
            </w:r>
          </w:p>
        </w:tc>
      </w:tr>
      <w:tr w:rsidR="00793E68">
        <w:trPr>
          <w:trHeight w:val="717"/>
        </w:trPr>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rPr>
                <w:color w:val="000000"/>
                <w:u w:color="000000"/>
              </w:rPr>
            </w:pPr>
            <w:r>
              <w:t>5.</w:t>
            </w:r>
          </w:p>
        </w:tc>
        <w:tc>
          <w:tcPr>
            <w:tcW w:w="3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t xml:space="preserve">Samodzielny Publiczny Zakład Opieki Zdrowotnej </w:t>
            </w:r>
            <w:proofErr w:type="spellStart"/>
            <w:r>
              <w:t>MSWiA</w:t>
            </w:r>
            <w:proofErr w:type="spellEnd"/>
            <w:r>
              <w:t xml:space="preserve"> w </w:t>
            </w:r>
            <w:r>
              <w:lastRenderedPageBreak/>
              <w:t>Łodzi</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rPr>
                <w:b/>
                <w:color w:val="000000"/>
                <w:u w:color="000000"/>
              </w:rPr>
              <w:lastRenderedPageBreak/>
              <w:t xml:space="preserve">Budynek dawnego Domu Macierzystego Diakonis </w:t>
            </w:r>
            <w:r>
              <w:rPr>
                <w:b/>
                <w:color w:val="000000"/>
                <w:u w:color="000000"/>
              </w:rPr>
              <w:lastRenderedPageBreak/>
              <w:t>i Szpitala Miłosierdzia</w:t>
            </w:r>
            <w:r>
              <w:rPr>
                <w:b/>
                <w:color w:val="000000"/>
                <w:u w:color="000000"/>
              </w:rPr>
              <w:br/>
              <w:t>ul. Północna 42 </w:t>
            </w:r>
          </w:p>
        </w:tc>
        <w:tc>
          <w:tcPr>
            <w:tcW w:w="3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lastRenderedPageBreak/>
              <w:t>Remont dwóch elewacji budynku</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t>719 070,61</w:t>
            </w: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both"/>
              <w:rPr>
                <w:color w:val="000000"/>
                <w:u w:color="000000"/>
              </w:rPr>
            </w:pPr>
            <w:r>
              <w:rPr>
                <w:b/>
              </w:rPr>
              <w:t>350 000,00</w:t>
            </w:r>
          </w:p>
        </w:tc>
      </w:tr>
      <w:tr w:rsidR="00793E68">
        <w:trPr>
          <w:trHeight w:val="717"/>
        </w:trPr>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rPr>
                <w:color w:val="000000"/>
                <w:u w:color="000000"/>
              </w:rPr>
            </w:pPr>
            <w:r>
              <w:lastRenderedPageBreak/>
              <w:t>6.</w:t>
            </w:r>
          </w:p>
        </w:tc>
        <w:tc>
          <w:tcPr>
            <w:tcW w:w="3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t>Wspólnota Mieszkaniowa</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rPr>
                <w:b/>
                <w:color w:val="000000"/>
                <w:u w:color="000000"/>
              </w:rPr>
              <w:t>Kamienica wielkomiejska</w:t>
            </w:r>
            <w:r>
              <w:rPr>
                <w:b/>
                <w:color w:val="000000"/>
                <w:u w:color="000000"/>
              </w:rPr>
              <w:br/>
              <w:t>ul. Rewolucji 1905 r. nr 24</w:t>
            </w:r>
          </w:p>
        </w:tc>
        <w:tc>
          <w:tcPr>
            <w:tcW w:w="3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t>Remont dachu budynku frontowego, naprawa kominów, naprawa spękań klatki schodowej budynku frontowego i lewej oficyny</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t>120 625,68</w:t>
            </w: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both"/>
              <w:rPr>
                <w:color w:val="000000"/>
                <w:u w:color="000000"/>
              </w:rPr>
            </w:pPr>
            <w:r>
              <w:rPr>
                <w:b/>
              </w:rPr>
              <w:t>100 000,00</w:t>
            </w:r>
          </w:p>
        </w:tc>
      </w:tr>
      <w:tr w:rsidR="00793E68">
        <w:trPr>
          <w:trHeight w:val="717"/>
        </w:trPr>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rPr>
                <w:color w:val="000000"/>
                <w:u w:color="000000"/>
              </w:rPr>
            </w:pPr>
            <w:r>
              <w:rPr>
                <w:sz w:val="22"/>
              </w:rPr>
              <w:t>7.</w:t>
            </w:r>
          </w:p>
        </w:tc>
        <w:tc>
          <w:tcPr>
            <w:tcW w:w="3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rPr>
                <w:color w:val="000000"/>
                <w:u w:color="000000"/>
              </w:rPr>
              <w:t>Parafia Rzymskokatolicka</w:t>
            </w:r>
            <w:r>
              <w:rPr>
                <w:color w:val="000000"/>
                <w:u w:color="000000"/>
              </w:rPr>
              <w:br/>
            </w:r>
            <w:proofErr w:type="spellStart"/>
            <w:r>
              <w:rPr>
                <w:color w:val="000000"/>
                <w:u w:color="000000"/>
              </w:rPr>
              <w:t>pw</w:t>
            </w:r>
            <w:proofErr w:type="spellEnd"/>
            <w:r>
              <w:rPr>
                <w:color w:val="000000"/>
                <w:u w:color="000000"/>
              </w:rPr>
              <w:t>. św. Anny</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rPr>
                <w:b/>
                <w:color w:val="000000"/>
                <w:u w:color="000000"/>
              </w:rPr>
              <w:t>Ogrodzenie kościoła św. Anny</w:t>
            </w:r>
            <w:r>
              <w:rPr>
                <w:b/>
                <w:color w:val="000000"/>
                <w:u w:color="000000"/>
              </w:rPr>
              <w:br/>
              <w:t>al. Marszałka Edwarda Śmigłego-Rydza 24/26</w:t>
            </w:r>
          </w:p>
        </w:tc>
        <w:tc>
          <w:tcPr>
            <w:tcW w:w="3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t xml:space="preserve">Remont konserwatorski ogrodzenia – część północna od ul. Skierniewickiej </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t>242 804,27</w:t>
            </w: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both"/>
              <w:rPr>
                <w:color w:val="000000"/>
                <w:u w:color="000000"/>
              </w:rPr>
            </w:pPr>
            <w:r>
              <w:rPr>
                <w:b/>
              </w:rPr>
              <w:t>122 000,00</w:t>
            </w:r>
          </w:p>
        </w:tc>
      </w:tr>
      <w:tr w:rsidR="00793E68">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spacing w:before="60" w:after="60"/>
              <w:rPr>
                <w:color w:val="000000"/>
                <w:u w:color="000000"/>
              </w:rPr>
            </w:pPr>
          </w:p>
        </w:tc>
        <w:tc>
          <w:tcPr>
            <w:tcW w:w="3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rPr>
                <w:b/>
              </w:rPr>
              <w:t xml:space="preserve">RAZEM:   </w:t>
            </w:r>
          </w:p>
        </w:tc>
        <w:tc>
          <w:tcPr>
            <w:tcW w:w="3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spacing w:before="60" w:after="60"/>
              <w:jc w:val="both"/>
              <w:rPr>
                <w:color w:val="000000"/>
                <w:u w:color="000000"/>
              </w:rPr>
            </w:pPr>
          </w:p>
        </w:tc>
        <w:tc>
          <w:tcPr>
            <w:tcW w:w="3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spacing w:before="60" w:after="60"/>
              <w:jc w:val="left"/>
              <w:rPr>
                <w:color w:val="000000"/>
                <w:u w:color="000000"/>
              </w:rPr>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left"/>
              <w:rPr>
                <w:color w:val="000000"/>
                <w:u w:color="000000"/>
              </w:rPr>
            </w:pPr>
            <w:r>
              <w:rPr>
                <w:b/>
              </w:rPr>
              <w:t>2 549 946,42</w:t>
            </w: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108D2">
            <w:pPr>
              <w:spacing w:before="60" w:after="60"/>
              <w:jc w:val="both"/>
              <w:rPr>
                <w:color w:val="000000"/>
                <w:u w:color="000000"/>
              </w:rPr>
            </w:pPr>
            <w:r>
              <w:rPr>
                <w:b/>
              </w:rPr>
              <w:t>1 542 000,00</w:t>
            </w:r>
          </w:p>
        </w:tc>
      </w:tr>
    </w:tbl>
    <w:p w:rsidR="00A77B3E" w:rsidRDefault="00A77B3E">
      <w:pPr>
        <w:rPr>
          <w:color w:val="000000"/>
          <w:u w:color="000000"/>
        </w:rPr>
        <w:sectPr w:rsidR="00A77B3E">
          <w:footerReference w:type="default" r:id="rId7"/>
          <w:endnotePr>
            <w:numFmt w:val="decimal"/>
          </w:endnotePr>
          <w:pgSz w:w="16838" w:h="11906" w:orient="landscape"/>
          <w:pgMar w:top="1984" w:right="1417" w:bottom="1984" w:left="1417" w:header="708" w:footer="708" w:gutter="0"/>
          <w:pgNumType w:start="1"/>
          <w:cols w:space="708"/>
          <w:docGrid w:linePitch="360"/>
        </w:sectPr>
      </w:pPr>
    </w:p>
    <w:p w:rsidR="00793E68" w:rsidRDefault="00793E68">
      <w:pPr>
        <w:jc w:val="left"/>
        <w:rPr>
          <w:color w:val="000000"/>
          <w:szCs w:val="20"/>
          <w:shd w:val="clear" w:color="auto" w:fill="FFFFFF"/>
          <w:lang w:eastAsia="en-US" w:bidi="ar-SA"/>
        </w:rPr>
      </w:pPr>
    </w:p>
    <w:p w:rsidR="00793E68" w:rsidRDefault="009108D2">
      <w:pPr>
        <w:spacing w:line="360" w:lineRule="auto"/>
        <w:rPr>
          <w:b/>
          <w:caps/>
          <w:color w:val="000000"/>
          <w:szCs w:val="20"/>
          <w:shd w:val="clear" w:color="auto" w:fill="FFFFFF"/>
          <w:lang w:eastAsia="en-US" w:bidi="ar-SA"/>
        </w:rPr>
      </w:pPr>
      <w:r>
        <w:rPr>
          <w:b/>
          <w:caps/>
          <w:color w:val="000000"/>
          <w:szCs w:val="20"/>
          <w:shd w:val="clear" w:color="auto" w:fill="FFFFFF"/>
          <w:lang w:eastAsia="en-US" w:bidi="ar-SA"/>
        </w:rPr>
        <w:t>uzasadnienie</w:t>
      </w:r>
    </w:p>
    <w:p w:rsidR="00793E68" w:rsidRDefault="00793E68">
      <w:pPr>
        <w:spacing w:line="360" w:lineRule="auto"/>
        <w:rPr>
          <w:b/>
          <w:caps/>
          <w:color w:val="000000"/>
          <w:szCs w:val="20"/>
          <w:shd w:val="clear" w:color="auto" w:fill="FFFFFF"/>
          <w:lang w:eastAsia="en-US" w:bidi="ar-SA"/>
        </w:rPr>
      </w:pPr>
    </w:p>
    <w:p w:rsidR="00793E68" w:rsidRDefault="009108D2">
      <w:pPr>
        <w:tabs>
          <w:tab w:val="left" w:pos="426"/>
        </w:tabs>
        <w:jc w:val="both"/>
        <w:rPr>
          <w:szCs w:val="20"/>
          <w:lang w:eastAsia="en-US" w:bidi="ar-SA"/>
        </w:rPr>
      </w:pPr>
      <w:r>
        <w:rPr>
          <w:szCs w:val="20"/>
          <w:lang w:eastAsia="en-US" w:bidi="ar-SA"/>
        </w:rPr>
        <w:tab/>
        <w:t xml:space="preserve">Niniejszy projekt uchwały stanowi efekt wykonania postanowień uchwały </w:t>
      </w:r>
      <w:r>
        <w:rPr>
          <w:szCs w:val="20"/>
          <w:lang w:eastAsia="en-US" w:bidi="ar-SA"/>
        </w:rPr>
        <w:br/>
        <w:t xml:space="preserve">Nr LIV/1304/17 Rady Miejskiej w Łodzi z dnia 5 lipca 2017 r. w sprawie określenia zasad udzielania dotacji na prace konserwatorskie, restauratorskie lub roboty budowlane przy zabytkach wpisanych do rejestru zabytków, położonych na obszarze miasta Łodzi, zmienionej uchwałą </w:t>
      </w:r>
      <w:r>
        <w:rPr>
          <w:szCs w:val="20"/>
        </w:rPr>
        <w:br/>
      </w:r>
      <w:r>
        <w:rPr>
          <w:szCs w:val="20"/>
          <w:lang w:eastAsia="en-US" w:bidi="ar-SA"/>
        </w:rPr>
        <w:t>Nr XLIII/1337/21 Rady Miejskiej w Łodzi z dnia 2 czerwca 2021 r.</w:t>
      </w:r>
    </w:p>
    <w:p w:rsidR="00793E68" w:rsidRDefault="009108D2">
      <w:pPr>
        <w:tabs>
          <w:tab w:val="left" w:pos="426"/>
        </w:tabs>
        <w:jc w:val="both"/>
        <w:rPr>
          <w:szCs w:val="20"/>
          <w:lang w:eastAsia="en-US" w:bidi="ar-SA"/>
        </w:rPr>
      </w:pPr>
      <w:r>
        <w:rPr>
          <w:szCs w:val="20"/>
          <w:lang w:eastAsia="en-US" w:bidi="ar-SA"/>
        </w:rPr>
        <w:tab/>
        <w:t xml:space="preserve">Zgodnie z § 10 i § 11 Regulaminu, stanowiącego załącznik do wyżej wymienionej uchwały Rady Miejskiej w Łodzi, Prezydent Miasta Łodzi zarządzeniem Nr 1488/2022 z dnia 1 lipca 2022 r. ogłosił nabór wniosków i powołał Komisję do przeprowadzenia postępowania o udzielenie dotacji w 2023 r. </w:t>
      </w:r>
    </w:p>
    <w:p w:rsidR="00793E68" w:rsidRDefault="009108D2">
      <w:pPr>
        <w:tabs>
          <w:tab w:val="left" w:pos="426"/>
        </w:tabs>
        <w:jc w:val="both"/>
        <w:rPr>
          <w:szCs w:val="20"/>
          <w:lang w:eastAsia="en-US" w:bidi="ar-SA"/>
        </w:rPr>
      </w:pPr>
      <w:r>
        <w:rPr>
          <w:szCs w:val="20"/>
          <w:lang w:eastAsia="en-US" w:bidi="ar-SA"/>
        </w:rPr>
        <w:tab/>
        <w:t>Komisja rozpatrzyła 25 wniosków na łączną kwotę 18 310 942,27 zł.</w:t>
      </w:r>
    </w:p>
    <w:p w:rsidR="00793E68" w:rsidRDefault="009108D2">
      <w:pPr>
        <w:tabs>
          <w:tab w:val="left" w:pos="426"/>
        </w:tabs>
        <w:jc w:val="both"/>
        <w:rPr>
          <w:szCs w:val="20"/>
          <w:lang w:eastAsia="en-US" w:bidi="ar-SA"/>
        </w:rPr>
      </w:pPr>
      <w:r>
        <w:rPr>
          <w:szCs w:val="20"/>
          <w:lang w:eastAsia="en-US" w:bidi="ar-SA"/>
        </w:rPr>
        <w:tab/>
        <w:t>Wykaz wysokości proponowanych przez Komisję dotacji zawiera załącznik</w:t>
      </w:r>
      <w:r>
        <w:rPr>
          <w:szCs w:val="20"/>
        </w:rPr>
        <w:t xml:space="preserve"> </w:t>
      </w:r>
      <w:r>
        <w:rPr>
          <w:szCs w:val="20"/>
          <w:lang w:eastAsia="en-US" w:bidi="ar-SA"/>
        </w:rPr>
        <w:t>do niniejszej uchwały.</w:t>
      </w:r>
    </w:p>
    <w:p w:rsidR="00793E68" w:rsidRDefault="00793E68">
      <w:pPr>
        <w:spacing w:line="360" w:lineRule="auto"/>
        <w:jc w:val="left"/>
        <w:rPr>
          <w:color w:val="000000"/>
          <w:szCs w:val="20"/>
          <w:shd w:val="clear" w:color="auto" w:fill="FFFFFF"/>
          <w:lang w:eastAsia="en-US" w:bidi="ar-SA"/>
        </w:rPr>
      </w:pPr>
    </w:p>
    <w:sectPr w:rsidR="00793E68" w:rsidSect="00EC64B5">
      <w:footerReference w:type="default" r:id="rId8"/>
      <w:pgSz w:w="11907" w:h="16839" w:code="9"/>
      <w:pgMar w:top="1440" w:right="862"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6BF" w:rsidRDefault="004376BF">
      <w:r>
        <w:separator/>
      </w:r>
    </w:p>
  </w:endnote>
  <w:endnote w:type="continuationSeparator" w:id="0">
    <w:p w:rsidR="004376BF" w:rsidRDefault="00437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2"/>
      <w:gridCol w:w="3096"/>
    </w:tblGrid>
    <w:tr w:rsidR="00793E68">
      <w:tc>
        <w:tcPr>
          <w:tcW w:w="6048" w:type="dxa"/>
          <w:tcBorders>
            <w:top w:val="single" w:sz="4" w:space="0" w:color="auto"/>
            <w:left w:val="nil"/>
            <w:bottom w:val="nil"/>
            <w:right w:val="nil"/>
          </w:tcBorders>
          <w:tcMar>
            <w:top w:w="100" w:type="dxa"/>
            <w:left w:w="108" w:type="dxa"/>
            <w:bottom w:w="0" w:type="dxa"/>
            <w:right w:w="108" w:type="dxa"/>
          </w:tcMar>
          <w:hideMark/>
        </w:tcPr>
        <w:p w:rsidR="00793E68" w:rsidRDefault="009108D2">
          <w:pPr>
            <w:jc w:val="left"/>
            <w:rPr>
              <w:sz w:val="18"/>
            </w:rPr>
          </w:pPr>
          <w:r>
            <w:rPr>
              <w:sz w:val="18"/>
            </w:rPr>
            <w:t>Projekt</w:t>
          </w:r>
        </w:p>
      </w:tc>
      <w:tc>
        <w:tcPr>
          <w:tcW w:w="3024" w:type="dxa"/>
          <w:tcBorders>
            <w:top w:val="single" w:sz="4" w:space="0" w:color="auto"/>
            <w:left w:val="nil"/>
            <w:bottom w:val="nil"/>
            <w:right w:val="nil"/>
          </w:tcBorders>
          <w:tcMar>
            <w:top w:w="100" w:type="dxa"/>
            <w:left w:w="108" w:type="dxa"/>
            <w:bottom w:w="0" w:type="dxa"/>
            <w:right w:w="108" w:type="dxa"/>
          </w:tcMar>
          <w:hideMark/>
        </w:tcPr>
        <w:p w:rsidR="00793E68" w:rsidRDefault="009108D2">
          <w:pPr>
            <w:jc w:val="right"/>
            <w:rPr>
              <w:sz w:val="18"/>
            </w:rPr>
          </w:pPr>
          <w:r>
            <w:rPr>
              <w:sz w:val="18"/>
            </w:rPr>
            <w:t xml:space="preserve">Strona </w:t>
          </w:r>
          <w:r w:rsidR="00EC64B5">
            <w:rPr>
              <w:sz w:val="18"/>
            </w:rPr>
            <w:fldChar w:fldCharType="begin"/>
          </w:r>
          <w:r>
            <w:rPr>
              <w:sz w:val="18"/>
            </w:rPr>
            <w:instrText>PAGE</w:instrText>
          </w:r>
          <w:r w:rsidR="00EC64B5">
            <w:rPr>
              <w:sz w:val="18"/>
            </w:rPr>
            <w:fldChar w:fldCharType="separate"/>
          </w:r>
          <w:r w:rsidR="00D02270">
            <w:rPr>
              <w:noProof/>
              <w:sz w:val="18"/>
            </w:rPr>
            <w:t>1</w:t>
          </w:r>
          <w:r w:rsidR="00EC64B5">
            <w:rPr>
              <w:sz w:val="18"/>
            </w:rPr>
            <w:fldChar w:fldCharType="end"/>
          </w:r>
        </w:p>
      </w:tc>
    </w:tr>
  </w:tbl>
  <w:p w:rsidR="00793E68" w:rsidRDefault="00793E68">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0"/>
      <w:gridCol w:w="4740"/>
    </w:tblGrid>
    <w:tr w:rsidR="00793E68">
      <w:tc>
        <w:tcPr>
          <w:tcW w:w="9336" w:type="dxa"/>
          <w:tcBorders>
            <w:top w:val="single" w:sz="4" w:space="0" w:color="auto"/>
            <w:left w:val="nil"/>
            <w:bottom w:val="nil"/>
            <w:right w:val="nil"/>
          </w:tcBorders>
          <w:tcMar>
            <w:top w:w="100" w:type="dxa"/>
            <w:left w:w="108" w:type="dxa"/>
            <w:bottom w:w="0" w:type="dxa"/>
            <w:right w:w="108" w:type="dxa"/>
          </w:tcMar>
          <w:hideMark/>
        </w:tcPr>
        <w:p w:rsidR="00793E68" w:rsidRDefault="009108D2">
          <w:pPr>
            <w:jc w:val="left"/>
            <w:rPr>
              <w:sz w:val="18"/>
            </w:rPr>
          </w:pPr>
          <w:r>
            <w:rPr>
              <w:sz w:val="18"/>
            </w:rPr>
            <w:t>Projekt</w:t>
          </w:r>
        </w:p>
      </w:tc>
      <w:tc>
        <w:tcPr>
          <w:tcW w:w="4668" w:type="dxa"/>
          <w:tcBorders>
            <w:top w:val="single" w:sz="4" w:space="0" w:color="auto"/>
            <w:left w:val="nil"/>
            <w:bottom w:val="nil"/>
            <w:right w:val="nil"/>
          </w:tcBorders>
          <w:tcMar>
            <w:top w:w="100" w:type="dxa"/>
            <w:left w:w="108" w:type="dxa"/>
            <w:bottom w:w="0" w:type="dxa"/>
            <w:right w:w="108" w:type="dxa"/>
          </w:tcMar>
          <w:hideMark/>
        </w:tcPr>
        <w:p w:rsidR="00793E68" w:rsidRDefault="009108D2">
          <w:pPr>
            <w:jc w:val="right"/>
            <w:rPr>
              <w:sz w:val="18"/>
            </w:rPr>
          </w:pPr>
          <w:r>
            <w:rPr>
              <w:sz w:val="18"/>
            </w:rPr>
            <w:t xml:space="preserve">Strona </w:t>
          </w:r>
          <w:r w:rsidR="00EC64B5">
            <w:rPr>
              <w:sz w:val="18"/>
            </w:rPr>
            <w:fldChar w:fldCharType="begin"/>
          </w:r>
          <w:r>
            <w:rPr>
              <w:sz w:val="18"/>
            </w:rPr>
            <w:instrText>PAGE</w:instrText>
          </w:r>
          <w:r w:rsidR="00EC64B5">
            <w:rPr>
              <w:sz w:val="18"/>
            </w:rPr>
            <w:fldChar w:fldCharType="separate"/>
          </w:r>
          <w:r w:rsidR="00D02270">
            <w:rPr>
              <w:noProof/>
              <w:sz w:val="18"/>
            </w:rPr>
            <w:t>1</w:t>
          </w:r>
          <w:r w:rsidR="00EC64B5">
            <w:rPr>
              <w:sz w:val="18"/>
            </w:rPr>
            <w:fldChar w:fldCharType="end"/>
          </w:r>
        </w:p>
      </w:tc>
    </w:tr>
  </w:tbl>
  <w:p w:rsidR="00793E68" w:rsidRDefault="00793E68">
    <w:pPr>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7"/>
      <w:gridCol w:w="3274"/>
    </w:tblGrid>
    <w:tr w:rsidR="00793E68">
      <w:tc>
        <w:tcPr>
          <w:tcW w:w="6403" w:type="dxa"/>
          <w:tcBorders>
            <w:top w:val="single" w:sz="4" w:space="0" w:color="auto"/>
            <w:left w:val="nil"/>
            <w:bottom w:val="nil"/>
            <w:right w:val="nil"/>
          </w:tcBorders>
          <w:tcMar>
            <w:top w:w="100" w:type="dxa"/>
            <w:left w:w="108" w:type="dxa"/>
            <w:bottom w:w="0" w:type="dxa"/>
            <w:right w:w="108" w:type="dxa"/>
          </w:tcMar>
          <w:hideMark/>
        </w:tcPr>
        <w:p w:rsidR="00793E68" w:rsidRDefault="009108D2">
          <w:pPr>
            <w:jc w:val="left"/>
            <w:rPr>
              <w:sz w:val="18"/>
            </w:rPr>
          </w:pPr>
          <w:r>
            <w:rPr>
              <w:sz w:val="18"/>
            </w:rPr>
            <w:t>Projekt</w:t>
          </w:r>
        </w:p>
      </w:tc>
      <w:tc>
        <w:tcPr>
          <w:tcW w:w="3202" w:type="dxa"/>
          <w:tcBorders>
            <w:top w:val="single" w:sz="4" w:space="0" w:color="auto"/>
            <w:left w:val="nil"/>
            <w:bottom w:val="nil"/>
            <w:right w:val="nil"/>
          </w:tcBorders>
          <w:tcMar>
            <w:top w:w="100" w:type="dxa"/>
            <w:left w:w="108" w:type="dxa"/>
            <w:bottom w:w="0" w:type="dxa"/>
            <w:right w:w="108" w:type="dxa"/>
          </w:tcMar>
          <w:hideMark/>
        </w:tcPr>
        <w:p w:rsidR="00793E68" w:rsidRDefault="009108D2">
          <w:pPr>
            <w:jc w:val="right"/>
            <w:rPr>
              <w:sz w:val="18"/>
            </w:rPr>
          </w:pPr>
          <w:r>
            <w:rPr>
              <w:sz w:val="18"/>
            </w:rPr>
            <w:t xml:space="preserve">Strona </w:t>
          </w:r>
          <w:r w:rsidR="00EC64B5">
            <w:rPr>
              <w:sz w:val="18"/>
            </w:rPr>
            <w:fldChar w:fldCharType="begin"/>
          </w:r>
          <w:r>
            <w:rPr>
              <w:sz w:val="18"/>
            </w:rPr>
            <w:instrText>PAGE</w:instrText>
          </w:r>
          <w:r w:rsidR="00EC64B5">
            <w:rPr>
              <w:sz w:val="18"/>
            </w:rPr>
            <w:fldChar w:fldCharType="separate"/>
          </w:r>
          <w:r w:rsidR="00D02270">
            <w:rPr>
              <w:noProof/>
              <w:sz w:val="18"/>
            </w:rPr>
            <w:t>3</w:t>
          </w:r>
          <w:r w:rsidR="00EC64B5">
            <w:rPr>
              <w:sz w:val="18"/>
            </w:rPr>
            <w:fldChar w:fldCharType="end"/>
          </w:r>
        </w:p>
      </w:tc>
    </w:tr>
  </w:tbl>
  <w:p w:rsidR="00793E68" w:rsidRDefault="00793E68">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6BF" w:rsidRDefault="004376BF">
      <w:r>
        <w:separator/>
      </w:r>
    </w:p>
  </w:footnote>
  <w:footnote w:type="continuationSeparator" w:id="0">
    <w:p w:rsidR="004376BF" w:rsidRDefault="004376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4376BF"/>
    <w:rsid w:val="004A23DC"/>
    <w:rsid w:val="004A39FF"/>
    <w:rsid w:val="00793E68"/>
    <w:rsid w:val="009108D2"/>
    <w:rsid w:val="00A77B3E"/>
    <w:rsid w:val="00CA2A55"/>
    <w:rsid w:val="00D02270"/>
    <w:rsid w:val="00EC64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64B5"/>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C64B5"/>
    <w:pPr>
      <w:spacing w:line="360" w:lineRule="auto"/>
      <w:jc w:val="both"/>
    </w:pPr>
    <w:rPr>
      <w:szCs w:val="20"/>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689</Words>
  <Characters>4134</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z dnia 12 maja 2023 r.</vt:lpstr>
      <vt:lpstr/>
    </vt:vector>
  </TitlesOfParts>
  <Company>Rada Miejska w Łodzi</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12 maja 2023 r.</dc:title>
  <dc:subject>w sprawie udzielenia w^2023 roku dotacji na prace konserwatorskie, restauratorskie lub roboty budowlane przy zabytkach wpisanych do rejestru zabytków, położonych na obszarze miasta Łodzi.</dc:subject>
  <dc:creator>mipawlak</dc:creator>
  <cp:lastModifiedBy>sstanczyk</cp:lastModifiedBy>
  <cp:revision>4</cp:revision>
  <dcterms:created xsi:type="dcterms:W3CDTF">2023-05-25T06:59:00Z</dcterms:created>
  <dcterms:modified xsi:type="dcterms:W3CDTF">2023-05-25T12:35:00Z</dcterms:modified>
  <cp:category>Akt prawny</cp:category>
</cp:coreProperties>
</file>