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5CD0" w14:textId="219152D9" w:rsidR="00A94BDB" w:rsidRPr="00882F64" w:rsidRDefault="00A94BDB" w:rsidP="00A94BDB">
      <w:pPr>
        <w:ind w:firstLine="5103"/>
        <w:jc w:val="both"/>
        <w:rPr>
          <w:b/>
          <w:caps/>
        </w:rPr>
      </w:pPr>
      <w:bookmarkStart w:id="0" w:name="_GoBack"/>
      <w:bookmarkEnd w:id="0"/>
      <w:r w:rsidRPr="00882F64">
        <w:rPr>
          <w:b/>
          <w:caps/>
        </w:rPr>
        <w:t>DRUK BRM n</w:t>
      </w:r>
      <w:r w:rsidRPr="00882F64">
        <w:rPr>
          <w:b/>
        </w:rPr>
        <w:t>r</w:t>
      </w:r>
      <w:r w:rsidRPr="00882F64">
        <w:rPr>
          <w:b/>
          <w:caps/>
        </w:rPr>
        <w:t xml:space="preserve"> </w:t>
      </w:r>
      <w:r w:rsidR="007C016B">
        <w:rPr>
          <w:b/>
          <w:caps/>
        </w:rPr>
        <w:t>90</w:t>
      </w:r>
      <w:r w:rsidR="004C2359" w:rsidRPr="00882F64">
        <w:rPr>
          <w:b/>
          <w:caps/>
        </w:rPr>
        <w:t>/202</w:t>
      </w:r>
      <w:r w:rsidR="00F36B11">
        <w:rPr>
          <w:b/>
          <w:caps/>
        </w:rPr>
        <w:t>3</w:t>
      </w:r>
    </w:p>
    <w:p w14:paraId="2BCD6078" w14:textId="75193066" w:rsidR="00A94BDB" w:rsidRPr="00882F64" w:rsidRDefault="00A94BDB" w:rsidP="00A94BDB">
      <w:pPr>
        <w:ind w:firstLine="5103"/>
        <w:jc w:val="both"/>
        <w:rPr>
          <w:b/>
          <w:caps/>
        </w:rPr>
      </w:pPr>
      <w:r w:rsidRPr="00882F64">
        <w:rPr>
          <w:b/>
          <w:caps/>
        </w:rPr>
        <w:t>P</w:t>
      </w:r>
      <w:r w:rsidRPr="00882F64">
        <w:rPr>
          <w:b/>
        </w:rPr>
        <w:t xml:space="preserve">rojekt z dnia </w:t>
      </w:r>
      <w:r w:rsidR="007C016B">
        <w:rPr>
          <w:b/>
        </w:rPr>
        <w:t xml:space="preserve">29 maja </w:t>
      </w:r>
      <w:r w:rsidR="004C2359" w:rsidRPr="00882F64">
        <w:rPr>
          <w:b/>
        </w:rPr>
        <w:t>202</w:t>
      </w:r>
      <w:r w:rsidR="00F36B11">
        <w:rPr>
          <w:b/>
        </w:rPr>
        <w:t>3</w:t>
      </w:r>
      <w:r w:rsidRPr="00882F64">
        <w:rPr>
          <w:b/>
        </w:rPr>
        <w:t>r.</w:t>
      </w:r>
    </w:p>
    <w:p w14:paraId="00FAAB52" w14:textId="77777777" w:rsidR="00A94BDB" w:rsidRPr="00882F64" w:rsidRDefault="00A94BDB" w:rsidP="00A94BDB">
      <w:pPr>
        <w:rPr>
          <w:b/>
          <w:caps/>
        </w:rPr>
      </w:pPr>
    </w:p>
    <w:p w14:paraId="2B8B2675" w14:textId="77777777" w:rsidR="00A94BDB" w:rsidRPr="00882F64" w:rsidRDefault="00A94BDB" w:rsidP="00A94BDB">
      <w:pPr>
        <w:rPr>
          <w:b/>
          <w:caps/>
        </w:rPr>
      </w:pPr>
      <w:r w:rsidRPr="00882F64">
        <w:rPr>
          <w:b/>
          <w:caps/>
        </w:rPr>
        <w:t>Uchwała Nr ……….</w:t>
      </w:r>
      <w:r w:rsidRPr="00882F64">
        <w:rPr>
          <w:b/>
          <w:caps/>
        </w:rPr>
        <w:br/>
        <w:t>Rady Miejskiej w Łodzi</w:t>
      </w:r>
    </w:p>
    <w:p w14:paraId="144F1CCA" w14:textId="022B1242" w:rsidR="00A94BDB" w:rsidRPr="00882F64" w:rsidRDefault="004C2359" w:rsidP="00A94BDB">
      <w:pPr>
        <w:spacing w:after="240"/>
        <w:rPr>
          <w:b/>
          <w:caps/>
        </w:rPr>
      </w:pPr>
      <w:r w:rsidRPr="00882F64">
        <w:rPr>
          <w:b/>
        </w:rPr>
        <w:t xml:space="preserve">z dnia  </w:t>
      </w:r>
      <w:r w:rsidR="007C016B">
        <w:rPr>
          <w:b/>
        </w:rPr>
        <w:t xml:space="preserve">             </w:t>
      </w:r>
      <w:r w:rsidRPr="00882F64">
        <w:rPr>
          <w:b/>
        </w:rPr>
        <w:t>202</w:t>
      </w:r>
      <w:r w:rsidR="008A678A">
        <w:rPr>
          <w:b/>
        </w:rPr>
        <w:t>3</w:t>
      </w:r>
      <w:r w:rsidR="007C016B">
        <w:rPr>
          <w:b/>
        </w:rPr>
        <w:t xml:space="preserve"> </w:t>
      </w:r>
      <w:r w:rsidR="00A94BDB" w:rsidRPr="00882F64">
        <w:rPr>
          <w:b/>
        </w:rPr>
        <w:t>r.</w:t>
      </w:r>
    </w:p>
    <w:p w14:paraId="3A103EE6" w14:textId="4358AA50" w:rsidR="004C2359" w:rsidRPr="00882F64" w:rsidRDefault="009251D5" w:rsidP="00552842">
      <w:pPr>
        <w:keepNext/>
        <w:rPr>
          <w:b/>
        </w:rPr>
      </w:pPr>
      <w:r>
        <w:rPr>
          <w:b/>
        </w:rPr>
        <w:t>s</w:t>
      </w:r>
      <w:r w:rsidR="00A94BDB" w:rsidRPr="00882F64">
        <w:rPr>
          <w:b/>
        </w:rPr>
        <w:t>tanowisko</w:t>
      </w:r>
      <w:r w:rsidR="00295A14">
        <w:rPr>
          <w:b/>
        </w:rPr>
        <w:t xml:space="preserve"> - </w:t>
      </w:r>
      <w:r w:rsidR="00552842">
        <w:rPr>
          <w:b/>
        </w:rPr>
        <w:t>apel</w:t>
      </w:r>
      <w:r w:rsidR="00A94BDB" w:rsidRPr="00882F64">
        <w:rPr>
          <w:b/>
        </w:rPr>
        <w:t xml:space="preserve"> </w:t>
      </w:r>
      <w:r w:rsidR="004C2359" w:rsidRPr="00882F64">
        <w:rPr>
          <w:b/>
        </w:rPr>
        <w:t xml:space="preserve"> Rad</w:t>
      </w:r>
      <w:r w:rsidR="00BA7324">
        <w:rPr>
          <w:b/>
        </w:rPr>
        <w:t xml:space="preserve">y Miejskiej w Łodzi </w:t>
      </w:r>
      <w:r w:rsidR="00552842">
        <w:rPr>
          <w:b/>
        </w:rPr>
        <w:t xml:space="preserve">do </w:t>
      </w:r>
      <w:r w:rsidR="00972797">
        <w:rPr>
          <w:b/>
        </w:rPr>
        <w:t xml:space="preserve">Marszałek Sejmu </w:t>
      </w:r>
      <w:r>
        <w:rPr>
          <w:b/>
        </w:rPr>
        <w:t xml:space="preserve">RP </w:t>
      </w:r>
      <w:r w:rsidR="00972797">
        <w:rPr>
          <w:b/>
        </w:rPr>
        <w:t xml:space="preserve">w sprawie wypracowania i przyjęcia ustawy </w:t>
      </w:r>
      <w:r w:rsidR="006A7B12">
        <w:rPr>
          <w:b/>
        </w:rPr>
        <w:t>„</w:t>
      </w:r>
      <w:r w:rsidR="00972797">
        <w:rPr>
          <w:b/>
        </w:rPr>
        <w:t>O procedurach analizy każdego przypadku śmiertelnego dziecka</w:t>
      </w:r>
      <w:r w:rsidR="006A7B12">
        <w:rPr>
          <w:b/>
        </w:rPr>
        <w:t>”</w:t>
      </w:r>
      <w:r w:rsidR="00844E92">
        <w:rPr>
          <w:b/>
        </w:rPr>
        <w:t>.</w:t>
      </w:r>
      <w:r w:rsidR="00972797">
        <w:rPr>
          <w:b/>
        </w:rPr>
        <w:t xml:space="preserve"> </w:t>
      </w:r>
    </w:p>
    <w:p w14:paraId="1C49C0A8" w14:textId="49682905" w:rsidR="004C2359" w:rsidRDefault="004C2359" w:rsidP="004C2359">
      <w:pPr>
        <w:keepNext/>
        <w:rPr>
          <w:b/>
        </w:rPr>
      </w:pPr>
    </w:p>
    <w:p w14:paraId="3BFA83C1" w14:textId="77777777" w:rsidR="007C016B" w:rsidRPr="00882F64" w:rsidRDefault="007C016B" w:rsidP="004C2359">
      <w:pPr>
        <w:keepNext/>
        <w:rPr>
          <w:b/>
        </w:rPr>
      </w:pPr>
    </w:p>
    <w:p w14:paraId="5470A693" w14:textId="77777777" w:rsidR="00A94BDB" w:rsidRPr="00882F64" w:rsidRDefault="00A94BDB" w:rsidP="004C2359">
      <w:pPr>
        <w:keepNext/>
      </w:pPr>
      <w:r w:rsidRPr="00882F64">
        <w:t>Na podstawie § 17 Regulaminu Pracy Rady Miejskiej w Łodzi, stanowiącego załącznik Nr 7 do Statutu Miasta Łodzi (Dz. Urz. Woj. Łódzkiego z 2019 r. poz. 7272), Rada Miejska w Łodzi</w:t>
      </w:r>
    </w:p>
    <w:p w14:paraId="00B3426D" w14:textId="77777777" w:rsidR="00A94BDB" w:rsidRPr="00882F64" w:rsidRDefault="00A94BDB" w:rsidP="00A94BDB">
      <w:pPr>
        <w:spacing w:before="120" w:after="120"/>
        <w:rPr>
          <w:b/>
        </w:rPr>
      </w:pPr>
      <w:r w:rsidRPr="00882F64">
        <w:rPr>
          <w:b/>
        </w:rPr>
        <w:t>uchwala, co następuje:</w:t>
      </w:r>
    </w:p>
    <w:p w14:paraId="78080E16" w14:textId="4F3B260A" w:rsidR="004C2359" w:rsidRPr="00882F64" w:rsidRDefault="004C2359" w:rsidP="00A94BDB">
      <w:pPr>
        <w:ind w:firstLine="709"/>
        <w:jc w:val="both"/>
      </w:pPr>
      <w:r w:rsidRPr="00882F64">
        <w:t xml:space="preserve">§ 1 . </w:t>
      </w:r>
      <w:r w:rsidR="00972797">
        <w:t>Rada Miejska w Łodzi zwr</w:t>
      </w:r>
      <w:r w:rsidR="00FB50E3">
        <w:t>a</w:t>
      </w:r>
      <w:r w:rsidR="00972797">
        <w:t xml:space="preserve">ca się do Pani Marszałek Sejmu </w:t>
      </w:r>
      <w:r w:rsidR="007C016B">
        <w:t xml:space="preserve">RP </w:t>
      </w:r>
      <w:r w:rsidR="00972797">
        <w:t xml:space="preserve">ze stanowiskiem o jak najszybsze wypracowanie i przyjęcie ustawy „ O procedurach analizy każdego przypadku śmiertelnego </w:t>
      </w:r>
      <w:r w:rsidR="00295A14">
        <w:t>d</w:t>
      </w:r>
      <w:r w:rsidR="00972797">
        <w:t>ziecka”</w:t>
      </w:r>
      <w:r w:rsidR="00FB50E3">
        <w:t>.</w:t>
      </w:r>
    </w:p>
    <w:p w14:paraId="68114E90" w14:textId="77777777" w:rsidR="00882F64" w:rsidRPr="00882F64" w:rsidRDefault="00882F64" w:rsidP="00A94BDB">
      <w:pPr>
        <w:ind w:firstLine="709"/>
        <w:jc w:val="both"/>
      </w:pPr>
    </w:p>
    <w:p w14:paraId="7AFFD754" w14:textId="45858254" w:rsidR="00A94BDB" w:rsidRPr="00882F64" w:rsidRDefault="00A94BDB" w:rsidP="00A94BDB">
      <w:pPr>
        <w:ind w:firstLine="709"/>
        <w:jc w:val="both"/>
        <w:rPr>
          <w:rFonts w:ascii="Calibri" w:eastAsia="Calibri" w:hAnsi="Calibri"/>
          <w:lang w:eastAsia="en-US" w:bidi="ar-SA"/>
        </w:rPr>
      </w:pPr>
      <w:r w:rsidRPr="00882F64">
        <w:t>§ 2. </w:t>
      </w:r>
      <w:r w:rsidR="0049782D">
        <w:t xml:space="preserve"> </w:t>
      </w:r>
      <w:r w:rsidR="00A72C72">
        <w:t xml:space="preserve">Rada Miejska w Łodzi </w:t>
      </w:r>
      <w:r w:rsidR="00E4746C">
        <w:t>na bazie prac Doraźnej Komisji ds. Rodziny, Dzieci i</w:t>
      </w:r>
      <w:r w:rsidR="007C016B">
        <w:t> </w:t>
      </w:r>
      <w:r w:rsidR="00E4746C">
        <w:t>Młodzieży uważa za konieczne wprowadzenie zmian w systemie ochrony dzieci poprzez przyjęcie specjalnej ustawy na wzór brytyjskiej „</w:t>
      </w:r>
      <w:proofErr w:type="spellStart"/>
      <w:r w:rsidR="00E4746C">
        <w:t>Serious</w:t>
      </w:r>
      <w:proofErr w:type="spellEnd"/>
      <w:r w:rsidR="00E4746C">
        <w:t xml:space="preserve"> Case </w:t>
      </w:r>
      <w:proofErr w:type="spellStart"/>
      <w:r w:rsidR="00E4746C">
        <w:t>Review</w:t>
      </w:r>
      <w:proofErr w:type="spellEnd"/>
      <w:r w:rsidR="00E4746C">
        <w:t>” chroniącej dzieci przed przemocą.</w:t>
      </w:r>
    </w:p>
    <w:p w14:paraId="43F4BCBC" w14:textId="77777777" w:rsidR="00A94BDB" w:rsidRPr="00882F64" w:rsidRDefault="00A94BDB" w:rsidP="00A94BDB">
      <w:pPr>
        <w:keepLines/>
        <w:spacing w:before="120" w:after="120"/>
        <w:ind w:firstLine="340"/>
        <w:jc w:val="both"/>
      </w:pPr>
    </w:p>
    <w:p w14:paraId="1EF93EA8" w14:textId="7F8286D3" w:rsidR="00A94BDB" w:rsidRPr="00882F64" w:rsidRDefault="00A94BDB" w:rsidP="00A94BDB">
      <w:pPr>
        <w:keepLines/>
        <w:spacing w:before="120" w:after="120"/>
        <w:ind w:firstLine="709"/>
        <w:jc w:val="both"/>
      </w:pPr>
      <w:r w:rsidRPr="00882F64">
        <w:t xml:space="preserve">§ 3. Zobowiązuje się Przewodniczącego Rady Miejskiej w Łodzi do przekazania niniejszej uchwały </w:t>
      </w:r>
      <w:r w:rsidR="00FB50E3">
        <w:t>Marszałek Sejmu RP, parlamentarzystom z Łodzi, Rzecznikowi Praw Dziecka.</w:t>
      </w:r>
    </w:p>
    <w:p w14:paraId="5AE57C03" w14:textId="77777777" w:rsidR="00A94BDB" w:rsidRPr="00882F64" w:rsidRDefault="00A94BDB" w:rsidP="00A94BDB">
      <w:pPr>
        <w:keepLines/>
        <w:spacing w:before="120" w:after="120"/>
        <w:jc w:val="both"/>
      </w:pPr>
      <w:r w:rsidRPr="00882F64">
        <w:t xml:space="preserve"> </w:t>
      </w:r>
    </w:p>
    <w:p w14:paraId="30D355C8" w14:textId="77777777" w:rsidR="00A94BDB" w:rsidRPr="00882F64" w:rsidRDefault="00A94BDB" w:rsidP="00A94BDB">
      <w:pPr>
        <w:keepNext/>
        <w:keepLines/>
        <w:spacing w:before="120" w:after="120"/>
        <w:ind w:firstLine="709"/>
        <w:jc w:val="both"/>
      </w:pPr>
      <w:r w:rsidRPr="00882F64">
        <w:t>§ 4. Uchwała wchodzi w życie z dniem podjęcia.</w:t>
      </w:r>
    </w:p>
    <w:tbl>
      <w:tblPr>
        <w:tblW w:w="531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538"/>
      </w:tblGrid>
      <w:tr w:rsidR="00A94BDB" w:rsidRPr="00882F64" w14:paraId="516CBFBB" w14:textId="77777777" w:rsidTr="00A94BDB">
        <w:tc>
          <w:tcPr>
            <w:tcW w:w="264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8EB991" w14:textId="77777777" w:rsidR="00A94BDB" w:rsidRPr="00882F64" w:rsidRDefault="00A94BDB">
            <w:pPr>
              <w:jc w:val="left"/>
              <w:rPr>
                <w:lang w:bidi="ar-SA"/>
              </w:rPr>
            </w:pPr>
          </w:p>
        </w:tc>
        <w:tc>
          <w:tcPr>
            <w:tcW w:w="235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71B656" w14:textId="77777777" w:rsidR="00A94BDB" w:rsidRPr="00882F64" w:rsidRDefault="00A94BDB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 w:rsidRPr="00882F64">
              <w:rPr>
                <w:b/>
                <w:color w:val="000000"/>
              </w:rPr>
              <w:t>Przewodniczący</w:t>
            </w:r>
            <w:r w:rsidRPr="00882F64">
              <w:rPr>
                <w:b/>
                <w:color w:val="000000"/>
              </w:rPr>
              <w:br/>
              <w:t>Rady Miejskiej w Łodzi</w:t>
            </w:r>
            <w:r w:rsidRPr="00882F64">
              <w:rPr>
                <w:color w:val="000000"/>
              </w:rPr>
              <w:br/>
            </w:r>
            <w:r w:rsidRPr="00882F64">
              <w:rPr>
                <w:color w:val="000000"/>
              </w:rPr>
              <w:br/>
            </w:r>
            <w:r w:rsidRPr="00882F64">
              <w:rPr>
                <w:color w:val="000000"/>
              </w:rPr>
              <w:br/>
            </w:r>
            <w:r w:rsidRPr="00882F64">
              <w:rPr>
                <w:b/>
              </w:rPr>
              <w:t>Marcin GOŁASZEWSKI</w:t>
            </w:r>
          </w:p>
        </w:tc>
      </w:tr>
    </w:tbl>
    <w:p w14:paraId="337ECE99" w14:textId="09800B1D" w:rsidR="00A94BDB" w:rsidRPr="00882F64" w:rsidRDefault="00A94BDB" w:rsidP="00A94BDB">
      <w:pPr>
        <w:jc w:val="both"/>
      </w:pPr>
      <w:r w:rsidRPr="00882F64">
        <w:t>Projektodawcy</w:t>
      </w:r>
      <w:r w:rsidR="00B70965">
        <w:t>:</w:t>
      </w:r>
    </w:p>
    <w:p w14:paraId="22C884EC" w14:textId="77777777" w:rsidR="00A94BDB" w:rsidRPr="00882F64" w:rsidRDefault="00A94BDB" w:rsidP="00A94BDB">
      <w:pPr>
        <w:jc w:val="left"/>
      </w:pPr>
    </w:p>
    <w:p w14:paraId="01A01433" w14:textId="77777777" w:rsidR="00A94BDB" w:rsidRPr="00882F64" w:rsidRDefault="00A94BDB" w:rsidP="00A94BDB">
      <w:pPr>
        <w:jc w:val="both"/>
      </w:pPr>
    </w:p>
    <w:p w14:paraId="7533A06C" w14:textId="77777777" w:rsidR="00A94BDB" w:rsidRPr="00882F64" w:rsidRDefault="00A94BDB" w:rsidP="00A94BDB">
      <w:pPr>
        <w:rPr>
          <w:b/>
        </w:rPr>
      </w:pPr>
    </w:p>
    <w:p w14:paraId="589E3C68" w14:textId="77777777" w:rsidR="00A94BDB" w:rsidRPr="00882F64" w:rsidRDefault="00A94BDB" w:rsidP="00A94BDB">
      <w:pPr>
        <w:rPr>
          <w:b/>
        </w:rPr>
      </w:pPr>
    </w:p>
    <w:p w14:paraId="498039D2" w14:textId="77777777" w:rsidR="00A94BDB" w:rsidRPr="00882F64" w:rsidRDefault="00A94BDB" w:rsidP="00A94BDB">
      <w:pPr>
        <w:rPr>
          <w:b/>
        </w:rPr>
      </w:pPr>
    </w:p>
    <w:p w14:paraId="57371789" w14:textId="77777777" w:rsidR="00A94BDB" w:rsidRPr="00882F64" w:rsidRDefault="00A94BDB" w:rsidP="00A94BDB">
      <w:pPr>
        <w:rPr>
          <w:b/>
        </w:rPr>
      </w:pPr>
    </w:p>
    <w:p w14:paraId="778ED256" w14:textId="77777777" w:rsidR="00A94BDB" w:rsidRPr="00882F64" w:rsidRDefault="00A94BDB" w:rsidP="00A94BDB">
      <w:pPr>
        <w:rPr>
          <w:b/>
        </w:rPr>
      </w:pPr>
    </w:p>
    <w:p w14:paraId="2AF62088" w14:textId="77777777" w:rsidR="00B70965" w:rsidRDefault="00B70965" w:rsidP="00A94BDB">
      <w:pPr>
        <w:rPr>
          <w:b/>
        </w:rPr>
      </w:pPr>
    </w:p>
    <w:p w14:paraId="2E607507" w14:textId="77777777" w:rsidR="00B70965" w:rsidRDefault="00B70965" w:rsidP="005F555A">
      <w:pPr>
        <w:jc w:val="both"/>
        <w:rPr>
          <w:b/>
        </w:rPr>
      </w:pPr>
    </w:p>
    <w:p w14:paraId="3D2818D7" w14:textId="69AB61E5" w:rsidR="00A94BDB" w:rsidRDefault="00A94BDB" w:rsidP="00A94BDB">
      <w:pPr>
        <w:rPr>
          <w:b/>
        </w:rPr>
      </w:pPr>
      <w:r w:rsidRPr="00882F64">
        <w:rPr>
          <w:b/>
        </w:rPr>
        <w:t>Uzasadnienie</w:t>
      </w:r>
    </w:p>
    <w:p w14:paraId="0C26B76B" w14:textId="77777777" w:rsidR="00FB50E3" w:rsidRDefault="00FB50E3" w:rsidP="00A94BDB">
      <w:pPr>
        <w:rPr>
          <w:b/>
        </w:rPr>
      </w:pPr>
    </w:p>
    <w:p w14:paraId="1A1A1040" w14:textId="59BBC132" w:rsidR="00FB50E3" w:rsidRDefault="00FB50E3" w:rsidP="000A501E">
      <w:pPr>
        <w:shd w:val="clear" w:color="auto" w:fill="FFFFFF"/>
        <w:jc w:val="both"/>
        <w:rPr>
          <w:lang w:bidi="ar-SA"/>
        </w:rPr>
      </w:pPr>
    </w:p>
    <w:p w14:paraId="6DD1BFBF" w14:textId="570C7B21" w:rsidR="00FB50E3" w:rsidRPr="00FB50E3" w:rsidRDefault="00E4746C" w:rsidP="000A501E">
      <w:pPr>
        <w:shd w:val="clear" w:color="auto" w:fill="FFFFFF"/>
        <w:jc w:val="both"/>
        <w:rPr>
          <w:lang w:bidi="ar-SA"/>
        </w:rPr>
      </w:pPr>
      <w:r>
        <w:rPr>
          <w:color w:val="000000"/>
          <w:shd w:val="clear" w:color="auto" w:fill="FFFFFF"/>
        </w:rPr>
        <w:t>Prace nad</w:t>
      </w:r>
      <w:r w:rsidR="00844E92">
        <w:rPr>
          <w:color w:val="000000"/>
          <w:shd w:val="clear" w:color="auto" w:fill="FFFFFF"/>
        </w:rPr>
        <w:t xml:space="preserve"> ustawą</w:t>
      </w:r>
      <w:r>
        <w:rPr>
          <w:color w:val="000000"/>
          <w:shd w:val="clear" w:color="auto" w:fill="FFFFFF"/>
        </w:rPr>
        <w:t xml:space="preserve"> </w:t>
      </w:r>
      <w:r w:rsidR="00844E92" w:rsidRPr="00844E92">
        <w:t>„O procedurach analizy każdego przypadku śmiertelnego dziecka”</w:t>
      </w:r>
      <w:r w:rsidR="00844E92">
        <w:rPr>
          <w:b/>
        </w:rPr>
        <w:t xml:space="preserve"> </w:t>
      </w:r>
      <w:r>
        <w:rPr>
          <w:color w:val="000000"/>
          <w:shd w:val="clear" w:color="auto" w:fill="FFFFFF"/>
        </w:rPr>
        <w:t>trwały w</w:t>
      </w:r>
      <w:r w:rsidR="00844E92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Kancelarii Prezesa Rady Ministrów oraz w Biurze Rzecznika Praw Dziecka</w:t>
      </w:r>
      <w:r w:rsidR="00844E9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niestety nie zostały zakończone przyjęciem projektu ustawy. </w:t>
      </w:r>
      <w:r w:rsidR="00FB50E3" w:rsidRPr="00FB50E3">
        <w:rPr>
          <w:color w:val="000000"/>
          <w:shd w:val="clear" w:color="auto" w:fill="FFFFFF"/>
        </w:rPr>
        <w:t xml:space="preserve">Główną zasadą </w:t>
      </w:r>
      <w:r w:rsidR="00FB50E3">
        <w:rPr>
          <w:color w:val="000000"/>
          <w:shd w:val="clear" w:color="auto" w:fill="FFFFFF"/>
        </w:rPr>
        <w:t>tej ustawy powinna być</w:t>
      </w:r>
      <w:r w:rsidR="00FB50E3" w:rsidRPr="00FB50E3">
        <w:rPr>
          <w:color w:val="000000"/>
          <w:shd w:val="clear" w:color="auto" w:fill="FFFFFF"/>
        </w:rPr>
        <w:t xml:space="preserve">  poprawa ochrony dzieci oraz ich dobra poprzez wspieranie </w:t>
      </w:r>
      <w:r>
        <w:rPr>
          <w:color w:val="000000"/>
          <w:shd w:val="clear" w:color="auto" w:fill="FFFFFF"/>
        </w:rPr>
        <w:t>możliwości</w:t>
      </w:r>
      <w:r w:rsidR="00FB50E3" w:rsidRPr="00FB50E3">
        <w:rPr>
          <w:color w:val="000000"/>
          <w:shd w:val="clear" w:color="auto" w:fill="FFFFFF"/>
        </w:rPr>
        <w:t xml:space="preserve"> uczenia się wśród praktyków i instytucji o tym, co wymaga zmian i jak to osiągnąć</w:t>
      </w:r>
      <w:r w:rsidR="00FB50E3">
        <w:rPr>
          <w:color w:val="000000"/>
          <w:shd w:val="clear" w:color="auto" w:fill="FFFFFF"/>
        </w:rPr>
        <w:t xml:space="preserve">. W </w:t>
      </w:r>
      <w:r w:rsidR="00FB50E3" w:rsidRPr="00FB50E3">
        <w:rPr>
          <w:color w:val="000000"/>
          <w:shd w:val="clear" w:color="auto" w:fill="FFFFFF"/>
        </w:rPr>
        <w:t>Pols</w:t>
      </w:r>
      <w:r w:rsidR="00FB50E3">
        <w:rPr>
          <w:color w:val="000000"/>
          <w:shd w:val="clear" w:color="auto" w:fill="FFFFFF"/>
        </w:rPr>
        <w:t>ce</w:t>
      </w:r>
      <w:r w:rsidR="00FB50E3" w:rsidRPr="00FB50E3">
        <w:rPr>
          <w:color w:val="000000"/>
          <w:shd w:val="clear" w:color="auto" w:fill="FFFFFF"/>
        </w:rPr>
        <w:t xml:space="preserve"> </w:t>
      </w:r>
      <w:r w:rsidR="006A7B12">
        <w:rPr>
          <w:color w:val="000000"/>
          <w:shd w:val="clear" w:color="auto" w:fill="FFFFFF"/>
        </w:rPr>
        <w:t xml:space="preserve">dzięki działalności organizacji pozarządowych </w:t>
      </w:r>
      <w:r w:rsidR="00FB50E3" w:rsidRPr="00FB50E3">
        <w:rPr>
          <w:color w:val="000000"/>
          <w:shd w:val="clear" w:color="auto" w:fill="FFFFFF"/>
        </w:rPr>
        <w:t>rozpoczę</w:t>
      </w:r>
      <w:r w:rsidR="00FB50E3">
        <w:rPr>
          <w:color w:val="000000"/>
          <w:shd w:val="clear" w:color="auto" w:fill="FFFFFF"/>
        </w:rPr>
        <w:t>to</w:t>
      </w:r>
      <w:r w:rsidR="00FB50E3" w:rsidRPr="00FB50E3">
        <w:rPr>
          <w:color w:val="000000"/>
          <w:shd w:val="clear" w:color="auto" w:fill="FFFFFF"/>
        </w:rPr>
        <w:t xml:space="preserve"> prace nad </w:t>
      </w:r>
      <w:r w:rsidR="00FB50E3">
        <w:rPr>
          <w:color w:val="000000"/>
          <w:shd w:val="clear" w:color="auto" w:fill="FFFFFF"/>
        </w:rPr>
        <w:t>ustaw</w:t>
      </w:r>
      <w:r w:rsidR="00844E92">
        <w:rPr>
          <w:color w:val="000000"/>
          <w:shd w:val="clear" w:color="auto" w:fill="FFFFFF"/>
        </w:rPr>
        <w:t>ą</w:t>
      </w:r>
      <w:r w:rsidR="00FB50E3">
        <w:rPr>
          <w:color w:val="000000"/>
          <w:shd w:val="clear" w:color="auto" w:fill="FFFFFF"/>
        </w:rPr>
        <w:t xml:space="preserve"> na wzór brytyjskiej </w:t>
      </w:r>
      <w:r w:rsidR="00295A14">
        <w:rPr>
          <w:color w:val="000000"/>
          <w:shd w:val="clear" w:color="auto" w:fill="FFFFFF"/>
        </w:rPr>
        <w:t>„</w:t>
      </w:r>
      <w:proofErr w:type="spellStart"/>
      <w:r w:rsidR="00FB50E3">
        <w:rPr>
          <w:color w:val="000000"/>
          <w:shd w:val="clear" w:color="auto" w:fill="FFFFFF"/>
        </w:rPr>
        <w:t>Serious</w:t>
      </w:r>
      <w:proofErr w:type="spellEnd"/>
      <w:r w:rsidR="00FB50E3">
        <w:rPr>
          <w:color w:val="000000"/>
          <w:shd w:val="clear" w:color="auto" w:fill="FFFFFF"/>
        </w:rPr>
        <w:t xml:space="preserve"> Case </w:t>
      </w:r>
      <w:proofErr w:type="spellStart"/>
      <w:r w:rsidR="00FB50E3">
        <w:rPr>
          <w:color w:val="000000"/>
          <w:shd w:val="clear" w:color="auto" w:fill="FFFFFF"/>
        </w:rPr>
        <w:t>Revi</w:t>
      </w:r>
      <w:r w:rsidR="00295A14">
        <w:rPr>
          <w:color w:val="000000"/>
          <w:shd w:val="clear" w:color="auto" w:fill="FFFFFF"/>
        </w:rPr>
        <w:t>e</w:t>
      </w:r>
      <w:r w:rsidR="00FB50E3">
        <w:rPr>
          <w:color w:val="000000"/>
          <w:shd w:val="clear" w:color="auto" w:fill="FFFFFF"/>
        </w:rPr>
        <w:t>w</w:t>
      </w:r>
      <w:proofErr w:type="spellEnd"/>
      <w:r w:rsidR="00295A14">
        <w:rPr>
          <w:color w:val="000000"/>
          <w:shd w:val="clear" w:color="auto" w:fill="FFFFFF"/>
        </w:rPr>
        <w:t>”</w:t>
      </w:r>
      <w:r w:rsidR="00FB50E3" w:rsidRPr="00FB50E3">
        <w:rPr>
          <w:color w:val="000000"/>
          <w:shd w:val="clear" w:color="auto" w:fill="FFFFFF"/>
        </w:rPr>
        <w:t xml:space="preserve"> w związku z rosnącą liczbą dzieci, które zmarły lub doznały uszczerbku na zdrowiu w</w:t>
      </w:r>
      <w:r w:rsidR="00844E92">
        <w:rPr>
          <w:color w:val="000000"/>
          <w:shd w:val="clear" w:color="auto" w:fill="FFFFFF"/>
        </w:rPr>
        <w:t> </w:t>
      </w:r>
      <w:r w:rsidR="00FB50E3" w:rsidRPr="00FB50E3">
        <w:rPr>
          <w:color w:val="000000"/>
          <w:shd w:val="clear" w:color="auto" w:fill="FFFFFF"/>
        </w:rPr>
        <w:t xml:space="preserve">wyniku przemocy stosowanej przez rodziców lub opiekunów mimo wsparcia i nadzoru służb społecznych. Aby lepiej chronić dzieci, polski system wsparcia rodziny musi się zmienić i stać się systemem skupionym wokół potrzeb dziecka. Dostosowany do polskich realiów mechanizm SCR ma szansę rozpocząć spóźnioną debatę na temat dobra i ochrony dzieci, ich potrzeb i tego, co państwo musi zrobić, żeby zapewnić im bezpieczeństwo. </w:t>
      </w:r>
      <w:r w:rsidR="00FB50E3">
        <w:rPr>
          <w:color w:val="000000"/>
          <w:shd w:val="clear" w:color="auto" w:fill="FFFFFF"/>
        </w:rPr>
        <w:t xml:space="preserve">Ustawa ta może </w:t>
      </w:r>
      <w:r w:rsidR="00FB50E3" w:rsidRPr="00FB50E3">
        <w:rPr>
          <w:color w:val="000000"/>
          <w:shd w:val="clear" w:color="auto" w:fill="FFFFFF"/>
        </w:rPr>
        <w:t xml:space="preserve"> zapewni</w:t>
      </w:r>
      <w:r w:rsidR="00FB50E3">
        <w:rPr>
          <w:color w:val="000000"/>
          <w:shd w:val="clear" w:color="auto" w:fill="FFFFFF"/>
        </w:rPr>
        <w:t>ć</w:t>
      </w:r>
      <w:r w:rsidR="00FB50E3" w:rsidRPr="00FB50E3">
        <w:rPr>
          <w:color w:val="000000"/>
          <w:shd w:val="clear" w:color="auto" w:fill="FFFFFF"/>
        </w:rPr>
        <w:t>, że głos dzieci – zwłaszcza tych, które cierpią w milczeniu – będzie nie tylko słyszany, ale także włączony w proces podejmowania decyzji na poziomie systemowym.</w:t>
      </w:r>
    </w:p>
    <w:p w14:paraId="2F8EAD13" w14:textId="77777777" w:rsidR="00882F64" w:rsidRDefault="00882F64" w:rsidP="00882F64">
      <w:pPr>
        <w:jc w:val="both"/>
      </w:pPr>
    </w:p>
    <w:sectPr w:rsidR="0088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5BCB0" w14:textId="77777777" w:rsidR="00E1680D" w:rsidRDefault="00E1680D" w:rsidP="004C2359">
      <w:r>
        <w:separator/>
      </w:r>
    </w:p>
  </w:endnote>
  <w:endnote w:type="continuationSeparator" w:id="0">
    <w:p w14:paraId="31183E89" w14:textId="77777777" w:rsidR="00E1680D" w:rsidRDefault="00E1680D" w:rsidP="004C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5288" w14:textId="77777777" w:rsidR="00E1680D" w:rsidRDefault="00E1680D" w:rsidP="004C2359">
      <w:r>
        <w:separator/>
      </w:r>
    </w:p>
  </w:footnote>
  <w:footnote w:type="continuationSeparator" w:id="0">
    <w:p w14:paraId="32B31BB9" w14:textId="77777777" w:rsidR="00E1680D" w:rsidRDefault="00E1680D" w:rsidP="004C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5EB6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DB"/>
    <w:rsid w:val="00007006"/>
    <w:rsid w:val="000317BD"/>
    <w:rsid w:val="000460F4"/>
    <w:rsid w:val="000A501E"/>
    <w:rsid w:val="000D1DB5"/>
    <w:rsid w:val="0013294C"/>
    <w:rsid w:val="00192E33"/>
    <w:rsid w:val="001C45A3"/>
    <w:rsid w:val="002515F6"/>
    <w:rsid w:val="00277888"/>
    <w:rsid w:val="002851F4"/>
    <w:rsid w:val="0028723C"/>
    <w:rsid w:val="00295A14"/>
    <w:rsid w:val="00296315"/>
    <w:rsid w:val="002B3D90"/>
    <w:rsid w:val="002C0F1F"/>
    <w:rsid w:val="002E57F9"/>
    <w:rsid w:val="003158AA"/>
    <w:rsid w:val="00393250"/>
    <w:rsid w:val="003A6644"/>
    <w:rsid w:val="0046208F"/>
    <w:rsid w:val="0049782D"/>
    <w:rsid w:val="004C2359"/>
    <w:rsid w:val="00552842"/>
    <w:rsid w:val="0057339F"/>
    <w:rsid w:val="00581519"/>
    <w:rsid w:val="005F133B"/>
    <w:rsid w:val="005F555A"/>
    <w:rsid w:val="0064632F"/>
    <w:rsid w:val="00687254"/>
    <w:rsid w:val="006A7B12"/>
    <w:rsid w:val="006C28F8"/>
    <w:rsid w:val="007C016B"/>
    <w:rsid w:val="0081464F"/>
    <w:rsid w:val="008178AD"/>
    <w:rsid w:val="00837A7D"/>
    <w:rsid w:val="00844E92"/>
    <w:rsid w:val="008737A3"/>
    <w:rsid w:val="00882F64"/>
    <w:rsid w:val="008A118C"/>
    <w:rsid w:val="008A678A"/>
    <w:rsid w:val="008D2998"/>
    <w:rsid w:val="009251D5"/>
    <w:rsid w:val="00926BBF"/>
    <w:rsid w:val="00935579"/>
    <w:rsid w:val="009364B0"/>
    <w:rsid w:val="00972797"/>
    <w:rsid w:val="009B292C"/>
    <w:rsid w:val="009C59CE"/>
    <w:rsid w:val="009E4940"/>
    <w:rsid w:val="00A24DE7"/>
    <w:rsid w:val="00A46048"/>
    <w:rsid w:val="00A72C72"/>
    <w:rsid w:val="00A94BDB"/>
    <w:rsid w:val="00AB5DBF"/>
    <w:rsid w:val="00AD2B3B"/>
    <w:rsid w:val="00AD5F5B"/>
    <w:rsid w:val="00AF742A"/>
    <w:rsid w:val="00B111CE"/>
    <w:rsid w:val="00B119B1"/>
    <w:rsid w:val="00B53ACE"/>
    <w:rsid w:val="00B70965"/>
    <w:rsid w:val="00B70CDD"/>
    <w:rsid w:val="00BA5F57"/>
    <w:rsid w:val="00BA7324"/>
    <w:rsid w:val="00C72392"/>
    <w:rsid w:val="00CC2FBB"/>
    <w:rsid w:val="00D07387"/>
    <w:rsid w:val="00D27E6A"/>
    <w:rsid w:val="00D32931"/>
    <w:rsid w:val="00D57548"/>
    <w:rsid w:val="00DA0AB1"/>
    <w:rsid w:val="00DC5C4D"/>
    <w:rsid w:val="00E1680D"/>
    <w:rsid w:val="00E4746C"/>
    <w:rsid w:val="00F04C5F"/>
    <w:rsid w:val="00F36B11"/>
    <w:rsid w:val="00F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67CD"/>
  <w15:docId w15:val="{4A9CE8CE-1AA7-4521-8F5C-EDCD22F9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B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59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3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24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Listapunktowana">
    <w:name w:val="List Bullet"/>
    <w:basedOn w:val="Normalny"/>
    <w:uiPriority w:val="99"/>
    <w:unhideWhenUsed/>
    <w:rsid w:val="00F04C5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17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17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5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7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agnieszka.wieteska@gmail.com</dc:creator>
  <cp:lastModifiedBy>Małgorzata Matejko</cp:lastModifiedBy>
  <cp:revision>2</cp:revision>
  <cp:lastPrinted>2023-05-29T06:33:00Z</cp:lastPrinted>
  <dcterms:created xsi:type="dcterms:W3CDTF">2023-05-29T08:53:00Z</dcterms:created>
  <dcterms:modified xsi:type="dcterms:W3CDTF">2023-05-29T08:53:00Z</dcterms:modified>
</cp:coreProperties>
</file>