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9E" w:rsidRDefault="0092439E" w:rsidP="0092439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92439E" w:rsidRDefault="0092439E" w:rsidP="0092439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czerwca 2023 r.</w:t>
      </w:r>
    </w:p>
    <w:p w:rsidR="0092439E" w:rsidRDefault="0092439E" w:rsidP="0092439E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2439E" w:rsidRDefault="0092439E" w:rsidP="0092439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2439E" w:rsidRDefault="0092439E" w:rsidP="0092439E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2439E" w:rsidRDefault="0092439E" w:rsidP="0092439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2439E" w:rsidRDefault="0092439E" w:rsidP="0092439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2439E" w:rsidRDefault="0092439E" w:rsidP="0092439E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2439E" w:rsidRDefault="0092439E" w:rsidP="0092439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</w:t>
      </w:r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92439E" w:rsidRDefault="0092439E" w:rsidP="0092439E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439E" w:rsidRDefault="0092439E" w:rsidP="0092439E">
      <w:pPr>
        <w:keepLines/>
        <w:spacing w:before="120" w:after="12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 i 572) oraz art. 231 ustawy z dnia 14 czerwca 1960 r. - Kodeks postępowania administracyjnego (Dz. U. z 2023 r. poz. 775), Rada Miejska w Łodzi</w:t>
      </w:r>
    </w:p>
    <w:p w:rsidR="0092439E" w:rsidRDefault="0092439E" w:rsidP="0092439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92439E" w:rsidRDefault="0092439E" w:rsidP="0092439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>p. na działania Dyrektora Departamentu Ekologii i Klimatu</w:t>
      </w:r>
      <w:r>
        <w:rPr>
          <w:rFonts w:ascii="Times New Roman" w:hAnsi="Times New Roman"/>
          <w:color w:val="000000"/>
          <w:sz w:val="24"/>
          <w:szCs w:val="24"/>
        </w:rPr>
        <w:t xml:space="preserve"> i przekazuje ją Prezydentowi Miasta Łodzi, jako organowi właściwemu do jej rozpatrzenia.</w:t>
      </w:r>
    </w:p>
    <w:p w:rsidR="0092439E" w:rsidRDefault="0092439E" w:rsidP="0092439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92439E" w:rsidRDefault="0092439E" w:rsidP="0092439E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92439E" w:rsidRDefault="0092439E" w:rsidP="0092439E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92439E" w:rsidRDefault="0092439E" w:rsidP="0092439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39E" w:rsidRDefault="0092439E" w:rsidP="0092439E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39E" w:rsidRDefault="0092439E" w:rsidP="009243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439E" w:rsidRDefault="0092439E" w:rsidP="0092439E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2439E" w:rsidRDefault="0092439E" w:rsidP="0092439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39E" w:rsidRDefault="0092439E" w:rsidP="0092439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39E" w:rsidRDefault="0092439E" w:rsidP="0092439E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39E" w:rsidRDefault="0092439E" w:rsidP="0092439E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92439E" w:rsidRDefault="0092439E" w:rsidP="00924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2439E" w:rsidRDefault="0092439E" w:rsidP="00924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2439E" w:rsidRDefault="0092439E" w:rsidP="00924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2439E" w:rsidRDefault="0092439E" w:rsidP="0092439E"/>
    <w:p w:rsidR="0092439E" w:rsidRDefault="0092439E" w:rsidP="0092439E"/>
    <w:p w:rsidR="0092439E" w:rsidRDefault="0092439E" w:rsidP="0092439E"/>
    <w:p w:rsidR="0092439E" w:rsidRDefault="0092439E" w:rsidP="0092439E"/>
    <w:p w:rsidR="0092439E" w:rsidRDefault="0092439E" w:rsidP="0092439E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92439E" w:rsidRDefault="0092439E" w:rsidP="0092439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2439E" w:rsidRDefault="0092439E" w:rsidP="0092439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2439E" w:rsidRDefault="0092439E" w:rsidP="0092439E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2439E" w:rsidRDefault="0092439E" w:rsidP="0092439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2439E" w:rsidRDefault="0092439E" w:rsidP="0092439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2439E" w:rsidRDefault="0092439E" w:rsidP="009243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2439E" w:rsidRDefault="0092439E" w:rsidP="0092439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9 maja 2023 r. do Rady Miejskiej w Łodzi została złożona skarga na działania Dyrektora Departamentu Ekologii i Klimatu w zakresie rozpatrzenia sprawy dotyczącej </w:t>
      </w:r>
      <w:r w:rsidRPr="00870764">
        <w:rPr>
          <w:rFonts w:ascii="Times New Roman" w:hAnsi="Times New Roman"/>
          <w:sz w:val="24"/>
          <w:szCs w:val="24"/>
        </w:rPr>
        <w:t>uciążliwości związanej z</w:t>
      </w:r>
      <w:r>
        <w:rPr>
          <w:rFonts w:ascii="Times New Roman" w:hAnsi="Times New Roman"/>
          <w:sz w:val="24"/>
          <w:szCs w:val="24"/>
        </w:rPr>
        <w:t> </w:t>
      </w:r>
      <w:r w:rsidRPr="00870764">
        <w:rPr>
          <w:rFonts w:ascii="Times New Roman" w:hAnsi="Times New Roman"/>
          <w:sz w:val="24"/>
          <w:szCs w:val="24"/>
        </w:rPr>
        <w:t>działalnością myjni bezdotykowej zlokalizowanej przy ul. Złotno w Łodzi</w:t>
      </w:r>
      <w:r>
        <w:rPr>
          <w:rFonts w:ascii="Times New Roman" w:hAnsi="Times New Roman"/>
          <w:sz w:val="24"/>
          <w:szCs w:val="24"/>
        </w:rPr>
        <w:t>.</w:t>
      </w:r>
    </w:p>
    <w:p w:rsidR="0092439E" w:rsidRDefault="0092439E" w:rsidP="0092439E">
      <w:pPr>
        <w:pStyle w:val="Default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92439E" w:rsidRDefault="0092439E" w:rsidP="009243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92439E" w:rsidRDefault="0092439E" w:rsidP="009243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0"/>
    </w:p>
    <w:p w:rsidR="00B13424" w:rsidRDefault="0042510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9E"/>
    <w:rsid w:val="001A7B09"/>
    <w:rsid w:val="00425100"/>
    <w:rsid w:val="00776C89"/>
    <w:rsid w:val="009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27EB-F4D7-492E-BF32-B86A9E0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4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2023-06-19T09:37:00Z</dcterms:created>
  <dcterms:modified xsi:type="dcterms:W3CDTF">2023-06-19T09:37:00Z</dcterms:modified>
</cp:coreProperties>
</file>