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DD6" w:rsidRDefault="00841DD6" w:rsidP="00841DD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346938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102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841DD6" w:rsidRDefault="00841DD6" w:rsidP="00841DD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13 czerwca 2023 r.</w:t>
      </w:r>
    </w:p>
    <w:p w:rsidR="00841DD6" w:rsidRDefault="00841DD6" w:rsidP="00841DD6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841DD6" w:rsidRDefault="00841DD6" w:rsidP="00841DD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841DD6" w:rsidRDefault="00841DD6" w:rsidP="00841DD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841DD6" w:rsidRDefault="00841DD6" w:rsidP="00841DD6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841DD6" w:rsidRDefault="00841DD6" w:rsidP="00841DD6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841DD6" w:rsidRDefault="00841DD6" w:rsidP="00841DD6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841DD6" w:rsidRDefault="00841DD6" w:rsidP="00841D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właściwości.</w:t>
      </w:r>
    </w:p>
    <w:p w:rsidR="00841DD6" w:rsidRDefault="00841DD6" w:rsidP="00841DD6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41DD6" w:rsidRPr="00EB279A" w:rsidRDefault="00841DD6" w:rsidP="00841DD6">
      <w:pPr>
        <w:keepLines/>
        <w:spacing w:before="120" w:after="120"/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Na podstawie art. 18 ust. 2 pkt 15 ustawy z dnia 8 marca 1990 r. o samorządzie gminnym (Dz. U. z 2023 r. poz. 40 i 572).) oraz art. 231 ustawy z dnia 14 czerwca 1960 r. - Kodeks postępowania administracyjnego (Dz. U. z 2023 r. poz. 775),  Rada Miejska w Łodzi</w:t>
      </w:r>
    </w:p>
    <w:p w:rsidR="00841DD6" w:rsidRPr="00EB279A" w:rsidRDefault="00841DD6" w:rsidP="00841DD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EB279A">
        <w:rPr>
          <w:rFonts w:ascii="Times New Roman" w:hAnsi="Times New Roman"/>
          <w:b/>
          <w:sz w:val="24"/>
          <w:szCs w:val="24"/>
        </w:rPr>
        <w:t>uchwala, co następuje:</w:t>
      </w:r>
    </w:p>
    <w:p w:rsidR="00841DD6" w:rsidRPr="00EB279A" w:rsidRDefault="00841DD6" w:rsidP="00841DD6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§ 1. 1. Rada Miejska w Łodzi stwierdza, że nie jest właściwa do rozpatrzenia skargi</w:t>
      </w:r>
      <w:r w:rsidRPr="00EB279A">
        <w:rPr>
          <w:rFonts w:ascii="Times New Roman" w:hAnsi="Times New Roman"/>
          <w:sz w:val="24"/>
          <w:szCs w:val="24"/>
        </w:rPr>
        <w:br/>
        <w:t>p.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Pr="00EB279A">
        <w:rPr>
          <w:rFonts w:ascii="Times New Roman" w:hAnsi="Times New Roman"/>
          <w:sz w:val="24"/>
          <w:szCs w:val="24"/>
        </w:rPr>
        <w:t xml:space="preserve">na działanie Miejskiego Przedsiębiorstwa Komunikacyjnego </w:t>
      </w:r>
      <w:r w:rsidRPr="00EB279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B279A">
        <w:rPr>
          <w:rFonts w:ascii="Times New Roman" w:hAnsi="Times New Roman"/>
          <w:color w:val="000000"/>
          <w:sz w:val="24"/>
          <w:szCs w:val="24"/>
        </w:rPr>
        <w:t xml:space="preserve">Łódź Sp. z o.o. i przekazuje ją </w:t>
      </w:r>
      <w:r>
        <w:rPr>
          <w:rFonts w:ascii="Times New Roman" w:hAnsi="Times New Roman"/>
          <w:color w:val="000000"/>
          <w:sz w:val="24"/>
          <w:szCs w:val="24"/>
        </w:rPr>
        <w:t>Zarządowi</w:t>
      </w:r>
      <w:r w:rsidRPr="00EB279A">
        <w:rPr>
          <w:rFonts w:ascii="Times New Roman" w:hAnsi="Times New Roman"/>
          <w:color w:val="000000"/>
          <w:sz w:val="24"/>
          <w:szCs w:val="24"/>
        </w:rPr>
        <w:t xml:space="preserve"> Miejskiego Przedsiębiorstwa Komunikacyjnego </w:t>
      </w:r>
      <w:r w:rsidRPr="00EB279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B279A">
        <w:rPr>
          <w:rFonts w:ascii="Times New Roman" w:hAnsi="Times New Roman"/>
          <w:color w:val="000000"/>
          <w:sz w:val="24"/>
          <w:szCs w:val="24"/>
        </w:rPr>
        <w:t>Łódź Sp. o.o., jako organowi właściwemu do jej rozpatrzenia.</w:t>
      </w:r>
    </w:p>
    <w:p w:rsidR="00841DD6" w:rsidRPr="00EB279A" w:rsidRDefault="00841DD6" w:rsidP="00841DD6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§ 2. 1. </w:t>
      </w:r>
      <w:r w:rsidRPr="00EB279A">
        <w:rPr>
          <w:rFonts w:ascii="Times New Roman" w:hAnsi="Times New Roman"/>
          <w:color w:val="000000"/>
          <w:sz w:val="24"/>
          <w:szCs w:val="24"/>
        </w:rPr>
        <w:t xml:space="preserve">Zobowiązuje się Przewodniczącego Rady Miejskiej w Łodzi do przekazania </w:t>
      </w:r>
      <w:r>
        <w:rPr>
          <w:rFonts w:ascii="Times New Roman" w:hAnsi="Times New Roman"/>
          <w:color w:val="000000"/>
          <w:sz w:val="24"/>
          <w:szCs w:val="24"/>
        </w:rPr>
        <w:t>Zarządowi</w:t>
      </w:r>
      <w:r w:rsidRPr="00EB279A">
        <w:rPr>
          <w:rFonts w:ascii="Times New Roman" w:hAnsi="Times New Roman"/>
          <w:color w:val="000000"/>
          <w:sz w:val="24"/>
          <w:szCs w:val="24"/>
        </w:rPr>
        <w:t xml:space="preserve"> Miejskiego Przedsiębiorstwa Komunikacyjnego </w:t>
      </w:r>
      <w:r w:rsidRPr="00EB279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B279A">
        <w:rPr>
          <w:rFonts w:ascii="Times New Roman" w:hAnsi="Times New Roman"/>
          <w:color w:val="000000"/>
          <w:sz w:val="24"/>
          <w:szCs w:val="24"/>
        </w:rPr>
        <w:t>Łódź Sp. z o.o. skargi, o której mowa w § 1 oraz niniejszej uchwały wraz z uzasadnieniem, które stanowi jej integralną część.</w:t>
      </w:r>
    </w:p>
    <w:p w:rsidR="00841DD6" w:rsidRPr="00EB279A" w:rsidRDefault="00841DD6" w:rsidP="00841DD6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2. </w:t>
      </w:r>
      <w:r w:rsidRPr="00EB279A"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Skarżącemu niniejszej uchwały wraz z uzasadnieniem.</w:t>
      </w:r>
    </w:p>
    <w:p w:rsidR="00841DD6" w:rsidRPr="00EB279A" w:rsidRDefault="00841DD6" w:rsidP="00841DD6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§ 3. </w:t>
      </w:r>
      <w:r w:rsidRPr="00EB279A"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841DD6" w:rsidRDefault="00841DD6" w:rsidP="00841DD6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41DD6" w:rsidRDefault="00841DD6" w:rsidP="00841DD6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41DD6" w:rsidRDefault="00841DD6" w:rsidP="00841D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1DD6" w:rsidRDefault="00841DD6" w:rsidP="00841DD6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841DD6" w:rsidRDefault="00841DD6" w:rsidP="00841DD6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41DD6" w:rsidRDefault="00841DD6" w:rsidP="00841DD6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41DD6" w:rsidRDefault="00841DD6" w:rsidP="00841DD6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41DD6" w:rsidRDefault="00841DD6" w:rsidP="00841DD6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841DD6" w:rsidRDefault="00841DD6" w:rsidP="00841D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841DD6" w:rsidRDefault="00841DD6" w:rsidP="00841D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841DD6" w:rsidRDefault="00841DD6" w:rsidP="00841D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841DD6" w:rsidRDefault="00841DD6" w:rsidP="00841DD6"/>
    <w:p w:rsidR="00841DD6" w:rsidRDefault="00841DD6" w:rsidP="00841DD6"/>
    <w:p w:rsidR="00841DD6" w:rsidRDefault="00841DD6" w:rsidP="00841DD6"/>
    <w:p w:rsidR="00841DD6" w:rsidRDefault="00841DD6" w:rsidP="00841DD6"/>
    <w:p w:rsidR="00841DD6" w:rsidRPr="0021538A" w:rsidRDefault="00841DD6" w:rsidP="00841DD6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Załącznik</w:t>
      </w:r>
    </w:p>
    <w:p w:rsidR="00841DD6" w:rsidRPr="0021538A" w:rsidRDefault="00841DD6" w:rsidP="00841DD6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do uchwały Nr ………..</w:t>
      </w:r>
    </w:p>
    <w:p w:rsidR="00841DD6" w:rsidRPr="0021538A" w:rsidRDefault="00841DD6" w:rsidP="00841DD6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Rady Miejskiej w Łodzi</w:t>
      </w:r>
    </w:p>
    <w:p w:rsidR="00841DD6" w:rsidRPr="0021538A" w:rsidRDefault="00841DD6" w:rsidP="00841DD6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z dnia …………………….</w:t>
      </w:r>
    </w:p>
    <w:p w:rsidR="00841DD6" w:rsidRPr="0021538A" w:rsidRDefault="00841DD6" w:rsidP="00841DD6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841DD6" w:rsidRPr="0021538A" w:rsidRDefault="00841DD6" w:rsidP="00841DD6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UZASADNIENIE</w:t>
      </w:r>
    </w:p>
    <w:p w:rsidR="00841DD6" w:rsidRPr="0021538A" w:rsidRDefault="00841DD6" w:rsidP="00841D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41DD6" w:rsidRDefault="00841DD6" w:rsidP="00841DD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3855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29</w:t>
      </w:r>
      <w:r w:rsidRPr="00F63855"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aja </w:t>
      </w:r>
      <w:r w:rsidRPr="00F63855">
        <w:rPr>
          <w:rFonts w:ascii="Times New Roman" w:eastAsia="Times New Roman" w:hAnsi="Times New Roman"/>
          <w:sz w:val="24"/>
          <w:szCs w:val="24"/>
          <w:lang w:eastAsia="pl-PL"/>
        </w:rPr>
        <w:t xml:space="preserve">2023 r. do Rady Miejskiej w Łodzi została złożona skarga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działanie </w:t>
      </w:r>
      <w:r w:rsidRPr="00EB279A">
        <w:rPr>
          <w:rFonts w:ascii="Times New Roman" w:hAnsi="Times New Roman"/>
          <w:sz w:val="24"/>
          <w:szCs w:val="24"/>
        </w:rPr>
        <w:t xml:space="preserve">Miejskiego Przedsiębiorstwa Komunikacyjnego </w:t>
      </w:r>
      <w:r w:rsidRPr="00EB279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B279A">
        <w:rPr>
          <w:rFonts w:ascii="Times New Roman" w:hAnsi="Times New Roman"/>
          <w:color w:val="000000"/>
          <w:sz w:val="24"/>
          <w:szCs w:val="24"/>
        </w:rPr>
        <w:t>Łódź Sp. z o.o.</w:t>
      </w:r>
    </w:p>
    <w:p w:rsidR="00841DD6" w:rsidRDefault="00841DD6" w:rsidP="00841DD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Skarga dotyczy zachowania kierowcy pojazdu linii 99. Zgodnie z pkt 8.8.1. tej umowy z dnia 28 lutego 2011 r. o świadczenie usług publicznych w ramach organizacji lokalnego transportu zbiorowego skargi dotyczące prawidłowości wykonania usług</w:t>
      </w:r>
      <w:r w:rsidRPr="00A2779F">
        <w:rPr>
          <w:rFonts w:ascii="Times New Roman" w:eastAsia="Times New Roman" w:hAnsi="Times New Roman"/>
          <w:sz w:val="24"/>
          <w:szCs w:val="24"/>
          <w:lang w:eastAsia="pl-PL"/>
        </w:rPr>
        <w:t xml:space="preserve"> rozpatruje Operator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na zasadach uzgodnionych z Organizatorem.</w:t>
      </w:r>
    </w:p>
    <w:p w:rsidR="00841DD6" w:rsidRPr="00A142B0" w:rsidRDefault="00841DD6" w:rsidP="00841DD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231, 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Skarżącego, albo wskazać mu właściwy organ. </w:t>
      </w:r>
    </w:p>
    <w:p w:rsidR="00841DD6" w:rsidRPr="00A142B0" w:rsidRDefault="00841DD6" w:rsidP="00841DD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Zarządowi</w:t>
      </w: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Miejskiego Przedsiębiorstwa Komunikacyjnego </w:t>
      </w:r>
      <w:r w:rsidRPr="00A142B0">
        <w:rPr>
          <w:rFonts w:ascii="Times New Roman" w:eastAsia="Times New Roman" w:hAnsi="Times New Roman"/>
          <w:b/>
          <w:sz w:val="24"/>
          <w:szCs w:val="24"/>
          <w:lang w:val="x-none" w:eastAsia="pl-PL"/>
        </w:rPr>
        <w:t xml:space="preserve">- </w:t>
      </w: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>Łódź Sp. z o.o.  według właściwości.</w:t>
      </w:r>
      <w:bookmarkEnd w:id="0"/>
    </w:p>
    <w:p w:rsidR="00B13424" w:rsidRDefault="00841DD6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D6"/>
    <w:rsid w:val="001A7B09"/>
    <w:rsid w:val="00776C89"/>
    <w:rsid w:val="0084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B563"/>
  <w15:chartTrackingRefBased/>
  <w15:docId w15:val="{2421E405-CF15-4490-AA16-2F15C8C8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D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2006</Characters>
  <Application>Microsoft Office Word</Application>
  <DocSecurity>0</DocSecurity>
  <Lines>16</Lines>
  <Paragraphs>4</Paragraphs>
  <ScaleCrop>false</ScaleCrop>
  <Company>Urzad Miasta Lodzi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2023-06-19T09:05:00Z</dcterms:created>
  <dcterms:modified xsi:type="dcterms:W3CDTF">2023-06-19T09:05:00Z</dcterms:modified>
</cp:coreProperties>
</file>