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FA" w:rsidRPr="004D14F3" w:rsidRDefault="00877EFA" w:rsidP="00877EFA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4F3"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Cs/>
          <w:sz w:val="24"/>
          <w:szCs w:val="24"/>
        </w:rPr>
        <w:t xml:space="preserve"> 106</w:t>
      </w:r>
      <w:r w:rsidRPr="004D14F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77EFA" w:rsidRPr="004D14F3" w:rsidRDefault="00877EFA" w:rsidP="00877EFA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4F3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 xml:space="preserve">19 czerwca </w:t>
      </w:r>
      <w:r w:rsidRPr="004D14F3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3</w:t>
      </w:r>
      <w:r w:rsidRPr="004D14F3">
        <w:rPr>
          <w:rFonts w:ascii="Times New Roman" w:hAnsi="Times New Roman"/>
          <w:bCs/>
          <w:sz w:val="24"/>
          <w:szCs w:val="24"/>
        </w:rPr>
        <w:t xml:space="preserve"> r.</w:t>
      </w:r>
    </w:p>
    <w:p w:rsidR="00877EFA" w:rsidRPr="004D14F3" w:rsidRDefault="00877EFA" w:rsidP="00877EFA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877EFA" w:rsidRPr="004D14F3" w:rsidRDefault="00877EFA" w:rsidP="00877EFA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77EFA" w:rsidRPr="004D14F3" w:rsidRDefault="00877EFA" w:rsidP="00877EFA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877EFA" w:rsidRPr="004D14F3" w:rsidRDefault="00877EFA" w:rsidP="00877EFA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77EFA" w:rsidRPr="004D14F3" w:rsidRDefault="00877EFA" w:rsidP="00877EFA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877EFA" w:rsidRPr="004D14F3" w:rsidRDefault="00877EFA" w:rsidP="00877EFA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877EFA" w:rsidRPr="004D14F3" w:rsidRDefault="00877EFA" w:rsidP="00877EFA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877EFA" w:rsidRPr="004D14F3" w:rsidRDefault="00877EFA" w:rsidP="00877EFA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77EFA" w:rsidRDefault="00877EFA" w:rsidP="00877EF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wniosku</w:t>
      </w:r>
      <w:r w:rsidRPr="004D14F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p.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o odwołanie z funkcji </w:t>
      </w:r>
    </w:p>
    <w:p w:rsidR="00877EFA" w:rsidRPr="004D14F3" w:rsidRDefault="00877EFA" w:rsidP="00877EF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Przewodniczącego Komisji Skarg, Wniosków i Petycji Rady Miejskiej w Łodzi.</w:t>
      </w:r>
    </w:p>
    <w:p w:rsidR="00877EFA" w:rsidRPr="004D14F3" w:rsidRDefault="00877EFA" w:rsidP="00877EF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77EFA" w:rsidRPr="00D95EA4" w:rsidRDefault="00877EFA" w:rsidP="00877EFA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EA4"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 U. z 2023 r. poz. 40</w:t>
      </w:r>
      <w:r>
        <w:rPr>
          <w:rFonts w:ascii="Times New Roman" w:hAnsi="Times New Roman"/>
          <w:sz w:val="24"/>
          <w:szCs w:val="24"/>
        </w:rPr>
        <w:t> i 572</w:t>
      </w:r>
      <w:r w:rsidRPr="00D95EA4">
        <w:rPr>
          <w:rFonts w:ascii="Times New Roman" w:hAnsi="Times New Roman"/>
          <w:sz w:val="24"/>
          <w:szCs w:val="24"/>
        </w:rPr>
        <w:t>) oraz art. 241 i art. 244 § 2 ustawy z dnia 14 czerwca 1960 r. Kodeks postępowania administracyjnego (Dz. U. z 202</w:t>
      </w:r>
      <w:r>
        <w:rPr>
          <w:rFonts w:ascii="Times New Roman" w:hAnsi="Times New Roman"/>
          <w:sz w:val="24"/>
          <w:szCs w:val="24"/>
        </w:rPr>
        <w:t>3</w:t>
      </w:r>
      <w:r w:rsidRPr="00D95EA4">
        <w:rPr>
          <w:rFonts w:ascii="Times New Roman" w:hAnsi="Times New Roman"/>
          <w:sz w:val="24"/>
          <w:szCs w:val="24"/>
        </w:rPr>
        <w:t> r. poz. </w:t>
      </w:r>
      <w:r>
        <w:rPr>
          <w:rFonts w:ascii="Times New Roman" w:hAnsi="Times New Roman"/>
          <w:sz w:val="24"/>
          <w:szCs w:val="24"/>
        </w:rPr>
        <w:t>775</w:t>
      </w:r>
      <w:r w:rsidRPr="00D95EA4">
        <w:rPr>
          <w:rFonts w:ascii="Times New Roman" w:hAnsi="Times New Roman"/>
          <w:sz w:val="24"/>
          <w:szCs w:val="24"/>
        </w:rPr>
        <w:t>),  Rada Miejska w Łodzi</w:t>
      </w:r>
    </w:p>
    <w:p w:rsidR="00877EFA" w:rsidRPr="004D14F3" w:rsidRDefault="00877EFA" w:rsidP="00877E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77EFA" w:rsidRPr="004D14F3" w:rsidRDefault="00877EFA" w:rsidP="00877EF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877EFA" w:rsidRPr="004D14F3" w:rsidRDefault="00877EFA" w:rsidP="00877EFA">
      <w:pPr>
        <w:spacing w:after="0" w:line="276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7EFA" w:rsidRPr="004D14F3" w:rsidRDefault="00877EFA" w:rsidP="00877EFA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§ 1.1.</w:t>
      </w:r>
      <w:r w:rsidRPr="004D1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 w:rsidRPr="004D14F3">
        <w:rPr>
          <w:rFonts w:ascii="Times New Roman" w:hAnsi="Times New Roman"/>
          <w:sz w:val="24"/>
          <w:szCs w:val="24"/>
        </w:rPr>
        <w:t xml:space="preserve"> p. </w:t>
      </w:r>
      <w:r>
        <w:rPr>
          <w:rFonts w:ascii="Times New Roman" w:hAnsi="Times New Roman"/>
          <w:sz w:val="24"/>
          <w:szCs w:val="24"/>
        </w:rPr>
        <w:t xml:space="preserve">o odwołanie Przewodniczącego Komisji Skarg, Wniosków i Petycji Rady Miejskiej w Łodzi </w:t>
      </w:r>
      <w:r w:rsidRPr="004D14F3">
        <w:rPr>
          <w:rFonts w:ascii="Times New Roman" w:hAnsi="Times New Roman"/>
          <w:sz w:val="24"/>
          <w:szCs w:val="24"/>
        </w:rPr>
        <w:t xml:space="preserve"> uznaje się za bezzasadn</w:t>
      </w:r>
      <w:r>
        <w:rPr>
          <w:rFonts w:ascii="Times New Roman" w:hAnsi="Times New Roman"/>
          <w:sz w:val="24"/>
          <w:szCs w:val="24"/>
        </w:rPr>
        <w:t>y</w:t>
      </w:r>
      <w:r w:rsidRPr="004D14F3">
        <w:rPr>
          <w:rFonts w:ascii="Times New Roman" w:hAnsi="Times New Roman"/>
          <w:sz w:val="24"/>
          <w:szCs w:val="24"/>
        </w:rPr>
        <w:t>.</w:t>
      </w:r>
    </w:p>
    <w:p w:rsidR="00877EFA" w:rsidRPr="004D14F3" w:rsidRDefault="00877EFA" w:rsidP="00877EFA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Wniosek</w:t>
      </w:r>
      <w:r w:rsidRPr="004D14F3">
        <w:rPr>
          <w:rFonts w:ascii="Times New Roman" w:hAnsi="Times New Roman"/>
          <w:sz w:val="24"/>
          <w:szCs w:val="24"/>
        </w:rPr>
        <w:t xml:space="preserve"> jest bezzasadn</w:t>
      </w:r>
      <w:r>
        <w:rPr>
          <w:rFonts w:ascii="Times New Roman" w:hAnsi="Times New Roman"/>
          <w:sz w:val="24"/>
          <w:szCs w:val="24"/>
        </w:rPr>
        <w:t>y</w:t>
      </w:r>
      <w:r w:rsidRPr="004D14F3">
        <w:rPr>
          <w:rFonts w:ascii="Times New Roman" w:hAnsi="Times New Roman"/>
          <w:sz w:val="24"/>
          <w:szCs w:val="24"/>
        </w:rPr>
        <w:t xml:space="preserve"> z przyczyn wskazanych w uzasadnieniu do przedmiotowej uchwały, które stanowi jej integralną część.</w:t>
      </w:r>
    </w:p>
    <w:p w:rsidR="00877EFA" w:rsidRPr="004D14F3" w:rsidRDefault="00877EFA" w:rsidP="00877EFA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 xml:space="preserve">§ 2. Zobowiązuje się Przewodniczącego Rady Miejskiej w Łodzi do przekazania </w:t>
      </w:r>
      <w:r>
        <w:rPr>
          <w:rFonts w:ascii="Times New Roman" w:hAnsi="Times New Roman"/>
          <w:sz w:val="24"/>
          <w:szCs w:val="24"/>
        </w:rPr>
        <w:t>Wnioskodawcy</w:t>
      </w:r>
      <w:r w:rsidRPr="004D14F3">
        <w:rPr>
          <w:rFonts w:ascii="Times New Roman" w:hAnsi="Times New Roman"/>
          <w:sz w:val="24"/>
          <w:szCs w:val="24"/>
        </w:rPr>
        <w:t xml:space="preserve"> niniejszej uchwały wraz z uzasadnieniem.</w:t>
      </w:r>
    </w:p>
    <w:p w:rsidR="00877EFA" w:rsidRPr="004D14F3" w:rsidRDefault="00877EFA" w:rsidP="00877EFA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877EFA" w:rsidRPr="004D14F3" w:rsidRDefault="00877EFA" w:rsidP="00877EFA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77EFA" w:rsidRPr="004D14F3" w:rsidRDefault="00877EFA" w:rsidP="00877EFA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77EFA" w:rsidRPr="004D14F3" w:rsidRDefault="00877EFA" w:rsidP="00877EF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77EFA" w:rsidRPr="00603671" w:rsidRDefault="00877EFA" w:rsidP="00877EFA">
      <w:pPr>
        <w:suppressAutoHyphens w:val="0"/>
        <w:autoSpaceDN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Przewodniczący </w:t>
      </w: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877EFA" w:rsidRPr="00603671" w:rsidRDefault="00877EFA" w:rsidP="00877EFA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77EFA" w:rsidRPr="00603671" w:rsidRDefault="00877EFA" w:rsidP="00877EFA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77EFA" w:rsidRPr="00603671" w:rsidRDefault="00877EFA" w:rsidP="00877EFA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877EFA" w:rsidRPr="00603671" w:rsidRDefault="00877EFA" w:rsidP="00877EFA">
      <w:pPr>
        <w:suppressAutoHyphens w:val="0"/>
        <w:autoSpaceDN/>
        <w:spacing w:after="0" w:line="276" w:lineRule="auto"/>
        <w:ind w:left="4956" w:firstLine="84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t>Marcin GOŁASZEWSKI</w:t>
      </w:r>
    </w:p>
    <w:p w:rsidR="00877EFA" w:rsidRPr="00603671" w:rsidRDefault="00877EFA" w:rsidP="00877EFA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877EFA" w:rsidRPr="00603671" w:rsidRDefault="00877EFA" w:rsidP="00877EFA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877EFA" w:rsidRPr="00603671" w:rsidRDefault="00877EFA" w:rsidP="00877EFA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Rady Miejskiej w Łodzi</w:t>
      </w:r>
    </w:p>
    <w:p w:rsidR="00877EFA" w:rsidRDefault="00877EFA" w:rsidP="00877EFA">
      <w:pPr>
        <w:spacing w:after="0"/>
        <w:ind w:left="5940"/>
        <w:rPr>
          <w:rFonts w:ascii="Times New Roman" w:hAnsi="Times New Roman"/>
          <w:sz w:val="24"/>
          <w:szCs w:val="24"/>
        </w:rPr>
      </w:pPr>
    </w:p>
    <w:p w:rsidR="00877EFA" w:rsidRDefault="00877EFA" w:rsidP="00877EFA">
      <w:pPr>
        <w:spacing w:after="0"/>
        <w:ind w:left="5940"/>
        <w:rPr>
          <w:rFonts w:ascii="Times New Roman" w:hAnsi="Times New Roman"/>
          <w:sz w:val="24"/>
          <w:szCs w:val="24"/>
        </w:rPr>
      </w:pPr>
    </w:p>
    <w:p w:rsidR="00877EFA" w:rsidRDefault="00877EFA" w:rsidP="00877EFA">
      <w:pPr>
        <w:spacing w:after="0"/>
        <w:rPr>
          <w:rFonts w:ascii="Times New Roman" w:hAnsi="Times New Roman"/>
          <w:sz w:val="24"/>
          <w:szCs w:val="24"/>
        </w:rPr>
      </w:pPr>
    </w:p>
    <w:p w:rsidR="00877EFA" w:rsidRDefault="00877EFA" w:rsidP="00877EFA">
      <w:pPr>
        <w:spacing w:after="0"/>
        <w:ind w:left="5940"/>
        <w:rPr>
          <w:rFonts w:ascii="Times New Roman" w:hAnsi="Times New Roman"/>
          <w:sz w:val="24"/>
          <w:szCs w:val="24"/>
        </w:rPr>
      </w:pPr>
    </w:p>
    <w:p w:rsidR="00877EFA" w:rsidRPr="004D14F3" w:rsidRDefault="00877EFA" w:rsidP="00877EF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877EFA" w:rsidRPr="004D14F3" w:rsidRDefault="00877EFA" w:rsidP="00877EF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do uchwały Nr ………..</w:t>
      </w:r>
    </w:p>
    <w:p w:rsidR="00877EFA" w:rsidRPr="004D14F3" w:rsidRDefault="00877EFA" w:rsidP="00877EF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Rady Miejskiej w Łodzi</w:t>
      </w:r>
    </w:p>
    <w:p w:rsidR="00877EFA" w:rsidRPr="004D14F3" w:rsidRDefault="00877EFA" w:rsidP="00877EF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z dnia …………………….</w:t>
      </w:r>
    </w:p>
    <w:p w:rsidR="00877EFA" w:rsidRPr="004D14F3" w:rsidRDefault="00877EFA" w:rsidP="00877EF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877EFA" w:rsidRPr="004D14F3" w:rsidRDefault="00877EFA" w:rsidP="00877EF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877EFA" w:rsidRPr="004D14F3" w:rsidRDefault="00877EFA" w:rsidP="00877EF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UZASADNIENIE</w:t>
      </w:r>
    </w:p>
    <w:p w:rsidR="00877EFA" w:rsidRDefault="00877EFA" w:rsidP="00877EFA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877EFA" w:rsidRDefault="00877EFA" w:rsidP="00877EFA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Wnioskodawca złożył</w:t>
      </w:r>
      <w:r w:rsidRPr="004D14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t>wniosek</w:t>
      </w:r>
      <w:r w:rsidRPr="004D14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o odwołanie Przewodniczącego Komisji Skarg, Wniosków i Petycji Rady Miejskiej w Łodzi z funkcji. Wnioskodawca uważa, że powinien uzyskać mieszkanie z zasobu komunalnego Gminy, ale z winy Przewodniczącego mieszkania nie otrzymał. </w:t>
      </w:r>
    </w:p>
    <w:p w:rsidR="00877EFA" w:rsidRDefault="00877EFA" w:rsidP="00877EFA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877EFA" w:rsidRPr="00D95EA4" w:rsidRDefault="00877EFA" w:rsidP="00877EFA">
      <w:pPr>
        <w:spacing w:before="120" w:after="142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EA4"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877EFA" w:rsidRPr="0057489E" w:rsidRDefault="00877EFA" w:rsidP="00877EFA">
      <w:pPr>
        <w:suppressAutoHyphens w:val="0"/>
        <w:autoSpaceDN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D14F3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57489E">
        <w:rPr>
          <w:rFonts w:ascii="Times New Roman" w:hAnsi="Times New Roman"/>
          <w:sz w:val="24"/>
          <w:szCs w:val="24"/>
          <w:lang w:eastAsia="pl-PL"/>
        </w:rPr>
        <w:t>W wyniku przeprowadzonej kwerendy ustalono, że Wnioskodawca dwukrotnie składał skargi na działanie Zarządu Lokali Miejskich, żądając przyspieszenia przyznania mu lokalu z mieszkaniowego zasobu miasta. W obu przypadkach pisma Wnioskodawcy rozpatrywane były bez zbędnej zwłoki i terminowo. Wnioskodawca był informowany każdorazowo o terminach posiedzeń Komisji i czynnie w nich uczestniczył mając możliwość nieskrępowanego wypowiedzenia się w swojej sprawie. Argumenty Skarżącego nie znalazły jednak uznania wśród rozstrzygających radnych, efektem czego było dwukrotne uznanie skarg za bezzasadne.</w:t>
      </w:r>
    </w:p>
    <w:p w:rsidR="00877EFA" w:rsidRDefault="00877EFA" w:rsidP="00877EFA">
      <w:pPr>
        <w:suppressAutoHyphens w:val="0"/>
        <w:autoSpaceDN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7EFA" w:rsidRPr="0057489E" w:rsidRDefault="00877EFA" w:rsidP="00877EFA">
      <w:pPr>
        <w:suppressAutoHyphens w:val="0"/>
        <w:autoSpaceDN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489E">
        <w:rPr>
          <w:rFonts w:ascii="Times New Roman" w:hAnsi="Times New Roman"/>
          <w:sz w:val="24"/>
          <w:szCs w:val="24"/>
          <w:lang w:eastAsia="pl-PL"/>
        </w:rPr>
        <w:t>Warto w tym miejscu podkreślić, że co prawda w myśl art. 63 Konstytucji każdy ma prawo składać skargi w interesie własnym do organów władzy publicznej ale Rada Miejska w Łodzi ani jej Komisja Skarg Wniosków i Petycji nie są organami decydującymi o przydziale lokali z mieszkaniowego zasobu gminy, ani też organami, które decydują o rozstrzygnięciu wniosków mieszkaniowych poza kolejnością. Nie jest zatem możliwe - i nie zostało to też potwierdzone w protokołach Komisji, ani też protokołach i nagraniach z sesji Rady Miejskiej w Łodzi, gdzie podejmowano ostateczną decyzję w przedmiocie rozstrzygnięcia co do skarg wnioskodawcy - by zdecydowano o przyznaniu Wnioskodawcy lokalu mieszkalnego poza kolejnością, z pierwszeństwem przed innymi oczekującymi w kolejce. Takie twierdzenie jest nieprawdziwe. Inne zarzuty również nie znajdują potwierdzenia w rzeczywistości. </w:t>
      </w:r>
    </w:p>
    <w:p w:rsidR="00877EFA" w:rsidRPr="0057489E" w:rsidRDefault="00877EFA" w:rsidP="00877EFA">
      <w:pPr>
        <w:suppressAutoHyphens w:val="0"/>
        <w:autoSpaceDN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489E">
        <w:rPr>
          <w:rFonts w:ascii="Times New Roman" w:hAnsi="Times New Roman"/>
          <w:sz w:val="24"/>
          <w:szCs w:val="24"/>
          <w:lang w:eastAsia="pl-PL"/>
        </w:rPr>
        <w:t>Na tym tle wniosek uznać należy za bezzasadny. Działania Komisji Skarg, Wniosków i Petycji nie budzą wątpliwości. Były prawidłowe, a samo postępowanie było prowadzone terminowo i rzeczowo, z poszanowaniem przepisów prawa, a w szczególności praw wnioskodawcy.</w:t>
      </w:r>
    </w:p>
    <w:p w:rsidR="00877EFA" w:rsidRDefault="00877EFA" w:rsidP="00877EFA">
      <w:pPr>
        <w:suppressAutoHyphens w:val="0"/>
        <w:autoSpaceDN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7EFA" w:rsidRPr="0057489E" w:rsidRDefault="00877EFA" w:rsidP="00877EFA">
      <w:pPr>
        <w:suppressAutoHyphens w:val="0"/>
        <w:autoSpaceDN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489E">
        <w:rPr>
          <w:rFonts w:ascii="Times New Roman" w:hAnsi="Times New Roman"/>
          <w:sz w:val="24"/>
          <w:szCs w:val="24"/>
          <w:lang w:eastAsia="pl-PL"/>
        </w:rPr>
        <w:t xml:space="preserve">Rada Miejska w Łodzi stoi na stanowisku, że niezadowolenie z kierunku rozstrzygnięć w przedmiocie składanych przez wnioskodawcę skarg nie może być podstawą do odwołania Przewodniczącego Komisji Skarg Wniosków i Petycji, który przewodniczył obradom Komisji działającej in </w:t>
      </w:r>
      <w:proofErr w:type="spellStart"/>
      <w:r w:rsidRPr="0057489E">
        <w:rPr>
          <w:rFonts w:ascii="Times New Roman" w:hAnsi="Times New Roman"/>
          <w:sz w:val="24"/>
          <w:szCs w:val="24"/>
          <w:lang w:eastAsia="pl-PL"/>
        </w:rPr>
        <w:t>gremio</w:t>
      </w:r>
      <w:proofErr w:type="spellEnd"/>
      <w:r w:rsidRPr="0057489E">
        <w:rPr>
          <w:rFonts w:ascii="Times New Roman" w:hAnsi="Times New Roman"/>
          <w:sz w:val="24"/>
          <w:szCs w:val="24"/>
          <w:lang w:eastAsia="pl-PL"/>
        </w:rPr>
        <w:t>.</w:t>
      </w:r>
    </w:p>
    <w:p w:rsidR="00877EFA" w:rsidRDefault="00877EFA" w:rsidP="00877EFA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  <w:szCs w:val="24"/>
          <w:lang w:eastAsia="pl-PL" w:bidi="mr-IN"/>
        </w:rPr>
      </w:pPr>
      <w:r w:rsidRPr="004D14F3">
        <w:rPr>
          <w:rFonts w:ascii="Times New Roman" w:hAnsi="Times New Roman"/>
          <w:sz w:val="24"/>
          <w:szCs w:val="24"/>
          <w:lang w:eastAsia="pl-PL"/>
        </w:rPr>
        <w:br/>
      </w:r>
      <w:r w:rsidRPr="004D14F3"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 w:rsidRPr="004D14F3">
        <w:rPr>
          <w:rFonts w:ascii="Times New Roman" w:hAnsi="Times New Roman"/>
          <w:sz w:val="24"/>
          <w:szCs w:val="24"/>
          <w:lang w:eastAsia="pl-PL" w:bidi="mr-IN"/>
        </w:rPr>
        <w:t xml:space="preserve">powyższego </w:t>
      </w:r>
      <w:r>
        <w:rPr>
          <w:rFonts w:ascii="Times New Roman" w:hAnsi="Times New Roman"/>
          <w:sz w:val="24"/>
          <w:szCs w:val="24"/>
          <w:lang w:eastAsia="pl-PL" w:bidi="mr-IN"/>
        </w:rPr>
        <w:t>wniosek</w:t>
      </w:r>
      <w:r w:rsidRPr="004D14F3">
        <w:rPr>
          <w:rFonts w:ascii="Times New Roman" w:hAnsi="Times New Roman"/>
          <w:sz w:val="24"/>
          <w:szCs w:val="24"/>
          <w:lang w:eastAsia="pl-PL" w:bidi="mr-IN"/>
        </w:rPr>
        <w:t xml:space="preserve"> uznaje się za bezzasadn</w:t>
      </w:r>
      <w:r>
        <w:rPr>
          <w:rFonts w:ascii="Times New Roman" w:hAnsi="Times New Roman"/>
          <w:sz w:val="24"/>
          <w:szCs w:val="24"/>
          <w:lang w:eastAsia="pl-PL" w:bidi="mr-IN"/>
        </w:rPr>
        <w:t>y</w:t>
      </w:r>
      <w:r w:rsidRPr="004D14F3">
        <w:rPr>
          <w:rFonts w:ascii="Times New Roman" w:hAnsi="Times New Roman"/>
          <w:sz w:val="24"/>
          <w:szCs w:val="24"/>
          <w:lang w:eastAsia="pl-PL" w:bidi="mr-IN"/>
        </w:rPr>
        <w:t>.</w:t>
      </w:r>
    </w:p>
    <w:p w:rsidR="00877EFA" w:rsidRDefault="00877EFA" w:rsidP="00877EFA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877EFA" w:rsidRDefault="00877EFA" w:rsidP="00877EFA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877EFA" w:rsidRDefault="00877EFA" w:rsidP="00877EFA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877EFA" w:rsidRDefault="00877EFA" w:rsidP="00877EFA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 w:rsidRPr="002B5D0B">
        <w:rPr>
          <w:rFonts w:ascii="Times New Roman" w:hAnsi="Times New Roman"/>
          <w:sz w:val="24"/>
          <w:szCs w:val="24"/>
          <w:lang w:val="ar-SA" w:eastAsia="ar-SA"/>
        </w:rPr>
        <w:lastRenderedPageBreak/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877EFA" w:rsidRPr="002B5D0B" w:rsidRDefault="00877EFA" w:rsidP="00877EFA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877EFA" w:rsidRPr="002B5D0B" w:rsidRDefault="00877EFA" w:rsidP="00877EFA">
      <w:pPr>
        <w:spacing w:before="120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</w:pPr>
      <w:r w:rsidRPr="002B5D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p w:rsidR="00B13424" w:rsidRDefault="00877EF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FA"/>
    <w:rsid w:val="001A7B09"/>
    <w:rsid w:val="00776C89"/>
    <w:rsid w:val="008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562A"/>
  <w15:chartTrackingRefBased/>
  <w15:docId w15:val="{BABA85EA-9226-4934-B172-E41F796D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EFA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2023-06-20T06:40:00Z</dcterms:created>
  <dcterms:modified xsi:type="dcterms:W3CDTF">2023-06-20T06:40:00Z</dcterms:modified>
</cp:coreProperties>
</file>