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50D28">
      <w:pPr>
        <w:ind w:left="6803"/>
        <w:jc w:val="left"/>
      </w:pPr>
      <w:r>
        <w:t>Druk Nr</w:t>
      </w:r>
      <w:r w:rsidR="0020538C">
        <w:t xml:space="preserve"> 204/2003</w:t>
      </w:r>
    </w:p>
    <w:p w:rsidR="00A77B3E" w:rsidRDefault="00A77B3E">
      <w:pPr>
        <w:ind w:left="6803"/>
        <w:jc w:val="left"/>
      </w:pPr>
    </w:p>
    <w:p w:rsidR="00A77B3E" w:rsidRDefault="00450D28">
      <w:pPr>
        <w:ind w:left="6803"/>
        <w:jc w:val="left"/>
      </w:pPr>
      <w:r>
        <w:t>Projekt z dnia</w:t>
      </w:r>
      <w:r w:rsidR="0020538C">
        <w:t xml:space="preserve"> 12 września 2023 r.</w:t>
      </w:r>
      <w:bookmarkStart w:id="0" w:name="_GoBack"/>
      <w:bookmarkEnd w:id="0"/>
    </w:p>
    <w:p w:rsidR="00A77B3E" w:rsidRDefault="00A77B3E">
      <w:pPr>
        <w:ind w:left="6803"/>
        <w:jc w:val="left"/>
      </w:pPr>
    </w:p>
    <w:p w:rsidR="00A77B3E" w:rsidRDefault="00450D28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50D28">
      <w:pPr>
        <w:spacing w:before="160" w:after="28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450D28">
      <w:pPr>
        <w:keepNext/>
        <w:spacing w:after="360"/>
        <w:jc w:val="center"/>
      </w:pPr>
      <w:r>
        <w:rPr>
          <w:b/>
        </w:rPr>
        <w:t>w sprawie zaliczenia drogi wewnętrznej do kategorii dróg gminnych.</w:t>
      </w:r>
    </w:p>
    <w:p w:rsidR="00A77B3E" w:rsidRDefault="00450D28">
      <w:pPr>
        <w:keepLines/>
        <w:spacing w:before="120" w:after="240"/>
        <w:ind w:firstLine="567"/>
      </w:pPr>
      <w:r>
        <w:t>Na podstawie art. 18 ust. 2 pkt 15 i art. 40 ust. 1 ustawy z dnia 8 marca 1990 r. o samorządzie gminnym (Dz. U. z 2023 r. poz. 40, 572, 1463 i 1688) w związku z art. 92 ust. 1 pkt 1 i ust. 2 ustawy</w:t>
      </w:r>
      <w:r>
        <w:br/>
        <w:t>z dnia 5 czerwca 1998 r. o samorządzie powiatowym (Dz. U. z 2022 r. poz. 1526 oraz z 2023 r. poz. 572), art. 7 ust. 1 i 2, art. 8 ust. 1 ustawy z dnia 21 marca 1985 r. o drogach publicznych (Dz. U. z 2023 r. poz. 645, 760, 1193 i 1688) oraz rozporządzenia Ministra Infrastruktury z dnia 24 czerwca 2022 r. w sprawie przepisów techniczno-budowlanych dotyczących dróg publicznych (Dz. U. poz. 1518), Rada Miejska w Łodzi</w:t>
      </w:r>
    </w:p>
    <w:p w:rsidR="00A77B3E" w:rsidRDefault="00450D2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50D28">
      <w:pPr>
        <w:keepLines/>
        <w:spacing w:before="240" w:after="120"/>
        <w:ind w:firstLine="567"/>
      </w:pPr>
      <w:r>
        <w:t xml:space="preserve">§ 1. Drogę wewnętrzną – ul. Hasa na odcinku od ul. Kilińskiego do al. Rodziny </w:t>
      </w:r>
      <w:proofErr w:type="spellStart"/>
      <w:r>
        <w:t>Scheiblerów</w:t>
      </w:r>
      <w:proofErr w:type="spellEnd"/>
      <w:r>
        <w:t xml:space="preserve"> – zalicza się do kategorii dróg gminnych.</w:t>
      </w:r>
    </w:p>
    <w:p w:rsidR="00A77B3E" w:rsidRDefault="00450D28">
      <w:pPr>
        <w:keepLines/>
        <w:spacing w:before="240" w:after="120"/>
        <w:ind w:firstLine="567"/>
      </w:pPr>
      <w:r>
        <w:t>§ 2. Mapa lokalizacji drogi, o której mowa w § 1, stanowi załącznik do uchwały.</w:t>
      </w:r>
    </w:p>
    <w:p w:rsidR="00A77B3E" w:rsidRDefault="00450D28">
      <w:pPr>
        <w:keepLines/>
        <w:spacing w:before="240" w:after="120"/>
        <w:ind w:firstLine="567"/>
      </w:pPr>
      <w:r>
        <w:t>§ 3. Wykonanie uchwały powierza się Prezydentowi Miasta Łodzi.</w:t>
      </w:r>
    </w:p>
    <w:p w:rsidR="00A77B3E" w:rsidRDefault="00450D28">
      <w:pPr>
        <w:keepNext/>
        <w:keepLines/>
        <w:spacing w:before="240" w:after="120"/>
        <w:ind w:firstLine="567"/>
      </w:pPr>
      <w:r>
        <w:t>§ 4. Uchwała wchodzi w życie po upływie 14 dni od dnia ogłoszenia w Dzienniku Urzędowym Województwa Łódzkiego, jednak nie wcześniej niż z dniem 1 stycznia 2024 r.</w:t>
      </w:r>
    </w:p>
    <w:p w:rsidR="00A77B3E" w:rsidRDefault="00A77B3E">
      <w:pPr>
        <w:keepNext/>
        <w:keepLines/>
        <w:spacing w:before="240" w:after="120"/>
        <w:ind w:firstLine="567"/>
      </w:pPr>
    </w:p>
    <w:p w:rsidR="00A77B3E" w:rsidRDefault="00450D2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82"/>
        <w:gridCol w:w="4902"/>
      </w:tblGrid>
      <w:tr w:rsidR="003B46E0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6E0" w:rsidRDefault="003B46E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6E0" w:rsidRDefault="00450D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3B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50D28">
            <w:pPr>
              <w:jc w:val="left"/>
            </w:pPr>
            <w:r>
              <w:t>Projektodawcą jest</w:t>
            </w:r>
          </w:p>
          <w:p w:rsidR="003B46E0" w:rsidRDefault="00450D28">
            <w:pPr>
              <w:jc w:val="left"/>
            </w:pPr>
            <w:r>
              <w:t>Prezydent Miasta Łodzi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A77B3E" w:rsidRDefault="00450D28">
      <w:pPr>
        <w:keepNext/>
        <w:spacing w:before="120" w:after="360"/>
        <w:ind w:left="7079"/>
        <w:jc w:val="left"/>
      </w:pPr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2023 r.</w:t>
      </w:r>
    </w:p>
    <w:p w:rsidR="00A77B3E" w:rsidRDefault="00450D28">
      <w:pPr>
        <w:keepNext/>
        <w:spacing w:after="360"/>
        <w:jc w:val="center"/>
      </w:pPr>
      <w:r>
        <w:rPr>
          <w:b/>
        </w:rPr>
        <w:t xml:space="preserve">Mapa lokalizacji drogi wewnętrznej – ul. Hasa od ul. Kilińskiego do al. Rodziny </w:t>
      </w:r>
      <w:proofErr w:type="spellStart"/>
      <w:r>
        <w:rPr>
          <w:b/>
        </w:rPr>
        <w:t>Scheiblerów</w:t>
      </w:r>
      <w:proofErr w:type="spellEnd"/>
      <w:r>
        <w:rPr>
          <w:b/>
        </w:rPr>
        <w:t>,</w:t>
      </w:r>
      <w:r>
        <w:rPr>
          <w:b/>
        </w:rPr>
        <w:br/>
        <w:t>którą zalicza się do kategorii dróg gminnych.</w:t>
      </w:r>
    </w:p>
    <w:p w:rsidR="00A77B3E" w:rsidRDefault="00450D28">
      <w:pPr>
        <w:spacing w:before="240" w:after="120"/>
        <w:ind w:left="283" w:firstLine="227"/>
        <w:jc w:val="left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982507" cy="3406308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2507" cy="340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240" w:after="120"/>
        <w:ind w:left="283" w:firstLine="227"/>
        <w:jc w:val="left"/>
        <w:rPr>
          <w:sz w:val="22"/>
        </w:rPr>
        <w:sectPr w:rsidR="00A77B3E">
          <w:footerReference w:type="default" r:id="rId9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3B46E0" w:rsidRDefault="003B46E0">
      <w:pPr>
        <w:rPr>
          <w:szCs w:val="20"/>
        </w:rPr>
      </w:pPr>
    </w:p>
    <w:p w:rsidR="003B46E0" w:rsidRDefault="00450D2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B46E0" w:rsidRDefault="00450D28">
      <w:pPr>
        <w:spacing w:before="24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Rady Miejskiej w Łodzi w sprawie zaliczenia drogi wewnętrznej </w:t>
      </w:r>
      <w:r>
        <w:rPr>
          <w:b/>
          <w:szCs w:val="20"/>
        </w:rPr>
        <w:br/>
        <w:t>do kategorii dróg gminnych.</w:t>
      </w:r>
    </w:p>
    <w:p w:rsidR="003B46E0" w:rsidRDefault="00450D28">
      <w:pPr>
        <w:spacing w:before="24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Ul. Hasa od ul. Kilińskiego do al. Rodziny </w:t>
      </w:r>
      <w:proofErr w:type="spellStart"/>
      <w:r>
        <w:rPr>
          <w:color w:val="000000"/>
          <w:szCs w:val="20"/>
          <w:u w:color="000000"/>
        </w:rPr>
        <w:t>Scheiblerów</w:t>
      </w:r>
      <w:proofErr w:type="spellEnd"/>
      <w:r>
        <w:rPr>
          <w:color w:val="000000"/>
          <w:szCs w:val="20"/>
          <w:u w:color="000000"/>
        </w:rPr>
        <w:t xml:space="preserve">, urządzona droga znajdująca się na działce o numerze ewidencyjnym 283/40 w obrębie S-2, działkach o numerach ewidencyjnych 180/62 i 180/91 w obrębie S-6 oraz części działki o numerze ewidencyjnym 180/67 w obrębie S-6, została oznaczona jako droga 3KDD na rysunku miejscowego planu zagospodarowania przestrzennego, przyjętego uchwałą Nr LXII/1883/22 Rady Miejskiej w Łodzi z dnia 6 lipca 2022 r. w sprawie uchwalenia miejscowego planu zagospodarowania przestrzennego dla części obszaru miasta Łodzi położonej w rejonie alei Rodziny </w:t>
      </w:r>
      <w:proofErr w:type="spellStart"/>
      <w:r>
        <w:rPr>
          <w:color w:val="000000"/>
          <w:szCs w:val="20"/>
          <w:u w:color="000000"/>
        </w:rPr>
        <w:t>Scheiblerów</w:t>
      </w:r>
      <w:proofErr w:type="spellEnd"/>
      <w:r>
        <w:rPr>
          <w:color w:val="000000"/>
          <w:szCs w:val="20"/>
          <w:u w:color="000000"/>
        </w:rPr>
        <w:t xml:space="preserve"> oraz ulic: Juliana Tuwima, Jana Kilińskiego i Krzysztofa Kieślowskiego.</w:t>
      </w:r>
    </w:p>
    <w:sectPr w:rsidR="003B46E0">
      <w:footerReference w:type="default" r:id="rId10"/>
      <w:endnotePr>
        <w:numFmt w:val="decimal"/>
      </w:endnotePr>
      <w:pgSz w:w="11906" w:h="16838"/>
      <w:pgMar w:top="567" w:right="850" w:bottom="283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28" w:rsidRDefault="00450D28">
      <w:r>
        <w:separator/>
      </w:r>
    </w:p>
  </w:endnote>
  <w:endnote w:type="continuationSeparator" w:id="0">
    <w:p w:rsidR="00450D28" w:rsidRDefault="0045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B46E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right"/>
            <w:rPr>
              <w:sz w:val="16"/>
            </w:rPr>
          </w:pPr>
        </w:p>
      </w:tc>
    </w:tr>
  </w:tbl>
  <w:p w:rsidR="003B46E0" w:rsidRDefault="003B46E0">
    <w:pPr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B46E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right"/>
            <w:rPr>
              <w:sz w:val="16"/>
            </w:rPr>
          </w:pPr>
        </w:p>
      </w:tc>
    </w:tr>
  </w:tbl>
  <w:p w:rsidR="003B46E0" w:rsidRDefault="003B46E0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B46E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B46E0" w:rsidRDefault="003B46E0">
          <w:pPr>
            <w:jc w:val="right"/>
            <w:rPr>
              <w:sz w:val="16"/>
            </w:rPr>
          </w:pPr>
        </w:p>
      </w:tc>
    </w:tr>
  </w:tbl>
  <w:p w:rsidR="003B46E0" w:rsidRDefault="003B46E0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28" w:rsidRDefault="00450D28">
      <w:r>
        <w:separator/>
      </w:r>
    </w:p>
  </w:footnote>
  <w:footnote w:type="continuationSeparator" w:id="0">
    <w:p w:rsidR="00450D28" w:rsidRDefault="0045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538C"/>
    <w:rsid w:val="002307D6"/>
    <w:rsid w:val="003B46E0"/>
    <w:rsid w:val="00450D2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D2AFC-4C22-4F8A-939E-CA08F2B6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307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3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8BB1505-7577-4CEC-BA75-596696BED8E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zaliczenia drogi wewnętrznej do kategorii dróg gminnych.</dc:subject>
  <dc:creator>mzbicinska</dc:creator>
  <cp:lastModifiedBy>Violetta Gandziarska</cp:lastModifiedBy>
  <cp:revision>2</cp:revision>
  <dcterms:created xsi:type="dcterms:W3CDTF">2023-09-12T14:17:00Z</dcterms:created>
  <dcterms:modified xsi:type="dcterms:W3CDTF">2023-09-12T14:17:00Z</dcterms:modified>
  <cp:category>Akt prawny</cp:category>
</cp:coreProperties>
</file>