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3C" w:rsidRDefault="005C253C" w:rsidP="005C253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165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5C253C" w:rsidRDefault="005C253C" w:rsidP="005C253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12 września 2023 r.</w:t>
      </w:r>
    </w:p>
    <w:p w:rsidR="005C253C" w:rsidRDefault="005C253C" w:rsidP="005C253C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C253C" w:rsidRDefault="005C253C" w:rsidP="005C253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C253C" w:rsidRDefault="005C253C" w:rsidP="005C253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C253C" w:rsidRDefault="005C253C" w:rsidP="005C253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5C253C" w:rsidRDefault="005C253C" w:rsidP="005C253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5C253C" w:rsidRDefault="005C253C" w:rsidP="005C253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5C253C" w:rsidRDefault="005C253C" w:rsidP="005C253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 w:rsidR="003E6F14">
        <w:rPr>
          <w:rFonts w:ascii="Times New Roman" w:hAnsi="Times New Roman"/>
          <w:b/>
          <w:bCs/>
          <w:sz w:val="24"/>
          <w:szCs w:val="24"/>
          <w:lang w:eastAsia="ar-SA"/>
        </w:rPr>
        <w:t>..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5C253C" w:rsidRDefault="005C253C" w:rsidP="005C253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na działania Prezydenta Miasta Łodzi.</w:t>
      </w:r>
    </w:p>
    <w:p w:rsidR="005C253C" w:rsidRDefault="005C253C" w:rsidP="005C253C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C253C" w:rsidRDefault="005C253C" w:rsidP="005C253C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5C253C" w:rsidRDefault="005C253C" w:rsidP="005C25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5C253C" w:rsidRDefault="005C253C" w:rsidP="005C253C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53C" w:rsidRDefault="005C253C" w:rsidP="005C253C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 w:rsidR="003E6F14">
        <w:rPr>
          <w:rFonts w:ascii="Times New Roman" w:hAnsi="Times New Roman"/>
          <w:bCs/>
          <w:sz w:val="24"/>
          <w:szCs w:val="24"/>
          <w:lang w:eastAsia="ar-SA"/>
        </w:rPr>
        <w:t>…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 xml:space="preserve"> działania Prezydenta Miasta Łodzi uznaje się za bezzasadną.</w:t>
      </w:r>
    </w:p>
    <w:p w:rsidR="005C253C" w:rsidRDefault="005C253C" w:rsidP="005C253C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5C253C" w:rsidRDefault="005C253C" w:rsidP="005C253C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5C253C" w:rsidRDefault="005C253C" w:rsidP="005C253C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5C253C" w:rsidRDefault="005C253C" w:rsidP="005C253C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253C" w:rsidRDefault="005C253C" w:rsidP="005C253C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253C" w:rsidRDefault="005C253C" w:rsidP="005C25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253C" w:rsidRDefault="005C253C" w:rsidP="005C253C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5C253C" w:rsidRDefault="005C253C" w:rsidP="005C253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253C" w:rsidRDefault="005C253C" w:rsidP="005C253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253C" w:rsidRDefault="005C253C" w:rsidP="005C253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C253C" w:rsidRDefault="005C253C" w:rsidP="005C253C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5C253C" w:rsidRDefault="005C253C" w:rsidP="005C25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5C253C" w:rsidRDefault="005C253C" w:rsidP="005C25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5C253C" w:rsidRDefault="005C253C" w:rsidP="005C25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5C253C" w:rsidRDefault="005C253C" w:rsidP="005C253C">
      <w:pPr>
        <w:spacing w:after="0"/>
      </w:pPr>
    </w:p>
    <w:p w:rsidR="005C253C" w:rsidRDefault="005C253C" w:rsidP="005C253C">
      <w:pPr>
        <w:spacing w:after="0"/>
      </w:pPr>
    </w:p>
    <w:p w:rsidR="005C253C" w:rsidRDefault="005C253C" w:rsidP="005C253C">
      <w:pPr>
        <w:spacing w:after="0"/>
      </w:pPr>
    </w:p>
    <w:p w:rsidR="005C253C" w:rsidRDefault="005C253C" w:rsidP="005C253C">
      <w:pPr>
        <w:spacing w:after="0"/>
      </w:pPr>
    </w:p>
    <w:p w:rsidR="005C253C" w:rsidRDefault="005C253C" w:rsidP="005C253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5C253C" w:rsidRDefault="005C253C" w:rsidP="005C253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5C253C" w:rsidRDefault="005C253C" w:rsidP="005C253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5C253C" w:rsidRDefault="005C253C" w:rsidP="005C253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3E6F14" w:rsidRDefault="003E6F14" w:rsidP="005C253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5C253C" w:rsidRPr="00F33B41" w:rsidRDefault="005C253C" w:rsidP="005C253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F33B41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5C253C" w:rsidRPr="00F33B41" w:rsidRDefault="005C253C" w:rsidP="005C253C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F33B41">
        <w:rPr>
          <w:rFonts w:ascii="Times New Roman" w:hAnsi="Times New Roman"/>
          <w:sz w:val="24"/>
          <w:szCs w:val="24"/>
        </w:rPr>
        <w:t>do uchwały Nr ………..</w:t>
      </w:r>
    </w:p>
    <w:p w:rsidR="005C253C" w:rsidRPr="00F33B41" w:rsidRDefault="005C253C" w:rsidP="005C253C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F33B41">
        <w:rPr>
          <w:rFonts w:ascii="Times New Roman" w:hAnsi="Times New Roman"/>
          <w:sz w:val="24"/>
          <w:szCs w:val="24"/>
        </w:rPr>
        <w:t>Rady Miejskiej w Łodzi</w:t>
      </w:r>
    </w:p>
    <w:p w:rsidR="005C253C" w:rsidRPr="00F33B41" w:rsidRDefault="005C253C" w:rsidP="005C253C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F33B41">
        <w:rPr>
          <w:rFonts w:ascii="Times New Roman" w:hAnsi="Times New Roman"/>
          <w:sz w:val="24"/>
          <w:szCs w:val="24"/>
        </w:rPr>
        <w:t>z dnia …………………….</w:t>
      </w:r>
    </w:p>
    <w:p w:rsidR="005C253C" w:rsidRPr="00F33B41" w:rsidRDefault="005C253C" w:rsidP="005C2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253C" w:rsidRPr="00F33B41" w:rsidRDefault="005C253C" w:rsidP="005C25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3B41">
        <w:rPr>
          <w:rFonts w:ascii="Times New Roman" w:hAnsi="Times New Roman"/>
          <w:sz w:val="24"/>
          <w:szCs w:val="24"/>
        </w:rPr>
        <w:t>UZASADNIENIE</w:t>
      </w:r>
    </w:p>
    <w:p w:rsidR="005C253C" w:rsidRPr="00F33B41" w:rsidRDefault="005C253C" w:rsidP="005C253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253C" w:rsidRPr="00F33B41" w:rsidRDefault="005C253C" w:rsidP="005C253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3B4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C253C" w:rsidRPr="00F33B41" w:rsidRDefault="005C253C" w:rsidP="005C253C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3B41">
        <w:rPr>
          <w:rFonts w:ascii="Times New Roman" w:eastAsia="Times New Roman" w:hAnsi="Times New Roman"/>
          <w:sz w:val="24"/>
          <w:szCs w:val="24"/>
          <w:lang w:eastAsia="pl-PL"/>
        </w:rPr>
        <w:t>W dniu 28 lipca 2023 r. do Rady Miejskiej w Łodzi została złożona skarga na działania Prezydenta Miasta Łodzi w związku z wypowiedzeniem umowy najmu lokalu użytkowego 4U w nieruchomości przy ul. Wileńskiej w Łodzi.</w:t>
      </w:r>
    </w:p>
    <w:p w:rsidR="005C253C" w:rsidRPr="00F33B41" w:rsidRDefault="005C253C" w:rsidP="005C253C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253C" w:rsidRPr="00F33B41" w:rsidRDefault="005C253C" w:rsidP="005C253C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33B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5C253C" w:rsidRPr="00F33B41" w:rsidRDefault="005C253C" w:rsidP="005C253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253C" w:rsidRPr="00F33B41" w:rsidRDefault="005C253C" w:rsidP="005C253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B41">
        <w:rPr>
          <w:rFonts w:ascii="Times New Roman" w:hAnsi="Times New Roman"/>
          <w:sz w:val="24"/>
          <w:szCs w:val="24"/>
          <w:lang w:eastAsia="ar-SA"/>
        </w:rPr>
        <w:t>W wyniku przeprowadzonej kwerendy ustalono, że umowa najmu na wyżej wymieniony lokal (salę gimnastyczną z zapleczem o łącznej powierzchni 384,70 m</w:t>
      </w:r>
      <w:r w:rsidRPr="00F33B41">
        <w:rPr>
          <w:rFonts w:ascii="Times New Roman" w:hAnsi="Times New Roman"/>
          <w:sz w:val="24"/>
          <w:szCs w:val="24"/>
          <w:vertAlign w:val="superscript"/>
          <w:lang w:eastAsia="ar-SA"/>
        </w:rPr>
        <w:t>2</w:t>
      </w:r>
      <w:r w:rsidRPr="00F33B41">
        <w:rPr>
          <w:rFonts w:ascii="Times New Roman" w:hAnsi="Times New Roman"/>
          <w:sz w:val="24"/>
          <w:szCs w:val="24"/>
          <w:lang w:eastAsia="ar-SA"/>
        </w:rPr>
        <w:t xml:space="preserve">) została zawarta na czas nieoznaczony w dniu 29 sierpnia 2018 r. pomiędzy Skarżącym a Zarządem Lokali Miejskich, działającym w imieniu Miasta Łodzi. </w:t>
      </w:r>
    </w:p>
    <w:p w:rsidR="005C253C" w:rsidRPr="00F33B41" w:rsidRDefault="005C253C" w:rsidP="005C253C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33B41">
        <w:rPr>
          <w:rFonts w:ascii="Times New Roman" w:hAnsi="Times New Roman"/>
          <w:sz w:val="24"/>
          <w:szCs w:val="24"/>
          <w:lang w:eastAsia="ar-SA"/>
        </w:rPr>
        <w:t>W dniu 1 lutego 2023 r. została podjęta uchwała Nr LXXII/2135/23 Rady Miejskiej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F33B41">
        <w:rPr>
          <w:rFonts w:ascii="Times New Roman" w:hAnsi="Times New Roman"/>
          <w:sz w:val="24"/>
          <w:szCs w:val="24"/>
          <w:lang w:eastAsia="ar-SA"/>
        </w:rPr>
        <w:t xml:space="preserve">Łodzi w sprawie wyrażenia zgody na wydzierżawienie w drodze bezprzetargowej na okres 20 lat nieruchomości położonej w Łodzi przy ul. Wileńskiej 53/55 na rzecz </w:t>
      </w:r>
      <w:r w:rsidRPr="00F33B41">
        <w:rPr>
          <w:rFonts w:ascii="Times New Roman" w:eastAsiaTheme="minorHAnsi" w:hAnsi="Times New Roman"/>
          <w:sz w:val="24"/>
          <w:szCs w:val="24"/>
        </w:rPr>
        <w:t xml:space="preserve">Wyższej Szkoły Kosmetyki i Nauk o Zdrowiu w Łodzi. </w:t>
      </w:r>
    </w:p>
    <w:p w:rsidR="005C253C" w:rsidRPr="00F33B41" w:rsidRDefault="005C253C" w:rsidP="005C253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B41">
        <w:rPr>
          <w:rFonts w:ascii="Times New Roman" w:eastAsiaTheme="minorHAnsi" w:hAnsi="Times New Roman"/>
          <w:sz w:val="24"/>
          <w:szCs w:val="24"/>
        </w:rPr>
        <w:t>Kierownik Wydziału Lokali Użytkowych w dniu 4 lipca 2023 r. skontaktował się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F33B41">
        <w:rPr>
          <w:rFonts w:ascii="Times New Roman" w:eastAsiaTheme="minorHAnsi" w:hAnsi="Times New Roman"/>
          <w:sz w:val="24"/>
          <w:szCs w:val="24"/>
        </w:rPr>
        <w:t>telefonicznie ze Skarżącym</w:t>
      </w:r>
      <w:r w:rsidRPr="00F33B41">
        <w:rPr>
          <w:rFonts w:ascii="Times New Roman" w:hAnsi="Times New Roman"/>
          <w:sz w:val="24"/>
          <w:szCs w:val="24"/>
          <w:lang w:eastAsia="ar-SA"/>
        </w:rPr>
        <w:t xml:space="preserve">, informując </w:t>
      </w:r>
      <w:r w:rsidRPr="00F33B41">
        <w:rPr>
          <w:rFonts w:ascii="Times New Roman" w:eastAsiaTheme="minorHAnsi" w:hAnsi="Times New Roman"/>
          <w:sz w:val="24"/>
          <w:szCs w:val="24"/>
        </w:rPr>
        <w:t xml:space="preserve">o zamiarze wypowiedzenia umowy najmu oraz prosząc o przedstawienie oczekiwań co do parametrów nowej lokalizacji. </w:t>
      </w:r>
    </w:p>
    <w:p w:rsidR="005C253C" w:rsidRPr="00F33B41" w:rsidRDefault="005C253C" w:rsidP="005C253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F33B41">
        <w:rPr>
          <w:rFonts w:ascii="Times New Roman" w:hAnsi="Times New Roman"/>
          <w:sz w:val="24"/>
          <w:szCs w:val="24"/>
          <w:lang w:eastAsia="ar-SA"/>
        </w:rPr>
        <w:t>W następstwie uchwały Nr LXXII/2135/23 Rady Miejskiej w Łodzi z dnia 1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F33B41">
        <w:rPr>
          <w:rFonts w:ascii="Times New Roman" w:hAnsi="Times New Roman"/>
          <w:sz w:val="24"/>
          <w:szCs w:val="24"/>
          <w:lang w:eastAsia="ar-SA"/>
        </w:rPr>
        <w:t>lutego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F33B41">
        <w:rPr>
          <w:rFonts w:ascii="Times New Roman" w:hAnsi="Times New Roman"/>
          <w:sz w:val="24"/>
          <w:szCs w:val="24"/>
          <w:lang w:eastAsia="ar-SA"/>
        </w:rPr>
        <w:t>2023 r., pismem z dnia 13 lipca 2023 r. Zarząd wypowiedział umowy najmu Skarżącemu ze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F33B41">
        <w:rPr>
          <w:rFonts w:ascii="Times New Roman" w:hAnsi="Times New Roman"/>
          <w:sz w:val="24"/>
          <w:szCs w:val="24"/>
          <w:lang w:eastAsia="ar-SA"/>
        </w:rPr>
        <w:t xml:space="preserve">skutkiem na dzień 31 października 2023 r. Przedmiotowa umowa została wypowiedziana </w:t>
      </w:r>
      <w:r w:rsidRPr="00F33B41">
        <w:rPr>
          <w:rFonts w:ascii="Times New Roman" w:eastAsiaTheme="minorHAnsi" w:hAnsi="Times New Roman"/>
          <w:sz w:val="24"/>
          <w:szCs w:val="24"/>
        </w:rPr>
        <w:t>w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F33B41">
        <w:rPr>
          <w:rFonts w:ascii="Times New Roman" w:eastAsiaTheme="minorHAnsi" w:hAnsi="Times New Roman"/>
          <w:sz w:val="24"/>
          <w:szCs w:val="24"/>
        </w:rPr>
        <w:t>oparciu o zapis § 9 ust. 2, który stanowi, że „Każdej ze stron przysługuje prawo jej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F33B41">
        <w:rPr>
          <w:rFonts w:ascii="Times New Roman" w:eastAsiaTheme="minorHAnsi" w:hAnsi="Times New Roman"/>
          <w:sz w:val="24"/>
          <w:szCs w:val="24"/>
        </w:rPr>
        <w:t>wypowiedzenia na 3 miesiące naprzód, na koniec miesiąca kalendarzowego”. Wynajmujący nie ma obowiązku podania przyczyny wypowiedzenia umowy.</w:t>
      </w:r>
    </w:p>
    <w:p w:rsidR="005C253C" w:rsidRPr="00F33B41" w:rsidRDefault="005C253C" w:rsidP="005C253C">
      <w:pPr>
        <w:spacing w:after="0"/>
        <w:ind w:right="-204"/>
        <w:jc w:val="both"/>
        <w:rPr>
          <w:rFonts w:ascii="Times New Roman" w:hAnsi="Times New Roman"/>
          <w:sz w:val="24"/>
          <w:szCs w:val="24"/>
        </w:rPr>
      </w:pPr>
    </w:p>
    <w:p w:rsidR="005C253C" w:rsidRPr="00F33B41" w:rsidRDefault="005C253C" w:rsidP="005C253C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33B4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33B41">
        <w:rPr>
          <w:rFonts w:ascii="Times New Roman" w:eastAsiaTheme="minorHAnsi" w:hAnsi="Times New Roman"/>
          <w:sz w:val="24"/>
          <w:szCs w:val="24"/>
        </w:rPr>
        <w:t xml:space="preserve">W związku z powyższym Rada Miejska w Łodzi uznaje skargę za bezzasadną z przyczyn formalnych. Jednakże zobowiązuje się Prezydenta Miasta Łodzi do przygotowania </w:t>
      </w:r>
      <w:r>
        <w:rPr>
          <w:rFonts w:ascii="Times New Roman" w:eastAsiaTheme="minorHAnsi" w:hAnsi="Times New Roman"/>
          <w:sz w:val="24"/>
          <w:szCs w:val="24"/>
        </w:rPr>
        <w:t xml:space="preserve">dla Skarżącego </w:t>
      </w:r>
      <w:r w:rsidRPr="00F33B41">
        <w:rPr>
          <w:rFonts w:ascii="Times New Roman" w:eastAsiaTheme="minorHAnsi" w:hAnsi="Times New Roman"/>
          <w:sz w:val="24"/>
          <w:szCs w:val="24"/>
        </w:rPr>
        <w:t xml:space="preserve">ofert na najem lokalu użytkowego przeznaczonego do prowadzenia działalności gospodarczej, polegającej na prowadzeniu klubu </w:t>
      </w:r>
      <w:proofErr w:type="spellStart"/>
      <w:r w:rsidRPr="00F33B41">
        <w:rPr>
          <w:rFonts w:ascii="Times New Roman" w:eastAsiaTheme="minorHAnsi" w:hAnsi="Times New Roman"/>
          <w:sz w:val="24"/>
          <w:szCs w:val="24"/>
        </w:rPr>
        <w:t>gimnastyczno</w:t>
      </w:r>
      <w:proofErr w:type="spellEnd"/>
      <w:r w:rsidRPr="00F33B41">
        <w:rPr>
          <w:rFonts w:ascii="Times New Roman" w:eastAsiaTheme="minorHAnsi" w:hAnsi="Times New Roman"/>
          <w:sz w:val="24"/>
          <w:szCs w:val="24"/>
        </w:rPr>
        <w:t xml:space="preserve"> – akrobatycznego.</w:t>
      </w:r>
    </w:p>
    <w:p w:rsidR="005C253C" w:rsidRPr="00F33B41" w:rsidRDefault="005C253C" w:rsidP="005C25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253C" w:rsidRPr="00F33B41" w:rsidRDefault="005C253C" w:rsidP="005C253C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3B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5C253C" w:rsidRPr="00F33B41" w:rsidRDefault="005C253C" w:rsidP="005C25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3B4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C253C" w:rsidRPr="00F33B41" w:rsidRDefault="005C253C" w:rsidP="005C253C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3B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Stosownie do art. 239 § 1 Kodeksu postępowania administracyjnego, Rada Miejska w Łodzi informuje, że: „</w:t>
      </w:r>
      <w:r w:rsidRPr="00F33B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A93095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3C"/>
    <w:rsid w:val="001A7B09"/>
    <w:rsid w:val="003E6F14"/>
    <w:rsid w:val="005C253C"/>
    <w:rsid w:val="00776C89"/>
    <w:rsid w:val="00A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1862-7A12-4325-83D4-80906C36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5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2023-09-18T07:15:00Z</dcterms:created>
  <dcterms:modified xsi:type="dcterms:W3CDTF">2023-09-18T07:15:00Z</dcterms:modified>
</cp:coreProperties>
</file>