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4C" w:rsidRDefault="00876D4C" w:rsidP="00876D4C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Druk BRM nr</w:t>
      </w:r>
      <w:r>
        <w:rPr>
          <w:b/>
          <w:sz w:val="24"/>
          <w:szCs w:val="24"/>
        </w:rPr>
        <w:t xml:space="preserve"> 93/2024</w:t>
      </w:r>
    </w:p>
    <w:p w:rsidR="00876D4C" w:rsidRDefault="00876D4C" w:rsidP="00876D4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 z dnia 29 maja 2024 r. </w:t>
      </w:r>
    </w:p>
    <w:p w:rsidR="00876D4C" w:rsidRDefault="00876D4C" w:rsidP="00876D4C">
      <w:pPr>
        <w:ind w:left="3540" w:firstLine="708"/>
        <w:jc w:val="center"/>
        <w:rPr>
          <w:sz w:val="24"/>
          <w:szCs w:val="24"/>
        </w:rPr>
      </w:pPr>
    </w:p>
    <w:p w:rsidR="00876D4C" w:rsidRDefault="00876D4C" w:rsidP="00876D4C">
      <w:pPr>
        <w:ind w:left="3540" w:firstLine="708"/>
        <w:jc w:val="center"/>
        <w:rPr>
          <w:sz w:val="24"/>
          <w:szCs w:val="24"/>
        </w:rPr>
      </w:pPr>
    </w:p>
    <w:p w:rsidR="00876D4C" w:rsidRDefault="00876D4C" w:rsidP="00876D4C">
      <w:pPr>
        <w:ind w:left="3540" w:firstLine="708"/>
        <w:jc w:val="center"/>
        <w:rPr>
          <w:sz w:val="24"/>
          <w:szCs w:val="24"/>
        </w:rPr>
      </w:pPr>
    </w:p>
    <w:p w:rsidR="00876D4C" w:rsidRDefault="00876D4C" w:rsidP="00876D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</w:p>
    <w:p w:rsidR="00876D4C" w:rsidRDefault="00876D4C" w:rsidP="00876D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876D4C" w:rsidRDefault="00876D4C" w:rsidP="00876D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</w:p>
    <w:p w:rsidR="00876D4C" w:rsidRDefault="00876D4C" w:rsidP="00876D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absolutorium dla Prezydenta Miasta Łodzi za 2023 rok.</w:t>
      </w:r>
    </w:p>
    <w:p w:rsidR="00876D4C" w:rsidRDefault="00876D4C" w:rsidP="00876D4C">
      <w:pPr>
        <w:spacing w:line="360" w:lineRule="auto"/>
        <w:jc w:val="center"/>
        <w:rPr>
          <w:b/>
          <w:sz w:val="22"/>
          <w:szCs w:val="22"/>
        </w:rPr>
      </w:pPr>
    </w:p>
    <w:p w:rsidR="00876D4C" w:rsidRPr="00876D4C" w:rsidRDefault="00876D4C" w:rsidP="00876D4C">
      <w:pPr>
        <w:pStyle w:val="Tekstpodstawowywcity"/>
        <w:ind w:left="0" w:firstLine="708"/>
        <w:jc w:val="both"/>
        <w:rPr>
          <w:sz w:val="24"/>
          <w:szCs w:val="24"/>
        </w:rPr>
      </w:pPr>
      <w:r w:rsidRPr="00876D4C">
        <w:rPr>
          <w:sz w:val="24"/>
          <w:szCs w:val="24"/>
        </w:rPr>
        <w:t xml:space="preserve">Na podstawie art. 18 ust. 2 pkt 4 i art. 28a ust. 2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876D4C">
          <w:rPr>
            <w:sz w:val="24"/>
            <w:szCs w:val="24"/>
          </w:rPr>
          <w:t>8 marca 1990 r.</w:t>
        </w:r>
      </w:smartTag>
      <w:r w:rsidRPr="00876D4C">
        <w:rPr>
          <w:sz w:val="24"/>
          <w:szCs w:val="24"/>
        </w:rPr>
        <w:t xml:space="preserve"> o samorządzie gminnym (</w:t>
      </w:r>
      <w:bookmarkStart w:id="1" w:name="_Hlk167436707"/>
      <w:r w:rsidRPr="00876D4C">
        <w:rPr>
          <w:color w:val="000000"/>
          <w:sz w:val="24"/>
          <w:szCs w:val="24"/>
        </w:rPr>
        <w:t xml:space="preserve">Dz. U. </w:t>
      </w:r>
      <w:r w:rsidRPr="00876D4C">
        <w:rPr>
          <w:sz w:val="24"/>
          <w:szCs w:val="24"/>
        </w:rPr>
        <w:t xml:space="preserve">z 2024 r. poz. </w:t>
      </w:r>
      <w:r w:rsidRPr="00876D4C">
        <w:rPr>
          <w:iCs/>
          <w:sz w:val="24"/>
          <w:szCs w:val="24"/>
        </w:rPr>
        <w:t xml:space="preserve">609 i </w:t>
      </w:r>
      <w:r w:rsidRPr="00876D4C">
        <w:rPr>
          <w:rStyle w:val="Pogrubienie"/>
          <w:b w:val="0"/>
          <w:iCs/>
          <w:sz w:val="24"/>
          <w:szCs w:val="24"/>
        </w:rPr>
        <w:t>721</w:t>
      </w:r>
      <w:bookmarkEnd w:id="1"/>
      <w:r w:rsidRPr="00876D4C">
        <w:rPr>
          <w:sz w:val="24"/>
          <w:szCs w:val="24"/>
        </w:rPr>
        <w:t>) oraz art. 271 ust. 1 ustawy z dnia 27 sierpnia 2009 r. o finansach publicznych (Dz. U. z 2023 r. poz. 1270, 1273, 1407, 1429, 1641, 1693 i 1872), Rada Miejska w Łodzi</w:t>
      </w:r>
    </w:p>
    <w:p w:rsidR="00876D4C" w:rsidRDefault="00876D4C" w:rsidP="0087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876D4C" w:rsidRDefault="00876D4C" w:rsidP="00876D4C">
      <w:pPr>
        <w:jc w:val="center"/>
        <w:rPr>
          <w:sz w:val="24"/>
          <w:szCs w:val="24"/>
        </w:rPr>
      </w:pPr>
    </w:p>
    <w:p w:rsidR="00876D4C" w:rsidRDefault="00876D4C" w:rsidP="00876D4C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§1. Po zapoznaniu się i rozpatrzeniu sprawozdania Prezydenta Miasta Łodzi z wykonania budżetu za rok 2023, sprawozdania finansowego za rok 2023, zapoznaniu się ze sprawozdaniem biegłego rewidenta z badania rocznego sprawozdania finansowego miasta Łodzi za rok 2023, opinią Regionalnej Izby Obrachunkowej w Łodzi o sprawozdaniu z wykonania budżetu za rok 2023, informacją o stanie mienia komunalnego za okres 01.01.2023 r. - 31.12.2023 r., stanowiskiem Komisji Rewizyjnej Rady Miejskiej w Łodzi oraz opinią Regionalnej Izby Obrachunkowej w Łodzi na temat wniosku Komisji Rewizyjnej w sprawie absolutorium, Rada Miejska w Łodzi udziela Prezydentowi Miasta Łodzi absolutorium z tytułu wykonania budżetu Miasta za 2023 rok.</w:t>
      </w:r>
    </w:p>
    <w:p w:rsidR="00876D4C" w:rsidRDefault="00876D4C" w:rsidP="00876D4C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876D4C" w:rsidRDefault="00876D4C" w:rsidP="00876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§2. Uchwała wchodzi w życie z dniem podjęcia.</w:t>
      </w:r>
    </w:p>
    <w:p w:rsidR="00876D4C" w:rsidRDefault="00876D4C" w:rsidP="00876D4C">
      <w:pPr>
        <w:spacing w:line="360" w:lineRule="auto"/>
        <w:jc w:val="both"/>
        <w:rPr>
          <w:sz w:val="24"/>
          <w:szCs w:val="24"/>
        </w:rPr>
      </w:pPr>
    </w:p>
    <w:p w:rsidR="00876D4C" w:rsidRDefault="00876D4C" w:rsidP="00876D4C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§3. Uzasadnieniem do uchwały jest opinia Komisji Rewizyjnej Rady Miejskiej w Łodzi w sprawie wykonania budżetu Miasta za 2023 rok.</w:t>
      </w:r>
    </w:p>
    <w:p w:rsidR="00876D4C" w:rsidRDefault="00876D4C" w:rsidP="00876D4C">
      <w:pPr>
        <w:jc w:val="both"/>
        <w:rPr>
          <w:sz w:val="24"/>
          <w:szCs w:val="24"/>
        </w:rPr>
      </w:pPr>
    </w:p>
    <w:p w:rsidR="00876D4C" w:rsidRDefault="00876D4C" w:rsidP="00876D4C">
      <w:pPr>
        <w:jc w:val="both"/>
        <w:rPr>
          <w:sz w:val="24"/>
          <w:szCs w:val="24"/>
        </w:rPr>
      </w:pPr>
    </w:p>
    <w:p w:rsidR="00876D4C" w:rsidRDefault="00876D4C" w:rsidP="00876D4C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</w:t>
      </w:r>
      <w:r>
        <w:rPr>
          <w:b/>
          <w:bCs/>
          <w:sz w:val="24"/>
          <w:szCs w:val="24"/>
          <w:lang w:eastAsia="ar-SA"/>
        </w:rPr>
        <w:t xml:space="preserve">       </w:t>
      </w:r>
      <w:r>
        <w:rPr>
          <w:b/>
          <w:bCs/>
          <w:sz w:val="24"/>
          <w:szCs w:val="24"/>
          <w:lang w:val="x-none" w:eastAsia="ar-SA"/>
        </w:rPr>
        <w:t xml:space="preserve">   Przewodniczący </w:t>
      </w:r>
    </w:p>
    <w:p w:rsidR="00876D4C" w:rsidRDefault="00876D4C" w:rsidP="00876D4C">
      <w:pPr>
        <w:suppressAutoHyphens/>
        <w:ind w:left="4956" w:hanging="4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   </w:t>
      </w:r>
      <w:r>
        <w:rPr>
          <w:b/>
          <w:bCs/>
          <w:sz w:val="24"/>
          <w:szCs w:val="24"/>
          <w:lang w:eastAsia="ar-SA"/>
        </w:rPr>
        <w:t xml:space="preserve">      </w:t>
      </w:r>
      <w:r>
        <w:rPr>
          <w:b/>
          <w:bCs/>
          <w:sz w:val="24"/>
          <w:szCs w:val="24"/>
          <w:lang w:val="x-none" w:eastAsia="ar-SA"/>
        </w:rPr>
        <w:t xml:space="preserve">  Rady Miejskiej w Łodzi</w:t>
      </w:r>
    </w:p>
    <w:p w:rsidR="00876D4C" w:rsidRDefault="00876D4C" w:rsidP="00876D4C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876D4C" w:rsidRDefault="00876D4C" w:rsidP="00876D4C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876D4C" w:rsidRPr="00876D4C" w:rsidRDefault="00876D4C" w:rsidP="00876D4C">
      <w:pPr>
        <w:pStyle w:val="Tekstpodstawowy"/>
        <w:spacing w:line="240" w:lineRule="auto"/>
        <w:ind w:left="4956" w:firstLine="264"/>
        <w:rPr>
          <w:rFonts w:ascii="Times New Roman" w:hAnsi="Times New Roman"/>
          <w:b/>
          <w:bCs/>
          <w:sz w:val="24"/>
          <w:szCs w:val="24"/>
        </w:rPr>
      </w:pPr>
      <w:bookmarkStart w:id="2" w:name="_Hlk167436885"/>
      <w:r w:rsidRPr="00876D4C">
        <w:rPr>
          <w:rFonts w:ascii="Times New Roman" w:hAnsi="Times New Roman"/>
          <w:b/>
          <w:bCs/>
          <w:sz w:val="24"/>
          <w:szCs w:val="24"/>
        </w:rPr>
        <w:t>Bartosz DOMASZEWICZ</w:t>
      </w:r>
    </w:p>
    <w:bookmarkEnd w:id="2"/>
    <w:p w:rsidR="00876D4C" w:rsidRDefault="00876D4C" w:rsidP="00876D4C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6D4C" w:rsidRDefault="00876D4C" w:rsidP="00876D4C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76D4C" w:rsidRDefault="00876D4C" w:rsidP="00876D4C">
      <w:pPr>
        <w:rPr>
          <w:sz w:val="24"/>
          <w:szCs w:val="24"/>
        </w:rPr>
      </w:pPr>
      <w:r>
        <w:rPr>
          <w:sz w:val="24"/>
          <w:szCs w:val="24"/>
        </w:rPr>
        <w:t>Projektodawca:</w:t>
      </w:r>
    </w:p>
    <w:p w:rsidR="00876D4C" w:rsidRDefault="00876D4C" w:rsidP="00876D4C">
      <w:pPr>
        <w:rPr>
          <w:sz w:val="24"/>
          <w:szCs w:val="24"/>
        </w:rPr>
      </w:pPr>
      <w:r>
        <w:rPr>
          <w:sz w:val="24"/>
          <w:szCs w:val="24"/>
        </w:rPr>
        <w:t>Komisja Rewizyjna Rady Miejskiej w Łodzi</w:t>
      </w:r>
    </w:p>
    <w:p w:rsidR="00876D4C" w:rsidRDefault="00876D4C" w:rsidP="00876D4C">
      <w:pPr>
        <w:rPr>
          <w:sz w:val="24"/>
          <w:szCs w:val="24"/>
        </w:rPr>
      </w:pPr>
    </w:p>
    <w:p w:rsidR="00876D4C" w:rsidRDefault="00876D4C" w:rsidP="00876D4C"/>
    <w:p w:rsidR="00876D4C" w:rsidRDefault="00876D4C" w:rsidP="00876D4C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876D4C" w:rsidRDefault="00876D4C" w:rsidP="00876D4C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</w:p>
    <w:p w:rsidR="00876D4C" w:rsidRDefault="00876D4C" w:rsidP="00876D4C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Marcin Buchali</w:t>
      </w:r>
    </w:p>
    <w:p w:rsidR="00706D9B" w:rsidRDefault="00706D9B" w:rsidP="00706D9B">
      <w:pPr>
        <w:pStyle w:val="Tekstpodstawowywcity"/>
        <w:spacing w:after="0" w:line="120" w:lineRule="atLeast"/>
        <w:ind w:firstLine="5954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lastRenderedPageBreak/>
        <w:t xml:space="preserve">Załącznik </w:t>
      </w:r>
    </w:p>
    <w:p w:rsidR="00706D9B" w:rsidRDefault="00706D9B" w:rsidP="00706D9B">
      <w:pPr>
        <w:pStyle w:val="Tekstpodstawowywcity"/>
        <w:spacing w:after="0" w:line="120" w:lineRule="atLeast"/>
        <w:ind w:firstLine="5954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do uchwały Nr……………</w:t>
      </w:r>
    </w:p>
    <w:p w:rsidR="00706D9B" w:rsidRDefault="00706D9B" w:rsidP="00706D9B">
      <w:pPr>
        <w:pStyle w:val="Tekstpodstawowywcity"/>
        <w:spacing w:after="0" w:line="120" w:lineRule="atLeast"/>
        <w:ind w:firstLine="5954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Rady Miejskiej w Łodzi</w:t>
      </w:r>
    </w:p>
    <w:p w:rsidR="00706D9B" w:rsidRDefault="00706D9B" w:rsidP="00706D9B">
      <w:pPr>
        <w:pStyle w:val="Tekstpodstawowywcity"/>
        <w:spacing w:after="0" w:line="120" w:lineRule="atLeast"/>
        <w:ind w:firstLine="595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z dnia ……………..</w:t>
      </w:r>
    </w:p>
    <w:p w:rsidR="00706D9B" w:rsidRDefault="00706D9B" w:rsidP="00706D9B">
      <w:pPr>
        <w:rPr>
          <w:sz w:val="24"/>
          <w:szCs w:val="24"/>
        </w:rPr>
      </w:pPr>
    </w:p>
    <w:p w:rsidR="00706D9B" w:rsidRDefault="00706D9B" w:rsidP="00706D9B">
      <w:pPr>
        <w:rPr>
          <w:sz w:val="24"/>
          <w:szCs w:val="24"/>
        </w:rPr>
      </w:pPr>
    </w:p>
    <w:p w:rsidR="00706D9B" w:rsidRDefault="00706D9B" w:rsidP="00706D9B">
      <w:pPr>
        <w:rPr>
          <w:sz w:val="24"/>
          <w:szCs w:val="24"/>
        </w:rPr>
      </w:pPr>
    </w:p>
    <w:p w:rsidR="00706D9B" w:rsidRPr="00DD5777" w:rsidRDefault="00706D9B" w:rsidP="00706D9B">
      <w:pPr>
        <w:spacing w:line="360" w:lineRule="auto"/>
        <w:jc w:val="center"/>
        <w:rPr>
          <w:b/>
          <w:sz w:val="24"/>
          <w:szCs w:val="24"/>
        </w:rPr>
      </w:pPr>
      <w:r w:rsidRPr="00DD5777">
        <w:rPr>
          <w:b/>
          <w:sz w:val="24"/>
          <w:szCs w:val="24"/>
        </w:rPr>
        <w:t>OPINIA</w:t>
      </w:r>
    </w:p>
    <w:p w:rsidR="00706D9B" w:rsidRPr="00DD5777" w:rsidRDefault="00706D9B" w:rsidP="00706D9B">
      <w:pPr>
        <w:spacing w:line="360" w:lineRule="auto"/>
        <w:jc w:val="center"/>
        <w:rPr>
          <w:b/>
          <w:sz w:val="24"/>
          <w:szCs w:val="24"/>
        </w:rPr>
      </w:pPr>
      <w:r w:rsidRPr="00DD5777">
        <w:rPr>
          <w:b/>
          <w:sz w:val="24"/>
          <w:szCs w:val="24"/>
        </w:rPr>
        <w:t>Komisji Rewizyjnej Rady Miejskiej w Łodzi</w:t>
      </w:r>
    </w:p>
    <w:p w:rsidR="00706D9B" w:rsidRPr="000554E2" w:rsidRDefault="00706D9B" w:rsidP="00706D9B">
      <w:pPr>
        <w:spacing w:line="360" w:lineRule="auto"/>
        <w:jc w:val="center"/>
        <w:rPr>
          <w:b/>
          <w:sz w:val="24"/>
          <w:szCs w:val="24"/>
        </w:rPr>
      </w:pPr>
      <w:r w:rsidRPr="001D4090">
        <w:rPr>
          <w:b/>
          <w:sz w:val="24"/>
          <w:szCs w:val="24"/>
        </w:rPr>
        <w:t xml:space="preserve">z dnia      </w:t>
      </w:r>
    </w:p>
    <w:p w:rsidR="00706D9B" w:rsidRPr="00124F65" w:rsidRDefault="00706D9B" w:rsidP="00706D9B">
      <w:pPr>
        <w:spacing w:line="360" w:lineRule="auto"/>
        <w:jc w:val="center"/>
        <w:rPr>
          <w:b/>
          <w:sz w:val="24"/>
          <w:szCs w:val="24"/>
        </w:rPr>
      </w:pPr>
      <w:r w:rsidRPr="00DD5777">
        <w:rPr>
          <w:b/>
          <w:sz w:val="24"/>
          <w:szCs w:val="24"/>
        </w:rPr>
        <w:t>dotycząca wykona</w:t>
      </w:r>
      <w:r>
        <w:rPr>
          <w:b/>
          <w:sz w:val="24"/>
          <w:szCs w:val="24"/>
        </w:rPr>
        <w:t xml:space="preserve">nia budżetu Miasta Łodzi </w:t>
      </w:r>
      <w:r w:rsidRPr="00124F65">
        <w:rPr>
          <w:b/>
          <w:sz w:val="24"/>
          <w:szCs w:val="24"/>
        </w:rPr>
        <w:t>za 202</w:t>
      </w:r>
      <w:r>
        <w:rPr>
          <w:b/>
          <w:sz w:val="24"/>
          <w:szCs w:val="24"/>
        </w:rPr>
        <w:t>3</w:t>
      </w:r>
      <w:r w:rsidRPr="00124F65">
        <w:rPr>
          <w:b/>
          <w:sz w:val="24"/>
          <w:szCs w:val="24"/>
        </w:rPr>
        <w:t xml:space="preserve"> rok.</w:t>
      </w:r>
    </w:p>
    <w:p w:rsidR="00706D9B" w:rsidRPr="00885D81" w:rsidRDefault="00706D9B" w:rsidP="00706D9B">
      <w:pPr>
        <w:spacing w:line="360" w:lineRule="auto"/>
        <w:jc w:val="center"/>
        <w:rPr>
          <w:b/>
          <w:sz w:val="24"/>
          <w:szCs w:val="24"/>
        </w:rPr>
      </w:pPr>
    </w:p>
    <w:p w:rsidR="00706D9B" w:rsidRPr="001D4090" w:rsidRDefault="00706D9B" w:rsidP="00706D9B">
      <w:pPr>
        <w:ind w:firstLine="540"/>
        <w:jc w:val="both"/>
        <w:rPr>
          <w:i/>
          <w:sz w:val="24"/>
          <w:szCs w:val="24"/>
        </w:rPr>
      </w:pPr>
      <w:r w:rsidRPr="005B42A9">
        <w:rPr>
          <w:i/>
          <w:sz w:val="24"/>
          <w:szCs w:val="24"/>
        </w:rPr>
        <w:t xml:space="preserve">Działając zgodnie z art. 18a ust. 3 ustawy z dnia </w:t>
      </w:r>
      <w:r w:rsidRPr="005B42A9">
        <w:rPr>
          <w:rStyle w:val="object"/>
          <w:i/>
          <w:sz w:val="24"/>
          <w:szCs w:val="24"/>
        </w:rPr>
        <w:t>8 marca 1990</w:t>
      </w:r>
      <w:r w:rsidRPr="005B42A9">
        <w:rPr>
          <w:i/>
          <w:sz w:val="24"/>
          <w:szCs w:val="24"/>
        </w:rPr>
        <w:t xml:space="preserve"> r. o samorządzie gminnym (Dz. U. z 2023 r. poz. 40 tj. z późn. zm.) oraz art. 270 ust. 3 i art. 271 ust. 1 pkt 6 ustawy z dnia </w:t>
      </w:r>
      <w:r w:rsidRPr="005B42A9">
        <w:rPr>
          <w:rStyle w:val="object"/>
          <w:i/>
          <w:sz w:val="24"/>
          <w:szCs w:val="24"/>
        </w:rPr>
        <w:t>27 sierpnia 2009</w:t>
      </w:r>
      <w:r w:rsidRPr="005B42A9">
        <w:rPr>
          <w:i/>
          <w:sz w:val="24"/>
          <w:szCs w:val="24"/>
        </w:rPr>
        <w:t xml:space="preserve"> r. o finansach publicznych (Dz. U. z 2023 r. poz. 1270 z późn. zm.) Komisja Rewizyjna Rady Miejskiej w Łodzi na posiedzeniach w dniach</w:t>
      </w:r>
      <w:r>
        <w:rPr>
          <w:i/>
          <w:sz w:val="24"/>
          <w:szCs w:val="24"/>
        </w:rPr>
        <w:t>:</w:t>
      </w:r>
      <w:r w:rsidRPr="005B42A9">
        <w:rPr>
          <w:i/>
          <w:sz w:val="24"/>
          <w:szCs w:val="24"/>
        </w:rPr>
        <w:t xml:space="preserve"> 9 maja, 1</w:t>
      </w:r>
      <w:r>
        <w:rPr>
          <w:i/>
          <w:sz w:val="24"/>
          <w:szCs w:val="24"/>
        </w:rPr>
        <w:t>5</w:t>
      </w:r>
      <w:r w:rsidRPr="005B42A9">
        <w:rPr>
          <w:i/>
          <w:sz w:val="24"/>
          <w:szCs w:val="24"/>
        </w:rPr>
        <w:t xml:space="preserve"> maja, 23 maja oraz 29 maja 2024 r. rozpatrzyła sprawozdanie finansowe miasta Łodzi za 2023 rok, sprawozdanie Prezydenta Miasta Łodzi z wykonania budżetu miasta Łodzi za rok 2023 wraz z opinią Regionalnej Izby Obrachunkowej, informacją o stanie mienia komunalnego za okres od 1 stycznia 2023 r. do 31 grudnia 2023 r., sprawozdaniem niezależnego biegłego rewidenta</w:t>
      </w:r>
      <w:r w:rsidRPr="00E90F64">
        <w:rPr>
          <w:i/>
          <w:sz w:val="24"/>
          <w:szCs w:val="24"/>
        </w:rPr>
        <w:t xml:space="preserve"> z badania sprawozdania finansowego miasta Łodzi za 20</w:t>
      </w:r>
      <w:r>
        <w:rPr>
          <w:i/>
          <w:sz w:val="24"/>
          <w:szCs w:val="24"/>
        </w:rPr>
        <w:t>23 </w:t>
      </w:r>
      <w:r w:rsidRPr="00E90F64">
        <w:rPr>
          <w:i/>
          <w:sz w:val="24"/>
          <w:szCs w:val="24"/>
        </w:rPr>
        <w:t>r., porównała z wynikami kontroli budżetu, jakich dokonała w ciągu roku, z pisemnymi opiniami wszystkich przedmiotowych Komisji Rady Miejskiej zawartych w protokole posiedzenia Komisji Rewizyjnej, a także wysłuchała wyjaśnień Skarbnika Miasta Łodzi oraz Dyrektorów Wydziałów Urzędu Miasta Łodzi i Jednostek Organizacyjnych Miasta,</w:t>
      </w:r>
    </w:p>
    <w:p w:rsidR="00706D9B" w:rsidRDefault="00706D9B" w:rsidP="00706D9B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</w:t>
      </w:r>
    </w:p>
    <w:p w:rsidR="00706D9B" w:rsidRPr="00885D81" w:rsidRDefault="00706D9B" w:rsidP="00706D9B">
      <w:pPr>
        <w:pStyle w:val="Tekstpodstawowywcity"/>
        <w:jc w:val="center"/>
        <w:rPr>
          <w:b/>
          <w:i/>
          <w:iCs/>
          <w:sz w:val="24"/>
          <w:szCs w:val="24"/>
        </w:rPr>
      </w:pPr>
      <w:r w:rsidRPr="00885D81">
        <w:rPr>
          <w:b/>
          <w:i/>
          <w:iCs/>
          <w:sz w:val="24"/>
          <w:szCs w:val="24"/>
        </w:rPr>
        <w:t>a następnie stwierdziła, co następuje:</w:t>
      </w:r>
    </w:p>
    <w:p w:rsidR="00706D9B" w:rsidRPr="001677BF" w:rsidRDefault="00706D9B" w:rsidP="00706D9B">
      <w:pPr>
        <w:numPr>
          <w:ilvl w:val="0"/>
          <w:numId w:val="1"/>
        </w:numPr>
        <w:suppressAutoHyphens/>
        <w:spacing w:after="120" w:line="360" w:lineRule="auto"/>
        <w:jc w:val="both"/>
        <w:rPr>
          <w:shd w:val="pct15" w:color="auto" w:fill="FFFFFF"/>
        </w:rPr>
      </w:pPr>
      <w:r w:rsidRPr="001677BF">
        <w:rPr>
          <w:sz w:val="24"/>
        </w:rPr>
        <w:t xml:space="preserve">Uchwalony przez Radę Miejską w Łodzi budżet, po uwzględnieniu zmian w ciągu roku, przewidywał realizację dochodów w kwocie </w:t>
      </w:r>
      <w:r w:rsidRPr="001677BF">
        <w:rPr>
          <w:b/>
          <w:bCs/>
          <w:sz w:val="24"/>
        </w:rPr>
        <w:t xml:space="preserve">6.041.262.445,10 </w:t>
      </w:r>
      <w:r w:rsidRPr="001677BF">
        <w:rPr>
          <w:sz w:val="24"/>
        </w:rPr>
        <w:t xml:space="preserve">zł. Dochody wykonano w kwocie </w:t>
      </w:r>
      <w:r w:rsidRPr="001677BF">
        <w:rPr>
          <w:b/>
          <w:bCs/>
          <w:sz w:val="24"/>
        </w:rPr>
        <w:t>5.</w:t>
      </w:r>
      <w:r>
        <w:rPr>
          <w:b/>
          <w:bCs/>
          <w:sz w:val="24"/>
        </w:rPr>
        <w:t>804.246.029,25</w:t>
      </w:r>
      <w:r w:rsidRPr="001677BF">
        <w:rPr>
          <w:sz w:val="24"/>
        </w:rPr>
        <w:t xml:space="preserve"> zł,</w:t>
      </w:r>
      <w:r w:rsidRPr="001677BF">
        <w:rPr>
          <w:color w:val="FF0000"/>
          <w:sz w:val="24"/>
        </w:rPr>
        <w:t xml:space="preserve"> </w:t>
      </w:r>
      <w:r w:rsidRPr="001677BF">
        <w:rPr>
          <w:sz w:val="24"/>
        </w:rPr>
        <w:t xml:space="preserve">co stanowiło </w:t>
      </w:r>
      <w:r w:rsidRPr="001677BF">
        <w:rPr>
          <w:b/>
          <w:bCs/>
          <w:sz w:val="24"/>
        </w:rPr>
        <w:t>96,08</w:t>
      </w:r>
      <w:r w:rsidRPr="001677BF">
        <w:rPr>
          <w:sz w:val="24"/>
        </w:rPr>
        <w:t xml:space="preserve"> % planu, w tym planowane dochody własne na kwotę </w:t>
      </w:r>
      <w:r w:rsidRPr="001677BF">
        <w:rPr>
          <w:b/>
          <w:bCs/>
          <w:sz w:val="24"/>
        </w:rPr>
        <w:t>5.639.091.218,98</w:t>
      </w:r>
      <w:r w:rsidRPr="001677BF">
        <w:rPr>
          <w:sz w:val="24"/>
        </w:rPr>
        <w:t xml:space="preserve"> zł, wykonanie w kwocie </w:t>
      </w:r>
      <w:r>
        <w:rPr>
          <w:b/>
          <w:bCs/>
          <w:sz w:val="24"/>
        </w:rPr>
        <w:t>5.408.975.194,03</w:t>
      </w:r>
      <w:r w:rsidRPr="001677BF">
        <w:rPr>
          <w:sz w:val="24"/>
        </w:rPr>
        <w:t xml:space="preserve"> zł co stanowi </w:t>
      </w:r>
      <w:r w:rsidRPr="001677BF">
        <w:rPr>
          <w:b/>
          <w:bCs/>
          <w:sz w:val="24"/>
        </w:rPr>
        <w:t>95,</w:t>
      </w:r>
      <w:r>
        <w:rPr>
          <w:b/>
          <w:bCs/>
          <w:sz w:val="24"/>
        </w:rPr>
        <w:t>9</w:t>
      </w:r>
      <w:r w:rsidRPr="001677BF">
        <w:rPr>
          <w:b/>
          <w:bCs/>
          <w:sz w:val="24"/>
        </w:rPr>
        <w:t>2</w:t>
      </w:r>
      <w:r w:rsidRPr="001677BF">
        <w:rPr>
          <w:sz w:val="24"/>
        </w:rPr>
        <w:t xml:space="preserve"> % planu.</w:t>
      </w:r>
    </w:p>
    <w:p w:rsidR="00706D9B" w:rsidRPr="00993654" w:rsidRDefault="00706D9B" w:rsidP="00706D9B">
      <w:pPr>
        <w:spacing w:after="120" w:line="360" w:lineRule="auto"/>
        <w:ind w:left="709"/>
        <w:jc w:val="both"/>
        <w:rPr>
          <w:sz w:val="24"/>
        </w:rPr>
      </w:pPr>
      <w:r w:rsidRPr="001677BF">
        <w:rPr>
          <w:sz w:val="24"/>
        </w:rPr>
        <w:t>Nominalnie dochody wykonane ogółem w 2023 roku były wyższe w porównaniu do</w:t>
      </w:r>
      <w:r>
        <w:rPr>
          <w:sz w:val="24"/>
        </w:rPr>
        <w:t> </w:t>
      </w:r>
      <w:r w:rsidRPr="001677BF">
        <w:rPr>
          <w:sz w:val="24"/>
        </w:rPr>
        <w:t xml:space="preserve">roku 2022 o kwotę </w:t>
      </w:r>
      <w:r w:rsidRPr="001677BF">
        <w:rPr>
          <w:b/>
          <w:bCs/>
          <w:sz w:val="24"/>
        </w:rPr>
        <w:t>391.690.175,76</w:t>
      </w:r>
      <w:r w:rsidRPr="001677BF">
        <w:rPr>
          <w:sz w:val="24"/>
        </w:rPr>
        <w:t xml:space="preserve"> zł i wyniosły </w:t>
      </w:r>
      <w:r w:rsidRPr="001677BF">
        <w:rPr>
          <w:b/>
          <w:bCs/>
          <w:sz w:val="24"/>
        </w:rPr>
        <w:t>107,24%</w:t>
      </w:r>
      <w:r w:rsidRPr="001677BF">
        <w:rPr>
          <w:sz w:val="24"/>
        </w:rPr>
        <w:t xml:space="preserve"> wykonania 2022 roku.</w:t>
      </w:r>
      <w:r w:rsidRPr="001677BF">
        <w:rPr>
          <w:color w:val="FF0000"/>
          <w:sz w:val="24"/>
        </w:rPr>
        <w:t xml:space="preserve"> </w:t>
      </w:r>
      <w:r w:rsidRPr="00993654">
        <w:rPr>
          <w:sz w:val="24"/>
        </w:rPr>
        <w:t xml:space="preserve">Dochody bieżące zwiększyły się o kwotę </w:t>
      </w:r>
      <w:r w:rsidRPr="00993654">
        <w:rPr>
          <w:b/>
          <w:bCs/>
          <w:sz w:val="24"/>
        </w:rPr>
        <w:t>23.198.268,79</w:t>
      </w:r>
      <w:r w:rsidRPr="00993654">
        <w:rPr>
          <w:sz w:val="24"/>
        </w:rPr>
        <w:t xml:space="preserve"> zł i wyniosły </w:t>
      </w:r>
      <w:r w:rsidRPr="00993654">
        <w:rPr>
          <w:b/>
          <w:bCs/>
          <w:sz w:val="24"/>
        </w:rPr>
        <w:t>100,47</w:t>
      </w:r>
      <w:r w:rsidRPr="00993654">
        <w:rPr>
          <w:sz w:val="24"/>
        </w:rPr>
        <w:t xml:space="preserve">% wykonania 2022 roku. Dochody majątkowe były wyższe o </w:t>
      </w:r>
      <w:r w:rsidRPr="00993654">
        <w:rPr>
          <w:b/>
          <w:bCs/>
          <w:sz w:val="24"/>
        </w:rPr>
        <w:t>368.491.906,97</w:t>
      </w:r>
      <w:r w:rsidRPr="00993654">
        <w:rPr>
          <w:sz w:val="24"/>
        </w:rPr>
        <w:t xml:space="preserve"> zł, osiągając poziom </w:t>
      </w:r>
      <w:r w:rsidRPr="00993654">
        <w:rPr>
          <w:b/>
          <w:bCs/>
          <w:sz w:val="24"/>
        </w:rPr>
        <w:t>184,75</w:t>
      </w:r>
      <w:r w:rsidRPr="00993654">
        <w:rPr>
          <w:sz w:val="24"/>
        </w:rPr>
        <w:t>% wykonania roku 2022.</w:t>
      </w:r>
    </w:p>
    <w:p w:rsidR="00706D9B" w:rsidRPr="00993654" w:rsidRDefault="00706D9B" w:rsidP="00706D9B">
      <w:pPr>
        <w:numPr>
          <w:ilvl w:val="0"/>
          <w:numId w:val="1"/>
        </w:numPr>
        <w:suppressAutoHyphens/>
        <w:spacing w:after="120" w:line="360" w:lineRule="auto"/>
        <w:jc w:val="both"/>
        <w:rPr>
          <w:strike/>
        </w:rPr>
      </w:pPr>
      <w:r w:rsidRPr="00993654">
        <w:rPr>
          <w:sz w:val="24"/>
        </w:rPr>
        <w:t>Uchwalony przez Radę Miejską w Łodzi plan wydatków budżetowych ogółem po</w:t>
      </w:r>
      <w:r>
        <w:rPr>
          <w:sz w:val="24"/>
        </w:rPr>
        <w:t> </w:t>
      </w:r>
      <w:r w:rsidRPr="00993654">
        <w:rPr>
          <w:sz w:val="24"/>
        </w:rPr>
        <w:t xml:space="preserve">zmianach dokonanych w ciągu roku stanowił kwotę </w:t>
      </w:r>
      <w:r w:rsidRPr="00993654">
        <w:rPr>
          <w:b/>
          <w:bCs/>
          <w:sz w:val="24"/>
        </w:rPr>
        <w:t>7.291.443.394,10</w:t>
      </w:r>
      <w:r w:rsidRPr="00993654">
        <w:rPr>
          <w:sz w:val="24"/>
        </w:rPr>
        <w:t xml:space="preserve"> zł. Wydatki zrealizowano w kwocie </w:t>
      </w:r>
      <w:r w:rsidRPr="00993654">
        <w:rPr>
          <w:b/>
          <w:bCs/>
          <w:sz w:val="24"/>
        </w:rPr>
        <w:t>6.935.498.868,36</w:t>
      </w:r>
      <w:r w:rsidRPr="00993654">
        <w:rPr>
          <w:sz w:val="24"/>
        </w:rPr>
        <w:t xml:space="preserve"> zł, co stanowi </w:t>
      </w:r>
      <w:r w:rsidRPr="00993654">
        <w:rPr>
          <w:b/>
          <w:bCs/>
          <w:sz w:val="24"/>
        </w:rPr>
        <w:t>95,12</w:t>
      </w:r>
      <w:r w:rsidRPr="00993654">
        <w:rPr>
          <w:sz w:val="24"/>
        </w:rPr>
        <w:t xml:space="preserve">% planu, w tym </w:t>
      </w:r>
      <w:r w:rsidRPr="00993654">
        <w:rPr>
          <w:sz w:val="24"/>
        </w:rPr>
        <w:lastRenderedPageBreak/>
        <w:t xml:space="preserve">planowane wydatki na zadania własne na kwotę </w:t>
      </w:r>
      <w:r w:rsidRPr="00993654">
        <w:rPr>
          <w:b/>
          <w:bCs/>
          <w:sz w:val="24"/>
        </w:rPr>
        <w:t>6.884.899.061,60</w:t>
      </w:r>
      <w:r w:rsidRPr="00993654">
        <w:rPr>
          <w:sz w:val="24"/>
        </w:rPr>
        <w:t xml:space="preserve"> zł, wykonane </w:t>
      </w:r>
      <w:r>
        <w:rPr>
          <w:sz w:val="24"/>
        </w:rPr>
        <w:br/>
      </w:r>
      <w:r w:rsidRPr="00993654">
        <w:rPr>
          <w:sz w:val="24"/>
        </w:rPr>
        <w:t>w</w:t>
      </w:r>
      <w:r>
        <w:rPr>
          <w:sz w:val="24"/>
        </w:rPr>
        <w:t xml:space="preserve"> </w:t>
      </w:r>
      <w:r w:rsidRPr="00993654">
        <w:rPr>
          <w:sz w:val="24"/>
        </w:rPr>
        <w:t xml:space="preserve">kwocie </w:t>
      </w:r>
      <w:r w:rsidRPr="00993654">
        <w:rPr>
          <w:b/>
          <w:bCs/>
          <w:sz w:val="24"/>
        </w:rPr>
        <w:t>6.536.725.879,63</w:t>
      </w:r>
      <w:r w:rsidRPr="00993654">
        <w:rPr>
          <w:sz w:val="24"/>
        </w:rPr>
        <w:t xml:space="preserve"> zł, co</w:t>
      </w:r>
      <w:r>
        <w:rPr>
          <w:sz w:val="24"/>
        </w:rPr>
        <w:t xml:space="preserve"> </w:t>
      </w:r>
      <w:r w:rsidRPr="00993654">
        <w:rPr>
          <w:sz w:val="24"/>
        </w:rPr>
        <w:t xml:space="preserve">stanowi </w:t>
      </w:r>
      <w:r w:rsidRPr="00993654">
        <w:rPr>
          <w:b/>
          <w:bCs/>
          <w:sz w:val="24"/>
        </w:rPr>
        <w:t>94,94</w:t>
      </w:r>
      <w:r w:rsidRPr="00993654">
        <w:rPr>
          <w:sz w:val="24"/>
        </w:rPr>
        <w:t xml:space="preserve"> % planu.</w:t>
      </w:r>
      <w:r w:rsidRPr="00993654">
        <w:rPr>
          <w:strike/>
          <w:sz w:val="24"/>
        </w:rPr>
        <w:t xml:space="preserve"> </w:t>
      </w:r>
    </w:p>
    <w:p w:rsidR="00706D9B" w:rsidRPr="00C77ABE" w:rsidRDefault="00706D9B" w:rsidP="00706D9B">
      <w:pPr>
        <w:numPr>
          <w:ilvl w:val="0"/>
          <w:numId w:val="1"/>
        </w:numPr>
        <w:suppressAutoHyphens/>
        <w:spacing w:after="120" w:line="360" w:lineRule="auto"/>
        <w:jc w:val="both"/>
      </w:pPr>
      <w:r w:rsidRPr="00C77ABE">
        <w:rPr>
          <w:sz w:val="24"/>
        </w:rPr>
        <w:t xml:space="preserve"> Porównując do wykonania 2022 roku, dynamika wydatków ogółem wyniosła </w:t>
      </w:r>
      <w:r w:rsidRPr="00C77ABE">
        <w:rPr>
          <w:b/>
          <w:bCs/>
          <w:sz w:val="24"/>
        </w:rPr>
        <w:t>116,43</w:t>
      </w:r>
      <w:r w:rsidRPr="00C77ABE">
        <w:rPr>
          <w:sz w:val="24"/>
        </w:rPr>
        <w:t xml:space="preserve">%, nominalnie wydatki te były wyższe o </w:t>
      </w:r>
      <w:r w:rsidRPr="00C77ABE">
        <w:rPr>
          <w:b/>
          <w:bCs/>
          <w:sz w:val="24"/>
        </w:rPr>
        <w:t>978.859.723,94</w:t>
      </w:r>
      <w:r w:rsidRPr="00C77ABE">
        <w:rPr>
          <w:sz w:val="24"/>
        </w:rPr>
        <w:t xml:space="preserve"> zł.</w:t>
      </w:r>
    </w:p>
    <w:p w:rsidR="00706D9B" w:rsidRPr="00C77ABE" w:rsidRDefault="00706D9B" w:rsidP="00706D9B">
      <w:pPr>
        <w:numPr>
          <w:ilvl w:val="0"/>
          <w:numId w:val="1"/>
        </w:numPr>
        <w:suppressAutoHyphens/>
        <w:spacing w:after="120" w:line="360" w:lineRule="auto"/>
        <w:jc w:val="both"/>
        <w:rPr>
          <w:i/>
          <w:iCs/>
          <w:strike/>
          <w:sz w:val="24"/>
          <w:u w:val="single"/>
        </w:rPr>
      </w:pPr>
      <w:r w:rsidRPr="00C77ABE">
        <w:rPr>
          <w:sz w:val="24"/>
        </w:rPr>
        <w:t xml:space="preserve">Na realizację wydatków majątkowych zaplanowano w budżecie Miasta kwotę </w:t>
      </w:r>
      <w:r w:rsidRPr="00C77ABE">
        <w:rPr>
          <w:b/>
          <w:bCs/>
          <w:sz w:val="24"/>
        </w:rPr>
        <w:t>2.057.150.022,50</w:t>
      </w:r>
      <w:r w:rsidRPr="00C77ABE">
        <w:rPr>
          <w:sz w:val="24"/>
        </w:rPr>
        <w:t xml:space="preserve"> zł, co stanowiło </w:t>
      </w:r>
      <w:r w:rsidRPr="00C77ABE">
        <w:rPr>
          <w:b/>
          <w:bCs/>
          <w:sz w:val="24"/>
        </w:rPr>
        <w:t>28,21</w:t>
      </w:r>
      <w:r w:rsidRPr="00C77ABE">
        <w:rPr>
          <w:sz w:val="24"/>
        </w:rPr>
        <w:t>% kwoty planowanych wydatków ogółem.</w:t>
      </w:r>
      <w:r w:rsidRPr="001677BF">
        <w:rPr>
          <w:color w:val="FF0000"/>
          <w:sz w:val="24"/>
        </w:rPr>
        <w:t xml:space="preserve"> </w:t>
      </w:r>
      <w:r w:rsidRPr="00C77ABE">
        <w:rPr>
          <w:sz w:val="24"/>
        </w:rPr>
        <w:t xml:space="preserve">Wydatkowano kwotę </w:t>
      </w:r>
      <w:r w:rsidRPr="00C77ABE">
        <w:rPr>
          <w:b/>
          <w:bCs/>
          <w:sz w:val="24"/>
        </w:rPr>
        <w:t>1.861.610.703,74</w:t>
      </w:r>
      <w:r w:rsidRPr="00C77ABE">
        <w:rPr>
          <w:sz w:val="24"/>
        </w:rPr>
        <w:t xml:space="preserve"> zł. Wydatki majątkowe stanowiły </w:t>
      </w:r>
      <w:r w:rsidRPr="00C77ABE">
        <w:rPr>
          <w:b/>
          <w:bCs/>
          <w:sz w:val="24"/>
        </w:rPr>
        <w:t>26,84</w:t>
      </w:r>
      <w:r w:rsidRPr="00C77ABE">
        <w:rPr>
          <w:sz w:val="24"/>
        </w:rPr>
        <w:t xml:space="preserve">% wydatków ogółem. Wykonanie wydatków majątkowych stanowi </w:t>
      </w:r>
      <w:r w:rsidRPr="00C77ABE">
        <w:rPr>
          <w:b/>
          <w:bCs/>
          <w:sz w:val="24"/>
        </w:rPr>
        <w:t>90,49%</w:t>
      </w:r>
      <w:r w:rsidRPr="00C77ABE">
        <w:rPr>
          <w:sz w:val="24"/>
        </w:rPr>
        <w:t xml:space="preserve"> planu. W porównaniu z rokiem 2022 wydatki majątkowe były wyższe o kwotę </w:t>
      </w:r>
      <w:r w:rsidRPr="00C77ABE">
        <w:rPr>
          <w:b/>
          <w:bCs/>
          <w:sz w:val="24"/>
        </w:rPr>
        <w:t>716.864.197,74</w:t>
      </w:r>
      <w:r w:rsidRPr="00C77ABE">
        <w:rPr>
          <w:sz w:val="24"/>
        </w:rPr>
        <w:t xml:space="preserve"> zł, stanowiąc </w:t>
      </w:r>
      <w:r w:rsidRPr="00C77ABE">
        <w:rPr>
          <w:b/>
          <w:bCs/>
          <w:sz w:val="24"/>
        </w:rPr>
        <w:t>162,62</w:t>
      </w:r>
      <w:r w:rsidRPr="00C77ABE">
        <w:rPr>
          <w:sz w:val="24"/>
        </w:rPr>
        <w:t xml:space="preserve">% wykonania roku 2022. </w:t>
      </w:r>
    </w:p>
    <w:p w:rsidR="00706D9B" w:rsidRPr="000A2692" w:rsidRDefault="00706D9B" w:rsidP="00706D9B">
      <w:pPr>
        <w:numPr>
          <w:ilvl w:val="0"/>
          <w:numId w:val="1"/>
        </w:numPr>
        <w:suppressAutoHyphens/>
        <w:spacing w:after="120" w:line="360" w:lineRule="auto"/>
        <w:jc w:val="both"/>
        <w:rPr>
          <w:sz w:val="24"/>
        </w:rPr>
      </w:pPr>
      <w:r w:rsidRPr="00C77ABE">
        <w:rPr>
          <w:sz w:val="24"/>
        </w:rPr>
        <w:t xml:space="preserve">Na wydatki bieżące budżetu zaplanowano kwotę </w:t>
      </w:r>
      <w:r w:rsidRPr="00C77ABE">
        <w:rPr>
          <w:b/>
          <w:bCs/>
          <w:sz w:val="24"/>
        </w:rPr>
        <w:t>5.234.293.371,60</w:t>
      </w:r>
      <w:r w:rsidRPr="00C77ABE">
        <w:rPr>
          <w:sz w:val="24"/>
        </w:rPr>
        <w:t xml:space="preserve"> zł, zrealizowano te wydatki w kwocie </w:t>
      </w:r>
      <w:r w:rsidRPr="00C77ABE">
        <w:rPr>
          <w:b/>
          <w:bCs/>
          <w:sz w:val="24"/>
        </w:rPr>
        <w:t>5.073.888.164,62</w:t>
      </w:r>
      <w:r w:rsidRPr="00C77ABE">
        <w:rPr>
          <w:sz w:val="24"/>
        </w:rPr>
        <w:t xml:space="preserve"> zł, co stanowi </w:t>
      </w:r>
      <w:r w:rsidRPr="00C77ABE">
        <w:rPr>
          <w:b/>
          <w:bCs/>
          <w:sz w:val="24"/>
        </w:rPr>
        <w:t>96,94</w:t>
      </w:r>
      <w:r w:rsidRPr="00C77ABE">
        <w:rPr>
          <w:sz w:val="24"/>
        </w:rPr>
        <w:t xml:space="preserve"> % planu. W kwocie </w:t>
      </w:r>
      <w:r w:rsidRPr="000A2692">
        <w:rPr>
          <w:sz w:val="24"/>
        </w:rPr>
        <w:t xml:space="preserve">wydatków </w:t>
      </w:r>
      <w:r w:rsidRPr="000A2692">
        <w:rPr>
          <w:b/>
          <w:bCs/>
          <w:sz w:val="24"/>
        </w:rPr>
        <w:t>4.686.233.975,89</w:t>
      </w:r>
      <w:r w:rsidRPr="000A2692">
        <w:rPr>
          <w:sz w:val="24"/>
        </w:rPr>
        <w:t xml:space="preserve"> zł stanowiły zrealizowane wydatki bieżące na zadania własne, </w:t>
      </w:r>
      <w:r>
        <w:rPr>
          <w:b/>
          <w:bCs/>
          <w:sz w:val="24"/>
        </w:rPr>
        <w:t>371.669.233,42</w:t>
      </w:r>
      <w:r w:rsidRPr="000A2692">
        <w:rPr>
          <w:sz w:val="24"/>
        </w:rPr>
        <w:t xml:space="preserve"> zł wydatki </w:t>
      </w:r>
      <w:r>
        <w:rPr>
          <w:sz w:val="24"/>
        </w:rPr>
        <w:t>bieżące</w:t>
      </w:r>
      <w:r w:rsidRPr="000A2692">
        <w:rPr>
          <w:sz w:val="24"/>
        </w:rPr>
        <w:t xml:space="preserve"> na zadania zlecone, wydatki </w:t>
      </w:r>
      <w:r>
        <w:rPr>
          <w:sz w:val="24"/>
        </w:rPr>
        <w:t xml:space="preserve">bieżące </w:t>
      </w:r>
      <w:r w:rsidRPr="000A2692">
        <w:rPr>
          <w:sz w:val="24"/>
        </w:rPr>
        <w:t>na</w:t>
      </w:r>
      <w:r>
        <w:rPr>
          <w:sz w:val="24"/>
        </w:rPr>
        <w:t> </w:t>
      </w:r>
      <w:r w:rsidRPr="000A2692">
        <w:rPr>
          <w:sz w:val="24"/>
        </w:rPr>
        <w:t xml:space="preserve">porozumienia </w:t>
      </w:r>
      <w:r w:rsidRPr="000A2692">
        <w:rPr>
          <w:b/>
          <w:bCs/>
          <w:sz w:val="24"/>
        </w:rPr>
        <w:t>15.984.955,31</w:t>
      </w:r>
      <w:r w:rsidRPr="000A2692">
        <w:rPr>
          <w:sz w:val="24"/>
        </w:rPr>
        <w:t> zł.</w:t>
      </w:r>
    </w:p>
    <w:p w:rsidR="00706D9B" w:rsidRPr="00A0136E" w:rsidRDefault="00706D9B" w:rsidP="00706D9B">
      <w:pPr>
        <w:numPr>
          <w:ilvl w:val="0"/>
          <w:numId w:val="1"/>
        </w:numPr>
        <w:suppressAutoHyphens/>
        <w:spacing w:after="120" w:line="360" w:lineRule="auto"/>
        <w:ind w:left="709"/>
        <w:jc w:val="both"/>
        <w:rPr>
          <w:sz w:val="24"/>
          <w:szCs w:val="24"/>
        </w:rPr>
      </w:pPr>
      <w:r w:rsidRPr="00A07BD5">
        <w:rPr>
          <w:sz w:val="24"/>
        </w:rPr>
        <w:t xml:space="preserve">Na 2023 rok zaplanowano deficyt operacyjny w wysokości </w:t>
      </w:r>
      <w:r w:rsidRPr="00A07BD5">
        <w:rPr>
          <w:b/>
          <w:bCs/>
          <w:sz w:val="24"/>
        </w:rPr>
        <w:t>93.993.044.50</w:t>
      </w:r>
      <w:r w:rsidRPr="00A07BD5">
        <w:rPr>
          <w:sz w:val="24"/>
        </w:rPr>
        <w:t xml:space="preserve"> zł Poziom zrealizowanych dochodów bieżących oraz wydatków bieżących ukształtował ostatecznie na dzień 31.12.2023 r. deficytem operacyjnym w wysokości </w:t>
      </w:r>
      <w:r w:rsidRPr="00A07BD5">
        <w:rPr>
          <w:b/>
          <w:bCs/>
          <w:sz w:val="24"/>
        </w:rPr>
        <w:t>72.917.073,72</w:t>
      </w:r>
      <w:r w:rsidRPr="00A07BD5">
        <w:rPr>
          <w:sz w:val="24"/>
        </w:rPr>
        <w:t xml:space="preserve"> zł, co stanowi </w:t>
      </w:r>
      <w:r w:rsidRPr="00A07BD5">
        <w:rPr>
          <w:b/>
          <w:bCs/>
          <w:sz w:val="24"/>
        </w:rPr>
        <w:t>77,58</w:t>
      </w:r>
      <w:r w:rsidRPr="00A07BD5">
        <w:rPr>
          <w:sz w:val="24"/>
        </w:rPr>
        <w:t xml:space="preserve"> % kwoty planowanej. </w:t>
      </w:r>
      <w:r>
        <w:rPr>
          <w:sz w:val="24"/>
        </w:rPr>
        <w:t xml:space="preserve">Wysokość deficytu operacyjnego była konsekwencją zarówno polityki związanej z wprowadzeniem Polskiego Ładu, który ograniczył wpływy z PIT, jak i </w:t>
      </w:r>
      <w:r w:rsidRPr="00A0136E">
        <w:rPr>
          <w:rStyle w:val="s1"/>
          <w:sz w:val="24"/>
          <w:szCs w:val="24"/>
        </w:rPr>
        <w:t>kryzysów ekonomicznych, tj.</w:t>
      </w:r>
      <w:r>
        <w:rPr>
          <w:rStyle w:val="s1"/>
          <w:sz w:val="24"/>
          <w:szCs w:val="24"/>
        </w:rPr>
        <w:t> </w:t>
      </w:r>
      <w:r w:rsidRPr="00A0136E">
        <w:rPr>
          <w:rStyle w:val="s1"/>
          <w:sz w:val="24"/>
          <w:szCs w:val="24"/>
        </w:rPr>
        <w:t xml:space="preserve">kryzysu </w:t>
      </w:r>
      <w:proofErr w:type="spellStart"/>
      <w:r w:rsidRPr="00A0136E">
        <w:rPr>
          <w:rStyle w:val="s1"/>
          <w:sz w:val="24"/>
          <w:szCs w:val="24"/>
        </w:rPr>
        <w:t>popandemicznego</w:t>
      </w:r>
      <w:proofErr w:type="spellEnd"/>
      <w:r w:rsidRPr="00A0136E">
        <w:rPr>
          <w:rStyle w:val="s1"/>
          <w:sz w:val="24"/>
          <w:szCs w:val="24"/>
        </w:rPr>
        <w:t xml:space="preserve"> oraz energetycznego wywołanego agresją rosyjską na</w:t>
      </w:r>
      <w:r>
        <w:rPr>
          <w:rStyle w:val="s1"/>
          <w:sz w:val="24"/>
          <w:szCs w:val="24"/>
        </w:rPr>
        <w:t> </w:t>
      </w:r>
      <w:r w:rsidRPr="00A0136E">
        <w:rPr>
          <w:rStyle w:val="s1"/>
          <w:sz w:val="24"/>
          <w:szCs w:val="24"/>
        </w:rPr>
        <w:t>Ukrainie, czego następstwem był wzrost inflacji.</w:t>
      </w:r>
      <w:r>
        <w:rPr>
          <w:rStyle w:val="s1"/>
          <w:sz w:val="24"/>
          <w:szCs w:val="24"/>
        </w:rPr>
        <w:t xml:space="preserve"> Jednakże, </w:t>
      </w:r>
      <w:r w:rsidRPr="00A0136E">
        <w:rPr>
          <w:rStyle w:val="s1"/>
          <w:sz w:val="24"/>
          <w:szCs w:val="24"/>
        </w:rPr>
        <w:t xml:space="preserve">dzięki nowelizacji okołobudżetowej z tytułu wymienionych strat w dochodach z PIT otrzymano </w:t>
      </w:r>
      <w:r w:rsidRPr="00A0136E">
        <w:rPr>
          <w:rStyle w:val="object"/>
          <w:sz w:val="24"/>
          <w:szCs w:val="24"/>
        </w:rPr>
        <w:t>cz</w:t>
      </w:r>
      <w:r w:rsidRPr="00A0136E">
        <w:rPr>
          <w:rStyle w:val="s1"/>
          <w:sz w:val="24"/>
          <w:szCs w:val="24"/>
        </w:rPr>
        <w:t xml:space="preserve">ęściową rekompensatę z budżetu państwa w wysokości </w:t>
      </w:r>
      <w:r w:rsidRPr="00A0136E">
        <w:rPr>
          <w:rStyle w:val="s1"/>
          <w:b/>
          <w:sz w:val="24"/>
          <w:szCs w:val="24"/>
        </w:rPr>
        <w:t>155 468 864</w:t>
      </w:r>
      <w:r>
        <w:rPr>
          <w:rStyle w:val="s1"/>
          <w:sz w:val="24"/>
          <w:szCs w:val="24"/>
        </w:rPr>
        <w:t xml:space="preserve"> </w:t>
      </w:r>
      <w:r w:rsidRPr="00A0136E">
        <w:rPr>
          <w:rStyle w:val="s1"/>
          <w:sz w:val="24"/>
          <w:szCs w:val="24"/>
        </w:rPr>
        <w:t>zł.</w:t>
      </w:r>
    </w:p>
    <w:p w:rsidR="00706D9B" w:rsidRPr="00145DC7" w:rsidRDefault="00706D9B" w:rsidP="00706D9B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spacing w:after="120" w:line="360" w:lineRule="auto"/>
        <w:ind w:left="717"/>
        <w:jc w:val="both"/>
        <w:rPr>
          <w:sz w:val="24"/>
        </w:rPr>
      </w:pPr>
      <w:r w:rsidRPr="00FA275D">
        <w:rPr>
          <w:sz w:val="24"/>
        </w:rPr>
        <w:t xml:space="preserve">Z zaplanowanej na 2023 rok kwoty </w:t>
      </w:r>
      <w:r w:rsidRPr="00145DC7">
        <w:rPr>
          <w:sz w:val="24"/>
        </w:rPr>
        <w:t xml:space="preserve">przychodów, wynoszącej </w:t>
      </w:r>
      <w:r w:rsidRPr="00145DC7">
        <w:rPr>
          <w:b/>
          <w:bCs/>
          <w:sz w:val="24"/>
        </w:rPr>
        <w:t>1.517.398.259,00</w:t>
      </w:r>
      <w:r w:rsidRPr="00145DC7">
        <w:rPr>
          <w:i/>
          <w:iCs/>
          <w:sz w:val="24"/>
        </w:rPr>
        <w:t> </w:t>
      </w:r>
      <w:r w:rsidRPr="00145DC7">
        <w:rPr>
          <w:sz w:val="24"/>
        </w:rPr>
        <w:t xml:space="preserve">zł zrealizowano </w:t>
      </w:r>
      <w:r w:rsidRPr="00145DC7">
        <w:rPr>
          <w:b/>
          <w:bCs/>
          <w:sz w:val="24"/>
        </w:rPr>
        <w:t>1.536.505.577,60</w:t>
      </w:r>
      <w:r w:rsidRPr="00145DC7">
        <w:rPr>
          <w:sz w:val="24"/>
        </w:rPr>
        <w:t xml:space="preserve"> zł, w tym: emisja obligacji komunalnych w wysokości </w:t>
      </w:r>
      <w:r w:rsidRPr="00145DC7">
        <w:rPr>
          <w:b/>
          <w:bCs/>
          <w:sz w:val="24"/>
        </w:rPr>
        <w:t>1</w:t>
      </w:r>
      <w:r w:rsidRPr="00227C0C">
        <w:rPr>
          <w:b/>
          <w:bCs/>
          <w:sz w:val="24"/>
        </w:rPr>
        <w:t>.009.000.000,00 zł</w:t>
      </w:r>
      <w:r w:rsidRPr="00145DC7">
        <w:rPr>
          <w:sz w:val="24"/>
        </w:rPr>
        <w:t xml:space="preserve">, kredytów zaciągniętych na rynku zagranicznym w wysokości </w:t>
      </w:r>
      <w:r w:rsidRPr="00227C0C">
        <w:rPr>
          <w:b/>
          <w:bCs/>
          <w:sz w:val="24"/>
        </w:rPr>
        <w:t>200.000.000,00</w:t>
      </w:r>
      <w:r w:rsidRPr="00145DC7">
        <w:rPr>
          <w:sz w:val="24"/>
        </w:rPr>
        <w:t xml:space="preserve"> zł oraz pożyczki z Banku Gospodarstwa Krajowego</w:t>
      </w:r>
      <w:r>
        <w:rPr>
          <w:sz w:val="24"/>
        </w:rPr>
        <w:t xml:space="preserve"> w wysokości </w:t>
      </w:r>
      <w:r w:rsidRPr="00227C0C">
        <w:rPr>
          <w:b/>
          <w:bCs/>
          <w:sz w:val="24"/>
        </w:rPr>
        <w:t>100.000.000,00</w:t>
      </w:r>
      <w:r>
        <w:rPr>
          <w:sz w:val="24"/>
        </w:rPr>
        <w:t xml:space="preserve"> zł</w:t>
      </w:r>
      <w:r w:rsidRPr="00145DC7">
        <w:rPr>
          <w:sz w:val="24"/>
        </w:rPr>
        <w:t xml:space="preserve">. Pozostałą kwotę przychodów stanowiły wolne środki jako nadwyżka środków pieniężnych na rachunku bieżącym budżetu, wynikających </w:t>
      </w:r>
      <w:r>
        <w:rPr>
          <w:sz w:val="24"/>
        </w:rPr>
        <w:br/>
      </w:r>
      <w:r w:rsidRPr="00145DC7">
        <w:rPr>
          <w:sz w:val="24"/>
        </w:rPr>
        <w:t xml:space="preserve">z rozliczeń kredytów i pożyczek z lat ubiegłych w kwocie </w:t>
      </w:r>
      <w:r w:rsidRPr="00145DC7">
        <w:rPr>
          <w:b/>
          <w:bCs/>
          <w:sz w:val="24"/>
        </w:rPr>
        <w:t>187.347.961,30</w:t>
      </w:r>
      <w:r w:rsidRPr="00145DC7">
        <w:rPr>
          <w:sz w:val="24"/>
        </w:rPr>
        <w:t xml:space="preserve"> zł, oraz </w:t>
      </w:r>
      <w:r w:rsidRPr="00145DC7">
        <w:rPr>
          <w:sz w:val="24"/>
        </w:rPr>
        <w:lastRenderedPageBreak/>
        <w:t xml:space="preserve">niewykorzystane środki pieniężne na rachunku bieżącym budżetu, wynikające </w:t>
      </w:r>
      <w:r>
        <w:rPr>
          <w:sz w:val="24"/>
        </w:rPr>
        <w:br/>
      </w:r>
      <w:r w:rsidRPr="00145DC7">
        <w:rPr>
          <w:sz w:val="24"/>
        </w:rPr>
        <w:t>z rozliczenia dochodów i wydatków nimi finansowanych związanych ze szczególnymi zasadami wykonywania budżetu określonymi w odrębnych ustawach oraz wynikających z rozliczenia środków określonych w art. 5 ust. 1 pkt 2 i dotacji na</w:t>
      </w:r>
      <w:r>
        <w:rPr>
          <w:sz w:val="24"/>
        </w:rPr>
        <w:t> </w:t>
      </w:r>
      <w:r w:rsidRPr="00145DC7">
        <w:rPr>
          <w:sz w:val="24"/>
        </w:rPr>
        <w:t xml:space="preserve">realizację programu, projektu lub zadania finansowanego z udziałem tych środków </w:t>
      </w:r>
      <w:r>
        <w:rPr>
          <w:sz w:val="24"/>
        </w:rPr>
        <w:br/>
      </w:r>
      <w:r w:rsidRPr="00145DC7">
        <w:rPr>
          <w:sz w:val="24"/>
        </w:rPr>
        <w:t xml:space="preserve">w wysokości </w:t>
      </w:r>
      <w:r w:rsidRPr="00145DC7">
        <w:rPr>
          <w:b/>
          <w:bCs/>
          <w:sz w:val="24"/>
        </w:rPr>
        <w:t>38.657.616,30</w:t>
      </w:r>
      <w:r w:rsidRPr="00145DC7">
        <w:rPr>
          <w:sz w:val="24"/>
        </w:rPr>
        <w:t xml:space="preserve"> zł a także spłaty</w:t>
      </w:r>
      <w:r w:rsidRPr="00FA275D">
        <w:rPr>
          <w:sz w:val="24"/>
        </w:rPr>
        <w:t xml:space="preserve"> udzielonych pożyczek w kwocie </w:t>
      </w:r>
      <w:r>
        <w:rPr>
          <w:b/>
          <w:bCs/>
          <w:sz w:val="24"/>
        </w:rPr>
        <w:t>1.500.000</w:t>
      </w:r>
      <w:r w:rsidRPr="00FA275D">
        <w:rPr>
          <w:b/>
          <w:bCs/>
          <w:sz w:val="24"/>
        </w:rPr>
        <w:t>,00</w:t>
      </w:r>
      <w:r w:rsidRPr="00FA275D">
        <w:rPr>
          <w:sz w:val="24"/>
        </w:rPr>
        <w:t xml:space="preserve"> zł</w:t>
      </w:r>
      <w:r w:rsidRPr="00145DC7">
        <w:rPr>
          <w:sz w:val="24"/>
        </w:rPr>
        <w:t xml:space="preserve">. </w:t>
      </w:r>
    </w:p>
    <w:p w:rsidR="00706D9B" w:rsidRPr="00145DC7" w:rsidRDefault="00706D9B" w:rsidP="00706D9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sz w:val="24"/>
        </w:rPr>
      </w:pPr>
      <w:r w:rsidRPr="00145DC7">
        <w:rPr>
          <w:sz w:val="24"/>
        </w:rPr>
        <w:t xml:space="preserve">Planowany deficyt budżetu miasta na koniec 2023 roku został określony w wysokości </w:t>
      </w:r>
      <w:r w:rsidRPr="00145DC7">
        <w:rPr>
          <w:b/>
          <w:bCs/>
          <w:sz w:val="24"/>
        </w:rPr>
        <w:t>1.250.180.949,00</w:t>
      </w:r>
      <w:r w:rsidRPr="00145DC7">
        <w:rPr>
          <w:sz w:val="24"/>
        </w:rPr>
        <w:t xml:space="preserve"> zł. </w:t>
      </w:r>
    </w:p>
    <w:p w:rsidR="00706D9B" w:rsidRPr="00145DC7" w:rsidRDefault="00706D9B" w:rsidP="00706D9B">
      <w:pPr>
        <w:numPr>
          <w:ilvl w:val="0"/>
          <w:numId w:val="1"/>
        </w:numPr>
        <w:suppressAutoHyphens/>
        <w:spacing w:after="120" w:line="360" w:lineRule="auto"/>
        <w:ind w:left="714" w:hanging="288"/>
        <w:jc w:val="both"/>
        <w:rPr>
          <w:sz w:val="24"/>
        </w:rPr>
      </w:pPr>
      <w:r w:rsidRPr="00145DC7">
        <w:rPr>
          <w:sz w:val="24"/>
        </w:rPr>
        <w:t>Budżet miasta zamknął się za rok 202</w:t>
      </w:r>
      <w:r>
        <w:rPr>
          <w:sz w:val="24"/>
        </w:rPr>
        <w:t>3</w:t>
      </w:r>
      <w:r w:rsidRPr="00145DC7">
        <w:rPr>
          <w:sz w:val="24"/>
        </w:rPr>
        <w:t xml:space="preserve"> nadwyżką wydatków nad dochodami w wysokości </w:t>
      </w:r>
      <w:r w:rsidRPr="00145DC7">
        <w:rPr>
          <w:b/>
          <w:bCs/>
          <w:sz w:val="24"/>
        </w:rPr>
        <w:t>1.131.252.839,11</w:t>
      </w:r>
      <w:r w:rsidRPr="00145DC7">
        <w:rPr>
          <w:sz w:val="24"/>
        </w:rPr>
        <w:t xml:space="preserve"> zł.</w:t>
      </w:r>
    </w:p>
    <w:p w:rsidR="00706D9B" w:rsidRPr="0083281B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  <w:rPr>
          <w:b/>
          <w:bCs/>
          <w:i/>
          <w:iCs/>
          <w:strike/>
          <w:u w:val="single"/>
        </w:rPr>
      </w:pPr>
      <w:r w:rsidRPr="0083281B">
        <w:rPr>
          <w:sz w:val="24"/>
        </w:rPr>
        <w:t xml:space="preserve">Z ogólnej kwoty rozchodów zrealizowanych w 2023 r. w wysokości </w:t>
      </w:r>
      <w:r w:rsidRPr="0083281B">
        <w:rPr>
          <w:b/>
          <w:bCs/>
          <w:sz w:val="24"/>
        </w:rPr>
        <w:t>267.217.308,95</w:t>
      </w:r>
      <w:r>
        <w:rPr>
          <w:b/>
          <w:bCs/>
          <w:sz w:val="24"/>
        </w:rPr>
        <w:t> </w:t>
      </w:r>
      <w:r w:rsidRPr="0083281B">
        <w:rPr>
          <w:sz w:val="24"/>
        </w:rPr>
        <w:t>zł spłacono raty zaciągniętych kredytów i pożyczek w kwocie</w:t>
      </w:r>
      <w:r w:rsidRPr="001677BF">
        <w:rPr>
          <w:color w:val="FF0000"/>
          <w:sz w:val="24"/>
        </w:rPr>
        <w:t xml:space="preserve"> </w:t>
      </w:r>
      <w:r w:rsidRPr="0083281B">
        <w:rPr>
          <w:b/>
          <w:bCs/>
          <w:sz w:val="24"/>
        </w:rPr>
        <w:t>184.037.308,95</w:t>
      </w:r>
      <w:r w:rsidRPr="0083281B">
        <w:rPr>
          <w:sz w:val="24"/>
        </w:rPr>
        <w:t xml:space="preserve"> zł oraz dokonano wykupu obligacji w kwocie </w:t>
      </w:r>
      <w:r w:rsidRPr="0083281B">
        <w:rPr>
          <w:b/>
          <w:bCs/>
          <w:sz w:val="24"/>
        </w:rPr>
        <w:t>83.180.000,00</w:t>
      </w:r>
      <w:r w:rsidRPr="0083281B">
        <w:rPr>
          <w:sz w:val="24"/>
        </w:rPr>
        <w:t xml:space="preserve"> zł, wykonując plan w tym zakresie w 100,0%.</w:t>
      </w:r>
    </w:p>
    <w:p w:rsidR="00706D9B" w:rsidRPr="00227C0C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  <w:rPr>
          <w:b/>
          <w:bCs/>
          <w:i/>
          <w:iCs/>
          <w:strike/>
          <w:u w:val="single"/>
        </w:rPr>
      </w:pPr>
      <w:r w:rsidRPr="00C33420">
        <w:rPr>
          <w:sz w:val="24"/>
        </w:rPr>
        <w:t>Kwota długu na koniec 2023 roku wyniosła</w:t>
      </w:r>
      <w:r w:rsidRPr="001677BF">
        <w:rPr>
          <w:color w:val="FF0000"/>
          <w:sz w:val="24"/>
        </w:rPr>
        <w:t xml:space="preserve"> </w:t>
      </w:r>
      <w:r w:rsidRPr="005E28D9">
        <w:rPr>
          <w:b/>
          <w:bCs/>
          <w:sz w:val="24"/>
        </w:rPr>
        <w:t>4.951.746.475,82</w:t>
      </w:r>
      <w:r w:rsidRPr="005E28D9">
        <w:rPr>
          <w:sz w:val="24"/>
        </w:rPr>
        <w:t xml:space="preserve"> zł z tego: z tytułu kredytów </w:t>
      </w:r>
      <w:r w:rsidRPr="005E28D9">
        <w:rPr>
          <w:b/>
          <w:bCs/>
          <w:sz w:val="24"/>
        </w:rPr>
        <w:t>1.878.538.487,53</w:t>
      </w:r>
      <w:r w:rsidRPr="005E28D9">
        <w:rPr>
          <w:sz w:val="24"/>
        </w:rPr>
        <w:t xml:space="preserve"> zł, pożyczek </w:t>
      </w:r>
      <w:r w:rsidRPr="005E28D9">
        <w:rPr>
          <w:b/>
          <w:bCs/>
          <w:sz w:val="24"/>
        </w:rPr>
        <w:t>102.134.732,68</w:t>
      </w:r>
      <w:r w:rsidRPr="005E28D9">
        <w:rPr>
          <w:sz w:val="24"/>
        </w:rPr>
        <w:t xml:space="preserve"> zł, emisji obligacji </w:t>
      </w:r>
      <w:r w:rsidRPr="005E28D9">
        <w:rPr>
          <w:b/>
          <w:bCs/>
          <w:sz w:val="24"/>
        </w:rPr>
        <w:t>2.633.832.000,00</w:t>
      </w:r>
      <w:r w:rsidRPr="005E28D9">
        <w:rPr>
          <w:sz w:val="24"/>
        </w:rPr>
        <w:t xml:space="preserve"> zł, z tytułu umów </w:t>
      </w:r>
      <w:r>
        <w:rPr>
          <w:sz w:val="24"/>
        </w:rPr>
        <w:t>zaliczanych do tytułów dłużnych wliczanych do państwowego długu publicznego</w:t>
      </w:r>
      <w:r w:rsidRPr="005E28D9">
        <w:rPr>
          <w:sz w:val="24"/>
        </w:rPr>
        <w:t xml:space="preserve"> w wysokości </w:t>
      </w:r>
      <w:r w:rsidRPr="005E28D9">
        <w:rPr>
          <w:b/>
          <w:bCs/>
          <w:sz w:val="24"/>
        </w:rPr>
        <w:t>337.207.700,00</w:t>
      </w:r>
      <w:r w:rsidRPr="005E28D9">
        <w:rPr>
          <w:sz w:val="24"/>
        </w:rPr>
        <w:t xml:space="preserve"> zł oraz wystąpiły zobowiązania wymagalne dotyczące depozytów mających charakter gwarancji należytego wykonania zobowiązań w wysokości </w:t>
      </w:r>
      <w:r w:rsidRPr="005E28D9">
        <w:rPr>
          <w:b/>
          <w:sz w:val="24"/>
        </w:rPr>
        <w:t>33.555,61</w:t>
      </w:r>
      <w:r w:rsidRPr="005E28D9">
        <w:rPr>
          <w:sz w:val="24"/>
        </w:rPr>
        <w:t xml:space="preserve"> zł</w:t>
      </w:r>
      <w:r w:rsidRPr="00D0275F">
        <w:rPr>
          <w:sz w:val="24"/>
        </w:rPr>
        <w:t xml:space="preserve">. </w:t>
      </w:r>
      <w:r w:rsidRPr="00227C0C">
        <w:rPr>
          <w:sz w:val="24"/>
        </w:rPr>
        <w:t xml:space="preserve">W porównaniu </w:t>
      </w:r>
      <w:r>
        <w:rPr>
          <w:sz w:val="24"/>
        </w:rPr>
        <w:br/>
      </w:r>
      <w:r w:rsidRPr="00227C0C">
        <w:rPr>
          <w:sz w:val="24"/>
        </w:rPr>
        <w:t xml:space="preserve">z końcem 2022 roku dług nominalny Miasta zwiększył się o </w:t>
      </w:r>
      <w:r w:rsidRPr="00227C0C">
        <w:rPr>
          <w:b/>
          <w:bCs/>
          <w:sz w:val="24"/>
        </w:rPr>
        <w:t>1.015.164.065,49</w:t>
      </w:r>
      <w:r w:rsidRPr="00227C0C">
        <w:rPr>
          <w:sz w:val="24"/>
        </w:rPr>
        <w:t xml:space="preserve"> zł, tj.</w:t>
      </w:r>
      <w:r>
        <w:rPr>
          <w:sz w:val="24"/>
        </w:rPr>
        <w:t> </w:t>
      </w:r>
      <w:r w:rsidRPr="00227C0C">
        <w:rPr>
          <w:sz w:val="24"/>
        </w:rPr>
        <w:t>o</w:t>
      </w:r>
      <w:r>
        <w:rPr>
          <w:sz w:val="24"/>
        </w:rPr>
        <w:t> </w:t>
      </w:r>
      <w:r w:rsidRPr="00227C0C">
        <w:rPr>
          <w:b/>
          <w:bCs/>
          <w:sz w:val="24"/>
        </w:rPr>
        <w:t>25,79</w:t>
      </w:r>
      <w:r w:rsidRPr="00227C0C">
        <w:rPr>
          <w:sz w:val="24"/>
        </w:rPr>
        <w:t xml:space="preserve">%. </w:t>
      </w:r>
      <w:r w:rsidRPr="00227C0C">
        <w:rPr>
          <w:sz w:val="24"/>
          <w:szCs w:val="24"/>
        </w:rPr>
        <w:t xml:space="preserve">Zadłużenie na jednego mieszkańca zwiększyło się z kwoty </w:t>
      </w:r>
      <w:r w:rsidRPr="00227C0C">
        <w:rPr>
          <w:b/>
          <w:bCs/>
          <w:sz w:val="24"/>
          <w:szCs w:val="24"/>
        </w:rPr>
        <w:t>5.953</w:t>
      </w:r>
      <w:r w:rsidRPr="00227C0C">
        <w:rPr>
          <w:sz w:val="24"/>
          <w:szCs w:val="24"/>
        </w:rPr>
        <w:t xml:space="preserve"> zł do</w:t>
      </w:r>
      <w:r>
        <w:rPr>
          <w:sz w:val="24"/>
          <w:szCs w:val="24"/>
        </w:rPr>
        <w:t> </w:t>
      </w:r>
      <w:r w:rsidRPr="00227C0C">
        <w:rPr>
          <w:sz w:val="24"/>
          <w:szCs w:val="24"/>
        </w:rPr>
        <w:t xml:space="preserve">kwoty </w:t>
      </w:r>
      <w:r w:rsidRPr="00227C0C">
        <w:rPr>
          <w:b/>
          <w:bCs/>
          <w:sz w:val="24"/>
          <w:szCs w:val="24"/>
        </w:rPr>
        <w:t>7.443</w:t>
      </w:r>
      <w:r w:rsidRPr="00227C0C">
        <w:rPr>
          <w:sz w:val="24"/>
          <w:szCs w:val="24"/>
        </w:rPr>
        <w:t xml:space="preserve"> zł</w:t>
      </w:r>
      <w:r w:rsidRPr="005E28D9">
        <w:t>*</w:t>
      </w:r>
      <w:r w:rsidRPr="00227C0C">
        <w:rPr>
          <w:sz w:val="24"/>
          <w:szCs w:val="24"/>
        </w:rPr>
        <w:t>.</w:t>
      </w:r>
      <w:r w:rsidRPr="00227C0C">
        <w:rPr>
          <w:sz w:val="24"/>
          <w:szCs w:val="24"/>
          <w:u w:val="single"/>
        </w:rPr>
        <w:t xml:space="preserve"> </w:t>
      </w:r>
    </w:p>
    <w:p w:rsidR="00706D9B" w:rsidRPr="005D04AE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  <w:rPr>
          <w:sz w:val="24"/>
        </w:rPr>
      </w:pPr>
      <w:r w:rsidRPr="005D04AE">
        <w:rPr>
          <w:sz w:val="24"/>
        </w:rPr>
        <w:t xml:space="preserve">Skutki obniżenia górnych stawek podatku od środków transportowych za 2023 rok wyniosły </w:t>
      </w:r>
      <w:r w:rsidRPr="005D04AE">
        <w:rPr>
          <w:b/>
          <w:bCs/>
          <w:sz w:val="24"/>
        </w:rPr>
        <w:t>5.517.097,62</w:t>
      </w:r>
      <w:r w:rsidRPr="005D04AE">
        <w:rPr>
          <w:sz w:val="24"/>
        </w:rPr>
        <w:t xml:space="preserve"> zł </w:t>
      </w:r>
    </w:p>
    <w:p w:rsidR="00706D9B" w:rsidRPr="00A07BD5" w:rsidRDefault="00706D9B" w:rsidP="00706D9B">
      <w:pPr>
        <w:suppressAutoHyphens/>
        <w:spacing w:after="120" w:line="360" w:lineRule="auto"/>
        <w:ind w:left="786"/>
        <w:jc w:val="both"/>
        <w:rPr>
          <w:sz w:val="24"/>
        </w:rPr>
      </w:pPr>
      <w:r w:rsidRPr="00A07BD5">
        <w:rPr>
          <w:sz w:val="24"/>
        </w:rPr>
        <w:t xml:space="preserve">Skutki udzielonych ulg, umorzeń, zwolnień z podatków od nieruchomości i środków transportowych za 2023 rok wyniosły </w:t>
      </w:r>
      <w:r w:rsidRPr="00A07BD5">
        <w:rPr>
          <w:b/>
          <w:bCs/>
          <w:sz w:val="24"/>
        </w:rPr>
        <w:t>10.152.305,</w:t>
      </w:r>
      <w:r>
        <w:rPr>
          <w:b/>
          <w:bCs/>
          <w:sz w:val="24"/>
        </w:rPr>
        <w:t>12</w:t>
      </w:r>
      <w:r w:rsidRPr="00A07BD5">
        <w:rPr>
          <w:sz w:val="24"/>
        </w:rPr>
        <w:t xml:space="preserve"> zł </w:t>
      </w:r>
    </w:p>
    <w:p w:rsidR="00706D9B" w:rsidRPr="00D0275F" w:rsidRDefault="00706D9B" w:rsidP="00706D9B">
      <w:pPr>
        <w:suppressAutoHyphens/>
        <w:spacing w:after="120" w:line="360" w:lineRule="auto"/>
        <w:ind w:left="786"/>
        <w:jc w:val="both"/>
        <w:rPr>
          <w:sz w:val="24"/>
        </w:rPr>
      </w:pPr>
      <w:r w:rsidRPr="00D0275F">
        <w:rPr>
          <w:sz w:val="24"/>
        </w:rPr>
        <w:t>Natomiast skutki ulg, dotyczących pozostałych podatków i opłat oraz odsetek od</w:t>
      </w:r>
      <w:r>
        <w:rPr>
          <w:sz w:val="24"/>
        </w:rPr>
        <w:t> </w:t>
      </w:r>
      <w:r w:rsidRPr="00D0275F">
        <w:rPr>
          <w:sz w:val="24"/>
        </w:rPr>
        <w:t xml:space="preserve">nieterminowych płatności, wyniosły </w:t>
      </w:r>
      <w:r>
        <w:rPr>
          <w:b/>
          <w:bCs/>
          <w:sz w:val="24"/>
        </w:rPr>
        <w:t>1.058.402</w:t>
      </w:r>
      <w:r w:rsidRPr="00D0275F">
        <w:rPr>
          <w:b/>
          <w:bCs/>
          <w:sz w:val="24"/>
        </w:rPr>
        <w:t>,</w:t>
      </w:r>
      <w:r>
        <w:rPr>
          <w:b/>
          <w:bCs/>
          <w:sz w:val="24"/>
        </w:rPr>
        <w:t>74</w:t>
      </w:r>
      <w:r w:rsidRPr="00D0275F">
        <w:rPr>
          <w:sz w:val="24"/>
        </w:rPr>
        <w:t xml:space="preserve"> zł </w:t>
      </w:r>
    </w:p>
    <w:p w:rsidR="00706D9B" w:rsidRPr="00D0275F" w:rsidRDefault="00706D9B" w:rsidP="00706D9B">
      <w:pPr>
        <w:suppressAutoHyphens/>
        <w:spacing w:after="120" w:line="360" w:lineRule="auto"/>
        <w:ind w:left="786"/>
        <w:jc w:val="both"/>
        <w:rPr>
          <w:sz w:val="24"/>
        </w:rPr>
      </w:pPr>
      <w:r w:rsidRPr="00D0275F">
        <w:rPr>
          <w:sz w:val="24"/>
        </w:rPr>
        <w:lastRenderedPageBreak/>
        <w:t xml:space="preserve">Łącznie stanowi to kwotę </w:t>
      </w:r>
      <w:r w:rsidRPr="00D0275F">
        <w:rPr>
          <w:b/>
          <w:bCs/>
          <w:sz w:val="24"/>
        </w:rPr>
        <w:t>16.727.</w:t>
      </w:r>
      <w:r>
        <w:rPr>
          <w:b/>
          <w:bCs/>
          <w:sz w:val="24"/>
        </w:rPr>
        <w:t>805,48</w:t>
      </w:r>
      <w:r w:rsidRPr="00D0275F">
        <w:rPr>
          <w:sz w:val="24"/>
        </w:rPr>
        <w:t xml:space="preserve"> zł, tj. </w:t>
      </w:r>
      <w:r w:rsidRPr="00D0275F">
        <w:rPr>
          <w:b/>
          <w:bCs/>
          <w:sz w:val="24"/>
        </w:rPr>
        <w:t>0,29%</w:t>
      </w:r>
      <w:r w:rsidRPr="00D0275F">
        <w:rPr>
          <w:sz w:val="24"/>
        </w:rPr>
        <w:t xml:space="preserve"> zrealizowanych dochodów ogółem.</w:t>
      </w:r>
    </w:p>
    <w:p w:rsidR="00706D9B" w:rsidRPr="005A1470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  <w:rPr>
          <w:sz w:val="24"/>
        </w:rPr>
      </w:pPr>
      <w:r w:rsidRPr="005A1470">
        <w:rPr>
          <w:sz w:val="24"/>
        </w:rPr>
        <w:t xml:space="preserve">W ramach planu finansowego wydzielonego rachunku Rządowego Funduszu Inwestycji Lokalnych zaplanowano wydatki w wysokości </w:t>
      </w:r>
      <w:r w:rsidRPr="005A1470">
        <w:rPr>
          <w:b/>
          <w:bCs/>
          <w:sz w:val="24"/>
        </w:rPr>
        <w:t>342.602,00</w:t>
      </w:r>
      <w:r w:rsidRPr="005A1470">
        <w:rPr>
          <w:sz w:val="24"/>
        </w:rPr>
        <w:t xml:space="preserve"> zł, które zostały zrealizowane w wysokości </w:t>
      </w:r>
      <w:r w:rsidRPr="005A1470">
        <w:rPr>
          <w:b/>
          <w:bCs/>
          <w:sz w:val="24"/>
        </w:rPr>
        <w:t>342.601,76</w:t>
      </w:r>
      <w:r w:rsidRPr="005A1470">
        <w:rPr>
          <w:sz w:val="24"/>
        </w:rPr>
        <w:t xml:space="preserve"> zł co stanowi </w:t>
      </w:r>
      <w:r w:rsidRPr="005A1470">
        <w:rPr>
          <w:b/>
          <w:bCs/>
          <w:sz w:val="24"/>
        </w:rPr>
        <w:t>100,00%</w:t>
      </w:r>
      <w:r w:rsidRPr="005A1470">
        <w:rPr>
          <w:sz w:val="24"/>
        </w:rPr>
        <w:t xml:space="preserve"> planu. Źródłem pokrycia wydatków były przychody z lat ubiegłych.</w:t>
      </w:r>
    </w:p>
    <w:p w:rsidR="00706D9B" w:rsidRPr="005A1470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</w:pPr>
      <w:r w:rsidRPr="005A1470">
        <w:rPr>
          <w:sz w:val="24"/>
          <w:szCs w:val="24"/>
        </w:rPr>
        <w:t xml:space="preserve">Komisja Rewizyjna - widzi potrzebę bieżącego monitorowania sytuacji finansowej spółek w których Miasto posiada udziały, w kontekście ich wpływu na gospodarkę finansową Miasta. Na dopłaty do tych spółek oraz na wniesienie wkładu pieniężnego na podwyższenie kapitału zakładowego i objęcie udziałów w 2023 r. Miasto wydatkowało łącznie </w:t>
      </w:r>
      <w:r w:rsidRPr="005A1470">
        <w:rPr>
          <w:b/>
          <w:bCs/>
          <w:sz w:val="24"/>
          <w:szCs w:val="24"/>
        </w:rPr>
        <w:t>60.611.337,84</w:t>
      </w:r>
      <w:r w:rsidRPr="005A1470">
        <w:rPr>
          <w:sz w:val="24"/>
          <w:szCs w:val="24"/>
        </w:rPr>
        <w:t xml:space="preserve"> zł.</w:t>
      </w:r>
    </w:p>
    <w:p w:rsidR="00706D9B" w:rsidRPr="005A1470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</w:pPr>
      <w:r w:rsidRPr="005A1470">
        <w:rPr>
          <w:sz w:val="24"/>
          <w:szCs w:val="24"/>
        </w:rPr>
        <w:t xml:space="preserve">Komisja </w:t>
      </w:r>
      <w:r>
        <w:rPr>
          <w:sz w:val="24"/>
          <w:szCs w:val="24"/>
        </w:rPr>
        <w:t>R</w:t>
      </w:r>
      <w:r w:rsidRPr="005A1470">
        <w:rPr>
          <w:sz w:val="24"/>
          <w:szCs w:val="24"/>
        </w:rPr>
        <w:t xml:space="preserve">ewizyjna stoi na stanowisku, iż budżet Miasta w roku 2023 był realizowany w sposób celowy, gospodarny i oszczędny pomimo trudnych uwarunkowań spowodowanych </w:t>
      </w:r>
      <w:r>
        <w:rPr>
          <w:sz w:val="24"/>
          <w:szCs w:val="24"/>
        </w:rPr>
        <w:t>agresj</w:t>
      </w:r>
      <w:r w:rsidRPr="005A1470">
        <w:rPr>
          <w:sz w:val="24"/>
          <w:szCs w:val="24"/>
        </w:rPr>
        <w:t>ą rosyjsk</w:t>
      </w:r>
      <w:r>
        <w:rPr>
          <w:sz w:val="24"/>
          <w:szCs w:val="24"/>
        </w:rPr>
        <w:t>ą na U</w:t>
      </w:r>
      <w:r w:rsidRPr="005A1470">
        <w:rPr>
          <w:sz w:val="24"/>
          <w:szCs w:val="24"/>
        </w:rPr>
        <w:t>krai</w:t>
      </w:r>
      <w:r>
        <w:rPr>
          <w:sz w:val="24"/>
          <w:szCs w:val="24"/>
        </w:rPr>
        <w:t>nie</w:t>
      </w:r>
      <w:r w:rsidRPr="005A1470">
        <w:rPr>
          <w:sz w:val="24"/>
          <w:szCs w:val="24"/>
        </w:rPr>
        <w:t>.</w:t>
      </w:r>
    </w:p>
    <w:p w:rsidR="00706D9B" w:rsidRPr="005A1470" w:rsidRDefault="00706D9B" w:rsidP="00706D9B">
      <w:pPr>
        <w:numPr>
          <w:ilvl w:val="0"/>
          <w:numId w:val="2"/>
        </w:numPr>
        <w:suppressAutoHyphens/>
        <w:spacing w:after="120" w:line="360" w:lineRule="auto"/>
        <w:jc w:val="both"/>
        <w:rPr>
          <w:sz w:val="24"/>
          <w:szCs w:val="24"/>
        </w:rPr>
      </w:pPr>
      <w:r w:rsidRPr="005A1470">
        <w:rPr>
          <w:sz w:val="24"/>
          <w:szCs w:val="24"/>
        </w:rPr>
        <w:t xml:space="preserve">Komisja </w:t>
      </w:r>
      <w:r>
        <w:rPr>
          <w:sz w:val="24"/>
          <w:szCs w:val="24"/>
        </w:rPr>
        <w:t>R</w:t>
      </w:r>
      <w:r w:rsidRPr="005A1470">
        <w:rPr>
          <w:sz w:val="24"/>
          <w:szCs w:val="24"/>
        </w:rPr>
        <w:t xml:space="preserve">ewizyjna pozytywnie ocenia również utrzymanie przez S&amp;P Global Ratings dla Miasta Łodzi po raz kolejny oceny BBB+ z prognozą stabilną Łodzi, pomimo reperkusji </w:t>
      </w:r>
      <w:r>
        <w:rPr>
          <w:sz w:val="24"/>
          <w:szCs w:val="24"/>
        </w:rPr>
        <w:t>agresji</w:t>
      </w:r>
      <w:r w:rsidRPr="005A1470">
        <w:rPr>
          <w:sz w:val="24"/>
          <w:szCs w:val="24"/>
        </w:rPr>
        <w:t xml:space="preserve"> rosyjsk</w:t>
      </w:r>
      <w:r>
        <w:rPr>
          <w:sz w:val="24"/>
          <w:szCs w:val="24"/>
        </w:rPr>
        <w:t>iej na U</w:t>
      </w:r>
      <w:r w:rsidRPr="005A1470">
        <w:rPr>
          <w:sz w:val="24"/>
          <w:szCs w:val="24"/>
        </w:rPr>
        <w:t>krai</w:t>
      </w:r>
      <w:r>
        <w:rPr>
          <w:sz w:val="24"/>
          <w:szCs w:val="24"/>
        </w:rPr>
        <w:t>nie</w:t>
      </w:r>
      <w:r w:rsidRPr="005A1470">
        <w:rPr>
          <w:sz w:val="24"/>
          <w:szCs w:val="24"/>
        </w:rPr>
        <w:t>.</w:t>
      </w:r>
    </w:p>
    <w:p w:rsidR="00706D9B" w:rsidRPr="005A1470" w:rsidRDefault="00706D9B" w:rsidP="00706D9B">
      <w:pPr>
        <w:rPr>
          <w:i/>
          <w:iCs/>
          <w:u w:val="single"/>
        </w:rPr>
      </w:pPr>
      <w:r w:rsidRPr="005A1470">
        <w:rPr>
          <w:i/>
          <w:iCs/>
          <w:u w:val="single"/>
        </w:rPr>
        <w:t xml:space="preserve">*/ zadłużenie na 1 mieszkańca liczone wg liczby mieszkańców Łodzi na 31.12.2023 r. tj. 665.279 osoby </w:t>
      </w:r>
    </w:p>
    <w:p w:rsidR="00706D9B" w:rsidRPr="000554E2" w:rsidRDefault="00706D9B" w:rsidP="00706D9B">
      <w:pPr>
        <w:rPr>
          <w:color w:val="000000" w:themeColor="text1"/>
        </w:rPr>
      </w:pPr>
    </w:p>
    <w:p w:rsidR="00706D9B" w:rsidRPr="005A1470" w:rsidRDefault="00706D9B" w:rsidP="00706D9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5A1470">
        <w:rPr>
          <w:b/>
          <w:sz w:val="24"/>
          <w:szCs w:val="24"/>
        </w:rPr>
        <w:t xml:space="preserve">Komisja Rewizyjna po rozpatrzeniu: </w:t>
      </w:r>
    </w:p>
    <w:p w:rsidR="00706D9B" w:rsidRPr="005A1470" w:rsidRDefault="00706D9B" w:rsidP="00706D9B">
      <w:pPr>
        <w:spacing w:line="360" w:lineRule="auto"/>
        <w:ind w:firstLine="360"/>
        <w:jc w:val="both"/>
        <w:rPr>
          <w:sz w:val="24"/>
          <w:szCs w:val="24"/>
        </w:rPr>
      </w:pPr>
      <w:r w:rsidRPr="005A1470">
        <w:rPr>
          <w:sz w:val="24"/>
          <w:szCs w:val="24"/>
        </w:rPr>
        <w:t>1. Sprawozdania finansowego miasta Łodzi za 2023 rok,</w:t>
      </w:r>
    </w:p>
    <w:p w:rsidR="00706D9B" w:rsidRPr="005A1470" w:rsidRDefault="00706D9B" w:rsidP="00706D9B">
      <w:pPr>
        <w:spacing w:line="360" w:lineRule="auto"/>
        <w:ind w:firstLine="360"/>
        <w:jc w:val="both"/>
        <w:rPr>
          <w:sz w:val="24"/>
          <w:szCs w:val="24"/>
        </w:rPr>
      </w:pPr>
      <w:r w:rsidRPr="005A1470">
        <w:rPr>
          <w:sz w:val="24"/>
          <w:szCs w:val="24"/>
        </w:rPr>
        <w:t>2. Sprawozdania z wykonania budżetu Miasta za rok 2023,</w:t>
      </w:r>
    </w:p>
    <w:p w:rsidR="00706D9B" w:rsidRPr="005A1470" w:rsidRDefault="00706D9B" w:rsidP="00706D9B">
      <w:pPr>
        <w:spacing w:line="360" w:lineRule="auto"/>
        <w:ind w:firstLine="360"/>
        <w:jc w:val="both"/>
        <w:rPr>
          <w:sz w:val="24"/>
          <w:szCs w:val="24"/>
        </w:rPr>
      </w:pPr>
      <w:r w:rsidRPr="005A1470">
        <w:rPr>
          <w:sz w:val="24"/>
          <w:szCs w:val="24"/>
        </w:rPr>
        <w:t>3. Informacji o stanie mienia komunalnego za okres 01.01.2023 r. do 31.12.2023 r.,</w:t>
      </w:r>
    </w:p>
    <w:p w:rsidR="00706D9B" w:rsidRPr="005A1470" w:rsidRDefault="00706D9B" w:rsidP="00706D9B">
      <w:pPr>
        <w:spacing w:line="360" w:lineRule="auto"/>
        <w:ind w:left="360"/>
        <w:jc w:val="both"/>
        <w:rPr>
          <w:sz w:val="24"/>
          <w:szCs w:val="24"/>
        </w:rPr>
      </w:pPr>
      <w:r w:rsidRPr="005A1470">
        <w:rPr>
          <w:sz w:val="24"/>
          <w:szCs w:val="24"/>
        </w:rPr>
        <w:t>4. Sprawozdaniem niezależnego biegłego rewidenta z badania sprawozdania finansowego miasta Łodzi za</w:t>
      </w:r>
      <w:r>
        <w:rPr>
          <w:sz w:val="24"/>
          <w:szCs w:val="24"/>
        </w:rPr>
        <w:t xml:space="preserve"> </w:t>
      </w:r>
      <w:r w:rsidRPr="005A1470">
        <w:rPr>
          <w:sz w:val="24"/>
          <w:szCs w:val="24"/>
        </w:rPr>
        <w:t>2023 r.,</w:t>
      </w:r>
    </w:p>
    <w:p w:rsidR="00706D9B" w:rsidRPr="005A1470" w:rsidRDefault="00706D9B" w:rsidP="00706D9B">
      <w:pPr>
        <w:spacing w:line="360" w:lineRule="auto"/>
        <w:ind w:left="360"/>
        <w:jc w:val="both"/>
        <w:rPr>
          <w:sz w:val="24"/>
          <w:szCs w:val="24"/>
        </w:rPr>
      </w:pPr>
      <w:r w:rsidRPr="005A1470">
        <w:rPr>
          <w:sz w:val="24"/>
          <w:szCs w:val="24"/>
        </w:rPr>
        <w:t>przyjęła powyższą opinię w głosowaniu:</w:t>
      </w:r>
    </w:p>
    <w:p w:rsidR="00706D9B" w:rsidRPr="000554E2" w:rsidRDefault="00706D9B" w:rsidP="00706D9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5A1470">
        <w:rPr>
          <w:b/>
          <w:sz w:val="24"/>
          <w:szCs w:val="24"/>
        </w:rPr>
        <w:t xml:space="preserve"> </w:t>
      </w:r>
      <w:r w:rsidRPr="000554E2">
        <w:rPr>
          <w:b/>
          <w:sz w:val="24"/>
          <w:szCs w:val="24"/>
        </w:rPr>
        <w:t xml:space="preserve">„za” – </w:t>
      </w:r>
      <w:r>
        <w:rPr>
          <w:b/>
          <w:sz w:val="24"/>
          <w:szCs w:val="24"/>
        </w:rPr>
        <w:t>4</w:t>
      </w:r>
      <w:r w:rsidRPr="000554E2">
        <w:rPr>
          <w:b/>
          <w:sz w:val="24"/>
          <w:szCs w:val="24"/>
        </w:rPr>
        <w:t xml:space="preserve"> głosy,</w:t>
      </w:r>
    </w:p>
    <w:p w:rsidR="00706D9B" w:rsidRPr="000554E2" w:rsidRDefault="00706D9B" w:rsidP="00706D9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0554E2">
        <w:rPr>
          <w:b/>
          <w:sz w:val="24"/>
          <w:szCs w:val="24"/>
        </w:rPr>
        <w:t xml:space="preserve"> „przeciw” - </w:t>
      </w:r>
      <w:r>
        <w:rPr>
          <w:b/>
          <w:sz w:val="24"/>
          <w:szCs w:val="24"/>
        </w:rPr>
        <w:t>1</w:t>
      </w:r>
      <w:r w:rsidRPr="000554E2">
        <w:rPr>
          <w:b/>
          <w:sz w:val="24"/>
          <w:szCs w:val="24"/>
        </w:rPr>
        <w:t xml:space="preserve"> głos,</w:t>
      </w:r>
    </w:p>
    <w:p w:rsidR="00706D9B" w:rsidRPr="000554E2" w:rsidRDefault="00706D9B" w:rsidP="00706D9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0554E2">
        <w:rPr>
          <w:b/>
          <w:sz w:val="24"/>
          <w:szCs w:val="24"/>
        </w:rPr>
        <w:t xml:space="preserve"> „wstrzymujący się” – </w:t>
      </w:r>
      <w:r>
        <w:rPr>
          <w:b/>
          <w:sz w:val="24"/>
          <w:szCs w:val="24"/>
        </w:rPr>
        <w:t>1</w:t>
      </w:r>
      <w:r w:rsidRPr="000554E2">
        <w:rPr>
          <w:b/>
          <w:sz w:val="24"/>
          <w:szCs w:val="24"/>
        </w:rPr>
        <w:t xml:space="preserve"> głos.</w:t>
      </w:r>
    </w:p>
    <w:p w:rsidR="00706D9B" w:rsidRDefault="00706D9B" w:rsidP="00706D9B">
      <w:pPr>
        <w:pStyle w:val="Tekstpodstawowy3"/>
        <w:ind w:left="4956" w:firstLine="444"/>
        <w:rPr>
          <w:sz w:val="24"/>
          <w:szCs w:val="24"/>
        </w:rPr>
      </w:pPr>
      <w:r w:rsidRPr="00320F26">
        <w:rPr>
          <w:sz w:val="24"/>
          <w:szCs w:val="24"/>
        </w:rPr>
        <w:t>Przewodniczący Komisji</w:t>
      </w:r>
    </w:p>
    <w:p w:rsidR="00706D9B" w:rsidRPr="00320F26" w:rsidRDefault="00706D9B" w:rsidP="00706D9B">
      <w:pPr>
        <w:pStyle w:val="Tekstpodstawowy3"/>
        <w:ind w:left="4956" w:firstLine="444"/>
        <w:rPr>
          <w:sz w:val="24"/>
          <w:szCs w:val="24"/>
        </w:rPr>
      </w:pPr>
    </w:p>
    <w:p w:rsidR="00706D9B" w:rsidRPr="005B42A9" w:rsidRDefault="00706D9B" w:rsidP="00706D9B">
      <w:pPr>
        <w:pStyle w:val="Tekstpodstawowy3"/>
        <w:ind w:left="4956" w:firstLine="998"/>
        <w:rPr>
          <w:b/>
          <w:sz w:val="24"/>
          <w:szCs w:val="24"/>
        </w:rPr>
      </w:pPr>
      <w:r w:rsidRPr="005B42A9">
        <w:rPr>
          <w:sz w:val="24"/>
          <w:szCs w:val="24"/>
        </w:rPr>
        <w:t>Marcin Buchali</w:t>
      </w:r>
    </w:p>
    <w:p w:rsidR="00706D9B" w:rsidRPr="00DD1816" w:rsidRDefault="00706D9B" w:rsidP="00706D9B"/>
    <w:p w:rsidR="00706D9B" w:rsidRDefault="00706D9B" w:rsidP="00876D4C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</w:p>
    <w:sectPr w:rsidR="0070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8CA"/>
    <w:multiLevelType w:val="multilevel"/>
    <w:tmpl w:val="5CFC9676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iCs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1" w15:restartNumberingAfterBreak="0">
    <w:nsid w:val="5BEB0D7B"/>
    <w:multiLevelType w:val="multilevel"/>
    <w:tmpl w:val="CD0C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C"/>
    <w:rsid w:val="005E7EBB"/>
    <w:rsid w:val="00706D9B"/>
    <w:rsid w:val="00876D4C"/>
    <w:rsid w:val="00B73B3F"/>
    <w:rsid w:val="00F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75D4-3406-4404-AF19-1E50FAE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6D4C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6D4C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76D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6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76D4C"/>
    <w:rPr>
      <w:b/>
      <w:bCs/>
    </w:rPr>
  </w:style>
  <w:style w:type="character" w:customStyle="1" w:styleId="object">
    <w:name w:val="object"/>
    <w:basedOn w:val="Domylnaczcionkaakapitu"/>
    <w:rsid w:val="00706D9B"/>
  </w:style>
  <w:style w:type="paragraph" w:styleId="Tekstpodstawowy3">
    <w:name w:val="Body Text 3"/>
    <w:basedOn w:val="Normalny"/>
    <w:link w:val="Tekstpodstawowy3Znak"/>
    <w:rsid w:val="00706D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6D9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1">
    <w:name w:val="s1"/>
    <w:basedOn w:val="Domylnaczcionkaakapitu"/>
    <w:rsid w:val="0070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Małgorzata Wójcik</cp:lastModifiedBy>
  <cp:revision>2</cp:revision>
  <dcterms:created xsi:type="dcterms:W3CDTF">2024-05-31T08:18:00Z</dcterms:created>
  <dcterms:modified xsi:type="dcterms:W3CDTF">2024-05-31T08:18:00Z</dcterms:modified>
</cp:coreProperties>
</file>