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C2730">
      <w:pPr>
        <w:ind w:left="5669"/>
        <w:jc w:val="left"/>
      </w:pPr>
      <w:bookmarkStart w:id="0" w:name="_GoBack"/>
      <w:bookmarkEnd w:id="0"/>
      <w:r>
        <w:t>Druk Nr</w:t>
      </w:r>
    </w:p>
    <w:p w:rsidR="00A77B3E" w:rsidRDefault="009C2730">
      <w:pPr>
        <w:ind w:left="5669"/>
        <w:jc w:val="left"/>
      </w:pPr>
      <w:r>
        <w:t>Projekt z dnia</w:t>
      </w:r>
    </w:p>
    <w:p w:rsidR="00A77B3E" w:rsidRDefault="00A77B3E">
      <w:pPr>
        <w:ind w:left="5669"/>
        <w:jc w:val="left"/>
      </w:pPr>
    </w:p>
    <w:p w:rsidR="00A77B3E" w:rsidRDefault="009C2730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9C2730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9C2730">
      <w:pPr>
        <w:keepNext/>
        <w:spacing w:before="240" w:after="240"/>
        <w:jc w:val="center"/>
      </w:pPr>
      <w:r>
        <w:rPr>
          <w:b/>
        </w:rPr>
        <w:t>zmieniająca uchwałę w sprawie ustalenia szczegółowych zasad ponoszenia odpłatności za pobyt w ośrodkach wsparcia i mieszkaniach treningowych lub wspomaganych.</w:t>
      </w:r>
    </w:p>
    <w:p w:rsidR="00A77B3E" w:rsidRDefault="009C2730">
      <w:pPr>
        <w:keepLines/>
        <w:spacing w:before="120" w:after="120"/>
        <w:ind w:firstLine="567"/>
      </w:pPr>
      <w:r>
        <w:t>Na podstawie art. 18 ust. 2 pkt 15, art. 40 ust. 1 ustawy z dnia 8 marca 1990 r. o samorządzie gminnym (Dz. U. z 2024 r. poz. 609 i 721) oraz art. 97 ust. 1 i 5 ustawy z dnia 12 marca 2004 r. o pomocy społecznej (Dz. U. z 2024 r. poz. 1283), Rada Miejska w Łodzi</w:t>
      </w:r>
    </w:p>
    <w:p w:rsidR="00A77B3E" w:rsidRDefault="009C273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9C2730">
      <w:pPr>
        <w:keepLines/>
        <w:spacing w:before="120" w:after="120"/>
        <w:ind w:firstLine="567"/>
      </w:pPr>
      <w:r>
        <w:t>§ 1. W uchwale Nr LXXIV/2232/23 Rady Miejskiej w Łodzi z dnia 12 kwietnia 2023 r. w sprawie ustalenia szczegółowych zasad ponoszenia odpłatności za pobyt w ośrodkach wsparcia i mieszkaniach treningowych lub wspomaganych (Dz. Urz. Woj. Łódzkiego poz. 3696) zmienionej uchwałami Rady Miejskiej w Łodzi: Nr LXXIX/2387/23 z dnia 30 sierpnia 2023 r. (Dz. Urz. Woj. Łódzkiego poz. 7800) i Nr LXXXIX/2723/24 z dnia 10 kwietnia 2024 r. (Dz. Urz. Woj. Łódzkiego poz. 3686), w § 4:</w:t>
      </w:r>
    </w:p>
    <w:p w:rsidR="00A77B3E" w:rsidRDefault="009C2730">
      <w:pPr>
        <w:keepLines/>
        <w:spacing w:before="120" w:after="120"/>
      </w:pPr>
      <w:r>
        <w:t>1) po ust. 1 dodaje się ust. 1a w brzmieniu:</w:t>
      </w:r>
    </w:p>
    <w:p w:rsidR="00A77B3E" w:rsidRDefault="009C2730">
      <w:pPr>
        <w:keepLines/>
        <w:spacing w:before="120" w:after="120"/>
        <w:ind w:left="340" w:firstLine="454"/>
      </w:pPr>
      <w:r>
        <w:t>„1a. Wysokość miesięcznej opłaty za pobyt w schronisku dla osób bezdomnych z usługami opiekuńczymi ustala się w następujący sposób: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FB70F1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C2730">
            <w:pPr>
              <w:jc w:val="center"/>
            </w:pPr>
            <w:r>
              <w:rPr>
                <w:b/>
              </w:rPr>
              <w:t>Kwota dochodu osoby samotnie gospodarującej lub dochodu na osobę w rodzinie w stosunku do kwoty kryterium dochodowego osoby samotnie gospodarującej lub kryterium dochodowego na osobę w rodzinie określonego w art. 8 ust. 1 pkt 1 i 2 ustawy z dnia 12 marca 2004 r. o pomocy społecznej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C2730">
            <w:pPr>
              <w:jc w:val="center"/>
            </w:pPr>
            <w:r>
              <w:rPr>
                <w:b/>
              </w:rPr>
              <w:t>Wysokość miesięcznej opłaty za pobyt w stosunku do dochodu osoby samotnie gospodarującej lub dochodu na osobę w rodzinie osoby skierowanej do schroniska dla osób bezdomnych z usługami opiekuńczymi</w:t>
            </w:r>
          </w:p>
        </w:tc>
      </w:tr>
      <w:tr w:rsidR="00FB70F1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C2730">
            <w:pPr>
              <w:jc w:val="center"/>
            </w:pPr>
            <w:r>
              <w:t>do 50%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C2730">
            <w:pPr>
              <w:jc w:val="center"/>
            </w:pPr>
            <w:r>
              <w:t>10%</w:t>
            </w:r>
          </w:p>
        </w:tc>
      </w:tr>
      <w:tr w:rsidR="00FB70F1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C2730">
            <w:pPr>
              <w:jc w:val="center"/>
            </w:pPr>
            <w:r>
              <w:t>powyżej 50% do 100%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C2730">
            <w:pPr>
              <w:jc w:val="center"/>
            </w:pPr>
            <w:r>
              <w:t>30%</w:t>
            </w:r>
          </w:p>
        </w:tc>
      </w:tr>
      <w:tr w:rsidR="00FB70F1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C2730">
            <w:pPr>
              <w:jc w:val="center"/>
            </w:pPr>
            <w:r>
              <w:t>powyżej 100% do 150%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C2730">
            <w:pPr>
              <w:jc w:val="center"/>
            </w:pPr>
            <w:r>
              <w:t>40%</w:t>
            </w:r>
          </w:p>
        </w:tc>
      </w:tr>
      <w:tr w:rsidR="00FB70F1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C2730">
            <w:pPr>
              <w:jc w:val="center"/>
            </w:pPr>
            <w:r>
              <w:t>powyżej 150%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C2730">
            <w:pPr>
              <w:jc w:val="center"/>
            </w:pPr>
            <w:r>
              <w:t>50%</w:t>
            </w:r>
          </w:p>
        </w:tc>
      </w:tr>
    </w:tbl>
    <w:p w:rsidR="00A77B3E" w:rsidRDefault="009C2730">
      <w:pPr>
        <w:ind w:left="340"/>
      </w:pPr>
      <w:r>
        <w:t>”;</w:t>
      </w:r>
    </w:p>
    <w:p w:rsidR="00A77B3E" w:rsidRDefault="009C2730">
      <w:pPr>
        <w:keepLines/>
        <w:spacing w:before="120" w:after="120"/>
      </w:pPr>
      <w:r>
        <w:t>2) ust. 2 i 3 otrzymują brzmienie:</w:t>
      </w:r>
    </w:p>
    <w:p w:rsidR="00A77B3E" w:rsidRDefault="009C2730">
      <w:pPr>
        <w:keepLines/>
        <w:spacing w:before="120" w:after="120"/>
        <w:ind w:left="340" w:firstLine="454"/>
      </w:pPr>
      <w:r>
        <w:t>„2. Opłatę za pobyt w schronisku dla osób bezdomnych w tym w schronisku dla osób bezdomnych z usługami opiekuńczymi ustala się za każdy miesiąc kalendarzowy.</w:t>
      </w:r>
    </w:p>
    <w:p w:rsidR="00A77B3E" w:rsidRDefault="009C2730">
      <w:pPr>
        <w:keepLines/>
        <w:spacing w:before="120" w:after="120"/>
        <w:ind w:left="340" w:firstLine="567"/>
      </w:pPr>
      <w:r>
        <w:t>3. W przypadku, gdy pobyt w schronisku dla osób bezdomnych, w tym w schronisku dla osób bezdomnych z usługami opiekuńczymi, nie obejmuje pełnego miesiąca kalendarzowego, opłatę oblicza się proporcjonalnie do liczby dni pobytu w schronisku dla osób bezdomnych, w tym w schronisku dla osób bezdomnych z usługami opiekuńczymi w danym miesiącu kalendarzowym.”.</w:t>
      </w:r>
    </w:p>
    <w:p w:rsidR="00A77B3E" w:rsidRDefault="009C2730">
      <w:pPr>
        <w:keepLines/>
        <w:spacing w:before="120" w:after="120"/>
        <w:ind w:firstLine="567"/>
      </w:pPr>
      <w:r>
        <w:t>§ 2. Wykonanie uchwały powierza się Prezydentowi Miasta Łodzi.</w:t>
      </w:r>
    </w:p>
    <w:p w:rsidR="00A77B3E" w:rsidRDefault="009C2730">
      <w:pPr>
        <w:keepNext/>
        <w:keepLines/>
        <w:spacing w:before="120" w:after="120"/>
        <w:ind w:firstLine="567"/>
      </w:pPr>
      <w:r>
        <w:lastRenderedPageBreak/>
        <w:t>§ 3. Uchwała wchodzi w życie po upływie 14 dni od dnia ogłoszenia w Dzienniku Urzędowym Województwa Łódzkiego.</w:t>
      </w:r>
    </w:p>
    <w:p w:rsidR="00A77B3E" w:rsidRDefault="009C2730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9C273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995"/>
      </w:tblGrid>
      <w:tr w:rsidR="00FB70F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70F1" w:rsidRDefault="00FB70F1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70F1" w:rsidRDefault="009C27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9C2730">
      <w:pPr>
        <w:spacing w:before="120" w:after="120"/>
        <w:ind w:left="283" w:firstLine="227"/>
      </w:pPr>
      <w:r>
        <w:t>Projektodawcą jest</w:t>
      </w:r>
    </w:p>
    <w:p w:rsidR="00A77B3E" w:rsidRDefault="009C2730" w:rsidP="009C2730">
      <w:pPr>
        <w:spacing w:before="120" w:after="120"/>
        <w:ind w:left="283" w:firstLine="227"/>
        <w:jc w:val="left"/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FB70F1" w:rsidRDefault="00FB70F1">
      <w:pPr>
        <w:rPr>
          <w:szCs w:val="20"/>
        </w:rPr>
      </w:pPr>
    </w:p>
    <w:p w:rsidR="00FB70F1" w:rsidRDefault="009C2730">
      <w:pPr>
        <w:jc w:val="center"/>
        <w:rPr>
          <w:szCs w:val="20"/>
        </w:rPr>
      </w:pPr>
      <w:r>
        <w:rPr>
          <w:szCs w:val="20"/>
        </w:rPr>
        <w:t>Uzasadnienie</w:t>
      </w:r>
    </w:p>
    <w:p w:rsidR="00FB70F1" w:rsidRDefault="009C273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W związku z koniecznością zapewnienia kompleksowej pomocy osobom w kryzysie bezdomności, szczególnie tym, którzy wymagają nie tylko podstawowego schronienia, ale także wsparcia opiekuńczego, istnieje potrzeba wprowadzenia zmian w uchwale Rady Miejskiej </w:t>
      </w:r>
      <w:r>
        <w:rPr>
          <w:b/>
          <w:color w:val="000000"/>
          <w:szCs w:val="20"/>
          <w:u w:color="000000"/>
        </w:rPr>
        <w:t xml:space="preserve">w sprawie ustalenia szczegółowych zasad ponoszenia odpłatności za pobyt w ośrodkach wsparcia i mieszkaniach treningowych lub wspomaganych. </w:t>
      </w:r>
      <w:r>
        <w:rPr>
          <w:color w:val="000000"/>
          <w:szCs w:val="20"/>
          <w:u w:color="000000"/>
        </w:rPr>
        <w:t>Schroniska w Łodzi nie oferują usług opiekuńczych, co oznacza, że osoby wymagające takiej pomocy nie mogą otrzymać adekwatnego wsparcia na terenie miasta.</w:t>
      </w:r>
    </w:p>
    <w:p w:rsidR="00FB70F1" w:rsidRDefault="009C273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Obowiązek zapewnienia schronienia nakłada na gminy art. 17 ust. 1 pkt 3 ustawy z dnia 12 marca 2004 r. o pomocy społecznej.</w:t>
      </w:r>
    </w:p>
    <w:p w:rsidR="00FB70F1" w:rsidRDefault="009C273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48a ust. 1 przywołanej ustawy „Udzielenie schronienia następuje przez przyznanie tymczasowego schronienia w noclegowni, schronisku dla osób bezdomnych albo schronisku dla osób bezdomnych z usługami opiekuńczymi.” Natomiast zgodnie z art. 48a ust. 2b „Schronisko dla osób bezdomnych z usługami opiekuńczymi zapewnia osobom bezdomnym, które ze względu na wiek, chorobę lub niepełnosprawność wymagają częściowej opieki i pomocy w zaspakajaniu potrzeb życiowych, ale nie wymagają usług w zakresie świadczonym przez jednostkę całodobową opieki, zakład opiekuńczo – leczniczy lub zakład pielęgnacyjno-opiekuńczy, tymczasowe schronienie wraz z usługami opiekuńczymi oraz usługami ukierunkowanymi na wzmocnienie aktywności społecznej, w miarę możliwości wyjście z bezdomności i uzyskanie samodzielności życiowej.”</w:t>
      </w:r>
    </w:p>
    <w:p w:rsidR="00FB70F1" w:rsidRDefault="009C273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terenie naszego miasta nie działa schronisko o takim profilu, przybywa natomiast osób, które wymagają tego rodzaju wsparcia, a placówki dla osób w kryzysie działające na terenie naszego miasta nie są stanie tych potrzeb zabezpieczyć, ze względu na: niespełnianie rygorystycznych wymogów, brak kadry przygotowanej do świadczenia usług higieniczno-pielęgnacyjnych. Brak tego typu placówki w Łodzi wymaga skierowania osób potrzebujących do schronisk z usługami opiekuńczymi poza granicami miasta. Wprowadzenie odpowiednich zapisów do uchwały Rady Miejskiej umożliwi formalne kierowanie osób w kryzysie bezdomności do takich placówek, zapewniając im dostęp do koniecznego wsparcia, którego nie są w stanie uzyskać w lokalnych schroniskach.</w:t>
      </w:r>
    </w:p>
    <w:p w:rsidR="00FB70F1" w:rsidRDefault="009C273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Celem proponowanych zmian w uchwale RM jest wprowadzenie zapisów dotyczących ustalenia szczegółowych zasad ponoszenia odpłatności za pobyt w schroniskach z usługami opiekuńczymi, których dostępność poza spełnieniem ustawowego obowiązku stanowi zapewnienie koniecznego wsparcia tym osobom.</w:t>
      </w:r>
    </w:p>
    <w:p w:rsidR="00FB70F1" w:rsidRDefault="009C273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jest odpowiedzią na zmieniające się potrzeby naszego społeczeństwa stanowiącym element polityki społecznej państwa oraz samorządu w zakresie wsparcia działań na rzecz osób w kryzysie bezdomności, niesamodzielnych lub samotnych wymagających wsparcia ze względu na sytuację bytową i stan zdrowia,  które wymagają wsparcia w formie usług opiekuńczych, a nie podjęły jeszcze starań o umieszczenie w Domu Pomocy Społecznej.</w:t>
      </w:r>
    </w:p>
    <w:p w:rsidR="00FB70F1" w:rsidRDefault="009C2730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Skutki finansowe dla budżetu Miasta Łodzi</w:t>
      </w:r>
    </w:p>
    <w:p w:rsidR="00FB70F1" w:rsidRDefault="009C273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Koszt oszacowano w oparciu o potrzeby zgłaszane przez Klientów Wydziału Wspierania Osób w Kryzysie Bezdomności MOPS w Łodzi oraz analizę dostępnych miejsc w schroniskach dla osób bezdomnych z usługami opiekuńczymi. Przyjęto, że schronisko dla osób bezdomnych z usługami opiekuńczymi może zapewnić dla naszego miasta maksymalnie 6 miejsc rocznie. Koszt dziennego utrzymania pensjonariusza takiej placówki wynosi 96 zł brutto dziennie.</w:t>
      </w:r>
    </w:p>
    <w:p w:rsidR="00FB70F1" w:rsidRDefault="009C2730">
      <w:pPr>
        <w:spacing w:before="120" w:after="120"/>
        <w:ind w:left="28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 xml:space="preserve">Maksymalny roczny  koszt dla miasta to 35 040 zł. na 1 osobę a zatem przy założeniu możliwości przyjęcia 6 osób  daje to kwotę 210 240 zł rocznie, podczas gdy roczny koszt utrzymania 1 pensjonariusza w DPS to kwota ponad </w:t>
      </w:r>
      <w:r>
        <w:rPr>
          <w:b/>
          <w:color w:val="000000"/>
          <w:szCs w:val="20"/>
          <w:u w:color="000000"/>
        </w:rPr>
        <w:t>dwukrotnie wyższa</w:t>
      </w:r>
      <w:r>
        <w:rPr>
          <w:color w:val="000000"/>
          <w:szCs w:val="20"/>
          <w:u w:color="000000"/>
        </w:rPr>
        <w:t xml:space="preserve"> 75 213 zł (6 267,75 zł miesięcznie) </w:t>
      </w:r>
    </w:p>
    <w:p w:rsidR="00FB70F1" w:rsidRDefault="009C2730">
      <w:pPr>
        <w:spacing w:before="120" w:after="120"/>
        <w:ind w:left="28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bieżącym roku przyjęliśmy konieczność zaangażowania kwoty 70 272 zł. która jest zabezpieczona w budżecie ośrodka </w:t>
      </w:r>
      <w:r>
        <w:rPr>
          <w:b/>
          <w:color w:val="000000"/>
          <w:szCs w:val="20"/>
          <w:u w:color="000000"/>
        </w:rPr>
        <w:t xml:space="preserve">w rozdziale 85214 §3110 </w:t>
      </w:r>
      <w:r>
        <w:rPr>
          <w:color w:val="000000"/>
          <w:szCs w:val="20"/>
          <w:u w:color="000000"/>
        </w:rPr>
        <w:t xml:space="preserve">i nie rodzi negatywnych skutków finansowych dla miasta w bieżącym roku. </w:t>
      </w:r>
    </w:p>
    <w:p w:rsidR="00FB70F1" w:rsidRDefault="009C2730">
      <w:pPr>
        <w:spacing w:before="120" w:after="120"/>
        <w:ind w:left="28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Dzienny koszt utrzymania to  96 zł brutto x 122 dni w tym okresie to kwota 11 712 zł za  jednego mieszkańca. Przy założeniu dostępności 6 miejsc otrzymujemy kwotę jw. to jest 70 272 (11 712 zł x 6).</w:t>
      </w:r>
    </w:p>
    <w:p w:rsidR="00FB70F1" w:rsidRDefault="009C2730">
      <w:pPr>
        <w:spacing w:before="120" w:after="120"/>
        <w:ind w:left="28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Koszt utrzymania 6 pensjonariuszy schroniska bez usług w tym samym czasie to koszt dla miasta 22 047,60 zł i stanowi 31,37% wydatków na poczet utrzymania tej samej ilości pensjonariuszy w schronisku dla osób bezdomnych z usługami opiekuńczymi.</w:t>
      </w:r>
    </w:p>
    <w:p w:rsidR="00FB70F1" w:rsidRDefault="009C2730">
      <w:pPr>
        <w:spacing w:before="120" w:after="120"/>
        <w:ind w:left="28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Pierwszym pełnym rokiem przyjętym na potrzebę wyliczenia skutków finansowych będzie rok 2025.</w:t>
      </w:r>
    </w:p>
    <w:p w:rsidR="00FB70F1" w:rsidRDefault="009C2730">
      <w:pPr>
        <w:spacing w:before="120" w:after="120"/>
        <w:ind w:left="28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Zapewnienie jednego miejsca w Schronisku dla osób bezdomnych z usługami opiekuńczymi w okresie 1 roku od 1 stycznia do 31 grudnia 2025r. to kwota 35 040 rocznie (96 zł brutto dziennie x 365 dni w roku).</w:t>
      </w:r>
    </w:p>
    <w:p w:rsidR="00FB70F1" w:rsidRDefault="009C2730">
      <w:pPr>
        <w:spacing w:before="120" w:after="120"/>
        <w:ind w:left="28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 osób x 35 040 brutto to roczny koszt 210 240 zł. z którego 31,37%  czyli kwota ~65 952, 29 zł to koszt zabezpieczony w budżecie miasta na dotacji z przeznaczeniem na udzielenie schronienia w schroniskach dla bezdomnych mężczyzn i kobiet, zatem skutek finansowy dla miasta w 2025r. to kwota 144 287,71 zł na 6 mieszkańców schroniska z profilem usługowym (to jest różnica kosztu utrzymania i kwoty zabezpieczonej w budżecie miasta na dotację; 210 240 zł-65 952,29 zł.) podczas gdy koszt (rocznego utrzymania tej samej ilości pensjonariuszy w DPS to 451 278 zł) lub utrzymania  jednego pensjonariusza w DPS to koszt około 75 213 zł.</w:t>
      </w:r>
    </w:p>
    <w:p w:rsidR="00FB70F1" w:rsidRDefault="009C273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Ponieważ osoby wymagające wsparcia z założenia są osobami długotrwale chorymi, przyjęto, że legitymują się one orzeczeniem o niepełnosprawności. W przypadku braku innych źródeł dochodu, uprawnia to do korzystania z zasiłku stałego. Na podstawie projektu zmian uchwały należy nadmienić, że dochody dla miasta wyniosą zatem 40% dochodu pensjonariuszy. Przy założeniu że będą to osoby z najniższym dochodem (zasiłek stały) czyli zobowiązane do odpłatności na poziomie 40%, daje to kwotę odpłatności 403,52 zł miesięcznie za osobę. W przypadku zapewnienia możliwości schronienia w schronisku dla osób bezdomnych z usługami opiekuńczymi dla 6 osób daje to miesięczny dochód dla miasta 2 421,12 zł, co oznacza, że rocznie dochód miasta zniweluje poniesiony koszt o kwotę 29 053,44 zł.</w:t>
      </w:r>
    </w:p>
    <w:p w:rsidR="00FB70F1" w:rsidRDefault="009C273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powyższym, podjęcie stosownej uchwały jest w pełni uzasadnione.</w:t>
      </w:r>
    </w:p>
    <w:sectPr w:rsidR="00FB70F1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C2730"/>
    <w:rsid w:val="00A77B3E"/>
    <w:rsid w:val="00CA2A55"/>
    <w:rsid w:val="00DE3B33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F3C0F-F2A8-47CD-A7EF-1DB06C75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ustalenia szczegółowych zasad ponoszenia odpłatności za pobyt w^ośrodkach wsparcia i^mieszkaniach treningowych lub wspomaganych.</dc:subject>
  <dc:creator>jolmur</dc:creator>
  <cp:lastModifiedBy>Tomasz Wilk</cp:lastModifiedBy>
  <cp:revision>2</cp:revision>
  <dcterms:created xsi:type="dcterms:W3CDTF">2024-10-04T13:14:00Z</dcterms:created>
  <dcterms:modified xsi:type="dcterms:W3CDTF">2024-10-04T13:14:00Z</dcterms:modified>
  <cp:category>Akt prawny</cp:category>
</cp:coreProperties>
</file>