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FC" w:rsidRPr="00531A54" w:rsidRDefault="00A440FC" w:rsidP="00994B18">
      <w:pPr>
        <w:tabs>
          <w:tab w:val="left" w:pos="5103"/>
        </w:tabs>
        <w:spacing w:line="276" w:lineRule="auto"/>
        <w:jc w:val="right"/>
        <w:rPr>
          <w:rFonts w:eastAsia="Calibri"/>
          <w:bCs/>
          <w:lang w:eastAsia="en-US" w:bidi="ar-SA"/>
        </w:rPr>
      </w:pPr>
      <w:bookmarkStart w:id="0" w:name="_Hlk179291036"/>
      <w:bookmarkStart w:id="1" w:name="_GoBack"/>
      <w:bookmarkEnd w:id="1"/>
      <w:r w:rsidRPr="00531A54">
        <w:rPr>
          <w:rFonts w:eastAsia="Calibri"/>
          <w:bCs/>
          <w:lang w:eastAsia="en-US" w:bidi="ar-SA"/>
        </w:rPr>
        <w:t>Druk BRM nr</w:t>
      </w:r>
      <w:r w:rsidRPr="00531A54">
        <w:rPr>
          <w:rFonts w:eastAsia="Calibri"/>
          <w:b/>
          <w:bCs/>
          <w:lang w:eastAsia="en-US" w:bidi="ar-SA"/>
        </w:rPr>
        <w:t xml:space="preserve"> </w:t>
      </w:r>
      <w:r w:rsidR="000307DA">
        <w:rPr>
          <w:rFonts w:eastAsia="Calibri"/>
          <w:b/>
          <w:bCs/>
          <w:lang w:eastAsia="en-US" w:bidi="ar-SA"/>
        </w:rPr>
        <w:t>169</w:t>
      </w:r>
      <w:r w:rsidRPr="00531A54">
        <w:rPr>
          <w:rFonts w:eastAsia="Calibri"/>
          <w:b/>
          <w:lang w:eastAsia="en-US" w:bidi="ar-SA"/>
        </w:rPr>
        <w:t>/202</w:t>
      </w:r>
      <w:r>
        <w:rPr>
          <w:rFonts w:eastAsia="Calibri"/>
          <w:b/>
          <w:lang w:eastAsia="en-US" w:bidi="ar-SA"/>
        </w:rPr>
        <w:t>4</w:t>
      </w:r>
    </w:p>
    <w:p w:rsidR="00A440FC" w:rsidRPr="00531A54" w:rsidRDefault="00A440FC" w:rsidP="00994B18">
      <w:pPr>
        <w:tabs>
          <w:tab w:val="left" w:pos="5103"/>
        </w:tabs>
        <w:spacing w:line="276" w:lineRule="auto"/>
        <w:jc w:val="right"/>
        <w:rPr>
          <w:rFonts w:eastAsia="Calibri"/>
          <w:bCs/>
          <w:lang w:eastAsia="en-US" w:bidi="ar-SA"/>
        </w:rPr>
      </w:pPr>
      <w:r w:rsidRPr="00531A54">
        <w:rPr>
          <w:rFonts w:eastAsia="Calibri"/>
          <w:bCs/>
          <w:lang w:eastAsia="en-US" w:bidi="ar-SA"/>
        </w:rPr>
        <w:t xml:space="preserve">Projekt z dnia </w:t>
      </w:r>
      <w:r>
        <w:rPr>
          <w:rFonts w:eastAsia="Calibri"/>
          <w:bCs/>
          <w:lang w:eastAsia="en-US" w:bidi="ar-SA"/>
        </w:rPr>
        <w:t>8 października 2024</w:t>
      </w:r>
      <w:r w:rsidRPr="00531A54">
        <w:rPr>
          <w:rFonts w:eastAsia="Calibri"/>
          <w:bCs/>
          <w:lang w:eastAsia="en-US" w:bidi="ar-SA"/>
        </w:rPr>
        <w:t xml:space="preserve"> r.</w:t>
      </w:r>
    </w:p>
    <w:p w:rsidR="00A440FC" w:rsidRDefault="00A440FC" w:rsidP="00994B18">
      <w:pPr>
        <w:spacing w:line="276" w:lineRule="auto"/>
        <w:jc w:val="both"/>
        <w:rPr>
          <w:b/>
          <w:caps/>
        </w:rPr>
      </w:pPr>
    </w:p>
    <w:p w:rsidR="00A440FC" w:rsidRDefault="00A440FC" w:rsidP="00994B18">
      <w:pPr>
        <w:spacing w:line="276" w:lineRule="auto"/>
        <w:rPr>
          <w:b/>
          <w:caps/>
        </w:rPr>
      </w:pPr>
    </w:p>
    <w:p w:rsidR="00A440FC" w:rsidRPr="00531A54" w:rsidRDefault="00A440FC" w:rsidP="00994B18">
      <w:pPr>
        <w:tabs>
          <w:tab w:val="left" w:pos="5103"/>
        </w:tabs>
        <w:spacing w:line="276" w:lineRule="auto"/>
        <w:rPr>
          <w:rFonts w:eastAsia="Calibri"/>
          <w:b/>
          <w:bCs/>
          <w:lang w:eastAsia="en-US" w:bidi="ar-SA"/>
        </w:rPr>
      </w:pPr>
      <w:r w:rsidRPr="00531A54">
        <w:rPr>
          <w:rFonts w:eastAsia="Calibri"/>
          <w:b/>
          <w:bCs/>
          <w:lang w:eastAsia="en-US" w:bidi="ar-SA"/>
        </w:rPr>
        <w:t>UCHWAŁA Nr ………</w:t>
      </w:r>
    </w:p>
    <w:p w:rsidR="00A440FC" w:rsidRPr="00531A54" w:rsidRDefault="00A440FC" w:rsidP="00994B18">
      <w:pPr>
        <w:tabs>
          <w:tab w:val="left" w:pos="5103"/>
        </w:tabs>
        <w:spacing w:line="276" w:lineRule="auto"/>
        <w:rPr>
          <w:rFonts w:eastAsia="Calibri"/>
          <w:b/>
          <w:bCs/>
          <w:lang w:eastAsia="en-US" w:bidi="ar-SA"/>
        </w:rPr>
      </w:pPr>
      <w:r w:rsidRPr="00531A54">
        <w:rPr>
          <w:rFonts w:eastAsia="Calibri"/>
          <w:b/>
          <w:bCs/>
          <w:lang w:eastAsia="en-US" w:bidi="ar-SA"/>
        </w:rPr>
        <w:t>RADY MIEJSKIEJ w ŁODZI</w:t>
      </w:r>
    </w:p>
    <w:p w:rsidR="00A440FC" w:rsidRPr="007906D5" w:rsidRDefault="00A440FC" w:rsidP="00994B18">
      <w:pPr>
        <w:tabs>
          <w:tab w:val="left" w:pos="5103"/>
        </w:tabs>
        <w:spacing w:line="276" w:lineRule="auto"/>
        <w:rPr>
          <w:rFonts w:eastAsia="Calibri"/>
          <w:b/>
          <w:bCs/>
          <w:lang w:eastAsia="en-US" w:bidi="ar-SA"/>
        </w:rPr>
      </w:pPr>
      <w:r w:rsidRPr="00531A54">
        <w:rPr>
          <w:rFonts w:eastAsia="Calibri"/>
          <w:b/>
          <w:bCs/>
          <w:lang w:eastAsia="en-US" w:bidi="ar-SA"/>
        </w:rPr>
        <w:t>z dnia …….</w:t>
      </w:r>
    </w:p>
    <w:p w:rsidR="00A440FC" w:rsidRDefault="00A440FC" w:rsidP="00994B18">
      <w:pPr>
        <w:spacing w:line="276" w:lineRule="auto"/>
        <w:rPr>
          <w:b/>
          <w:bCs/>
        </w:rPr>
      </w:pPr>
      <w:r>
        <w:rPr>
          <w:b/>
        </w:rPr>
        <w:t xml:space="preserve">w sprawie petycji dotyczącej </w:t>
      </w:r>
      <w:r>
        <w:rPr>
          <w:b/>
          <w:bCs/>
        </w:rPr>
        <w:t xml:space="preserve">uznania trzech topoli, rosnących </w:t>
      </w:r>
    </w:p>
    <w:p w:rsidR="00A440FC" w:rsidRDefault="00A440FC" w:rsidP="00994B18">
      <w:pPr>
        <w:spacing w:line="276" w:lineRule="auto"/>
        <w:rPr>
          <w:sz w:val="22"/>
          <w:szCs w:val="22"/>
          <w:lang w:bidi="ar-SA"/>
        </w:rPr>
      </w:pPr>
      <w:r>
        <w:rPr>
          <w:b/>
          <w:bCs/>
        </w:rPr>
        <w:t>w Parku im. Szarych Szeregów, za pomniki przyrody.</w:t>
      </w:r>
    </w:p>
    <w:p w:rsidR="00A440FC" w:rsidRDefault="00A440FC" w:rsidP="00994B18">
      <w:pPr>
        <w:keepNext/>
        <w:spacing w:line="276" w:lineRule="auto"/>
      </w:pPr>
    </w:p>
    <w:p w:rsidR="00A440FC" w:rsidRDefault="00A440FC" w:rsidP="00994B18">
      <w:pPr>
        <w:keepLines/>
        <w:spacing w:line="276" w:lineRule="auto"/>
        <w:ind w:firstLine="227"/>
        <w:jc w:val="both"/>
      </w:pPr>
      <w:r>
        <w:t>Na podstawie art. 18 ust. 2 pkt 15 ustawy z dnia 8 marca 1990 r. o samorządzie gminnym (Dz. U. z</w:t>
      </w:r>
      <w:r w:rsidRPr="00A440FC">
        <w:rPr>
          <w:rFonts w:eastAsia="Calibri"/>
        </w:rPr>
        <w:t xml:space="preserve"> </w:t>
      </w:r>
      <w:r>
        <w:rPr>
          <w:rFonts w:eastAsia="Calibri"/>
        </w:rPr>
        <w:t>2024 r. poz. 609 i 721</w:t>
      </w:r>
      <w:r>
        <w:t> ) w związku z art. 9 ust. 2 oraz art. 13 ustawy z dnia 11 lipca 2014 r. o petycjach (Dz. U. z 2018 r. poz. 870), Rada Miejska w Łodzi</w:t>
      </w:r>
    </w:p>
    <w:p w:rsidR="00B11F6A" w:rsidRDefault="00B11F6A" w:rsidP="00994B18">
      <w:pPr>
        <w:keepLines/>
        <w:spacing w:line="276" w:lineRule="auto"/>
        <w:ind w:firstLine="227"/>
        <w:jc w:val="both"/>
      </w:pPr>
    </w:p>
    <w:p w:rsidR="00A440FC" w:rsidRDefault="00A440FC" w:rsidP="00994B18">
      <w:pPr>
        <w:spacing w:line="276" w:lineRule="auto"/>
        <w:rPr>
          <w:b/>
        </w:rPr>
      </w:pPr>
      <w:r>
        <w:rPr>
          <w:b/>
        </w:rPr>
        <w:t>uchwala, co następuje:</w:t>
      </w:r>
    </w:p>
    <w:p w:rsidR="00B11F6A" w:rsidRDefault="00B11F6A" w:rsidP="00994B18">
      <w:pPr>
        <w:spacing w:line="276" w:lineRule="auto"/>
        <w:rPr>
          <w:b/>
        </w:rPr>
      </w:pPr>
    </w:p>
    <w:p w:rsidR="00A440FC" w:rsidRDefault="00A440FC" w:rsidP="00994B18">
      <w:pPr>
        <w:keepLines/>
        <w:spacing w:line="276" w:lineRule="auto"/>
        <w:ind w:firstLine="340"/>
        <w:jc w:val="both"/>
        <w:rPr>
          <w:color w:val="000000"/>
          <w:u w:color="000000"/>
        </w:rPr>
      </w:pPr>
      <w:r>
        <w:t>§ 1. 1. Petycję dotyczącą uznania</w:t>
      </w:r>
      <w:r w:rsidRPr="00A440FC">
        <w:t xml:space="preserve"> </w:t>
      </w:r>
      <w:r w:rsidRPr="00A440FC">
        <w:rPr>
          <w:bCs/>
        </w:rPr>
        <w:t>trzech topoli</w:t>
      </w:r>
      <w:r w:rsidR="00994B18">
        <w:rPr>
          <w:bCs/>
        </w:rPr>
        <w:t xml:space="preserve">, </w:t>
      </w:r>
      <w:r w:rsidRPr="00A440FC">
        <w:rPr>
          <w:bCs/>
        </w:rPr>
        <w:t>rosnących w Parku im. Szarych Szeregów, za pomniki przyrody</w:t>
      </w:r>
      <w:r w:rsidRPr="00A440FC">
        <w:t xml:space="preserve"> </w:t>
      </w:r>
      <w:r>
        <w:t>uznaje się za bezzasadną.</w:t>
      </w:r>
    </w:p>
    <w:p w:rsidR="00A440FC" w:rsidRDefault="00A440FC" w:rsidP="00994B18">
      <w:pPr>
        <w:keepLines/>
        <w:spacing w:line="276" w:lineRule="auto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Petycja jest bezzasadna z przyczyn wskazanych w uzasadnieniu do przedmiotowej uchwały, które stanowi jej integralną część.</w:t>
      </w:r>
    </w:p>
    <w:p w:rsidR="00A440FC" w:rsidRDefault="00A440FC" w:rsidP="00994B18">
      <w:pPr>
        <w:keepLines/>
        <w:spacing w:line="276" w:lineRule="auto"/>
        <w:ind w:firstLine="340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Zobowiązuje się Przewodniczącego Rady Miejskiej w Łodzi do przekazania Wnoszącej petycję niniejszej uchwały wraz z uzasadnieniem.</w:t>
      </w:r>
    </w:p>
    <w:p w:rsidR="00A440FC" w:rsidRDefault="00A440FC" w:rsidP="00994B18">
      <w:pPr>
        <w:keepNext/>
        <w:keepLines/>
        <w:spacing w:line="276" w:lineRule="auto"/>
        <w:ind w:firstLine="340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440FC" w:rsidTr="00241A3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0FC" w:rsidRDefault="00A440FC" w:rsidP="00994B18">
            <w:pPr>
              <w:keepLines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0FC" w:rsidRDefault="00A440FC" w:rsidP="00994B18">
            <w:pPr>
              <w:keepLines/>
              <w:spacing w:line="276" w:lineRule="auto"/>
              <w:ind w:left="567" w:right="567"/>
              <w:rPr>
                <w:b/>
                <w:color w:val="000000"/>
              </w:rPr>
            </w:pPr>
          </w:p>
          <w:p w:rsidR="00A440FC" w:rsidRDefault="00A440FC" w:rsidP="00994B18">
            <w:pPr>
              <w:keepLines/>
              <w:spacing w:line="276" w:lineRule="auto"/>
              <w:ind w:left="567" w:right="567"/>
              <w:rPr>
                <w:b/>
                <w:color w:val="000000"/>
              </w:rPr>
            </w:pPr>
          </w:p>
          <w:p w:rsidR="00A440FC" w:rsidRDefault="00A440FC" w:rsidP="00994B18">
            <w:pPr>
              <w:keepLines/>
              <w:spacing w:line="276" w:lineRule="auto"/>
              <w:ind w:left="567" w:right="567"/>
              <w:rPr>
                <w:b/>
                <w:color w:val="000000"/>
              </w:rPr>
            </w:pPr>
          </w:p>
          <w:p w:rsidR="00A440FC" w:rsidRDefault="00A440FC" w:rsidP="00994B18">
            <w:pPr>
              <w:keepLines/>
              <w:spacing w:line="276" w:lineRule="auto"/>
              <w:ind w:left="567" w:right="567"/>
              <w:rPr>
                <w:b/>
                <w:color w:val="000000"/>
              </w:rPr>
            </w:pPr>
          </w:p>
          <w:p w:rsidR="00A440FC" w:rsidRDefault="00A440FC" w:rsidP="00994B18">
            <w:pPr>
              <w:keepLines/>
              <w:spacing w:line="276" w:lineRule="auto"/>
              <w:ind w:left="567" w:right="567"/>
              <w:rPr>
                <w:b/>
                <w:color w:val="000000"/>
              </w:rPr>
            </w:pPr>
          </w:p>
          <w:p w:rsidR="00A440FC" w:rsidRDefault="00A440FC" w:rsidP="00994B18">
            <w:pPr>
              <w:keepLines/>
              <w:spacing w:line="276" w:lineRule="auto"/>
              <w:ind w:left="567" w:right="567"/>
              <w:rPr>
                <w:b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="00994B18">
              <w:rPr>
                <w:b/>
              </w:rPr>
              <w:t>Bartosz DOMASZEWICZ</w:t>
            </w:r>
          </w:p>
          <w:p w:rsidR="00A440FC" w:rsidRDefault="00A440FC" w:rsidP="00994B18">
            <w:pPr>
              <w:keepLines/>
              <w:spacing w:line="276" w:lineRule="auto"/>
              <w:ind w:left="567" w:right="567"/>
              <w:rPr>
                <w:color w:val="000000"/>
              </w:rPr>
            </w:pPr>
          </w:p>
        </w:tc>
      </w:tr>
    </w:tbl>
    <w:p w:rsidR="00A440FC" w:rsidRDefault="00A440FC" w:rsidP="00994B18">
      <w:pPr>
        <w:spacing w:line="276" w:lineRule="auto"/>
        <w:jc w:val="left"/>
      </w:pPr>
    </w:p>
    <w:p w:rsidR="00A440FC" w:rsidRDefault="00A440FC" w:rsidP="00994B18">
      <w:pPr>
        <w:spacing w:line="276" w:lineRule="auto"/>
        <w:jc w:val="left"/>
      </w:pPr>
    </w:p>
    <w:p w:rsidR="00A440FC" w:rsidRDefault="00A440FC" w:rsidP="00994B18">
      <w:pPr>
        <w:spacing w:line="276" w:lineRule="auto"/>
        <w:jc w:val="left"/>
        <w:rPr>
          <w:rFonts w:eastAsia="Calibri"/>
          <w:lang w:eastAsia="en-US" w:bidi="ar-SA"/>
        </w:rPr>
      </w:pPr>
    </w:p>
    <w:p w:rsidR="00A440FC" w:rsidRDefault="00A440FC" w:rsidP="00994B18">
      <w:pPr>
        <w:spacing w:line="276" w:lineRule="auto"/>
        <w:jc w:val="left"/>
        <w:rPr>
          <w:rFonts w:eastAsia="Calibri"/>
          <w:lang w:eastAsia="en-US" w:bidi="ar-SA"/>
        </w:rPr>
      </w:pPr>
    </w:p>
    <w:p w:rsidR="00A440FC" w:rsidRDefault="00A440FC" w:rsidP="00994B18">
      <w:pPr>
        <w:spacing w:line="276" w:lineRule="auto"/>
        <w:jc w:val="left"/>
        <w:rPr>
          <w:rFonts w:eastAsia="Calibri"/>
          <w:lang w:eastAsia="en-US" w:bidi="ar-SA"/>
        </w:rPr>
      </w:pPr>
    </w:p>
    <w:p w:rsidR="00A440FC" w:rsidRDefault="00A440FC" w:rsidP="00994B18">
      <w:pPr>
        <w:spacing w:line="276" w:lineRule="auto"/>
        <w:jc w:val="left"/>
        <w:rPr>
          <w:rFonts w:eastAsia="Calibri"/>
          <w:lang w:eastAsia="en-US" w:bidi="ar-SA"/>
        </w:rPr>
      </w:pPr>
    </w:p>
    <w:p w:rsidR="00A440FC" w:rsidRPr="00531A54" w:rsidRDefault="00A440FC" w:rsidP="00994B18">
      <w:pPr>
        <w:spacing w:line="276" w:lineRule="auto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Projektodawcą uchwały jest</w:t>
      </w:r>
    </w:p>
    <w:p w:rsidR="00A440FC" w:rsidRPr="00531A54" w:rsidRDefault="00A440FC" w:rsidP="00994B18">
      <w:pPr>
        <w:spacing w:line="276" w:lineRule="auto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Komisja Skarg, Wniosków i Petycji</w:t>
      </w:r>
    </w:p>
    <w:p w:rsidR="00A440FC" w:rsidRPr="00531A54" w:rsidRDefault="00A440FC" w:rsidP="00994B18">
      <w:pPr>
        <w:spacing w:line="276" w:lineRule="auto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Rady Miejskiej w Łodzi</w:t>
      </w:r>
    </w:p>
    <w:p w:rsidR="00A440FC" w:rsidRDefault="00A440FC" w:rsidP="00994B18">
      <w:pPr>
        <w:spacing w:line="276" w:lineRule="auto"/>
        <w:jc w:val="left"/>
        <w:rPr>
          <w:rFonts w:eastAsia="Calibri"/>
          <w:lang w:eastAsia="en-US" w:bidi="ar-SA"/>
        </w:rPr>
      </w:pPr>
    </w:p>
    <w:p w:rsidR="00CC1B95" w:rsidRDefault="00CC1B95" w:rsidP="00994B18">
      <w:pPr>
        <w:spacing w:line="276" w:lineRule="auto"/>
        <w:ind w:left="5232" w:firstLine="708"/>
        <w:jc w:val="left"/>
        <w:rPr>
          <w:rFonts w:eastAsia="Calibri"/>
          <w:lang w:eastAsia="en-US" w:bidi="ar-SA"/>
        </w:rPr>
      </w:pPr>
    </w:p>
    <w:p w:rsidR="00A440FC" w:rsidRPr="00531A54" w:rsidRDefault="00A440FC" w:rsidP="00994B18">
      <w:pPr>
        <w:spacing w:line="276" w:lineRule="auto"/>
        <w:ind w:left="5232" w:firstLine="708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Załącznik</w:t>
      </w:r>
    </w:p>
    <w:p w:rsidR="00A440FC" w:rsidRPr="00531A54" w:rsidRDefault="00A440FC" w:rsidP="00994B18">
      <w:pPr>
        <w:spacing w:line="276" w:lineRule="auto"/>
        <w:ind w:left="5940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do uchwały Nr ………..</w:t>
      </w:r>
    </w:p>
    <w:p w:rsidR="00A440FC" w:rsidRPr="00531A54" w:rsidRDefault="00A440FC" w:rsidP="00994B18">
      <w:pPr>
        <w:spacing w:line="276" w:lineRule="auto"/>
        <w:ind w:left="5940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Rady Miejskiej w Łodzi</w:t>
      </w:r>
    </w:p>
    <w:p w:rsidR="00A440FC" w:rsidRPr="00531A54" w:rsidRDefault="00A440FC" w:rsidP="00994B18">
      <w:pPr>
        <w:spacing w:line="276" w:lineRule="auto"/>
        <w:ind w:left="5940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z dnia …………………….</w:t>
      </w:r>
    </w:p>
    <w:p w:rsidR="00A440FC" w:rsidRPr="00531A54" w:rsidRDefault="00A440FC" w:rsidP="00994B18">
      <w:pPr>
        <w:spacing w:line="276" w:lineRule="auto"/>
        <w:rPr>
          <w:rFonts w:eastAsia="Calibri"/>
          <w:lang w:eastAsia="en-US" w:bidi="ar-SA"/>
        </w:rPr>
      </w:pPr>
    </w:p>
    <w:p w:rsidR="00A440FC" w:rsidRPr="00531A54" w:rsidRDefault="00A440FC" w:rsidP="00994B18">
      <w:pPr>
        <w:spacing w:line="276" w:lineRule="auto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UZASADNIENIE</w:t>
      </w:r>
    </w:p>
    <w:p w:rsidR="00A440FC" w:rsidRPr="007B03E8" w:rsidRDefault="00A440FC" w:rsidP="00994B18">
      <w:pPr>
        <w:autoSpaceDE w:val="0"/>
        <w:autoSpaceDN w:val="0"/>
        <w:spacing w:line="276" w:lineRule="auto"/>
        <w:ind w:firstLine="709"/>
        <w:jc w:val="both"/>
        <w:rPr>
          <w:bCs/>
          <w:color w:val="000000"/>
          <w:lang w:bidi="ar-SA"/>
        </w:rPr>
      </w:pPr>
    </w:p>
    <w:p w:rsidR="00A440FC" w:rsidRDefault="00A440FC" w:rsidP="00994B18">
      <w:pPr>
        <w:spacing w:line="276" w:lineRule="auto"/>
        <w:ind w:firstLine="709"/>
        <w:jc w:val="both"/>
        <w:rPr>
          <w:bCs/>
        </w:rPr>
      </w:pPr>
      <w:r w:rsidRPr="00D50971">
        <w:rPr>
          <w:bCs/>
          <w:lang w:bidi="ar-SA"/>
        </w:rPr>
        <w:t xml:space="preserve">W dniu </w:t>
      </w:r>
      <w:r>
        <w:rPr>
          <w:bCs/>
          <w:lang w:bidi="ar-SA"/>
        </w:rPr>
        <w:t>22 lipca 2024</w:t>
      </w:r>
      <w:r w:rsidRPr="00D50971">
        <w:rPr>
          <w:bCs/>
          <w:lang w:bidi="ar-SA"/>
        </w:rPr>
        <w:t xml:space="preserve"> r.  do Rady Miejskiej w Łodzi została złożona petycja w sprawie </w:t>
      </w:r>
      <w:r>
        <w:t>uznania</w:t>
      </w:r>
      <w:r w:rsidRPr="00A440FC">
        <w:t xml:space="preserve"> </w:t>
      </w:r>
      <w:r w:rsidRPr="00A440FC">
        <w:rPr>
          <w:bCs/>
        </w:rPr>
        <w:t>trzech topol</w:t>
      </w:r>
      <w:r>
        <w:rPr>
          <w:bCs/>
        </w:rPr>
        <w:t>i</w:t>
      </w:r>
      <w:r w:rsidRPr="00A440FC">
        <w:rPr>
          <w:bCs/>
        </w:rPr>
        <w:t>, rosnących w Parku im. Szarych Szeregów, za pomniki przyrody</w:t>
      </w:r>
      <w:r>
        <w:rPr>
          <w:bCs/>
        </w:rPr>
        <w:t>.</w:t>
      </w:r>
    </w:p>
    <w:p w:rsidR="00A440FC" w:rsidRPr="00D50971" w:rsidRDefault="00A440FC" w:rsidP="00994B18">
      <w:pPr>
        <w:spacing w:line="276" w:lineRule="auto"/>
        <w:ind w:firstLine="709"/>
        <w:jc w:val="both"/>
        <w:rPr>
          <w:bCs/>
          <w:lang w:bidi="ar-SA"/>
        </w:rPr>
      </w:pPr>
    </w:p>
    <w:p w:rsidR="00A440FC" w:rsidRDefault="00A440FC" w:rsidP="00994B18">
      <w:pPr>
        <w:pStyle w:val="NormalnyWeb"/>
        <w:spacing w:before="0" w:beforeAutospacing="0" w:after="0" w:afterAutospacing="0" w:line="276" w:lineRule="auto"/>
        <w:ind w:firstLine="708"/>
        <w:jc w:val="both"/>
      </w:pPr>
      <w:r>
        <w:t xml:space="preserve">Postulowane do ochrony topole rosną na działce numer 82/2 w obrębie B-50, stanowiącej południową </w:t>
      </w:r>
      <w:r>
        <w:rPr>
          <w:rStyle w:val="object"/>
        </w:rPr>
        <w:t>cz</w:t>
      </w:r>
      <w:r>
        <w:t>ęść Parku im. Szarych Szeregów, administrowanego przez Zarząd Zieleni Miejskiej w Łodzi. Postulowane do objęcia szczególną ochroną trzy topole szare wyróżniają się w krajobrazie parku wyglądem i okazałymi rozmiarami. Obwody pni poszczególnych drzew na wysokości 130 cm wynoszą 400 cm, 328 cm i 363 cm. Wszystkie drzewa posiadają zdrowe pnie bez widocznych uszkodzeń.</w:t>
      </w:r>
    </w:p>
    <w:p w:rsidR="00A440FC" w:rsidRDefault="00A440FC" w:rsidP="00994B18">
      <w:pPr>
        <w:pStyle w:val="NormalnyWeb"/>
        <w:spacing w:before="0" w:beforeAutospacing="0" w:after="0" w:afterAutospacing="0" w:line="276" w:lineRule="auto"/>
        <w:ind w:firstLine="708"/>
        <w:jc w:val="both"/>
      </w:pPr>
      <w:r>
        <w:t xml:space="preserve">Przedmiotowe topole rosną na terenie zieleni – parku miejskiego – i są objęte ochroną na zasadach ogólnych, wynikających z treści art. 2 ust. 1 pkt 8 i ust. 2 pkt 5 oraz określonych w artykułach 78-90 zawartych w rozdziale 4 ustawy z dnia </w:t>
      </w:r>
      <w:r>
        <w:rPr>
          <w:rStyle w:val="object"/>
        </w:rPr>
        <w:t>16 kwietnia 2004</w:t>
      </w:r>
      <w:r>
        <w:t xml:space="preserve"> r. o ochronie przyrody.</w:t>
      </w:r>
    </w:p>
    <w:p w:rsidR="00A440FC" w:rsidRDefault="00A440FC" w:rsidP="00994B18">
      <w:pPr>
        <w:pStyle w:val="NormalnyWeb"/>
        <w:spacing w:before="0" w:beforeAutospacing="0" w:after="0" w:afterAutospacing="0" w:line="276" w:lineRule="auto"/>
        <w:ind w:firstLine="708"/>
        <w:jc w:val="both"/>
      </w:pPr>
      <w:r>
        <w:t>W świetle wskazań art. 40 ust. 1 ww. ustawy za pomniki przyrody powinny być</w:t>
      </w:r>
      <w:r w:rsidR="000A1EC9">
        <w:t> </w:t>
      </w:r>
      <w:r>
        <w:t>uznawane drzewa wybitne, o ponadprzeciętnej wartości przyrodniczej, naukowej, kulturowej, historycznej oraz odznaczające się indywidualnymi cechami wyróżniającymi je</w:t>
      </w:r>
      <w:r w:rsidR="000A1EC9">
        <w:t> </w:t>
      </w:r>
      <w:r>
        <w:t>w</w:t>
      </w:r>
      <w:r>
        <w:rPr>
          <w:rStyle w:val="object"/>
        </w:rPr>
        <w:t>śr</w:t>
      </w:r>
      <w:r>
        <w:t>ód innych tworów przyrody. Żadne okazy topoli szarej nie były dotąd w Łodzi celowo obejmowane ochroną w formie pomnika przyrody. W skali całej Polski w centralnym rejestrze form ochrony przyrody widnieje zaledwie 29 pozycji obejmujących łącznie 35 okazów topól szarych rosnących pojedynczo lub w ramach wieloobiektowych pomników przyrody, co daje niecały 1% wszystkich pomników przyrody obejmujących drzewa. 2/3 spo</w:t>
      </w:r>
      <w:r>
        <w:rPr>
          <w:rStyle w:val="object"/>
        </w:rPr>
        <w:t>śr</w:t>
      </w:r>
      <w:r>
        <w:t>ód tych drzew posiadało w momencie ustanawiania ochrony obwody pni przekraczające 400 cm.</w:t>
      </w:r>
    </w:p>
    <w:p w:rsidR="00A440FC" w:rsidRDefault="00A440FC" w:rsidP="00994B18">
      <w:pPr>
        <w:pStyle w:val="NormalnyWeb"/>
        <w:spacing w:before="0" w:beforeAutospacing="0" w:after="0" w:afterAutospacing="0" w:line="276" w:lineRule="auto"/>
        <w:ind w:firstLine="708"/>
        <w:jc w:val="both"/>
      </w:pPr>
      <w:r>
        <w:t xml:space="preserve">Proponowane do ochrony drzewa stanowią komponent zieleni urządzonej parku gminnego. Stanowią </w:t>
      </w:r>
      <w:r>
        <w:rPr>
          <w:rStyle w:val="object"/>
        </w:rPr>
        <w:t>cz</w:t>
      </w:r>
      <w:r>
        <w:t xml:space="preserve">ęść kameralnej przestrzeni w południowej </w:t>
      </w:r>
      <w:r>
        <w:rPr>
          <w:rStyle w:val="object"/>
        </w:rPr>
        <w:t>cz</w:t>
      </w:r>
      <w:r>
        <w:t>ęści Parku im. Szarych Szeregów i tworzą rodzaj zielonej kurtyny osłaniającej od strony północno-zachodniej polankę z urządzonym placem zabaw. Wydziałowi Kształtowania Środowiska nie jest znany udokumentowany związek analizowanych drzew z istotnymi wydarzeniami lub postaciami historycznymi.</w:t>
      </w:r>
    </w:p>
    <w:p w:rsidR="00A440FC" w:rsidRDefault="00A440FC" w:rsidP="00994B18">
      <w:pPr>
        <w:pStyle w:val="NormalnyWeb"/>
        <w:spacing w:before="0" w:beforeAutospacing="0" w:after="0" w:afterAutospacing="0" w:line="276" w:lineRule="auto"/>
        <w:ind w:firstLine="708"/>
        <w:jc w:val="both"/>
      </w:pPr>
      <w:r>
        <w:t>Proponowane do ochrony topole szare – rosnąc na terenie zieleni publicznej przy alejce parkowej oraz w sąsiedztwie placu zabaw i siłowni – wymagają ze względów bezpieczeństwa szczególnej troski i dbałości o stan, w szczególności bieżącego usuwania zagrożeń, jakie stanowią grożące wyłamaniem oraz zamierające konary i gałęzie. Starania administratora terenu w tym zakresie są widoczne – drzewa te są systematycznie pielęgnowane, o czym świadczą oznaczenia na pniach i ślady cięć w koronach.</w:t>
      </w:r>
    </w:p>
    <w:p w:rsidR="00A440FC" w:rsidRDefault="00A440FC" w:rsidP="00994B18">
      <w:pPr>
        <w:pStyle w:val="NormalnyWeb"/>
        <w:spacing w:before="0" w:beforeAutospacing="0" w:after="0" w:afterAutospacing="0" w:line="276" w:lineRule="auto"/>
        <w:ind w:firstLine="708"/>
        <w:jc w:val="both"/>
      </w:pPr>
      <w:r>
        <w:t>Ochrona drzewa w formie pomnika przyrody może stanowić pewne utrudnienie w</w:t>
      </w:r>
      <w:r w:rsidR="000A1EC9">
        <w:t> </w:t>
      </w:r>
      <w:r>
        <w:t xml:space="preserve">przypadku cięć technicznych. W świetle art. 45 ust. 2 ustawy z dnia </w:t>
      </w:r>
      <w:r>
        <w:rPr>
          <w:rStyle w:val="object"/>
        </w:rPr>
        <w:t>16 kwietnia 2004</w:t>
      </w:r>
      <w:r>
        <w:t xml:space="preserve"> r. </w:t>
      </w:r>
      <w:r>
        <w:lastRenderedPageBreak/>
        <w:t>o</w:t>
      </w:r>
      <w:r w:rsidR="000A1EC9">
        <w:t> </w:t>
      </w:r>
      <w:r>
        <w:t>ochronie przyrody, zabiegi pielęgnacyjne wobec pomnika przyrody są dopuszczalne wówczas, jeżeli służą celom ochrony tworu przyrody, a nie gdy wynikają z innych potrzeb, zapobiegających potencjalnym zagrożeniom bezpieczeństwa przez mogące odłamać się gałęzie i konary.</w:t>
      </w:r>
    </w:p>
    <w:p w:rsidR="00A440FC" w:rsidRDefault="00A440FC" w:rsidP="00994B18">
      <w:pPr>
        <w:pStyle w:val="NormalnyWeb"/>
        <w:spacing w:before="0" w:beforeAutospacing="0" w:after="0" w:afterAutospacing="0" w:line="276" w:lineRule="auto"/>
        <w:ind w:firstLine="708"/>
        <w:jc w:val="both"/>
      </w:pPr>
      <w:r>
        <w:t>Fakt, że przedmiotowe drzewa istnieją w przestrzeni miejskiego parku, na terenie zieleni urządzonej, którą gmina ma obowiązek chronić w ramach obowiązujących ogólnych regulacji prawnych oraz zapisów zarządzenia nr 8378/VIII/21 Prezydenta Miasta Łodzi z</w:t>
      </w:r>
      <w:r w:rsidR="000A1EC9">
        <w:t> </w:t>
      </w:r>
      <w:r>
        <w:t>dnia</w:t>
      </w:r>
      <w:r w:rsidR="000A1EC9">
        <w:t> </w:t>
      </w:r>
      <w:r>
        <w:rPr>
          <w:rStyle w:val="object"/>
        </w:rPr>
        <w:t>24</w:t>
      </w:r>
      <w:r w:rsidR="000A1EC9">
        <w:rPr>
          <w:rStyle w:val="object"/>
        </w:rPr>
        <w:t> </w:t>
      </w:r>
      <w:r>
        <w:rPr>
          <w:rStyle w:val="object"/>
        </w:rPr>
        <w:t>września 2021</w:t>
      </w:r>
      <w:r>
        <w:t xml:space="preserve"> r. w sprawie standardów kształtowania, utrzymania i ochrony zieleni w</w:t>
      </w:r>
      <w:r w:rsidR="000A1EC9">
        <w:t> </w:t>
      </w:r>
      <w:r>
        <w:t>Łodzi, daje podstawę by sądzić, że ich byt nie jest zagrożony</w:t>
      </w:r>
      <w:r w:rsidR="000A1EC9">
        <w:t>.</w:t>
      </w:r>
    </w:p>
    <w:p w:rsidR="00A440FC" w:rsidRDefault="00A440FC" w:rsidP="00994B18">
      <w:pPr>
        <w:spacing w:line="276" w:lineRule="auto"/>
        <w:ind w:firstLine="709"/>
        <w:jc w:val="both"/>
        <w:rPr>
          <w:bCs/>
          <w:lang w:bidi="ar-SA"/>
        </w:rPr>
      </w:pPr>
    </w:p>
    <w:p w:rsidR="00A440FC" w:rsidRDefault="00A440FC" w:rsidP="00994B18">
      <w:pPr>
        <w:pStyle w:val="NormalnyWeb"/>
        <w:spacing w:before="0" w:beforeAutospacing="0" w:after="0" w:afterAutospacing="0" w:line="276" w:lineRule="auto"/>
        <w:ind w:firstLine="708"/>
      </w:pPr>
      <w:r w:rsidRPr="00D50971">
        <w:rPr>
          <w:bCs/>
          <w:color w:val="000000"/>
        </w:rPr>
        <w:t xml:space="preserve">W związku z powyższym Rada Miejska w Łodzi </w:t>
      </w:r>
      <w:r>
        <w:rPr>
          <w:bCs/>
          <w:color w:val="000000"/>
        </w:rPr>
        <w:t>uznaje petycję za bezzasadną.</w:t>
      </w:r>
    </w:p>
    <w:bookmarkEnd w:id="0"/>
    <w:p w:rsidR="00A440FC" w:rsidRPr="00D50971" w:rsidRDefault="00A440FC" w:rsidP="00A440FC">
      <w:pPr>
        <w:ind w:firstLine="709"/>
        <w:jc w:val="both"/>
        <w:rPr>
          <w:bCs/>
          <w:lang w:bidi="ar-SA"/>
        </w:rPr>
      </w:pPr>
    </w:p>
    <w:p w:rsidR="00B13424" w:rsidRDefault="00353801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FC"/>
    <w:rsid w:val="000307DA"/>
    <w:rsid w:val="000A1EC9"/>
    <w:rsid w:val="001A7B09"/>
    <w:rsid w:val="00353801"/>
    <w:rsid w:val="00776C89"/>
    <w:rsid w:val="00994B18"/>
    <w:rsid w:val="00A440FC"/>
    <w:rsid w:val="00A72720"/>
    <w:rsid w:val="00B11F6A"/>
    <w:rsid w:val="00CC1B95"/>
    <w:rsid w:val="00F2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0DED4-5C64-4CFA-A539-E4FBDC12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0F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40FC"/>
    <w:pPr>
      <w:spacing w:before="100" w:beforeAutospacing="1" w:after="100" w:afterAutospacing="1"/>
      <w:jc w:val="left"/>
    </w:pPr>
    <w:rPr>
      <w:lang w:bidi="ar-SA"/>
    </w:rPr>
  </w:style>
  <w:style w:type="character" w:customStyle="1" w:styleId="object">
    <w:name w:val="object"/>
    <w:basedOn w:val="Domylnaczcionkaakapitu"/>
    <w:rsid w:val="00A4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1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Tomasz Wilk</cp:lastModifiedBy>
  <cp:revision>2</cp:revision>
  <cp:lastPrinted>2024-10-08T06:04:00Z</cp:lastPrinted>
  <dcterms:created xsi:type="dcterms:W3CDTF">2024-10-09T07:03:00Z</dcterms:created>
  <dcterms:modified xsi:type="dcterms:W3CDTF">2024-10-09T07:03:00Z</dcterms:modified>
</cp:coreProperties>
</file>