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CB" w:rsidRPr="00C861AA" w:rsidRDefault="009C12C4" w:rsidP="00FF4E78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="006457CB" w:rsidRPr="00C861AA">
        <w:rPr>
          <w:b w:val="0"/>
        </w:rPr>
        <w:t xml:space="preserve">Druk Nr </w:t>
      </w:r>
      <w:r w:rsidR="002D5A10">
        <w:rPr>
          <w:b w:val="0"/>
        </w:rPr>
        <w:t xml:space="preserve">286 </w:t>
      </w:r>
      <w:r w:rsidR="006457CB">
        <w:rPr>
          <w:b w:val="0"/>
        </w:rPr>
        <w:t>/2024</w:t>
      </w:r>
      <w:r w:rsidR="006457CB" w:rsidRPr="00C861AA">
        <w:rPr>
          <w:b w:val="0"/>
        </w:rPr>
        <w:tab/>
      </w:r>
    </w:p>
    <w:p w:rsidR="006457CB" w:rsidRDefault="006457CB" w:rsidP="00FF4E78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</w:t>
      </w:r>
      <w:r w:rsidR="002D5A10">
        <w:rPr>
          <w:b w:val="0"/>
        </w:rPr>
        <w:t xml:space="preserve">       Projekt z dnia 18</w:t>
      </w:r>
      <w:r w:rsidR="0071718E">
        <w:rPr>
          <w:b w:val="0"/>
        </w:rPr>
        <w:t xml:space="preserve"> </w:t>
      </w:r>
      <w:bookmarkStart w:id="0" w:name="_GoBack"/>
      <w:bookmarkEnd w:id="0"/>
      <w:r w:rsidR="002E3846">
        <w:rPr>
          <w:b w:val="0"/>
        </w:rPr>
        <w:t>listopada</w:t>
      </w:r>
      <w:r>
        <w:rPr>
          <w:b w:val="0"/>
        </w:rPr>
        <w:t xml:space="preserve"> 2024</w:t>
      </w:r>
      <w:r w:rsidRPr="00C861AA">
        <w:rPr>
          <w:b w:val="0"/>
        </w:rPr>
        <w:t xml:space="preserve"> r.</w:t>
      </w:r>
    </w:p>
    <w:p w:rsidR="006457CB" w:rsidRPr="00C861AA" w:rsidRDefault="006457CB" w:rsidP="00FF4E78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FF4E78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FF4E78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FF4E78">
      <w:pPr>
        <w:keepNext/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listopada 2024</w:t>
      </w:r>
      <w:r w:rsidRPr="00C861AA">
        <w:rPr>
          <w:b/>
        </w:rPr>
        <w:t xml:space="preserve"> r.</w:t>
      </w:r>
    </w:p>
    <w:p w:rsidR="006457CB" w:rsidRPr="00C861AA" w:rsidRDefault="006457CB" w:rsidP="00FF4E78">
      <w:pPr>
        <w:keepNext/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FF4E78">
      <w:pPr>
        <w:keepNext/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2024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FF4E78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6457CB" w:rsidRDefault="006457CB" w:rsidP="00FF4E78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F11A3">
        <w:t>Dz. U. z 2024 r. poz. 1465 i 1572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7F11A3">
        <w:t>Dz.U. z 2024 r. poz. 1530 i 1572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2E3846" w:rsidRPr="00C861AA" w:rsidRDefault="002E3846" w:rsidP="00FF4E78">
      <w:pPr>
        <w:keepNext/>
        <w:keepLines/>
        <w:ind w:firstLine="539"/>
        <w:jc w:val="both"/>
        <w:rPr>
          <w:bCs/>
          <w:szCs w:val="20"/>
        </w:rPr>
      </w:pPr>
    </w:p>
    <w:p w:rsidR="00412710" w:rsidRDefault="00412710" w:rsidP="00FF4E78">
      <w:pPr>
        <w:keepNext/>
        <w:spacing w:before="120" w:after="120"/>
        <w:rPr>
          <w:b/>
        </w:rPr>
      </w:pPr>
      <w:r>
        <w:rPr>
          <w:b/>
        </w:rPr>
        <w:t>uchwala, co następuje:</w:t>
      </w:r>
    </w:p>
    <w:p w:rsidR="002E3846" w:rsidRDefault="002E3846" w:rsidP="00FF4E78">
      <w:pPr>
        <w:keepNext/>
        <w:spacing w:before="120" w:after="120"/>
        <w:rPr>
          <w:b/>
        </w:rPr>
      </w:pPr>
    </w:p>
    <w:p w:rsidR="00F708E4" w:rsidRDefault="00F708E4" w:rsidP="00FF4E78">
      <w:pPr>
        <w:keepNext/>
        <w:keepLines/>
        <w:spacing w:before="120" w:after="120"/>
        <w:ind w:firstLine="340"/>
        <w:jc w:val="both"/>
      </w:pPr>
      <w:r>
        <w:t xml:space="preserve">§ 1. Dokonuje się zmian w planie dochodów budżetu miasta Łodzi na 2024 rok, polegających na zwiększeniu dochodów w zakresie zadań własnych o kwotę </w:t>
      </w:r>
      <w:r w:rsidR="00DE5223">
        <w:t>449.955</w:t>
      </w:r>
      <w:r>
        <w:t> zł, zgodnie z załącznikiem nr 1 do niniejszej uchwały.</w:t>
      </w:r>
    </w:p>
    <w:p w:rsidR="00F708E4" w:rsidRDefault="00F708E4" w:rsidP="00FF4E78">
      <w:pPr>
        <w:keepNext/>
        <w:keepLines/>
        <w:spacing w:before="120" w:after="120"/>
        <w:ind w:firstLine="340"/>
        <w:jc w:val="both"/>
      </w:pPr>
      <w:r>
        <w:t xml:space="preserve">§ 2. Dokonuje się zmian w planie wydatków budżetu miasta Łodzi na 2024 rok, polegających na zwiększeniu wydatków w zakresie zadań własnych o kwotę </w:t>
      </w:r>
      <w:r w:rsidR="00DE5223">
        <w:t>449.955</w:t>
      </w:r>
      <w:r>
        <w:t> zł, zgodnie z załącznikami nr 2 i 3 do niniejszej uchwały.</w:t>
      </w:r>
    </w:p>
    <w:p w:rsidR="002E3846" w:rsidRDefault="002E3846" w:rsidP="00FF4E78">
      <w:pPr>
        <w:keepNext/>
        <w:keepLines/>
        <w:widowControl w:val="0"/>
        <w:jc w:val="both"/>
      </w:pPr>
    </w:p>
    <w:p w:rsidR="002E3846" w:rsidRDefault="002E3846" w:rsidP="00FF4E78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68"/>
        <w:jc w:val="both"/>
      </w:pPr>
      <w:r>
        <w:t xml:space="preserve">   § 3. Dokonuje się zmiany w zestawieniu „Rezerwy ogólna i celowe budżetu miasta Łodzi </w:t>
      </w:r>
      <w:r>
        <w:br/>
        <w:t xml:space="preserve">na 2024 r.”, zgodnie z załącznikiem </w:t>
      </w:r>
      <w:r w:rsidRPr="00820D70">
        <w:t xml:space="preserve">nr </w:t>
      </w:r>
      <w:r>
        <w:t>4</w:t>
      </w:r>
      <w:r w:rsidRPr="00820D70">
        <w:t xml:space="preserve"> do niniejszej</w:t>
      </w:r>
      <w:r>
        <w:t xml:space="preserve"> uchwały.</w:t>
      </w:r>
    </w:p>
    <w:p w:rsidR="00F708E4" w:rsidRDefault="00F708E4" w:rsidP="00FF4E78">
      <w:pPr>
        <w:keepNext/>
        <w:keepLines/>
        <w:tabs>
          <w:tab w:val="left" w:pos="284"/>
        </w:tabs>
        <w:ind w:firstLine="68"/>
        <w:jc w:val="both"/>
      </w:pPr>
    </w:p>
    <w:p w:rsidR="00412710" w:rsidRDefault="002E3846" w:rsidP="00FF4E78">
      <w:pPr>
        <w:keepNext/>
        <w:keepLines/>
        <w:spacing w:before="120" w:after="120"/>
        <w:ind w:firstLine="284"/>
        <w:jc w:val="both"/>
      </w:pPr>
      <w:r>
        <w:t>§ 4</w:t>
      </w:r>
      <w:r w:rsidR="00412710">
        <w:t>. Wykonanie uchwały powierza się Prezydentowi Miasta Łodzi.</w:t>
      </w:r>
    </w:p>
    <w:p w:rsidR="002E3846" w:rsidRDefault="002E3846" w:rsidP="00FF4E78">
      <w:pPr>
        <w:keepNext/>
        <w:keepLines/>
        <w:spacing w:before="120" w:after="120"/>
        <w:ind w:firstLine="68"/>
        <w:jc w:val="both"/>
      </w:pPr>
    </w:p>
    <w:p w:rsidR="00D21C70" w:rsidRDefault="002E3846" w:rsidP="00FF4E78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 w:firstLine="210"/>
        <w:jc w:val="both"/>
      </w:pPr>
      <w:r w:rsidRPr="00613D6C">
        <w:t xml:space="preserve">§ </w:t>
      </w:r>
      <w:r>
        <w:t>5</w:t>
      </w:r>
      <w:r w:rsidRPr="00613D6C">
        <w:t>. Uchwała wchodzi w życie z dniem podjęcia i podlega ogłoszeniu w trybie przewidzianym dla aktów prawa miejscowego.</w:t>
      </w:r>
    </w:p>
    <w:p w:rsidR="007F11A3" w:rsidRDefault="007F11A3" w:rsidP="00FF4E78">
      <w:pPr>
        <w:keepNext/>
        <w:keepLines/>
        <w:spacing w:before="120" w:after="120"/>
        <w:ind w:firstLine="68"/>
        <w:jc w:val="both"/>
      </w:pPr>
    </w:p>
    <w:p w:rsidR="00D21C70" w:rsidRPr="00C861AA" w:rsidRDefault="00806D67" w:rsidP="00FF4E78">
      <w:pPr>
        <w:pStyle w:val="Nagwek1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FF4E78">
      <w:pPr>
        <w:pStyle w:val="Nagwek5"/>
        <w:spacing w:line="240" w:lineRule="auto"/>
      </w:pPr>
      <w:r w:rsidRPr="00C861AA">
        <w:t>Rady Miejskiej w Łodzi</w:t>
      </w:r>
    </w:p>
    <w:p w:rsidR="00D21C70" w:rsidRPr="00C861AA" w:rsidRDefault="00D21C70" w:rsidP="00FF4E78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FF4E78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FF4E78">
      <w:pPr>
        <w:keepNext/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FF4E78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FF4E78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FF4E78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FF4E78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21C70" w:rsidRDefault="00D21C70" w:rsidP="00FF4E78">
      <w:pPr>
        <w:keepNext/>
        <w:keepLines/>
        <w:spacing w:before="120" w:after="120"/>
        <w:ind w:firstLine="340"/>
        <w:jc w:val="both"/>
      </w:pPr>
    </w:p>
    <w:p w:rsidR="00FF4E78" w:rsidRDefault="00FF4E78" w:rsidP="00FF4E78">
      <w:pPr>
        <w:keepNext/>
        <w:keepLines/>
        <w:spacing w:before="120" w:after="120"/>
        <w:ind w:firstLine="340"/>
        <w:jc w:val="both"/>
      </w:pPr>
    </w:p>
    <w:p w:rsidR="00FF4E78" w:rsidRDefault="00FF4E78" w:rsidP="00FF4E78">
      <w:pPr>
        <w:keepNext/>
        <w:keepLines/>
        <w:spacing w:before="120" w:after="120"/>
        <w:ind w:firstLine="340"/>
        <w:jc w:val="both"/>
      </w:pPr>
    </w:p>
    <w:p w:rsidR="00FF4E78" w:rsidRPr="00425852" w:rsidRDefault="00FF4E78" w:rsidP="00FF4E78">
      <w:pPr>
        <w:pStyle w:val="Tytu"/>
        <w:widowControl w:val="0"/>
        <w:spacing w:line="360" w:lineRule="auto"/>
        <w:ind w:left="2832" w:firstLine="708"/>
        <w:jc w:val="left"/>
      </w:pPr>
      <w:r w:rsidRPr="00425852">
        <w:lastRenderedPageBreak/>
        <w:t>Uzasadnienie</w:t>
      </w:r>
    </w:p>
    <w:p w:rsidR="00FF4E78" w:rsidRPr="00425852" w:rsidRDefault="00FF4E78" w:rsidP="00FF4E78">
      <w:pPr>
        <w:widowControl w:val="0"/>
        <w:spacing w:line="360" w:lineRule="auto"/>
        <w:rPr>
          <w:b/>
          <w:bCs/>
        </w:rPr>
      </w:pPr>
    </w:p>
    <w:p w:rsidR="00FF4E78" w:rsidRPr="00425852" w:rsidRDefault="00FF4E78" w:rsidP="00FF4E78">
      <w:pPr>
        <w:pStyle w:val="Tekstpodstawowy"/>
        <w:widowControl w:val="0"/>
        <w:spacing w:line="360" w:lineRule="auto"/>
      </w:pPr>
      <w:r w:rsidRPr="00425852">
        <w:t>do projektu uchwały Rady Miejskiej w Łodzi w sprawie zmian budżetu oraz zmian w budżecie miasta Łodzi na 2024 rok.</w:t>
      </w:r>
    </w:p>
    <w:p w:rsidR="00FF4E78" w:rsidRPr="00425852" w:rsidRDefault="00FF4E78" w:rsidP="00FF4E78">
      <w:pPr>
        <w:pStyle w:val="Tekstpodstawowy"/>
        <w:widowControl w:val="0"/>
        <w:spacing w:line="360" w:lineRule="auto"/>
      </w:pPr>
    </w:p>
    <w:p w:rsidR="00FF4E78" w:rsidRPr="00425852" w:rsidRDefault="00FF4E78" w:rsidP="00FF4E78">
      <w:pPr>
        <w:pStyle w:val="Tekstpodstawowy"/>
        <w:widowControl w:val="0"/>
        <w:spacing w:line="360" w:lineRule="auto"/>
        <w:rPr>
          <w:b/>
          <w:u w:val="single"/>
        </w:rPr>
      </w:pPr>
      <w:r w:rsidRPr="00425852">
        <w:rPr>
          <w:b/>
          <w:u w:val="single"/>
        </w:rPr>
        <w:t>Zwiększenie planowanych w budżecie miasta Łodzi na 2024 rok dochodów i wydatków.</w:t>
      </w:r>
    </w:p>
    <w:p w:rsidR="00FF4E78" w:rsidRPr="00425852" w:rsidRDefault="00FF4E78" w:rsidP="00FF4E78">
      <w:pPr>
        <w:pStyle w:val="Tekstpodstawowy"/>
        <w:widowControl w:val="0"/>
        <w:spacing w:line="360" w:lineRule="auto"/>
        <w:rPr>
          <w:b/>
        </w:rPr>
      </w:pPr>
      <w:r w:rsidRPr="00425852">
        <w:t xml:space="preserve">W budżecie na 2024 rok dokonuje się zwiększenia o kwotę </w:t>
      </w:r>
      <w:r w:rsidRPr="00425852">
        <w:rPr>
          <w:b/>
        </w:rPr>
        <w:t>160.000</w:t>
      </w:r>
      <w:r w:rsidRPr="00425852">
        <w:t xml:space="preserve"> </w:t>
      </w:r>
      <w:r w:rsidRPr="00425852">
        <w:rPr>
          <w:b/>
        </w:rPr>
        <w:t>zł</w:t>
      </w:r>
      <w:r w:rsidRPr="00425852">
        <w:t>:</w:t>
      </w:r>
    </w:p>
    <w:p w:rsidR="00FF4E78" w:rsidRPr="00425852" w:rsidRDefault="00FF4E78" w:rsidP="00FF4E78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425852">
        <w:t xml:space="preserve">dochodów w </w:t>
      </w:r>
      <w:r w:rsidRPr="00425852">
        <w:rPr>
          <w:b/>
        </w:rPr>
        <w:t xml:space="preserve">Łódzkim Ośrodku Geodezji </w:t>
      </w:r>
      <w:r w:rsidRPr="00425852">
        <w:t>(dział 710 rozdział 71012) w zadaniach pn.:</w:t>
      </w:r>
    </w:p>
    <w:p w:rsidR="00FF4E78" w:rsidRPr="00425852" w:rsidRDefault="00FF4E78" w:rsidP="00FF4E78">
      <w:pPr>
        <w:pStyle w:val="Tekstpodstawowy"/>
        <w:widowControl w:val="0"/>
        <w:tabs>
          <w:tab w:val="left" w:pos="284"/>
        </w:tabs>
        <w:spacing w:line="360" w:lineRule="auto"/>
        <w:ind w:left="360"/>
      </w:pPr>
      <w:r w:rsidRPr="00425852">
        <w:t>- „ DOCHODY Z MAJĄTKU</w:t>
      </w:r>
      <w:r w:rsidRPr="00425852">
        <w:rPr>
          <w:bCs/>
          <w:szCs w:val="20"/>
        </w:rPr>
        <w:t>:</w:t>
      </w:r>
      <w:r w:rsidRPr="00425852">
        <w:t xml:space="preserve"> wpływy ze sprzedaży samochodów” 48.000 zł,</w:t>
      </w:r>
    </w:p>
    <w:p w:rsidR="00FF4E78" w:rsidRPr="00425852" w:rsidRDefault="00FF4E78" w:rsidP="00FF4E78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25852">
        <w:t xml:space="preserve">- „WPŁYWY Z OPŁAT I ŚWIADCZONYCH USŁUG PUBLICZNYCH: dochody </w:t>
      </w:r>
      <w:r w:rsidRPr="00425852">
        <w:br/>
        <w:t>z tytułu prowadzenia powiatowego zasobu geodezyjnego i kartograficznego na podstawie Prawo geodezyjne i kartograficzne” 112.000 zł.</w:t>
      </w:r>
    </w:p>
    <w:p w:rsidR="00FF4E78" w:rsidRPr="00425852" w:rsidRDefault="00FF4E78" w:rsidP="00FF4E78">
      <w:pPr>
        <w:pStyle w:val="Tekstpodstawowy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rPr>
          <w:bCs/>
          <w:szCs w:val="20"/>
        </w:rPr>
      </w:pPr>
      <w:r w:rsidRPr="00425852">
        <w:t>wydatków w</w:t>
      </w:r>
      <w:r w:rsidRPr="00425852">
        <w:rPr>
          <w:bCs/>
          <w:szCs w:val="20"/>
        </w:rPr>
        <w:t xml:space="preserve"> </w:t>
      </w:r>
      <w:r w:rsidRPr="00425852">
        <w:rPr>
          <w:b/>
        </w:rPr>
        <w:t xml:space="preserve">Łódzkim Ośrodku Geodezji </w:t>
      </w:r>
      <w:r w:rsidRPr="00425852">
        <w:t>(dział 710 rozdział 71012)</w:t>
      </w:r>
      <w:r>
        <w:t xml:space="preserve"> </w:t>
      </w:r>
      <w:r w:rsidRPr="00425852">
        <w:t>w</w:t>
      </w:r>
      <w:r w:rsidRPr="00425852">
        <w:rPr>
          <w:bCs/>
          <w:szCs w:val="20"/>
        </w:rPr>
        <w:t xml:space="preserve">  zadaniach pn.:</w:t>
      </w:r>
    </w:p>
    <w:p w:rsidR="00FF4E78" w:rsidRPr="00425852" w:rsidRDefault="00FF4E78" w:rsidP="00FF4E78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25852">
        <w:rPr>
          <w:bCs/>
          <w:szCs w:val="20"/>
        </w:rPr>
        <w:t>- „Zakup samochodu osobowo-dostawczego” 48.000 zł,</w:t>
      </w:r>
    </w:p>
    <w:p w:rsidR="00FF4E78" w:rsidRPr="00425852" w:rsidRDefault="00FF4E78" w:rsidP="00FF4E78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25852">
        <w:rPr>
          <w:bCs/>
          <w:szCs w:val="20"/>
        </w:rPr>
        <w:t xml:space="preserve">- „Zakup samochodu osobowo-dostawczego na podstawie ustawy Prawo geodezyjne </w:t>
      </w:r>
      <w:r w:rsidRPr="00425852">
        <w:rPr>
          <w:bCs/>
          <w:szCs w:val="20"/>
        </w:rPr>
        <w:br/>
        <w:t>i kartograficzne 112.000 zł”.</w:t>
      </w:r>
    </w:p>
    <w:p w:rsidR="00FF4E78" w:rsidRPr="00425852" w:rsidRDefault="00FF4E78" w:rsidP="00FF4E78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25852">
        <w:rPr>
          <w:bCs/>
          <w:szCs w:val="20"/>
        </w:rPr>
        <w:t xml:space="preserve">Środki  zostaną przeznaczone na zakup samochodu do wykonywania zadań związanych </w:t>
      </w:r>
      <w:r w:rsidRPr="00425852">
        <w:rPr>
          <w:bCs/>
          <w:szCs w:val="20"/>
        </w:rPr>
        <w:br/>
        <w:t xml:space="preserve">z kontrolą terenową dotyczącą: podziałów, rozgraniczeń, klasyfikacji gleboznawczej gruntów, rekultywacji a także do zadań związanych z zaopatrzeniem, utrzymaniem narzędzi informatycznych w stałej gotowości z natychmiastową reakcją w wypadku awarii oraz do czynności dotyczących utrzymania administracyjnego budynku </w:t>
      </w:r>
      <w:r w:rsidRPr="00425852">
        <w:rPr>
          <w:bCs/>
          <w:szCs w:val="20"/>
        </w:rPr>
        <w:br/>
        <w:t>w niepogorszonym stanie.</w:t>
      </w:r>
    </w:p>
    <w:p w:rsidR="00FF4E78" w:rsidRPr="00425852" w:rsidRDefault="00FF4E78" w:rsidP="00FF4E78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FF4E78" w:rsidRPr="00425852" w:rsidRDefault="00FF4E78" w:rsidP="00FF4E78">
      <w:pPr>
        <w:pStyle w:val="Tekstpodstawowy"/>
        <w:widowControl w:val="0"/>
        <w:spacing w:line="360" w:lineRule="auto"/>
        <w:rPr>
          <w:b/>
          <w:u w:val="single"/>
        </w:rPr>
      </w:pPr>
      <w:r w:rsidRPr="00425852">
        <w:rPr>
          <w:b/>
          <w:u w:val="single"/>
        </w:rPr>
        <w:t>Zwiększenie planowanych w budżecie miasta Łodzi na 2024 rok dochodów i wydatków.</w:t>
      </w:r>
    </w:p>
    <w:p w:rsidR="00FF4E78" w:rsidRPr="00425852" w:rsidRDefault="00FF4E78" w:rsidP="00FF4E78">
      <w:pPr>
        <w:pStyle w:val="Tekstpodstawowy"/>
        <w:widowControl w:val="0"/>
        <w:spacing w:line="360" w:lineRule="auto"/>
        <w:rPr>
          <w:b/>
        </w:rPr>
      </w:pPr>
      <w:r w:rsidRPr="00425852">
        <w:t xml:space="preserve">W budżecie na 2024 rok dokonuje się zwiększenia o kwotę </w:t>
      </w:r>
      <w:r w:rsidRPr="00425852">
        <w:rPr>
          <w:b/>
        </w:rPr>
        <w:t>289.955</w:t>
      </w:r>
      <w:r w:rsidRPr="00425852">
        <w:t xml:space="preserve"> </w:t>
      </w:r>
      <w:r w:rsidRPr="00425852">
        <w:rPr>
          <w:b/>
        </w:rPr>
        <w:t>zł</w:t>
      </w:r>
      <w:r w:rsidRPr="00425852">
        <w:t>:</w:t>
      </w:r>
    </w:p>
    <w:p w:rsidR="00FF4E78" w:rsidRPr="00425852" w:rsidRDefault="00FF4E78" w:rsidP="00FF4E78">
      <w:pPr>
        <w:pStyle w:val="Tekstpodstawowy"/>
        <w:widowControl w:val="0"/>
        <w:numPr>
          <w:ilvl w:val="0"/>
          <w:numId w:val="2"/>
        </w:numPr>
        <w:spacing w:line="360" w:lineRule="auto"/>
        <w:rPr>
          <w:bCs/>
          <w:szCs w:val="20"/>
        </w:rPr>
      </w:pPr>
      <w:r w:rsidRPr="00425852">
        <w:t xml:space="preserve">dochodów w </w:t>
      </w:r>
      <w:r w:rsidRPr="00425852">
        <w:rPr>
          <w:b/>
        </w:rPr>
        <w:t>Wydziale Budżetu</w:t>
      </w:r>
      <w:r w:rsidRPr="00425852">
        <w:rPr>
          <w:bCs/>
          <w:szCs w:val="20"/>
        </w:rPr>
        <w:t xml:space="preserve"> </w:t>
      </w:r>
      <w:r w:rsidRPr="00425852">
        <w:t>(dział 801  rozdział 80195) w</w:t>
      </w:r>
      <w:r w:rsidRPr="00425852">
        <w:rPr>
          <w:bCs/>
          <w:szCs w:val="20"/>
        </w:rPr>
        <w:t xml:space="preserve">  zadaniu pn. „ŚRODKI ZE ŹRÓDEŁ ZAGRANICZNYCH NA DOFINANSOWANIE ZADAŃ WŁASNYCH:</w:t>
      </w:r>
      <w:r w:rsidRPr="00425852">
        <w:t xml:space="preserve"> </w:t>
      </w:r>
      <w:r w:rsidRPr="00425852">
        <w:rPr>
          <w:bCs/>
          <w:szCs w:val="20"/>
        </w:rPr>
        <w:t>PROFESJONALIŚCI Z ZSETH”</w:t>
      </w:r>
    </w:p>
    <w:p w:rsidR="00FF4E78" w:rsidRPr="00425852" w:rsidRDefault="00FF4E78" w:rsidP="00FF4E78">
      <w:pPr>
        <w:pStyle w:val="Tekstpodstawowy"/>
        <w:widowControl w:val="0"/>
        <w:numPr>
          <w:ilvl w:val="0"/>
          <w:numId w:val="2"/>
        </w:numPr>
        <w:spacing w:line="360" w:lineRule="auto"/>
        <w:rPr>
          <w:bCs/>
          <w:szCs w:val="20"/>
        </w:rPr>
      </w:pPr>
      <w:r w:rsidRPr="00425852">
        <w:t>wydatków w</w:t>
      </w:r>
      <w:r w:rsidRPr="00425852">
        <w:rPr>
          <w:bCs/>
          <w:szCs w:val="20"/>
        </w:rPr>
        <w:t xml:space="preserve"> </w:t>
      </w:r>
      <w:r w:rsidRPr="00425852">
        <w:rPr>
          <w:b/>
        </w:rPr>
        <w:t>Wydziale Edukacji</w:t>
      </w:r>
      <w:r w:rsidRPr="00425852">
        <w:rPr>
          <w:bCs/>
          <w:szCs w:val="20"/>
        </w:rPr>
        <w:t xml:space="preserve"> </w:t>
      </w:r>
      <w:r w:rsidRPr="00425852">
        <w:t>(dział 801  rozdział 80195)  w</w:t>
      </w:r>
      <w:r w:rsidRPr="00425852">
        <w:rPr>
          <w:bCs/>
          <w:szCs w:val="20"/>
        </w:rPr>
        <w:t xml:space="preserve">  zadaniu pn. „PROFESJONALIŚCI Z ZSETH”.</w:t>
      </w:r>
    </w:p>
    <w:p w:rsidR="00FF4E78" w:rsidRPr="00AE67DD" w:rsidRDefault="00FF4E78" w:rsidP="00FF4E78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425852">
        <w:rPr>
          <w:bCs/>
          <w:szCs w:val="20"/>
        </w:rPr>
        <w:t>Powyższe zmiany wynikają z realizacji nowego projektu unijnego.</w:t>
      </w:r>
    </w:p>
    <w:p w:rsidR="00FF4E78" w:rsidRPr="00425852" w:rsidRDefault="00FF4E78" w:rsidP="00FF4E78">
      <w:pPr>
        <w:pStyle w:val="Akapitzlist"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</w:p>
    <w:p w:rsidR="00FF4E78" w:rsidRPr="00425852" w:rsidRDefault="00FF4E78" w:rsidP="00FF4E78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425852">
        <w:rPr>
          <w:b/>
          <w:bCs/>
          <w:u w:val="single"/>
        </w:rPr>
        <w:t>Przeniesienia planowanych w budżecie miasta Łodzi na 2024 rok wydatków.</w:t>
      </w:r>
    </w:p>
    <w:p w:rsidR="00FF4E78" w:rsidRPr="00425852" w:rsidRDefault="00FF4E78" w:rsidP="00FF4E78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lastRenderedPageBreak/>
        <w:t xml:space="preserve">W </w:t>
      </w:r>
      <w:r w:rsidRPr="00425852">
        <w:rPr>
          <w:b/>
        </w:rPr>
        <w:t xml:space="preserve">Wydziale Edukacji </w:t>
      </w:r>
      <w:r w:rsidRPr="00425852">
        <w:t xml:space="preserve">(dział 801 rozdział 80195) dokonuje się przeniesienia  w wysokości </w:t>
      </w:r>
      <w:r w:rsidRPr="00425852">
        <w:rPr>
          <w:b/>
        </w:rPr>
        <w:t>582.000 zł</w:t>
      </w:r>
      <w:r w:rsidRPr="00425852">
        <w:t xml:space="preserve"> z zadania majątkowego pn. „Branżowe Centra Umiejętności - wydatki majątkowe” na zadanie majątkowe pn. „Utworzenie Branżowego Centrum Umiejętności dla Włókiennictwa i Tekstyliów”.</w:t>
      </w:r>
    </w:p>
    <w:p w:rsidR="00FF4E78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t>Po otwarciu ofert w ramach postępowania przetargowego najniższa oferta okazała się wyższa od zaplanowanych na ten cel wydatków.</w:t>
      </w:r>
    </w:p>
    <w:p w:rsidR="00FF4E78" w:rsidRDefault="00FF4E78" w:rsidP="00FF4E78">
      <w:pPr>
        <w:pStyle w:val="Tekstpodstawowy"/>
        <w:tabs>
          <w:tab w:val="left" w:pos="709"/>
        </w:tabs>
        <w:spacing w:line="360" w:lineRule="auto"/>
      </w:pPr>
    </w:p>
    <w:p w:rsidR="00FF4E78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t xml:space="preserve">W </w:t>
      </w:r>
      <w:r w:rsidRPr="00425852">
        <w:rPr>
          <w:b/>
        </w:rPr>
        <w:t xml:space="preserve">Wydziale </w:t>
      </w:r>
      <w:r>
        <w:rPr>
          <w:b/>
        </w:rPr>
        <w:t>Informatyki</w:t>
      </w:r>
      <w:r w:rsidRPr="00425852">
        <w:rPr>
          <w:b/>
        </w:rPr>
        <w:t xml:space="preserve"> </w:t>
      </w:r>
      <w:r w:rsidRPr="00425852">
        <w:t xml:space="preserve">(dział </w:t>
      </w:r>
      <w:r>
        <w:t>750</w:t>
      </w:r>
      <w:r w:rsidRPr="00425852">
        <w:t xml:space="preserve"> rozdział </w:t>
      </w:r>
      <w:r>
        <w:t>750</w:t>
      </w:r>
      <w:r w:rsidRPr="00425852">
        <w:t xml:space="preserve">95) dokonuje się przeniesienia  </w:t>
      </w:r>
      <w:r>
        <w:br/>
      </w:r>
      <w:r w:rsidRPr="00425852">
        <w:t xml:space="preserve">w wysokości </w:t>
      </w:r>
      <w:r>
        <w:rPr>
          <w:b/>
        </w:rPr>
        <w:t>174.546</w:t>
      </w:r>
      <w:r w:rsidRPr="00425852">
        <w:rPr>
          <w:b/>
        </w:rPr>
        <w:t xml:space="preserve"> zł</w:t>
      </w:r>
      <w:r w:rsidRPr="00425852">
        <w:t xml:space="preserve"> z zadania pn. „</w:t>
      </w:r>
      <w:r w:rsidRPr="00F74DB9">
        <w:t>Utrzymanie systemu informatycznego wspomagającego zarządzanie - wydatki bieżące</w:t>
      </w:r>
      <w:r w:rsidRPr="00425852">
        <w:t>” na zadanie majątkowe pn. „</w:t>
      </w:r>
      <w:r w:rsidRPr="00F74DB9">
        <w:t>Zakup systemów i sprzętu informatycznego</w:t>
      </w:r>
      <w:r w:rsidRPr="00425852">
        <w:t>”.</w:t>
      </w: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  <w:r>
        <w:t>Środki zostaną przeznaczone na zakup sprzętu komputerowego  dla pracowników Urzędu Miasta Łodzi.</w:t>
      </w: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t xml:space="preserve">W </w:t>
      </w:r>
      <w:r w:rsidRPr="00425852">
        <w:rPr>
          <w:b/>
        </w:rPr>
        <w:t xml:space="preserve">Zarządzi Inwestycji Miejskich </w:t>
      </w:r>
      <w:r w:rsidRPr="00425852">
        <w:t xml:space="preserve">(dział 600,700 rozdział 60015,70095) dokonuje się przeniesienia  w wysokości </w:t>
      </w:r>
      <w:r w:rsidRPr="00425852">
        <w:rPr>
          <w:b/>
        </w:rPr>
        <w:t>2.276.000 zł</w:t>
      </w:r>
      <w:r w:rsidRPr="00425852">
        <w:t xml:space="preserve"> w zadaniu pn. „Rewitalizacja obszarowa - Projekty 1-8 - wydatki nieobjęte umowami o dofinansowanie”.</w:t>
      </w: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t xml:space="preserve">Środki są niezbędne w celu zapłacenia odszkodowań za przejęte przez Miasto działki </w:t>
      </w:r>
      <w:r w:rsidRPr="00425852">
        <w:br/>
        <w:t>w związku z ich wywłaszczeniem na podstawie decyzji na realizację inwestycji drogowej dotyczącej budowy drogi łączącej ulice Wschodnią i Sienkiewicza oraz na roboty dodatkowe i zamienne na realizowanych inwestycjach.</w:t>
      </w: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t xml:space="preserve">W </w:t>
      </w:r>
      <w:r w:rsidRPr="00425852">
        <w:rPr>
          <w:b/>
        </w:rPr>
        <w:t xml:space="preserve">Powiatowym Urzędzie Pracy w Łodzi </w:t>
      </w:r>
      <w:r w:rsidRPr="00425852">
        <w:t xml:space="preserve">(dział 853 rozdział 85333) dokonuje się przeniesienia  w wysokości </w:t>
      </w:r>
      <w:r w:rsidRPr="00425852">
        <w:rPr>
          <w:b/>
        </w:rPr>
        <w:t>123.000 zł</w:t>
      </w:r>
      <w:r w:rsidRPr="00425852">
        <w:t xml:space="preserve"> z zadania pn. „Utrzymanie jednostki” na zadanie majątkowe pn. „Zakup samochodu osobowego na potrzeby PUP w Łodzi”.</w:t>
      </w: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t>Środki zostaną przeznaczone na zakup samochodu z silnikiem benzynowym.</w:t>
      </w:r>
    </w:p>
    <w:p w:rsidR="00FF4E78" w:rsidRPr="00425852" w:rsidRDefault="00FF4E78" w:rsidP="00FF4E78">
      <w:pPr>
        <w:pStyle w:val="Tekstpodstawowy"/>
        <w:tabs>
          <w:tab w:val="left" w:pos="709"/>
        </w:tabs>
        <w:spacing w:line="360" w:lineRule="auto"/>
      </w:pPr>
    </w:p>
    <w:p w:rsidR="00FF4E78" w:rsidRDefault="00FF4E78" w:rsidP="00FF4E78">
      <w:pPr>
        <w:pStyle w:val="Tekstpodstawowy"/>
        <w:tabs>
          <w:tab w:val="left" w:pos="709"/>
        </w:tabs>
        <w:spacing w:line="360" w:lineRule="auto"/>
      </w:pPr>
      <w:r w:rsidRPr="00425852">
        <w:t xml:space="preserve">W </w:t>
      </w:r>
      <w:r w:rsidRPr="00425852">
        <w:rPr>
          <w:b/>
        </w:rPr>
        <w:t xml:space="preserve">Wydziale Budżetu </w:t>
      </w:r>
      <w:r w:rsidRPr="00425852">
        <w:t xml:space="preserve">(dział 758 rozdział 75818) dokonuje się przeniesienia  w wysokości </w:t>
      </w:r>
      <w:r w:rsidRPr="00425852">
        <w:rPr>
          <w:b/>
        </w:rPr>
        <w:t>1.000.000 zł</w:t>
      </w:r>
      <w:r w:rsidRPr="00425852">
        <w:t xml:space="preserve"> z zadania majątkowego pn. „Rezerwa celowa na realizację zadań majątkowych </w:t>
      </w:r>
      <w:r w:rsidRPr="00425852">
        <w:br/>
        <w:t xml:space="preserve">z zakresu zarządzania kryzysowego” na zadanie pn. „Rezerwa celowa na realizacje zadań </w:t>
      </w:r>
      <w:r w:rsidRPr="00425852">
        <w:br/>
        <w:t>z zakresu zarządzania kryzysowego”.</w:t>
      </w:r>
    </w:p>
    <w:p w:rsidR="00FF4E78" w:rsidRPr="00AE67DD" w:rsidRDefault="00FF4E78" w:rsidP="00FF4E78">
      <w:pPr>
        <w:pStyle w:val="Tekstpodstawowy"/>
        <w:tabs>
          <w:tab w:val="left" w:pos="709"/>
        </w:tabs>
        <w:spacing w:line="360" w:lineRule="auto"/>
      </w:pPr>
    </w:p>
    <w:p w:rsidR="00FF4E78" w:rsidRPr="00AE6CF3" w:rsidRDefault="00FF4E78" w:rsidP="00FF4E78">
      <w:pPr>
        <w:pStyle w:val="Tekstpodstawowy"/>
        <w:widowControl w:val="0"/>
        <w:spacing w:line="360" w:lineRule="auto"/>
        <w:rPr>
          <w:b/>
          <w:u w:val="single"/>
        </w:rPr>
      </w:pPr>
      <w:r w:rsidRPr="00425852">
        <w:rPr>
          <w:b/>
          <w:u w:val="single"/>
        </w:rPr>
        <w:t>Zmiany w zestawieniu „Rezerwy ogólna i celowe budżetu miasta Łodzi na 2024 r.”</w:t>
      </w:r>
    </w:p>
    <w:p w:rsidR="00FF4E78" w:rsidRPr="00172560" w:rsidRDefault="00FF4E78" w:rsidP="00FF4E78">
      <w:pPr>
        <w:pStyle w:val="Tekstpodstawowy"/>
        <w:widowControl w:val="0"/>
        <w:spacing w:line="360" w:lineRule="auto"/>
        <w:rPr>
          <w:b/>
          <w:u w:val="single"/>
        </w:rPr>
      </w:pPr>
    </w:p>
    <w:p w:rsidR="00FF4E78" w:rsidRPr="006529C0" w:rsidRDefault="00FF4E78" w:rsidP="00FF4E78">
      <w:pPr>
        <w:pStyle w:val="Tekstpodstawowy"/>
        <w:widowControl w:val="0"/>
        <w:tabs>
          <w:tab w:val="left" w:pos="360"/>
        </w:tabs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13"/>
        <w:gridCol w:w="4162"/>
        <w:gridCol w:w="17"/>
      </w:tblGrid>
      <w:tr w:rsidR="00FF4E78" w:rsidRPr="00FF4E78" w:rsidTr="00D51E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2655"/>
            </w:tblGrid>
            <w:tr w:rsidR="00FF4E78" w:rsidRPr="00FF4E78" w:rsidTr="00D51E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2"/>
            </w:tblGrid>
            <w:tr w:rsidR="00FF4E78" w:rsidRPr="00FF4E78" w:rsidTr="00D51E9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</w:t>
                  </w:r>
                </w:p>
                <w:p w:rsidR="00FF4E78" w:rsidRPr="00FF4E78" w:rsidRDefault="00FF4E78" w:rsidP="00FF4E78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850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40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FF4E78" w:rsidRPr="00FF4E78" w:rsidTr="00D51E9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2024 ROK WG ŹRÓDEŁ, Z PODZIAŁEM NA DOCHODY BIEŻĄCE I MAJĄTKOWE - ZMIANA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74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247"/>
              <w:gridCol w:w="814"/>
              <w:gridCol w:w="803"/>
              <w:gridCol w:w="754"/>
              <w:gridCol w:w="835"/>
              <w:gridCol w:w="835"/>
              <w:gridCol w:w="821"/>
              <w:gridCol w:w="754"/>
              <w:gridCol w:w="835"/>
              <w:gridCol w:w="835"/>
            </w:tblGrid>
            <w:tr w:rsidR="00FF4E78" w:rsidRPr="00FF4E78" w:rsidTr="00D51E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FF4E78" w:rsidRPr="00FF4E78" w:rsidTr="00D51E9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FF4E78" w:rsidRPr="00FF4E78" w:rsidTr="00D51E9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401 955,00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401 955,00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273 846,00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273 846,00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13"/>
              </w:trPr>
              <w:tc>
                <w:tcPr>
                  <w:tcW w:w="566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273 846,00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273 846,00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16 109,00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16 109,00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13"/>
              </w:trPr>
              <w:tc>
                <w:tcPr>
                  <w:tcW w:w="566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449 955,00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401 955,00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215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1253"/>
              <w:gridCol w:w="846"/>
              <w:gridCol w:w="848"/>
              <w:gridCol w:w="792"/>
              <w:gridCol w:w="792"/>
              <w:gridCol w:w="792"/>
              <w:gridCol w:w="856"/>
              <w:gridCol w:w="792"/>
              <w:gridCol w:w="792"/>
              <w:gridCol w:w="792"/>
            </w:tblGrid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401 955,00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401 955,00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FF4E78" w:rsidRPr="00FF4E78" w:rsidRDefault="00FF4E78" w:rsidP="00FF4E78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113"/>
        <w:gridCol w:w="2997"/>
        <w:gridCol w:w="1139"/>
        <w:gridCol w:w="107"/>
      </w:tblGrid>
      <w:tr w:rsidR="00FF4E78" w:rsidRPr="00FF4E78" w:rsidTr="00D51E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7"/>
              <w:gridCol w:w="2619"/>
            </w:tblGrid>
            <w:tr w:rsidR="00FF4E78" w:rsidRPr="00FF4E78" w:rsidTr="00D51E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6"/>
            </w:tblGrid>
            <w:tr w:rsidR="00FF4E78" w:rsidRPr="00FF4E78" w:rsidTr="00D51E9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</w:t>
                  </w:r>
                </w:p>
                <w:p w:rsidR="00FF4E78" w:rsidRPr="00FF4E78" w:rsidRDefault="00FF4E78" w:rsidP="00FF4E78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850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40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26"/>
            </w:tblGrid>
            <w:tr w:rsidR="00FF4E78" w:rsidRPr="00FF4E78" w:rsidTr="00D51E9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2024 ROK WEDŁUG DZIAŁÓW I ROZDZIAŁÓW KLASYFIKACJI BUDŻETOWEJ - ZMIANA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74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5"/>
              <w:gridCol w:w="1243"/>
              <w:gridCol w:w="812"/>
              <w:gridCol w:w="812"/>
              <w:gridCol w:w="745"/>
              <w:gridCol w:w="832"/>
              <w:gridCol w:w="832"/>
              <w:gridCol w:w="812"/>
              <w:gridCol w:w="745"/>
              <w:gridCol w:w="832"/>
              <w:gridCol w:w="832"/>
            </w:tblGrid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FF4E78" w:rsidRPr="00FF4E78" w:rsidTr="00D51E9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-2 276 000,00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174 546,00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449 955,00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-2 228 000,00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2 677 955,00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992 409,00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825 454,00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166 955,00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702 454,00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825 454,00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825 454,00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825 454,00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289 955,00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-542 454,00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-3 053 454,00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2 511 000,00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FF4E78" w:rsidRPr="00FF4E78" w:rsidTr="00D51E9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-542 454,00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-3 053 454,00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2 511 000,00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FF4E78" w:rsidRPr="00FF4E78" w:rsidRDefault="00FF4E78" w:rsidP="00FF4E78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113"/>
        <w:gridCol w:w="4191"/>
        <w:gridCol w:w="38"/>
      </w:tblGrid>
      <w:tr w:rsidR="00FF4E78" w:rsidTr="00D51E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3"/>
              <w:gridCol w:w="2627"/>
            </w:tblGrid>
            <w:tr w:rsidR="00FF4E78" w:rsidTr="00D51E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</w:tr>
          </w:tbl>
          <w:p w:rsidR="00FF4E78" w:rsidRDefault="00FF4E78" w:rsidP="00D51E90"/>
        </w:tc>
        <w:tc>
          <w:tcPr>
            <w:tcW w:w="113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1"/>
            </w:tblGrid>
            <w:tr w:rsidR="00FF4E78" w:rsidTr="00D51E9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FF4E78" w:rsidRDefault="00FF4E78" w:rsidP="00D51E9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FF4E78" w:rsidRDefault="00FF4E78" w:rsidP="00D51E90"/>
        </w:tc>
        <w:tc>
          <w:tcPr>
            <w:tcW w:w="38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</w:tr>
      <w:tr w:rsidR="00FF4E78" w:rsidTr="00D51E90">
        <w:trPr>
          <w:trHeight w:val="850"/>
        </w:trPr>
        <w:tc>
          <w:tcPr>
            <w:tcW w:w="5102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</w:tr>
      <w:tr w:rsidR="00FF4E78" w:rsidTr="00D51E90">
        <w:trPr>
          <w:trHeight w:val="40"/>
        </w:trPr>
        <w:tc>
          <w:tcPr>
            <w:tcW w:w="5102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</w:tr>
      <w:tr w:rsidR="00FF4E78" w:rsidTr="00D51E9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4"/>
            </w:tblGrid>
            <w:tr w:rsidR="00FF4E78" w:rsidTr="00D51E9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2024 ROK - ZMIANA</w:t>
                  </w:r>
                </w:p>
              </w:tc>
            </w:tr>
          </w:tbl>
          <w:p w:rsidR="00FF4E78" w:rsidRDefault="00FF4E78" w:rsidP="00D51E90"/>
        </w:tc>
        <w:tc>
          <w:tcPr>
            <w:tcW w:w="38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</w:tr>
      <w:tr w:rsidR="00FF4E78" w:rsidTr="00D51E90">
        <w:trPr>
          <w:trHeight w:val="74"/>
        </w:trPr>
        <w:tc>
          <w:tcPr>
            <w:tcW w:w="5102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FF4E78" w:rsidRDefault="00FF4E78" w:rsidP="00D51E90">
            <w:pPr>
              <w:pStyle w:val="EmptyCellLayoutStyle"/>
              <w:spacing w:after="0" w:line="240" w:lineRule="auto"/>
            </w:pPr>
          </w:p>
        </w:tc>
      </w:tr>
      <w:tr w:rsidR="00FF4E78" w:rsidTr="00D51E9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2686"/>
              <w:gridCol w:w="987"/>
              <w:gridCol w:w="987"/>
              <w:gridCol w:w="956"/>
              <w:gridCol w:w="955"/>
              <w:gridCol w:w="923"/>
              <w:gridCol w:w="960"/>
            </w:tblGrid>
            <w:tr w:rsidR="00FF4E78" w:rsidTr="00D51E9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/>
              </w:tc>
            </w:tr>
            <w:tr w:rsidR="00FF4E78" w:rsidTr="00D51E9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2024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-2 276 000,00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000572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realizowane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000572-005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samochodu osobowo-dostawczego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wydatki dotyczące geodezji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000631-001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samochodu osobowo-dostawczego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001339-002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174 546,00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Rezerwy celowe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realizację zadań majątkowych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Utworzenie Branżowego Centrum Umiejętności dla Włókiennictwa i Tekstyliów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finansowanych/współfinansowanych ze środków zewnętrznych w zakresie 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001626-001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Branżowe Centra Umiejętności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-582 000,00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Powiatowe urzędy pracy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 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001655-002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samochodu osobowego na potrzeby PUP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FF4E78" w:rsidTr="00D51E9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/>
              </w:tc>
            </w:tr>
            <w:tr w:rsidR="00FF4E78" w:rsidTr="00D51E9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-542 454,00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-542 454,00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Default="00FF4E78" w:rsidP="00D51E9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FF4E78" w:rsidRDefault="00FF4E78" w:rsidP="00D51E90"/>
        </w:tc>
      </w:tr>
    </w:tbl>
    <w:p w:rsidR="00FF4E78" w:rsidRDefault="00FF4E78" w:rsidP="00FF4E7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113"/>
        <w:gridCol w:w="4181"/>
      </w:tblGrid>
      <w:tr w:rsidR="00FF4E78" w:rsidRPr="00FF4E78" w:rsidTr="00D51E9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2654"/>
            </w:tblGrid>
            <w:tr w:rsidR="00FF4E78" w:rsidRPr="00FF4E78" w:rsidTr="00D51E9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1"/>
            </w:tblGrid>
            <w:tr w:rsidR="00FF4E78" w:rsidRPr="00FF4E78" w:rsidTr="00D51E90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4</w:t>
                  </w:r>
                </w:p>
                <w:p w:rsidR="00FF4E78" w:rsidRPr="00FF4E78" w:rsidRDefault="00FF4E78" w:rsidP="00FF4E78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566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F4E78" w:rsidRPr="00FF4E78" w:rsidTr="00D51E90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REZERWY OGÓLNA I CELOWE BUDŻETU MIASTA ŁODZI NA 2024 ROK - ZMIANA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FF4E78" w:rsidRPr="00FF4E78" w:rsidTr="00D51E90">
        <w:trPr>
          <w:trHeight w:val="78"/>
        </w:trPr>
        <w:tc>
          <w:tcPr>
            <w:tcW w:w="510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</w:tcPr>
          <w:p w:rsidR="00FF4E78" w:rsidRPr="00FF4E78" w:rsidRDefault="00FF4E78" w:rsidP="00FF4E78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FF4E78" w:rsidRPr="00FF4E78" w:rsidTr="00D51E9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0"/>
              <w:gridCol w:w="1662"/>
            </w:tblGrid>
            <w:tr w:rsidR="00FF4E78" w:rsidRPr="00FF4E78" w:rsidTr="00D51E90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Kwota</w:t>
                  </w:r>
                </w:p>
              </w:tc>
            </w:tr>
            <w:tr w:rsidR="00FF4E78" w:rsidRPr="00FF4E78" w:rsidTr="00D51E9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1 000 000,00</w:t>
                  </w:r>
                </w:p>
              </w:tc>
            </w:tr>
            <w:tr w:rsidR="00FF4E78" w:rsidRPr="00FF4E78" w:rsidTr="00D51E9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1 000 000,00</w:t>
                  </w:r>
                </w:p>
              </w:tc>
            </w:tr>
            <w:tr w:rsidR="00FF4E78" w:rsidRPr="00FF4E78" w:rsidTr="00D51E9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2.2 Na realizację zadań własnych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1 000 000,00</w:t>
                  </w:r>
                </w:p>
              </w:tc>
            </w:tr>
            <w:tr w:rsidR="00FF4E78" w:rsidRPr="00FF4E78" w:rsidTr="00D51E9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lastRenderedPageBreak/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1 000 000,00</w:t>
                  </w:r>
                </w:p>
              </w:tc>
            </w:tr>
            <w:tr w:rsidR="00FF4E78" w:rsidRPr="00FF4E78" w:rsidTr="00D51E9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realizacje zadań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1 000 000,00</w:t>
                  </w:r>
                </w:p>
              </w:tc>
            </w:tr>
            <w:tr w:rsidR="00FF4E78" w:rsidRPr="00FF4E78" w:rsidTr="00D51E9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-1 000 000,00</w:t>
                  </w:r>
                </w:p>
              </w:tc>
            </w:tr>
            <w:tr w:rsidR="00FF4E78" w:rsidRPr="00FF4E78" w:rsidTr="00D51E9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-1 000 000,00</w:t>
                  </w:r>
                </w:p>
              </w:tc>
            </w:tr>
            <w:tr w:rsidR="00FF4E78" w:rsidRPr="00FF4E78" w:rsidTr="00D51E9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1.1 Na realizację zadań własnych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-1 000 000,00</w:t>
                  </w:r>
                </w:p>
              </w:tc>
            </w:tr>
            <w:tr w:rsidR="00FF4E78" w:rsidRPr="00FF4E78" w:rsidTr="00D51E9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-1 000 000,00</w:t>
                  </w:r>
                </w:p>
              </w:tc>
            </w:tr>
            <w:tr w:rsidR="00FF4E78" w:rsidRPr="00FF4E78" w:rsidTr="00D51E9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realizację zadań majątkowych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-1 000 000,00</w:t>
                  </w:r>
                </w:p>
              </w:tc>
            </w:tr>
            <w:tr w:rsidR="00FF4E78" w:rsidRPr="00FF4E78" w:rsidTr="00D51E9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1 000 000,00</w:t>
                  </w:r>
                </w:p>
              </w:tc>
            </w:tr>
            <w:tr w:rsidR="00FF4E78" w:rsidRPr="00FF4E78" w:rsidTr="00D51E9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FF4E78" w:rsidRPr="00FF4E78" w:rsidRDefault="00FF4E78" w:rsidP="00FF4E78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FF4E78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-1 000 000,00</w:t>
                  </w:r>
                </w:p>
              </w:tc>
            </w:tr>
          </w:tbl>
          <w:p w:rsidR="00FF4E78" w:rsidRPr="00FF4E78" w:rsidRDefault="00FF4E78" w:rsidP="00FF4E78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FF4E78" w:rsidRPr="00FF4E78" w:rsidRDefault="00FF4E78" w:rsidP="00FF4E78">
      <w:pPr>
        <w:jc w:val="left"/>
        <w:rPr>
          <w:sz w:val="20"/>
          <w:szCs w:val="20"/>
          <w:lang w:bidi="ar-SA"/>
        </w:rPr>
      </w:pPr>
    </w:p>
    <w:p w:rsidR="00FF4E78" w:rsidRDefault="00FF4E78" w:rsidP="00FF4E78">
      <w:pPr>
        <w:keepNext/>
        <w:keepLines/>
        <w:spacing w:before="120" w:after="120"/>
        <w:ind w:firstLine="340"/>
        <w:jc w:val="both"/>
      </w:pPr>
    </w:p>
    <w:p w:rsidR="00FF4E78" w:rsidRDefault="00FF4E78" w:rsidP="00FF4E78">
      <w:pPr>
        <w:keepNext/>
        <w:keepLines/>
        <w:spacing w:before="120" w:after="120"/>
        <w:ind w:firstLine="340"/>
        <w:jc w:val="both"/>
      </w:pPr>
    </w:p>
    <w:p w:rsidR="003A37E3" w:rsidRDefault="003A37E3"/>
    <w:sectPr w:rsidR="003A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0"/>
    <w:rsid w:val="002D5A10"/>
    <w:rsid w:val="002E3846"/>
    <w:rsid w:val="003A37E3"/>
    <w:rsid w:val="00412710"/>
    <w:rsid w:val="006457CB"/>
    <w:rsid w:val="0071718E"/>
    <w:rsid w:val="007D7CCB"/>
    <w:rsid w:val="007F11A3"/>
    <w:rsid w:val="008044A2"/>
    <w:rsid w:val="00806D67"/>
    <w:rsid w:val="00820065"/>
    <w:rsid w:val="00833E22"/>
    <w:rsid w:val="008565A9"/>
    <w:rsid w:val="009C12C4"/>
    <w:rsid w:val="00C561A9"/>
    <w:rsid w:val="00C928AF"/>
    <w:rsid w:val="00D21C70"/>
    <w:rsid w:val="00D61ACF"/>
    <w:rsid w:val="00DE5223"/>
    <w:rsid w:val="00E77FEE"/>
    <w:rsid w:val="00F708E4"/>
    <w:rsid w:val="00FD2D8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736E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EmptyCellLayoutStyle">
    <w:name w:val="EmptyCellLayoutStyle"/>
    <w:rsid w:val="00FF4E78"/>
    <w:rPr>
      <w:rFonts w:ascii="Times New Roman" w:eastAsia="Times New Roman" w:hAnsi="Times New Roman" w:cs="Times New Roman"/>
      <w:sz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A852-DA59-47B1-AD83-B93D0218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Małgorzata Wójcik</cp:lastModifiedBy>
  <cp:revision>2</cp:revision>
  <cp:lastPrinted>2024-11-15T13:44:00Z</cp:lastPrinted>
  <dcterms:created xsi:type="dcterms:W3CDTF">2024-11-18T14:28:00Z</dcterms:created>
  <dcterms:modified xsi:type="dcterms:W3CDTF">2024-11-18T14:28:00Z</dcterms:modified>
</cp:coreProperties>
</file>