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4D154C">
      <w:pPr>
        <w:ind w:left="6236"/>
        <w:jc w:val="left"/>
      </w:pPr>
      <w:r>
        <w:t>Druk Nr</w:t>
      </w:r>
      <w:r w:rsidR="00717407">
        <w:t xml:space="preserve"> 294/2024</w:t>
      </w:r>
    </w:p>
    <w:p w:rsidR="00A77B3E" w:rsidRDefault="004D154C">
      <w:pPr>
        <w:ind w:left="6236"/>
        <w:jc w:val="left"/>
      </w:pPr>
      <w:r>
        <w:t>Projekt z dnia</w:t>
      </w:r>
      <w:r w:rsidR="00717407">
        <w:t xml:space="preserve"> 22.11 2024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4D154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D154C">
      <w:pPr>
        <w:spacing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4D154C">
      <w:pPr>
        <w:keepNext/>
        <w:spacing w:after="240"/>
      </w:pPr>
      <w:r>
        <w:rPr>
          <w:b/>
        </w:rPr>
        <w:t>w sprawie zatwierdzenia „Programu naprawczego Miejskiego Centrum Medycznego</w:t>
      </w:r>
      <w:r>
        <w:rPr>
          <w:b/>
        </w:rPr>
        <w:br/>
        <w:t>„Polesie” w Łodzi na lata 2024-2026”.</w:t>
      </w:r>
    </w:p>
    <w:p w:rsidR="00A77B3E" w:rsidRDefault="004D154C">
      <w:pPr>
        <w:keepLines/>
        <w:spacing w:before="120" w:after="120"/>
        <w:ind w:firstLine="567"/>
        <w:jc w:val="both"/>
      </w:pPr>
      <w:r>
        <w:t xml:space="preserve">Na podstawie </w:t>
      </w:r>
      <w:r>
        <w:t>art. 18 ust. 2 pkt 15 ustawy z dnia 8 marca 1990 r. o samorządzie gminnym (Dz. U. z 2024 r. poz. 1465 i 1572) oraz art. 59 ust. 4 ustawy z dnia 15 kwietnia 2011 r. o działalności leczniczej (Dz. U. z 2024 r. poz. 799), Rada Miejska w Łodzi</w:t>
      </w:r>
    </w:p>
    <w:p w:rsidR="00A77B3E" w:rsidRDefault="004D154C">
      <w:pPr>
        <w:spacing w:before="120" w:after="120"/>
        <w:rPr>
          <w:b/>
        </w:rPr>
      </w:pPr>
      <w:r>
        <w:rPr>
          <w:b/>
        </w:rPr>
        <w:t>uchwala, co nast</w:t>
      </w:r>
      <w:r>
        <w:rPr>
          <w:b/>
        </w:rPr>
        <w:t>ępuje:</w:t>
      </w:r>
    </w:p>
    <w:p w:rsidR="00A77B3E" w:rsidRDefault="004D154C">
      <w:pPr>
        <w:keepLines/>
        <w:spacing w:before="240" w:after="120"/>
        <w:ind w:firstLine="567"/>
        <w:jc w:val="both"/>
      </w:pPr>
      <w:r>
        <w:t>§ 1. </w:t>
      </w:r>
      <w:r>
        <w:t>Zatwierdza się „Program naprawczy Miejskiego Centrum Medycznego</w:t>
      </w:r>
      <w:r>
        <w:br/>
        <w:t>„Polesie” w Łodzi na lata 2024-2026”, stanowiący załącznik do uchwały.</w:t>
      </w:r>
    </w:p>
    <w:p w:rsidR="00A77B3E" w:rsidRDefault="004D154C">
      <w:pPr>
        <w:keepLines/>
        <w:spacing w:before="24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4D154C">
      <w:pPr>
        <w:keepNext/>
        <w:keepLines/>
        <w:spacing w:before="240" w:after="12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0655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55A" w:rsidRDefault="00C0655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55A" w:rsidRDefault="004D154C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Bartosz^DOMASZEWICZ</w:t>
            </w:r>
          </w:p>
        </w:tc>
      </w:tr>
    </w:tbl>
    <w:p w:rsidR="00A77B3E" w:rsidRDefault="004D154C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4D154C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655A" w:rsidRDefault="004D154C">
      <w:pPr>
        <w:keepNext/>
        <w:spacing w:before="240" w:after="60"/>
        <w:ind w:left="5664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Załącznik</w:t>
      </w:r>
      <w:r>
        <w:rPr>
          <w:szCs w:val="20"/>
          <w:lang w:val="x-none" w:eastAsia="en-US" w:bidi="ar-SA"/>
        </w:rPr>
        <w:br/>
        <w:t xml:space="preserve">do uchwały Nr </w:t>
      </w:r>
      <w:r>
        <w:rPr>
          <w:szCs w:val="20"/>
          <w:lang w:val="x-none" w:eastAsia="en-US" w:bidi="ar-SA"/>
        </w:rPr>
        <w:br/>
        <w:t>Rady Miejskiej w Łodzi</w:t>
      </w:r>
      <w:r>
        <w:rPr>
          <w:szCs w:val="20"/>
          <w:lang w:val="x-none" w:eastAsia="en-US" w:bidi="ar-SA"/>
        </w:rPr>
        <w:br/>
        <w:t xml:space="preserve">z dnia </w:t>
      </w:r>
    </w:p>
    <w:p w:rsidR="00C0655A" w:rsidRDefault="00C0655A">
      <w:pPr>
        <w:keepNext/>
        <w:spacing w:before="240" w:after="60"/>
        <w:outlineLvl w:val="0"/>
        <w:rPr>
          <w:b/>
          <w:szCs w:val="20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4D154C">
      <w:pP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P</w:t>
      </w:r>
      <w:r>
        <w:rPr>
          <w:b/>
          <w:color w:val="000000"/>
          <w:sz w:val="56"/>
          <w:szCs w:val="20"/>
          <w:shd w:val="clear" w:color="auto" w:fill="FFFFFF"/>
        </w:rPr>
        <w:t>rogram naprawczy</w:t>
      </w:r>
    </w:p>
    <w:p w:rsidR="00C0655A" w:rsidRDefault="004D154C">
      <w:pPr>
        <w:jc w:val="both"/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Miejskiego Centrum Medycznego</w:t>
      </w:r>
    </w:p>
    <w:p w:rsidR="00C0655A" w:rsidRDefault="004D154C">
      <w:pPr>
        <w:jc w:val="both"/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sectPr w:rsidR="00C0655A"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</w:sectPr>
      </w:pP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„</w:t>
      </w:r>
      <w:r>
        <w:rPr>
          <w:b/>
          <w:color w:val="000000"/>
          <w:sz w:val="56"/>
          <w:szCs w:val="20"/>
          <w:shd w:val="clear" w:color="auto" w:fill="FFFFFF"/>
        </w:rPr>
        <w:t>Polesie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”</w:t>
      </w:r>
      <w:r>
        <w:rPr>
          <w:b/>
          <w:color w:val="000000"/>
          <w:sz w:val="56"/>
          <w:szCs w:val="20"/>
          <w:shd w:val="clear" w:color="auto" w:fill="FFFFFF"/>
        </w:rPr>
        <w:t xml:space="preserve"> w Łodzi 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>na lata 2024-2026</w:t>
      </w:r>
    </w:p>
    <w:p w:rsidR="00C0655A" w:rsidRDefault="004D154C">
      <w:pPr>
        <w:spacing w:after="240" w:line="360" w:lineRule="auto"/>
        <w:ind w:left="4535"/>
        <w:jc w:val="left"/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sectPr w:rsidR="00C0655A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</w:sectPr>
      </w:pPr>
      <w:r>
        <w:lastRenderedPageBreak/>
        <w:t>Załącznik Nr 2 do uchwały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t xml:space="preserve"> Nr                     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br/>
      </w:r>
      <w:r>
        <w:t>Rady Miejskiej w Łodzi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br/>
      </w:r>
      <w:r>
        <w:t>z dnia                      2024 r.</w:t>
      </w:r>
      <w:r>
        <w:rPr>
          <w:b/>
          <w:color w:val="000000"/>
          <w:sz w:val="56"/>
          <w:szCs w:val="20"/>
          <w:shd w:val="clear" w:color="auto" w:fill="FFFFFF"/>
          <w:lang w:val="x-none" w:eastAsia="en-US" w:bidi="ar-SA"/>
        </w:rPr>
        <w:br/>
      </w:r>
      <w:hyperlink r:id="rId9" w:history="1">
        <w:r>
          <w:rPr>
            <w:rStyle w:val="Hipercze"/>
            <w:b/>
            <w:color w:val="000000"/>
            <w:sz w:val="56"/>
            <w:szCs w:val="20"/>
            <w:shd w:val="clear" w:color="auto" w:fill="FFFFFF"/>
            <w:lang w:val="x-none" w:eastAsia="en-US" w:bidi="ar-SA"/>
          </w:rPr>
          <w:t>Zalacznik2.pdf</w:t>
        </w:r>
      </w:hyperlink>
    </w:p>
    <w:p w:rsidR="00C0655A" w:rsidRDefault="00C0655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4D154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0655A" w:rsidRDefault="00C0655A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55A" w:rsidRDefault="004D15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59 ust. 4 ustawy z dnia </w:t>
      </w:r>
      <w:r>
        <w:rPr>
          <w:szCs w:val="20"/>
          <w:lang w:val="en-US" w:eastAsia="en-US" w:bidi="en-US"/>
        </w:rPr>
        <w:t>15 kwietnia 2011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o działalności leczniczej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(Dz. U. z 2024 r. poz. 799) w sytuacji, gdy w sprawozdaniu finansowym samodzielnego publicznego zakładu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opieki zdrowotnej (sp zoz) wystąpiła strata netto - kierownik sp zoz sporządza program naprawczy i przedstawia go podmiotowi tworzącemu w celu zatwierdzenia.</w:t>
      </w:r>
    </w:p>
    <w:p w:rsidR="00C0655A" w:rsidRDefault="004D15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Przygotowany i przedstawiony przez Dyrektora Miejskiego Centrum Medycznego „Polesie” w Łodzi progr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am naprawczy, zgodnie z uregulowaniami przedmiotowej ustawy, opiera się na rocznym sprawozdaniu finansowym Centrum za rok 2023 (zatwierdzonym zarządzeniem Nr 1269/2024 Prezydenta Miasta Łodzi z dnia </w:t>
      </w:r>
      <w:r>
        <w:rPr>
          <w:szCs w:val="20"/>
          <w:lang w:val="en-US" w:eastAsia="en-US" w:bidi="en-US"/>
        </w:rPr>
        <w:t>25 czerwca 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r.), w którym wystąpiła strata netto (-)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1.400.178,92 zł.</w:t>
      </w:r>
    </w:p>
    <w:p w:rsidR="00C0655A" w:rsidRDefault="004D15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Koszty amortyzacji roku 2023 stanowiły wartość 1.101.520,57 zł; po dodaniu kosztów amortyzacji wynik finansowy netto stanowi wartość ujemną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tj. kwotę (-)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298.658,35 zł. Na dzień 31.12.2023 r. wysokość funduszu zapasowego Miejskiego Centru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 Medycznego „Polesie” w Łodzi stanowi wartość „0” (słownie: zero). W związku z powyższym brak jest możliwości pokrycia ujemnego wyniku finansowego przez Miejskie Centrum Medyczne „Polesie” w Łodzi we własnym zakresie. </w:t>
      </w:r>
    </w:p>
    <w:p w:rsidR="00C0655A" w:rsidRDefault="004D15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świetle art. 59 ust.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  przedmioto</w:t>
      </w:r>
      <w:r>
        <w:rPr>
          <w:color w:val="000000"/>
          <w:szCs w:val="20"/>
          <w:shd w:val="clear" w:color="auto" w:fill="FFFFFF"/>
          <w:lang w:val="x-none" w:eastAsia="en-US" w:bidi="ar-SA"/>
        </w:rPr>
        <w:t>wej ustawy, podmiot tworzący może pokryć stratę netto za rok obrotowy samodzielnego publicznego zakładu opieki zdrowotnej, w kwocie, jaka nie może zostać pokryta zgodnie z ust. 1, jednak nie wyższej niż suma straty netto i kosztów amortyzacji, tj. dla Miej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skiego Centrum Medycznego „Polesie” w Łodzi w wysokości 298.658,35 zł. W przedmiotowym zakresie Wydział Zdrowia i Spraw Społecznych w Departamencie Zdrowia, Sportu i Spraw Społecznych Urzędu Miasta Łodzi wystąpił do Skarbnika Miasta  Łodzi. </w:t>
      </w:r>
    </w:p>
    <w:p w:rsidR="00C0655A" w:rsidRDefault="004D154C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zako</w:t>
      </w:r>
      <w:r>
        <w:rPr>
          <w:color w:val="000000"/>
          <w:szCs w:val="20"/>
          <w:shd w:val="clear" w:color="auto" w:fill="FFFFFF"/>
          <w:lang w:val="x-none" w:eastAsia="en-US" w:bidi="ar-SA"/>
        </w:rPr>
        <w:t>ńczeniem przez jednostkę roku obrotowego 2023 ujemnym wynikiem finansowym w wysokości (-)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1.400.178,92 zł, kierownik jednostki zgodnie z art. 59 </w:t>
      </w:r>
      <w:r>
        <w:rPr>
          <w:color w:val="000000"/>
          <w:szCs w:val="20"/>
          <w:shd w:val="clear" w:color="auto" w:fill="FFFFFF"/>
        </w:rPr>
        <w:t>ust.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4 przedmiotowej ustawy w terminie 3 miesięcy od upływu terminu do zatwierdzenia sprawozdania finansowego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obowiązany jest do sporządzenia i przedstawienia podmiotowi tworzącemu programu naprawczego na okres nie dłuższy niż 3 lata, tj. obejmujący lata 2024, 2025, 2026 w celu zatwierdzenia. </w:t>
      </w:r>
    </w:p>
    <w:p w:rsidR="00C0655A" w:rsidRDefault="004D154C">
      <w:pPr>
        <w:tabs>
          <w:tab w:val="left" w:pos="0"/>
        </w:tabs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Przedstawienie do zatwierdzenia przez Radę Miejską w Łodzi programu nap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rawczego Miejskiego Centrum Medycznego „Polesie” w Łodzi stanowi przedmiot niniejszego projektu uchwały</w:t>
      </w:r>
      <w:r>
        <w:rPr>
          <w:color w:val="000000"/>
          <w:szCs w:val="20"/>
          <w:shd w:val="clear" w:color="auto" w:fill="FFFFFF"/>
        </w:rPr>
        <w:t>.</w:t>
      </w:r>
    </w:p>
    <w:sectPr w:rsidR="00C0655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4C" w:rsidRDefault="004D154C">
      <w:r>
        <w:separator/>
      </w:r>
    </w:p>
  </w:endnote>
  <w:endnote w:type="continuationSeparator" w:id="0">
    <w:p w:rsidR="004D154C" w:rsidRDefault="004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0655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4D15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C0655A">
          <w:pPr>
            <w:jc w:val="right"/>
            <w:rPr>
              <w:sz w:val="18"/>
            </w:rPr>
          </w:pPr>
        </w:p>
      </w:tc>
    </w:tr>
  </w:tbl>
  <w:p w:rsidR="00C0655A" w:rsidRDefault="00C0655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C0655A">
      <w:tc>
        <w:tcPr>
          <w:tcW w:w="604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4D15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C0655A">
          <w:pPr>
            <w:jc w:val="right"/>
            <w:rPr>
              <w:sz w:val="18"/>
            </w:rPr>
          </w:pPr>
        </w:p>
      </w:tc>
    </w:tr>
  </w:tbl>
  <w:p w:rsidR="00C0655A" w:rsidRDefault="00C0655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C0655A">
      <w:tc>
        <w:tcPr>
          <w:tcW w:w="604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4D15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C0655A">
          <w:pPr>
            <w:jc w:val="right"/>
            <w:rPr>
              <w:sz w:val="18"/>
            </w:rPr>
          </w:pPr>
        </w:p>
      </w:tc>
    </w:tr>
  </w:tbl>
  <w:p w:rsidR="00C0655A" w:rsidRDefault="00C0655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0655A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4D154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55A" w:rsidRDefault="00C0655A">
          <w:pPr>
            <w:jc w:val="right"/>
            <w:rPr>
              <w:sz w:val="18"/>
            </w:rPr>
          </w:pPr>
        </w:p>
      </w:tc>
    </w:tr>
  </w:tbl>
  <w:p w:rsidR="00C0655A" w:rsidRDefault="00C065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4C" w:rsidRDefault="004D154C">
      <w:r>
        <w:separator/>
      </w:r>
    </w:p>
  </w:footnote>
  <w:footnote w:type="continuationSeparator" w:id="0">
    <w:p w:rsidR="004D154C" w:rsidRDefault="004D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D154C"/>
    <w:rsid w:val="00717407"/>
    <w:rsid w:val="00A77B3E"/>
    <w:rsid w:val="00C0655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E5CDE"/>
  <w15:docId w15:val="{7121A224-0AAD-4592-A3C4-68368593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  <w:jc w:val="left"/>
      <w:outlineLvl w:val="0"/>
    </w:pPr>
    <w:rPr>
      <w:b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jc w:val="left"/>
    </w:pPr>
    <w:rPr>
      <w:szCs w:val="20"/>
      <w:lang w:val="x-none" w:eastAsia="en-US" w:bidi="ar-SA"/>
    </w:rPr>
  </w:style>
  <w:style w:type="character" w:styleId="Numerstrony">
    <w:name w:val="page number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object">
    <w:name w:val="object"/>
    <w:basedOn w:val="Domylnaczcionkaakapitu"/>
    <w:rPr>
      <w:color w:val="auto"/>
      <w:sz w:val="24"/>
      <w:shd w:val="clear" w:color="auto" w:fill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file:///C:\Users\mawojcik\AppData\Local\Temp\ezdpuw\20241125141117376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„Programu naprawczego Miejskiego Centrum Medycznego
„Polesie” w Łodzi na lata 2024-2026”.</dc:subject>
  <dc:creator>elukowicz</dc:creator>
  <cp:lastModifiedBy>Małgorzata Wójcik</cp:lastModifiedBy>
  <cp:revision>2</cp:revision>
  <dcterms:created xsi:type="dcterms:W3CDTF">2024-11-25T13:12:00Z</dcterms:created>
  <dcterms:modified xsi:type="dcterms:W3CDTF">2024-11-25T13:12:00Z</dcterms:modified>
  <cp:category>Akt prawny</cp:category>
</cp:coreProperties>
</file>