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64" w:rsidRDefault="00742164">
      <w:pPr>
        <w:ind w:left="5102"/>
        <w:jc w:val="left"/>
        <w:rPr>
          <w:b/>
          <w:i/>
          <w:sz w:val="20"/>
          <w:u w:val="thick"/>
        </w:rPr>
      </w:pPr>
    </w:p>
    <w:p w:rsidR="00742164" w:rsidRDefault="00742164">
      <w:pPr>
        <w:ind w:left="5102"/>
        <w:jc w:val="left"/>
        <w:rPr>
          <w:b/>
          <w:i/>
          <w:sz w:val="20"/>
          <w:u w:val="thick"/>
        </w:rPr>
      </w:pPr>
    </w:p>
    <w:p w:rsidR="00742164" w:rsidRDefault="00742164">
      <w:pPr>
        <w:ind w:left="5102"/>
        <w:jc w:val="left"/>
        <w:rPr>
          <w:sz w:val="20"/>
        </w:rPr>
      </w:pPr>
      <w:r>
        <w:rPr>
          <w:sz w:val="20"/>
        </w:rPr>
        <w:t xml:space="preserve">Druk BRM Nr 198/2024 </w:t>
      </w:r>
    </w:p>
    <w:p w:rsidR="00742164" w:rsidRDefault="00742164">
      <w:pPr>
        <w:ind w:left="5102"/>
        <w:jc w:val="left"/>
        <w:rPr>
          <w:sz w:val="20"/>
        </w:rPr>
      </w:pPr>
      <w:r>
        <w:rPr>
          <w:sz w:val="20"/>
        </w:rPr>
        <w:t xml:space="preserve">Projekt z dnia 3 grudnia 2024 r. </w:t>
      </w:r>
    </w:p>
    <w:p w:rsidR="00742164" w:rsidRDefault="00742164">
      <w:pPr>
        <w:ind w:left="5102"/>
        <w:jc w:val="left"/>
        <w:rPr>
          <w:sz w:val="20"/>
        </w:rPr>
      </w:pPr>
    </w:p>
    <w:p w:rsidR="00742164" w:rsidRDefault="0074216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742164" w:rsidRDefault="00742164">
      <w:pPr>
        <w:spacing w:after="360"/>
        <w:rPr>
          <w:b/>
          <w:caps/>
        </w:rPr>
      </w:pPr>
      <w:r>
        <w:rPr>
          <w:b/>
        </w:rPr>
        <w:t>z dnia                      2024 r.</w:t>
      </w:r>
    </w:p>
    <w:p w:rsidR="00742164" w:rsidRDefault="00742164">
      <w:pPr>
        <w:keepNext/>
        <w:spacing w:after="480"/>
      </w:pPr>
      <w:r>
        <w:rPr>
          <w:b/>
        </w:rPr>
        <w:t>w sprawie nadania pasażom nazw Barbary Połomskiej i Michała Szewczyka.</w:t>
      </w:r>
    </w:p>
    <w:p w:rsidR="00742164" w:rsidRDefault="00742164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2024 r. poz. 1465 i 1572), Rada Miejska w Łodzi</w:t>
      </w:r>
    </w:p>
    <w:p w:rsidR="00742164" w:rsidRDefault="0074216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742164" w:rsidRDefault="00742164">
      <w:pPr>
        <w:keepLines/>
        <w:spacing w:before="120" w:after="120"/>
        <w:ind w:firstLine="340"/>
        <w:jc w:val="both"/>
      </w:pPr>
      <w:r>
        <w:t>§ 1. Pasażowi zlokalizowanemu przy ulicy Legionów w Łodzi na działce ewidencyjnej o numerze 20/2 w obrębie S-1, nadaje się nazwę:</w:t>
      </w:r>
    </w:p>
    <w:p w:rsidR="00742164" w:rsidRDefault="00742164">
      <w:pPr>
        <w:spacing w:before="120" w:after="120"/>
        <w:rPr>
          <w:b/>
        </w:rPr>
      </w:pPr>
      <w:r>
        <w:rPr>
          <w:b/>
        </w:rPr>
        <w:t>Barbary Połomskiej.</w:t>
      </w:r>
    </w:p>
    <w:p w:rsidR="00742164" w:rsidRDefault="00742164">
      <w:pPr>
        <w:keepLines/>
        <w:spacing w:before="120" w:after="120"/>
        <w:ind w:firstLine="340"/>
        <w:jc w:val="both"/>
      </w:pPr>
      <w:r>
        <w:t>§ 2. Pasażowi zlokalizowanemu przy ulicy Ogrodowej w Łodzi na działkach ewidencyjnych o numerach: 4/3, 4/5, 9/24, 9/27, 18/5, 21/1, 22/3 oraz części działki ewidencyjnej o numerze 3/5 w obrębie S-1, nadaje się nazwę:</w:t>
      </w:r>
    </w:p>
    <w:p w:rsidR="00742164" w:rsidRDefault="00742164">
      <w:pPr>
        <w:spacing w:before="120" w:after="120"/>
        <w:rPr>
          <w:b/>
        </w:rPr>
      </w:pPr>
      <w:r>
        <w:rPr>
          <w:b/>
        </w:rPr>
        <w:t>Michała Szewczyka.</w:t>
      </w:r>
    </w:p>
    <w:p w:rsidR="00742164" w:rsidRDefault="00742164">
      <w:pPr>
        <w:keepLines/>
        <w:spacing w:before="120" w:after="120"/>
        <w:ind w:firstLine="340"/>
        <w:jc w:val="both"/>
      </w:pPr>
      <w:r>
        <w:t>§ 3. Wykonanie uchwały powierza się Prezydentowi Miasta Łodzi.</w:t>
      </w:r>
    </w:p>
    <w:p w:rsidR="00742164" w:rsidRDefault="00742164">
      <w:pPr>
        <w:keepNext/>
        <w:keepLines/>
        <w:spacing w:before="120" w:after="120"/>
        <w:ind w:firstLine="340"/>
        <w:jc w:val="both"/>
      </w:pPr>
      <w:r>
        <w:t>§ 4. Uchwała wchodzi w życie po upływie 14 dni od dnia jej ogłoszenia w Dzienniku 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74216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64" w:rsidRDefault="0074216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64" w:rsidRDefault="00742164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742164" w:rsidRDefault="00742164">
      <w:pPr>
        <w:spacing w:before="120" w:after="120"/>
        <w:ind w:left="283" w:firstLine="227"/>
        <w:jc w:val="both"/>
      </w:pPr>
      <w:r>
        <w:t>Projektodawcą jest:</w:t>
      </w:r>
    </w:p>
    <w:p w:rsidR="00742164" w:rsidRDefault="00742164">
      <w:pPr>
        <w:spacing w:before="120" w:after="120"/>
        <w:ind w:left="283" w:firstLine="227"/>
        <w:jc w:val="both"/>
      </w:pPr>
      <w:r>
        <w:t>Komisja Kultury</w:t>
      </w:r>
    </w:p>
    <w:p w:rsidR="00742164" w:rsidRDefault="00742164">
      <w:pPr>
        <w:spacing w:before="120" w:after="120"/>
        <w:ind w:left="283" w:firstLine="227"/>
        <w:jc w:val="both"/>
        <w:sectPr w:rsidR="0074216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742164" w:rsidRDefault="00742164">
      <w:pPr>
        <w:rPr>
          <w:szCs w:val="20"/>
        </w:rPr>
      </w:pPr>
    </w:p>
    <w:p w:rsidR="00742164" w:rsidRDefault="00742164">
      <w:pPr>
        <w:rPr>
          <w:szCs w:val="20"/>
        </w:rPr>
      </w:pPr>
      <w:r>
        <w:rPr>
          <w:b/>
          <w:szCs w:val="20"/>
        </w:rPr>
        <w:t>Uzasadnienie</w:t>
      </w:r>
    </w:p>
    <w:p w:rsidR="00742164" w:rsidRDefault="00742164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Z wnioskiem o nadanie nazwy dla pasaży zlokalizowanych pomiędzy ulicami Ogrodową a Legionów wystąpił Teatr Powszechny w Łodzi.</w:t>
      </w:r>
    </w:p>
    <w:p w:rsidR="00742164" w:rsidRDefault="00742164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Zgodnie z art. 18 ust. 2 pkt 13 ustawy z dnia 8 marca 1990 r. o samorządzie gminnym podejmowanie uchwał w sprawach herbu gminy, nazw ulic i placów będących drogami publicznymi lub nazw dróg wewnętrznych w rozumieniu ustawy z dnia 21 marca 1985 r.</w:t>
      </w:r>
      <w:r>
        <w:rPr>
          <w:szCs w:val="20"/>
        </w:rPr>
        <w:br/>
        <w:t>o drogach publicznych, a także wznoszenia pomników, należy do wyłącznej właściwości rady gminy.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szCs w:val="20"/>
        </w:rPr>
        <w:t>Michał Szewczyk, absolwent Państwowej Wyższej Szkoły Teatralnej w Łodzi, od 1958 roku związany był z  Teatrem Powszechnym w Łodzi,</w:t>
      </w:r>
      <w:r>
        <w:rPr>
          <w:color w:val="000000"/>
          <w:szCs w:val="20"/>
          <w:u w:color="000000"/>
        </w:rPr>
        <w:t xml:space="preserve"> w którym stworzył ponad 125 ról. 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Barbara Połomska, absolwentka Państwowej Wyższej Szkoły Teatralnej w Krakowie, zadebiutowała na scenie Teatru Powszechnego w 1957 roku. W tym samym roku poznała Michała Szewczyka, z którym po raz pierwszy zagrali w filmie „Skarb kapitana Martensa”. Rok później zagrali razem w polsko-czechosłowackiej komedii filmowej. Kiedy więc Michał Szewczyk otrzymał angaż w Teatrze Powszechnym, byli już z Barbarą Połomską dobrymi znajomymi. W Teatrze grali razem w bardzo wielu spektaklach. Przyjaźnili się zawodowo i prywatnie, co wielokrotnie podkreślali. 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2015 roku z okazji 70-lecia Teatru Powszechnego w Łodzi wystawiono sztukę pod tytułem „Wytwórnia piosenek”, w której osobny wątek poświęcono właśnie Barbarze Połomskiej i Michałowi Szewczykowi – nestorom Teatru Powszechnego i symbolom powojennej Łodzi filmowej, o której opowiadał spektakl.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Dzięki obecności Barbary Połomskiej i Michała Szewczyka, zespół Teatru Powszechnego w Łodzi stał się przestrzenią wymiany międzypokoleniowych doświadczeń. Dla młodszych kolegów, zwłaszcza świeżo upieczonych absolwentów szkół teatralnych, byli nie tylko mentorami, ale i skarbnicą wiedzy o kulisach teatru, którą chętnie się z nimi dzielili.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Ponieważ boje byli niekwestionowanymi ikonami Teatru Powszechnego w Łodzi, nadanie powstałym obok Teatru pasażom imienia Barbary Połomskiej i Michała Szewczyka będzie pięknym gestem i przerzuceniem pomostu pomiędzy historią Teatru Powszechnego, a jego przyszłością, która jest zarazem przyszłością Łodzi. Upamiętni to zarówno ich ogromny wkład w historię tego miejsca, naszego Miasta i polskiej kultury, ale również będzie symbolem pięknej przyjaźni, która ich łączyła.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Uzasadnienie sporządzono na podstawie wniosku Teatru Powszechnego w Łodzi, który wpłynął do Komisji Kultury Rady Miejskiej w Łodzi. </w:t>
      </w:r>
    </w:p>
    <w:p w:rsidR="00742164" w:rsidRDefault="00742164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</w:p>
    <w:p w:rsidR="00742164" w:rsidRDefault="007421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aps/>
          <w:color w:val="000000"/>
          <w:szCs w:val="20"/>
          <w:u w:color="000000"/>
        </w:rPr>
        <w:t xml:space="preserve">załącznik graficzny – lokalizacja pASAŻU </w:t>
      </w:r>
      <w:r>
        <w:rPr>
          <w:caps/>
          <w:color w:val="000000"/>
          <w:szCs w:val="20"/>
          <w:u w:color="000000"/>
        </w:rPr>
        <w:br/>
        <w:t>barbary połomskiej</w:t>
      </w:r>
    </w:p>
    <w:p w:rsidR="00742164" w:rsidRDefault="0074216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aps/>
          <w:color w:val="000000"/>
          <w:szCs w:val="20"/>
          <w:u w:color="000000"/>
        </w:rPr>
        <w:t xml:space="preserve">załącznik graficzny – lokalizacja pASAŻU </w:t>
      </w:r>
      <w:r>
        <w:rPr>
          <w:caps/>
          <w:color w:val="000000"/>
          <w:szCs w:val="20"/>
          <w:u w:color="000000"/>
        </w:rPr>
        <w:br/>
        <w:t>michała szewczyka</w:t>
      </w:r>
    </w:p>
    <w:p w:rsidR="00742164" w:rsidRDefault="00742164">
      <w:pPr>
        <w:spacing w:before="120" w:after="120"/>
        <w:ind w:left="283" w:firstLine="227"/>
        <w:jc w:val="left"/>
        <w:rPr>
          <w:color w:val="000000"/>
          <w:szCs w:val="20"/>
          <w:u w:color="000000"/>
        </w:rPr>
      </w:pPr>
      <w:r w:rsidRPr="001555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8.75pt;height:583.5pt;visibility:visible">
            <v:imagedata r:id="rId7" o:title=""/>
          </v:shape>
        </w:pict>
      </w:r>
    </w:p>
    <w:p w:rsidR="00742164" w:rsidRDefault="00742164">
      <w:pPr>
        <w:spacing w:before="120" w:after="120"/>
        <w:ind w:left="283" w:firstLine="227"/>
        <w:jc w:val="left"/>
        <w:rPr>
          <w:color w:val="000000"/>
          <w:szCs w:val="20"/>
          <w:u w:color="000000"/>
        </w:rPr>
      </w:pPr>
    </w:p>
    <w:sectPr w:rsidR="00742164" w:rsidSect="0032280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64" w:rsidRDefault="00742164" w:rsidP="00322800">
      <w:r>
        <w:separator/>
      </w:r>
    </w:p>
  </w:endnote>
  <w:endnote w:type="continuationSeparator" w:id="0">
    <w:p w:rsidR="00742164" w:rsidRDefault="00742164" w:rsidP="0032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742164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42164" w:rsidRDefault="00742164">
          <w:pPr>
            <w:jc w:val="left"/>
            <w:rPr>
              <w:sz w:val="18"/>
            </w:rPr>
          </w:pPr>
          <w:r>
            <w:rPr>
              <w:sz w:val="18"/>
            </w:rPr>
            <w:t>Id: C9B56670-EFA0-4012-B237-0FC5BF09F8AD.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42164" w:rsidRDefault="007421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42164" w:rsidRDefault="0074216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742164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42164" w:rsidRDefault="00742164">
          <w:pPr>
            <w:jc w:val="left"/>
            <w:rPr>
              <w:sz w:val="18"/>
            </w:rPr>
          </w:pPr>
          <w:r>
            <w:rPr>
              <w:sz w:val="18"/>
            </w:rPr>
            <w:t>Id: C9B56670-EFA0-4012-B237-0FC5BF09F8AD.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42164" w:rsidRDefault="007421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42164" w:rsidRDefault="0074216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64" w:rsidRDefault="00742164" w:rsidP="00322800">
      <w:r>
        <w:separator/>
      </w:r>
    </w:p>
  </w:footnote>
  <w:footnote w:type="continuationSeparator" w:id="0">
    <w:p w:rsidR="00742164" w:rsidRDefault="00742164" w:rsidP="00322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55DF"/>
    <w:rsid w:val="00322800"/>
    <w:rsid w:val="006E7776"/>
    <w:rsid w:val="00742164"/>
    <w:rsid w:val="00964013"/>
    <w:rsid w:val="00A77B3E"/>
    <w:rsid w:val="00CA2A55"/>
    <w:rsid w:val="00D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00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519</Words>
  <Characters>3116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pasażom nazw Barbary Połomskiej i Michała Szewczyka.</dc:subject>
  <dc:creator>moolejniczak</dc:creator>
  <cp:keywords/>
  <dc:description/>
  <cp:lastModifiedBy>moolejniczak</cp:lastModifiedBy>
  <cp:revision>2</cp:revision>
  <dcterms:created xsi:type="dcterms:W3CDTF">2024-12-03T11:11:00Z</dcterms:created>
  <dcterms:modified xsi:type="dcterms:W3CDTF">2024-12-03T11:11:00Z</dcterms:modified>
  <cp:category>Akt prawny</cp:category>
</cp:coreProperties>
</file>