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440B42" w:rsidP="00440B42">
      <w:pPr>
        <w:ind w:left="5812"/>
        <w:jc w:val="left"/>
      </w:pPr>
      <w:r>
        <w:t xml:space="preserve">Druk Nr </w:t>
      </w:r>
      <w:bookmarkStart w:id="0" w:name="_GoBack"/>
      <w:r w:rsidRPr="00440B42">
        <w:t>2/2025</w:t>
      </w:r>
      <w:bookmarkEnd w:id="0"/>
      <w:r>
        <w:t xml:space="preserve"> </w:t>
      </w:r>
      <w:r>
        <w:t xml:space="preserve">                    </w:t>
      </w:r>
    </w:p>
    <w:p w:rsidR="00A77B3E" w:rsidRDefault="00440B42" w:rsidP="00440B42">
      <w:pPr>
        <w:ind w:left="5812"/>
        <w:jc w:val="left"/>
      </w:pPr>
      <w:r>
        <w:t>Projekt z dnia 10 stycznia 2025 r.</w:t>
      </w:r>
      <w:r>
        <w:t xml:space="preserve">  </w:t>
      </w:r>
    </w:p>
    <w:p w:rsidR="00A77B3E" w:rsidRDefault="00A77B3E">
      <w:pPr>
        <w:ind w:left="7370"/>
        <w:jc w:val="left"/>
      </w:pPr>
    </w:p>
    <w:p w:rsidR="00A77B3E" w:rsidRDefault="00440B42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40B42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440B42">
      <w:pPr>
        <w:keepNext/>
        <w:spacing w:after="240"/>
        <w:jc w:val="center"/>
      </w:pPr>
      <w:r>
        <w:rPr>
          <w:b/>
        </w:rPr>
        <w:t xml:space="preserve">w sprawie zwolnienia od podatku od nieruchomości budynków niewpisanych do gminnej ewidencji zabytków miasta Łodzi, </w:t>
      </w:r>
      <w:r>
        <w:rPr>
          <w:b/>
        </w:rPr>
        <w:t>w których dokonano remontu elewacji,  wraz z gruntami pod tymi budynkami i związanymi z nimi budowlami oraz udzielania pomocy de minimis.</w:t>
      </w:r>
    </w:p>
    <w:p w:rsidR="00A77B3E" w:rsidRDefault="00440B42">
      <w:pPr>
        <w:keepLines/>
        <w:ind w:firstLine="567"/>
      </w:pPr>
      <w:r>
        <w:t>Na podstawie art. 18 ust. 2 pkt 8, art. 40 ust. 1 i art. 42 ustawy z dnia 8 marca 1990 r.</w:t>
      </w:r>
      <w:r>
        <w:br/>
        <w:t>o samorządzie gminnym (Dz. U</w:t>
      </w:r>
      <w:r>
        <w:t>. z 2024 r. poz. 1465, 1572, 1907 i 1940) oraz art. 7 ust. 3 i art. 20d ust. 2 pkt 2 ustawy z dnia 12 stycznia 1991 r. o podatkach i opłatach lokalnych (Dz. U. z 2023 r. poz. 70, 1313 i 2291 oraz z 2024 r. poz. 1572, 1635 i 1757), Rada Miejska w Łodzi</w:t>
      </w:r>
    </w:p>
    <w:p w:rsidR="00A77B3E" w:rsidRDefault="00440B42">
      <w:pPr>
        <w:spacing w:before="120" w:after="240"/>
        <w:jc w:val="center"/>
        <w:rPr>
          <w:b/>
        </w:rPr>
      </w:pPr>
      <w:r>
        <w:rPr>
          <w:b/>
        </w:rPr>
        <w:t>uchw</w:t>
      </w:r>
      <w:r>
        <w:rPr>
          <w:b/>
        </w:rPr>
        <w:t>ala, co następuje: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1. 1. </w:t>
      </w:r>
      <w:r>
        <w:t xml:space="preserve">Zwalnia się od podatku od nieruchomości budynki lub ich części niewpisane </w:t>
      </w:r>
      <w:r>
        <w:br/>
        <w:t>do gminnej ewidencji zabytków miasta Łodzi, zlokalizowane w całości lub w części na obszarze Strefy Wielkomiejskiej lub Obszarze Współczesnego Rozwoju Str</w:t>
      </w:r>
      <w:r>
        <w:t>efy Wielkomiejskiej, w których po dniu 1 stycznia 2024 r. zakończono remont elewacji.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Zwalnia się od podatku od nieruchomości grunty, na których usytuowane są budynki lub ich części podlegające zwolnieniu od podatku od nieruchomości, o których mowa w us</w:t>
      </w:r>
      <w:r>
        <w:rPr>
          <w:color w:val="000000"/>
          <w:u w:color="000000"/>
        </w:rPr>
        <w:t>t. 1 oraz budowle związane z tymi budynkami lub ich częściami.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Zwolnienie od podatku od nieruchomości, zwane dalej Zwolnieniem, przysługuje na okres odpowiednio: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3 kolejnych lat podatkowych – w przypadku, gdy koszty remontu elewacji budynku lub jego </w:t>
      </w:r>
      <w:r>
        <w:rPr>
          <w:color w:val="000000"/>
          <w:u w:color="000000"/>
        </w:rPr>
        <w:t>części, o których mowa w § 4 ust. 1, wyniosły powyżej 50 tys. zł do 75 tys. zł;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4 kolejnych lat podatkowych – w przypadku, gdy koszty remontu elewacji budynku lub jego części, o których mowa w § 4 ust. 1, wyniosły powyżej 75 tys. zł do 150 tys. zł;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kolejnych lat podatkowych – w przypadku, gdy koszty remontu elewacji budynku lub jego części, o których mowa w § 4 ust. 1, wyniosły powyżej 150 tys. zł do 300 tys. zł;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6 kolejnych lat podatkowych – w przypadku, gdy koszty remontu elewacji budynku lub j</w:t>
      </w:r>
      <w:r>
        <w:rPr>
          <w:color w:val="000000"/>
          <w:u w:color="000000"/>
        </w:rPr>
        <w:t>ego części, o których mowa w § 4 ust. 1, wyniosły powyżej 300 tys. zł do 450 tys. zł;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7 kolejnych lat podatkowych – w przypadku, gdy koszty remontu elewacji budynku lub jego części, o których mowa w § 4 ust. 1, wyniosły powyżej 450 tys. zł.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odniesi</w:t>
      </w:r>
      <w:r>
        <w:rPr>
          <w:color w:val="000000"/>
          <w:u w:color="000000"/>
        </w:rPr>
        <w:t>eniu do przedmiotów opodatkowania, o których mowa w § 1 i 2 nie jest możliwe uzyskanie Zwolnienia na okres dłuższy niż 7 lat.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Zwolnienie przysługuje podatnikowi od dnia 1 stycznia roku podatkowego następującego po roku, w którym zakończono remont elewac</w:t>
      </w:r>
      <w:r>
        <w:rPr>
          <w:color w:val="000000"/>
          <w:u w:color="000000"/>
        </w:rPr>
        <w:t>ji budynku lub jego części oraz złożona została informacja o korzystaniu ze zwolnienia od podatku od nieruchomości wraz</w:t>
      </w:r>
      <w:r>
        <w:rPr>
          <w:color w:val="000000"/>
          <w:u w:color="000000"/>
        </w:rPr>
        <w:br/>
        <w:t>z dokumentami, o których mowa w § 3.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Zwolnienie przysługuje, gdy spełnione są łącznie następujące okoliczności: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przeprowadzenie</w:t>
      </w:r>
      <w:r>
        <w:rPr>
          <w:color w:val="000000"/>
          <w:u w:color="000000"/>
        </w:rPr>
        <w:t xml:space="preserve"> remontu elewacji budynku wydana została decyzja przez właściwy organ lub jego przeprowadzenie zostało zgłoszone do właściwego organu zgodnie              </w:t>
      </w:r>
      <w:r>
        <w:rPr>
          <w:color w:val="000000"/>
          <w:u w:color="000000"/>
        </w:rPr>
        <w:lastRenderedPageBreak/>
        <w:t>z przepisami ustawy z dnia 7 lipca 1994 r. -Prawo budowlane  (Dz. U. z 2024 r. poz. 725, 834 i 1222);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dokonano zawiadomienia o zakończeniu remontu elewacji budynku lub jego części, na które właściwy organ nie wniósł sprzeciwu, a w przypadku braku wymogu w tym zakresie, podatnik złożył oświadczenie o terminie zakończenia remontu elewacji budynku lub </w:t>
      </w:r>
      <w:r>
        <w:rPr>
          <w:color w:val="000000"/>
          <w:u w:color="000000"/>
        </w:rPr>
        <w:t>jego części.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Zwolnienie nie przysługuje w przypadku: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gdy remontu elewacji budynku lub jego części dokonano z pominięciem obowiązujących procedur wynikających z przepisów prawa budowlanego;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budynków, których zakończenie budowy lub oddanie do użytko</w:t>
      </w:r>
      <w:r>
        <w:rPr>
          <w:color w:val="000000"/>
          <w:u w:color="000000"/>
        </w:rPr>
        <w:t>wania nastąpiło po 1 stycznia 1970 roku;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budynków lub ich części położonych na gruncie, dla którego wyznaczono lokalizację inwestycji celu publicznego w rozumieniu ustawy z dnia 27 marca 2003 r. o planowaniu</w:t>
      </w:r>
      <w:r>
        <w:rPr>
          <w:color w:val="000000"/>
          <w:u w:color="000000"/>
        </w:rPr>
        <w:br/>
        <w:t>i zagospodarowaniu przestrzennym (Dz. U. z 20</w:t>
      </w:r>
      <w:r>
        <w:rPr>
          <w:color w:val="000000"/>
          <w:u w:color="000000"/>
        </w:rPr>
        <w:t>24 r. poz. 1130, 1907 i 1940);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gdy budynki lub ich części podlegały zwolnieniu z opodatkowania podatkiem od nieruchomości na podstawie uchwały Nr XCVIII/2017/14 Rady Miejskiej w Łodzi z dnia 5 listopada 2014 r. w sprawie zwolnienia od podatku od nieruch</w:t>
      </w:r>
      <w:r>
        <w:rPr>
          <w:color w:val="000000"/>
          <w:u w:color="000000"/>
        </w:rPr>
        <w:t>omości budynków wpisanych do gminnej ewidencji zabytków miasta Łodzi wraz z gruntami pod tymi budynkami i związanymi z nimi budowlami oraz udzielania pomocy de minimis (Dz. Urz. Woj. Łódzkiego poz. 4286), zmienionej uchwałami Rady Miejskiej w Łodzi Nr II/2</w:t>
      </w:r>
      <w:r>
        <w:rPr>
          <w:color w:val="000000"/>
          <w:u w:color="000000"/>
        </w:rPr>
        <w:t>6/14 z dnia 10 grudnia 2014 r. (Dz. Urz. Woj. Łódzkiego poz. 4757) i Nr XL/1240/21 z dnia 17 marca 2021 r. (Dz. Urz. Woj. Łódzkiego poz. 1534), lub na podstawie uchwały Nr XCVIII/2018/14 Rady Miejskiej w Łodzi z dnia 5 listopada 2014 r. w sprawie zwolnieni</w:t>
      </w:r>
      <w:r>
        <w:rPr>
          <w:color w:val="000000"/>
          <w:u w:color="000000"/>
        </w:rPr>
        <w:t>a od podatku od nieruchomości budynków  niewpisanych do gminnej ewidencji zabytków miasta Łodzi, w których dokonano remontu elewacji wraz z gruntami pod tymi budynkami i związanymi z nimi budowlami oraz udzielania pomocy de minimis (Dz. Urz. Woj. Łódzkiego</w:t>
      </w:r>
      <w:r>
        <w:rPr>
          <w:color w:val="000000"/>
          <w:u w:color="000000"/>
        </w:rPr>
        <w:t xml:space="preserve"> poz. 4287), zmienionej uchwałą Nr XL/1241/21 Rady Miejskiej w Łodzi z dnia 17 marca 2021 r. (Dz. Urz. Woj. Łódzkiego poz. 1535).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odniesieniu do podatników prowadzących działalność gospodarczą bez względu na formę organizacyjno-prawną i sposób finanso</w:t>
      </w:r>
      <w:r>
        <w:rPr>
          <w:color w:val="000000"/>
          <w:u w:color="000000"/>
        </w:rPr>
        <w:t xml:space="preserve">wania Zwolnienie stanowi 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br/>
        <w:t xml:space="preserve">i jest udzielane przy zachowaniu warunków określonych w rozporządzeniu Komisji (UE) </w:t>
      </w:r>
      <w:r>
        <w:rPr>
          <w:color w:val="000000"/>
          <w:u w:color="000000"/>
        </w:rPr>
        <w:br/>
        <w:t xml:space="preserve">Nr 2023/2831 z dnia 15 grudnia 2023 r. w sprawie stosowania art. 107 i 108 Traktatu </w:t>
      </w:r>
      <w:r>
        <w:rPr>
          <w:color w:val="000000"/>
          <w:u w:color="000000"/>
        </w:rPr>
        <w:br/>
        <w:t>o funkcjonowaniu Unii Europejskiej do pomocy</w:t>
      </w:r>
      <w:r>
        <w:rPr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 xml:space="preserve">(Dz. Urz. UE L 2023/2831 </w:t>
      </w:r>
      <w:r>
        <w:rPr>
          <w:color w:val="000000"/>
          <w:u w:color="000000"/>
        </w:rPr>
        <w:br/>
        <w:t>z 15.12.2023 r.).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Ilekroć w niniejszej uchwale jest mowa o: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remoncie – należy przez to rozumieć wykonywanie w istniejącym budynku lub jego części robót budowlanych polegających na odtworzeniu stanu pierwotnego,</w:t>
      </w:r>
      <w:r>
        <w:rPr>
          <w:color w:val="000000"/>
          <w:u w:color="000000"/>
        </w:rPr>
        <w:t xml:space="preserve"> a niestanowiących bieżącej konserwacji, przy czym dopuszcza się stosowanie wyrobów budowlanych innych niż użyto w stanie pierwotnym;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elewacji – należy przez to rozumieć zewnętrzne ściany budynku (nie mniej niż dwie) wraz z występującymi na nich element</w:t>
      </w:r>
      <w:r>
        <w:rPr>
          <w:color w:val="000000"/>
          <w:u w:color="000000"/>
        </w:rPr>
        <w:t>ami architektonicznymi oraz stolarką okienną</w:t>
      </w:r>
      <w:r>
        <w:rPr>
          <w:color w:val="000000"/>
          <w:u w:color="000000"/>
        </w:rPr>
        <w:br/>
        <w:t>i drzwiową, łącznie z prześwitem bramowym;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pomocy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 xml:space="preserve">– należy przez to rozumieć pomoc spełniającą warunki określone </w:t>
      </w:r>
      <w:r>
        <w:rPr>
          <w:color w:val="000000"/>
          <w:u w:color="000000"/>
        </w:rPr>
        <w:br/>
        <w:t>w rozporządzeniu Komisji (UE) Nr 2023/2831 z dnia 15 grudnia 2023 r. w sprawie stos</w:t>
      </w:r>
      <w:r>
        <w:rPr>
          <w:color w:val="000000"/>
          <w:u w:color="000000"/>
        </w:rPr>
        <w:t xml:space="preserve">owania art. 107 i 108 Traktatu o funkcjonowaniu Unii Europejskiej do pomocy 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>(Dz. Urz. UE L, 2023/2831 z 15.12.2023 r.);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Strefie Wielkomiejskiej – należy przez to rozumieć Strefę Wielkomiejską w rozumieniu uchwały Nr IX/236/24 Rady Miejskiej </w:t>
      </w:r>
      <w:r>
        <w:rPr>
          <w:color w:val="000000"/>
          <w:u w:color="000000"/>
        </w:rPr>
        <w:t>w Łodzi z dnia 6 listopada 2024 r. w sprawie przyjęcia Strategii przestrzennego rozwoju Łodzi 2030+;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Obszarze Współczesnego Rozwoju Strefy Wielkomiejskiej – należy przez to rozumieć Obszar Współczesnego Rozwoju Strefy Wielkomiejskiej w rozumieniu uchwał</w:t>
      </w:r>
      <w:r>
        <w:rPr>
          <w:color w:val="000000"/>
          <w:u w:color="000000"/>
        </w:rPr>
        <w:t>y</w:t>
      </w:r>
      <w:r>
        <w:rPr>
          <w:color w:val="000000"/>
          <w:u w:color="000000"/>
        </w:rPr>
        <w:br/>
        <w:t>Nr IX/236/24 Rady Miejskiej w Łodzi z dnia 6 listopada 2024 r. w sprawie przyjęcia Strategii przestrzennego rozwoju Łodzi 2030+;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pozwoleniu na przeprowadzenie remontu elewacji budynku – należy przez to rozumieć uzyskanie stosownych decyzji administrac</w:t>
      </w:r>
      <w:r>
        <w:rPr>
          <w:color w:val="000000"/>
          <w:u w:color="000000"/>
        </w:rPr>
        <w:t>yjnych, zezwalających na rozpoczęcie i wykonywanie prac w budynku lub jego części, jak również zgłoszenie wykonania prac, o którym mowa w art. 30 ustawy z dnia 7 lipca 1994 r. -Prawo budowlane (Dz. U. z 2024 r. poz. 725, 834 i 1222);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roku podatkowym – n</w:t>
      </w:r>
      <w:r>
        <w:rPr>
          <w:color w:val="000000"/>
          <w:u w:color="000000"/>
        </w:rPr>
        <w:t>ależy przez to rozumieć okres od dnia 1 stycznia do dnia</w:t>
      </w:r>
      <w:r>
        <w:rPr>
          <w:color w:val="000000"/>
          <w:u w:color="000000"/>
        </w:rPr>
        <w:br/>
        <w:t>31 grudnia;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zawiadomieniu o zakończeniu remontu elewacji budynku – należy przez to rozumieć zawiadomienie właściwego organu, a w przypadku braku takiego obowiązku złożenie oświadczenia podatnika o</w:t>
      </w:r>
      <w:r>
        <w:rPr>
          <w:color w:val="000000"/>
          <w:u w:color="000000"/>
        </w:rPr>
        <w:t> dacie zakończenia remontu elewacji budynku lub jego części.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 xml:space="preserve">Przed rozpoczęciem korzystania ze Zwolnienia należy złożyć informację </w:t>
      </w:r>
      <w:r>
        <w:rPr>
          <w:color w:val="000000"/>
          <w:u w:color="000000"/>
        </w:rPr>
        <w:br/>
        <w:t xml:space="preserve">o korzystaniu ze zwolnienia od podatku od nieruchomości, wg wzoru określonego </w:t>
      </w:r>
      <w:r>
        <w:rPr>
          <w:color w:val="000000"/>
          <w:u w:color="000000"/>
        </w:rPr>
        <w:br/>
        <w:t>w załączniku Nr 1 do uchwały.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Wraz</w:t>
      </w:r>
      <w:r>
        <w:rPr>
          <w:color w:val="000000"/>
          <w:u w:color="000000"/>
        </w:rPr>
        <w:t xml:space="preserve"> z informacją, o której mowa w ust. 1, podatnik zobowiązany jest do złożenia: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kopii (poświadczonej przez podatnika za zgodność z oryginałem) decyzji o pozwoleniu</w:t>
      </w:r>
      <w:r>
        <w:rPr>
          <w:color w:val="000000"/>
          <w:u w:color="000000"/>
        </w:rPr>
        <w:br/>
        <w:t xml:space="preserve">na przeprowadzenie remontu elewacji budynku lub jego części, wydanej przez właściwy organ, </w:t>
      </w:r>
      <w:r>
        <w:rPr>
          <w:color w:val="000000"/>
          <w:u w:color="000000"/>
        </w:rPr>
        <w:t>jeżeli przepisy prawa budowlanego wymagają uzyskania pozwolenia;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kopii (poświadczonej przez podatnika za zgodność z oryginałem) zgłoszenia remontu elewacji budynku właściwemu organowi, jeżeli przepisy prawa budowlanego tego wymagają;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kopii (poświadcz</w:t>
      </w:r>
      <w:r>
        <w:rPr>
          <w:color w:val="000000"/>
          <w:u w:color="000000"/>
        </w:rPr>
        <w:t>onej przez podatnika za zgodność z oryginałem) zawiadomienia</w:t>
      </w:r>
      <w:r>
        <w:rPr>
          <w:color w:val="000000"/>
          <w:u w:color="000000"/>
        </w:rPr>
        <w:br/>
        <w:t>o zakończeniu remontu elewacji budynku lub jego części, a w przypadku braku takiego obowiązku oświadczenia podatnika o zakończeniu remontu elewacji budynku lub jego części, według wzoru określone</w:t>
      </w:r>
      <w:r>
        <w:rPr>
          <w:color w:val="000000"/>
          <w:u w:color="000000"/>
        </w:rPr>
        <w:t>go w załączniku Nr 2 do uchwały;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oświadczenia o wysokości poniesionych w związku z remontem elewacji budynku lub jego części kosztów, o których mowa w § 4 ust. 1, według wzoru określonego w załączniku Nr 3 do uchwały, wraz z kopiami (poświadczonymi prze</w:t>
      </w:r>
      <w:r>
        <w:rPr>
          <w:color w:val="000000"/>
          <w:u w:color="000000"/>
        </w:rPr>
        <w:t>z podatnika za zgodność z oryginałem) rachunków i faktur dokumentujących wysokość poniesionych kosztów;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przypadku, gdy Zwolnienie stanowi 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udzielenie tej pomocy wymaga dodatkowo złożenia: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wszystkich zaświadczeń o pomocy de minimis </w:t>
      </w:r>
      <w:r>
        <w:rPr>
          <w:color w:val="000000"/>
          <w:u w:color="000000"/>
        </w:rPr>
        <w:t>oraz pomocy de minimis w rolnictwie lub rybołówstwie, o których mowa w art. 5 ust. 3 ustawy z dnia 30 kwietnia 2004 r. o postępowaniu w sprawach dotyczących pomocy publicznej (Dz. U. z 2023 r., poz. 702 oraz z 2024 r. poz. 1635) jakie podatnik otrzymał w o</w:t>
      </w:r>
      <w:r>
        <w:rPr>
          <w:color w:val="000000"/>
          <w:u w:color="000000"/>
        </w:rPr>
        <w:t>kresie 3 lat poprzedzających dzień złożenia wniosku o udzielenie pomocy, albo oświadczenia o wielkości tej pomocy otrzymanej w tym okresie, albo oświadczenia o nieotrzymaniu takiej pomocy w tym okresie;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informacji zgodnie z rozporządzeniem Rady Ministró</w:t>
      </w:r>
      <w:r>
        <w:rPr>
          <w:color w:val="000000"/>
          <w:u w:color="000000"/>
        </w:rPr>
        <w:t xml:space="preserve">w z dnia 29 marca 2010 r. w sprawie zakresu informacji przedstawianych przez podmiot ubiegający się o 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(Dz. U. z 2024 r. poz. 40 i 1206).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Do kosztów przeprowadzenia remontu elewacji budynku lub jego części zalicza się udokumentowane</w:t>
      </w:r>
      <w:r>
        <w:rPr>
          <w:color w:val="000000"/>
          <w:u w:color="000000"/>
        </w:rPr>
        <w:t xml:space="preserve"> fakturami lub rachunkami nakłady poniesione wyłącznie na: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wykonanie projektu budowlanego, sporządzenie ekspertyz technicznych, kosztorysu inwestorskiego, dokumentacji powykonawczej oraz innej dokumentacji wymaganej obowiązującymi w tym zakresie </w:t>
      </w:r>
      <w:r>
        <w:rPr>
          <w:color w:val="000000"/>
          <w:u w:color="000000"/>
        </w:rPr>
        <w:t>przepisami;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malowanie, odnowienie lub uzupełnienie tynków, okładzin, elementów i detali architektonicznych albo ich całkowite odtworzenie, z uwzględnieniem kolorystyki charakterystycznej dla tego budynku lub jego części;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odnowienie lub całkowite odtw</w:t>
      </w:r>
      <w:r>
        <w:rPr>
          <w:color w:val="000000"/>
          <w:u w:color="000000"/>
        </w:rPr>
        <w:t>orzenie okien, w tym ościeżnic i okiennic, zewnętrznych odrzwi i drzwi, więźby dachowej, pokrycia dachowego, rynien i rur spustowych, bram;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wykonanie remontu balkonów albo ich odtworzenie;</w:t>
      </w:r>
    </w:p>
    <w:p w:rsidR="00A77B3E" w:rsidRDefault="00440B42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zakup materiałów konserwatorskich i budowlanych, niezbędnych </w:t>
      </w:r>
      <w:r>
        <w:rPr>
          <w:color w:val="000000"/>
          <w:u w:color="000000"/>
        </w:rPr>
        <w:t>do wykonania prac,</w:t>
      </w:r>
      <w:r>
        <w:rPr>
          <w:color w:val="000000"/>
          <w:u w:color="000000"/>
        </w:rPr>
        <w:br/>
        <w:t>o których mowa w pkt 2-4.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Podatnik zobowiązany jest do udokumentowania kosztów, o których mowa w ust. 1, związanych wyłącznie z remontem elewacji budynku lub jego części.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 xml:space="preserve">W przypadku, gdy Zwolnienie stanowi 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przez okres korzystania  z tej pomocy podatnik zobowiązany jest do przedkładania do dnia 31 stycznia każdego roku dokumentów, o których mowa w § 3 ust. 3.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 xml:space="preserve">Podatnik jest zobowiązany do przechowywania dokumentów związanych </w:t>
      </w:r>
      <w:r>
        <w:rPr>
          <w:color w:val="000000"/>
          <w:u w:color="000000"/>
        </w:rPr>
        <w:br/>
        <w:t xml:space="preserve">z uzyskaną pomocą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przez okres co najmniej 10 lat od dnia jej uzyskania.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 xml:space="preserve">Możliwość ubiegania się o Zwolnienie i 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w trybie niniejszej uchwały upływa z dniem 30 czerwca 2031 roku.</w:t>
      </w:r>
    </w:p>
    <w:p w:rsidR="00A77B3E" w:rsidRDefault="00440B42">
      <w:pPr>
        <w:keepLines/>
        <w:spacing w:before="120"/>
        <w:ind w:firstLine="567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40B42">
      <w:pPr>
        <w:keepNext/>
        <w:keepLines/>
        <w:spacing w:before="120"/>
        <w:ind w:firstLine="567"/>
        <w:rPr>
          <w:color w:val="000000"/>
          <w:u w:color="000000"/>
        </w:rPr>
      </w:pPr>
      <w:r>
        <w:t>§ 9. </w:t>
      </w:r>
      <w:r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>wchodzi w życie po upływie 14 dni od dnia ogłoszenia w Dzienniku Urzędowym Województwa Łódzkiego.</w:t>
      </w:r>
    </w:p>
    <w:p w:rsidR="00A77B3E" w:rsidRDefault="00A77B3E">
      <w:pPr>
        <w:keepNext/>
        <w:keepLines/>
        <w:spacing w:before="120"/>
        <w:ind w:firstLine="567"/>
        <w:rPr>
          <w:color w:val="000000"/>
          <w:u w:color="000000"/>
        </w:rPr>
      </w:pPr>
    </w:p>
    <w:p w:rsidR="00A77B3E" w:rsidRDefault="00440B4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767"/>
      </w:tblGrid>
      <w:tr w:rsidR="00A022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20F" w:rsidRDefault="00A0220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20F" w:rsidRDefault="00440B42">
            <w:pPr>
              <w:keepNext/>
              <w:keepLines/>
              <w:spacing w:before="100" w:after="100"/>
              <w:ind w:left="102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440B42">
      <w:pPr>
        <w:keepLines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440B42">
      <w:pPr>
        <w:ind w:left="5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identyfikator </w:t>
      </w:r>
      <w:r>
        <w:rPr>
          <w:i/>
          <w:color w:val="000000"/>
          <w:u w:color="000000"/>
        </w:rPr>
        <w:t>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440B42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br/>
        <w:t xml:space="preserve">o korzystaniu ze zwolnienia od podatku od nieruchomości 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§ 3 ust. 1 uchwały Nr ………...... Rady Miejskiej w Łodzi </w:t>
      </w:r>
      <w:r>
        <w:rPr>
          <w:color w:val="000000"/>
          <w:u w:color="000000"/>
        </w:rPr>
        <w:br/>
        <w:t>z dnia ………………………w sprawie zwolnienia od podatku od nier</w:t>
      </w:r>
      <w:r>
        <w:rPr>
          <w:color w:val="000000"/>
          <w:u w:color="000000"/>
        </w:rPr>
        <w:t xml:space="preserve">uchomości budynków niewpisanych do gminnej ewidencji zabytków miasta Łodzi, w których dokonano remontu elewacji, wraz z gruntami pod tymi budynkami i 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, przekazuję informację dotyczącą Zwolnienia </w:t>
      </w:r>
      <w:r>
        <w:rPr>
          <w:color w:val="000000"/>
          <w:u w:color="000000"/>
        </w:rPr>
        <w:t xml:space="preserve">od podatku </w:t>
      </w:r>
      <w:r>
        <w:rPr>
          <w:color w:val="000000"/>
          <w:u w:color="000000"/>
        </w:rPr>
        <w:br/>
        <w:t>od nieruchomości budynku/części budynku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o nr geodezyjnym ………….. zlokalizowanego w Łodzi przy ul. ……………..…………………… nr ….…, o powierzchni użytkowej ………….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położonego na działce/działkach nr ……..…… o powierzchni ….......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 </w:t>
      </w:r>
      <w:r>
        <w:rPr>
          <w:color w:val="000000"/>
          <w:u w:color="000000"/>
        </w:rPr>
        <w:br/>
        <w:t>w obrębie 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Budowle związane z budynkami, w których wykonano remont elewacji: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…………………..…. (nazwa budowli) - ………..…. (wartość**);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………………..……. (nazwa budowli) - ………..…. (wartość**);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………………..……. (nazwa budowli) - ……..……. (wartość**).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 jednocześnie, że </w:t>
      </w:r>
      <w:r>
        <w:rPr>
          <w:color w:val="000000"/>
          <w:u w:color="000000"/>
        </w:rPr>
        <w:t>zgłaszane budynki nie mieszczą się w zakresie wyłączeń spod stosowania Zwolnienia, o którym mowa w § 1 ust. 6 ww. uchwały.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ww. informacji dołączam następujące dokumenty: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440B42">
      <w:pPr>
        <w:keepLines/>
        <w:ind w:firstLine="56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…………………………………………………………….</w:t>
      </w:r>
    </w:p>
    <w:p w:rsidR="00A77B3E" w:rsidRDefault="00440B42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3"/>
        <w:gridCol w:w="1905"/>
      </w:tblGrid>
      <w:tr w:rsidR="00A0220F">
        <w:trPr>
          <w:gridAfter w:val="1"/>
          <w:wAfter w:w="360" w:type="dxa"/>
          <w:trHeight w:val="7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0220F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* Niepotrzebne skreślić.</w:t>
      </w:r>
    </w:p>
    <w:p w:rsidR="00A77B3E" w:rsidRDefault="00440B42">
      <w:pPr>
        <w:keepLines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** Określona zgodnie z art. 4 ust. 1 pkt 3 ustawy </w:t>
      </w:r>
      <w:r>
        <w:rPr>
          <w:color w:val="000000"/>
          <w:u w:color="000000"/>
          <w:vertAlign w:val="superscript"/>
        </w:rPr>
        <w:t>z dnia 12 stycznia 1991 r. o podatkach i opłatach lokalnych (Dz. U. 2023 r. poz. 70, z późn. zm.).</w:t>
      </w:r>
    </w:p>
    <w:p w:rsidR="00A77B3E" w:rsidRDefault="00440B42">
      <w:pPr>
        <w:ind w:left="5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</w:t>
      </w:r>
      <w:r>
        <w:rPr>
          <w:color w:val="000000"/>
          <w:u w:color="000000"/>
        </w:rPr>
        <w:t>…………………………….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440B42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zakończeniu działań uprawniających do uzyskania zwolnienia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 § 3 ust. 2 pkt 3 uchwały Nr ……………. Rady Miejskiej w Łodzi </w:t>
      </w:r>
      <w:r>
        <w:rPr>
          <w:color w:val="000000"/>
          <w:u w:color="000000"/>
        </w:rPr>
        <w:br/>
        <w:t xml:space="preserve">z dnia …………………….. </w:t>
      </w:r>
      <w:r>
        <w:rPr>
          <w:color w:val="000000"/>
          <w:u w:color="000000"/>
        </w:rPr>
        <w:t xml:space="preserve">w sprawie zwolnienia od podatku od nieruchomości budynków niewpisanych do gminnej ewidencji zabytków miasta Łodzi, w których dokonano remontu elewacji, wraz z gruntami pod tymi budynkami i 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oświ</w:t>
      </w:r>
      <w:r>
        <w:rPr>
          <w:color w:val="000000"/>
          <w:u w:color="000000"/>
        </w:rPr>
        <w:t>adczam, że remont elewacji, o którym mowa w § 1 ust. 1 ww. uchwały w budynku/części budynku* zlokalizowanym w Łodzi przy ul. …………………………. nr …… o powierzchni użytkowej ………….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położonym na działce/działkach nr …………… o powierzchni …..………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 obrębie ………….</w:t>
      </w:r>
      <w:r>
        <w:rPr>
          <w:color w:val="000000"/>
          <w:u w:color="000000"/>
        </w:rPr>
        <w:t>, został zakończony w dniu ……………………..</w:t>
      </w:r>
    </w:p>
    <w:p w:rsidR="00A77B3E" w:rsidRDefault="00440B42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8"/>
        <w:gridCol w:w="2720"/>
      </w:tblGrid>
      <w:tr w:rsidR="00A0220F">
        <w:trPr>
          <w:trHeight w:val="7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0220F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40B42">
      <w:pPr>
        <w:keepLines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 Niepotrzebne skreślić.</w:t>
      </w:r>
    </w:p>
    <w:p w:rsidR="00A77B3E" w:rsidRDefault="00440B42">
      <w:pPr>
        <w:ind w:left="5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Miejskiej w Łodzi</w:t>
      </w:r>
      <w:r>
        <w:rPr>
          <w:color w:val="000000"/>
          <w:u w:color="000000"/>
        </w:rPr>
        <w:br/>
        <w:t>z dnia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440B42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 xml:space="preserve">o wysokości poniesionych </w:t>
      </w:r>
      <w:r>
        <w:rPr>
          <w:b/>
          <w:color w:val="000000"/>
          <w:u w:color="000000"/>
        </w:rPr>
        <w:t>kosztów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Zgodnie z § 3 ust. 2 pkt 4 uchwały Nr …………… Rady Miejskiej w Łodzi z dnia ………………… w sprawie zwolnienia od podatku od nieruchomości budynków niewpisanych do gminnej ewidencji zabytków miasta Łodzi, w których dokonano remontu elewacji, wraz z gruntam</w:t>
      </w:r>
      <w:r>
        <w:rPr>
          <w:color w:val="000000"/>
          <w:u w:color="000000"/>
        </w:rPr>
        <w:t xml:space="preserve">i pod tymi budynkami i 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, oświadczam, że całkowite koszty remontu elewacji, o którym mowa w § 4 ust. 1 ww. uchwały, w budynku zlokalizowanym w Łodzi przy </w:t>
      </w:r>
      <w:r>
        <w:rPr>
          <w:color w:val="000000"/>
          <w:u w:color="000000"/>
        </w:rPr>
        <w:br/>
        <w:t>ul. …………………………… nr ….… o powierzchni użyt</w:t>
      </w:r>
      <w:r>
        <w:rPr>
          <w:color w:val="000000"/>
          <w:u w:color="000000"/>
        </w:rPr>
        <w:t>kowej 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położonym na działce/działkach nr ………… o powierzchni …………..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 obrębie …………., wyniosły ……………………………… zł.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Jednocześnie oświadczam, że na pokrycie kosztów remontu elewacji budynku,             o których mowa   w § 4 ust. 1 ww. uchwały, otrzym</w:t>
      </w:r>
      <w:r>
        <w:rPr>
          <w:color w:val="000000"/>
          <w:u w:color="000000"/>
        </w:rPr>
        <w:t>ałem/nie otrzymałem* innej pomocy ze środków publicznych.</w:t>
      </w:r>
    </w:p>
    <w:p w:rsidR="00A77B3E" w:rsidRDefault="00440B42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440B42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3"/>
        <w:gridCol w:w="1905"/>
      </w:tblGrid>
      <w:tr w:rsidR="00A0220F">
        <w:trPr>
          <w:gridAfter w:val="1"/>
          <w:wAfter w:w="360" w:type="dxa"/>
          <w:trHeight w:val="7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0220F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40B42">
      <w:pPr>
        <w:keepLines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 Niepotrzebne skreślić.</w:t>
      </w:r>
    </w:p>
    <w:p w:rsidR="00A0220F" w:rsidRDefault="00A0220F">
      <w:pPr>
        <w:rPr>
          <w:szCs w:val="20"/>
        </w:rPr>
      </w:pPr>
    </w:p>
    <w:p w:rsidR="00A0220F" w:rsidRDefault="00440B4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0220F" w:rsidRDefault="00440B42">
      <w:pPr>
        <w:keepLines/>
        <w:rPr>
          <w:szCs w:val="20"/>
        </w:rPr>
      </w:pPr>
      <w:r>
        <w:rPr>
          <w:szCs w:val="20"/>
        </w:rPr>
        <w:t xml:space="preserve">Projekt </w:t>
      </w:r>
      <w:r>
        <w:rPr>
          <w:szCs w:val="20"/>
        </w:rPr>
        <w:t>ten stanowi kontynuację uchwały Nr XCVIII/2018/14 Rady Miejskiej w Łodzi z dnia 5 listopada 2014.r. w sprawie zwolnień od podatku od nieruchomości budynków niewpisanych do gminnej ewidencji zabytków miasta Łodzi, w których dokonano remontu elewacji wraz z </w:t>
      </w:r>
      <w:r>
        <w:rPr>
          <w:szCs w:val="20"/>
        </w:rPr>
        <w:t>gruntami pod tymi budynkami i związanymi z nimi budowlami oraz udzielania pomocy de minimis (Dz. Urz. Woj. Łódz. poz. 4287, z późn. zm.), która obowiązywała do końca 2023 r. W związku z wejściem w życie nowych regulacji prawnych dotyczących pomocy de minim</w:t>
      </w:r>
      <w:r>
        <w:rPr>
          <w:szCs w:val="20"/>
        </w:rPr>
        <w:t>is na poziomie Unii Europejskiej, konieczne stało się przygotowanie nowej uchwały w tej sprawie.</w:t>
      </w:r>
    </w:p>
    <w:p w:rsidR="00A0220F" w:rsidRDefault="00440B42">
      <w:pPr>
        <w:keepLines/>
        <w:rPr>
          <w:color w:val="000000"/>
          <w:szCs w:val="20"/>
          <w:u w:color="000000"/>
        </w:rPr>
      </w:pPr>
      <w:r>
        <w:rPr>
          <w:szCs w:val="20"/>
        </w:rPr>
        <w:t xml:space="preserve">Przedłożony projekt - co do zasady – pozostawia postanowienia poprzednio obowiązującej </w:t>
      </w:r>
      <w:r>
        <w:rPr>
          <w:szCs w:val="20"/>
        </w:rPr>
        <w:br/>
        <w:t>w tej sprawie uchwały, modyfikując jednakże w części kryteria nabywania</w:t>
      </w:r>
      <w:r>
        <w:rPr>
          <w:szCs w:val="20"/>
        </w:rPr>
        <w:t xml:space="preserve"> prawa do pomocy, które pozostawały na niezmienionym poziomie od 2009 r. Projekt czekał na niezbędne zmiany związane z implementacją nowych regulacji prawnych UE na poziomie ustawodawstwa krajowego (ustawa z dnia 18 października 2024 r. o zmianie niektóryc</w:t>
      </w:r>
      <w:r>
        <w:rPr>
          <w:szCs w:val="20"/>
        </w:rPr>
        <w:t xml:space="preserve">h ustaw związanych z udzielaniem pomocy </w:t>
      </w:r>
      <w:r>
        <w:rPr>
          <w:i/>
          <w:color w:val="000000"/>
          <w:szCs w:val="20"/>
          <w:u w:color="000000"/>
        </w:rPr>
        <w:t>de minimis</w:t>
      </w:r>
      <w:r>
        <w:rPr>
          <w:color w:val="000000"/>
          <w:szCs w:val="20"/>
          <w:u w:color="000000"/>
        </w:rPr>
        <w:t xml:space="preserve"> została opublikowana w Dz. U. w dniu </w:t>
      </w:r>
      <w:r>
        <w:rPr>
          <w:color w:val="000000"/>
          <w:szCs w:val="20"/>
          <w:u w:color="000000"/>
        </w:rPr>
        <w:br/>
        <w:t>8 listopada br.). Opóźnienie to nie powinno mieć jednakże negatywnych skutków dla potencjalnych beneficjentów, albowiem w projekcie zapisano, że zwolnienie z podatku o</w:t>
      </w:r>
      <w:r>
        <w:rPr>
          <w:color w:val="000000"/>
          <w:szCs w:val="20"/>
          <w:u w:color="000000"/>
        </w:rPr>
        <w:t xml:space="preserve">d nieruchomości odnosi się do budynków, w których zakończono remont elewacji po dniu </w:t>
      </w:r>
      <w:r>
        <w:rPr>
          <w:color w:val="000000"/>
          <w:szCs w:val="20"/>
          <w:u w:color="000000"/>
        </w:rPr>
        <w:br/>
        <w:t xml:space="preserve">1 stycznia 2024 r. </w:t>
      </w:r>
    </w:p>
    <w:p w:rsidR="00A0220F" w:rsidRDefault="00440B42">
      <w:pPr>
        <w:keepLines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7 ust. 3 ustawy o postępowaniu w sprawach dotyczących pomocy publicznej (t.j. Dz. U. z 2023 r. poz. 702) projekt ten podlega zgłoszeniu</w:t>
      </w:r>
      <w:r>
        <w:rPr>
          <w:color w:val="000000"/>
          <w:szCs w:val="20"/>
          <w:u w:color="000000"/>
        </w:rPr>
        <w:t xml:space="preserve"> do Prezesa Urzędu Ochrony Konkurencji i Konsumentów, któremu przysługuje prawo zgłoszenia zastrzeżeń dotyczących zasad udzielania pomocy.</w:t>
      </w:r>
    </w:p>
    <w:p w:rsidR="00A0220F" w:rsidRDefault="00A0220F">
      <w:pPr>
        <w:keepLines/>
        <w:rPr>
          <w:color w:val="000000"/>
          <w:szCs w:val="20"/>
          <w:u w:color="000000"/>
        </w:rPr>
      </w:pPr>
    </w:p>
    <w:sectPr w:rsidR="00A0220F">
      <w:footerReference w:type="default" r:id="rId10"/>
      <w:endnotePr>
        <w:numFmt w:val="decimal"/>
      </w:endnotePr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0B42">
      <w:r>
        <w:separator/>
      </w:r>
    </w:p>
  </w:endnote>
  <w:endnote w:type="continuationSeparator" w:id="0">
    <w:p w:rsidR="00000000" w:rsidRDefault="0044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A0220F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0220F" w:rsidRDefault="00A0220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A0220F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0220F" w:rsidRDefault="00A0220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A0220F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0220F" w:rsidRDefault="00A0220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A0220F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0220F" w:rsidRDefault="00A0220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A0220F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0220F" w:rsidRDefault="00440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0220F" w:rsidRDefault="00A022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0B42">
      <w:r>
        <w:separator/>
      </w:r>
    </w:p>
  </w:footnote>
  <w:footnote w:type="continuationSeparator" w:id="0">
    <w:p w:rsidR="00000000" w:rsidRDefault="0044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40B42"/>
    <w:rsid w:val="00A0220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14A56-8207-4414-BEB6-4DFBBA7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2466</Words>
  <Characters>14800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zwolnienia od podatku od nieruchomości budynków niewpisanych do gminnej ewidencji zabytków miasta Łodzi, w^których dokonano remontu elewacji,  wraz z^gruntami pod tymi budynkami i^związanymi z^nimi budowlami oraz udzielania pomocy de minimis.</dc:subject>
  <dc:creator>mgrzelak</dc:creator>
  <cp:lastModifiedBy>Violetta Gandziarska</cp:lastModifiedBy>
  <cp:revision>2</cp:revision>
  <dcterms:created xsi:type="dcterms:W3CDTF">2025-01-13T07:43:00Z</dcterms:created>
  <dcterms:modified xsi:type="dcterms:W3CDTF">2025-01-13T07:43:00Z</dcterms:modified>
  <cp:category>Akt prawny</cp:category>
</cp:coreProperties>
</file>