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3205D3">
      <w:pPr>
        <w:ind w:left="5669"/>
        <w:jc w:val="left"/>
      </w:pPr>
      <w:r>
        <w:t xml:space="preserve">Druk Nr </w:t>
      </w:r>
      <w:r w:rsidR="00481E77">
        <w:t>9/2025</w:t>
      </w:r>
    </w:p>
    <w:p w:rsidR="00A77B3E" w:rsidRDefault="003205D3">
      <w:pPr>
        <w:ind w:left="5669"/>
        <w:jc w:val="left"/>
      </w:pPr>
      <w:r>
        <w:t xml:space="preserve">Projekt z dnia </w:t>
      </w:r>
      <w:r w:rsidR="00481E77">
        <w:t>10 stycznia 2025 r.</w:t>
      </w:r>
    </w:p>
    <w:p w:rsidR="00A77B3E" w:rsidRDefault="00A77B3E">
      <w:pPr>
        <w:ind w:left="5669"/>
        <w:jc w:val="left"/>
      </w:pPr>
    </w:p>
    <w:p w:rsidR="00A77B3E" w:rsidRDefault="003205D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205D3">
      <w:pPr>
        <w:spacing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3205D3">
      <w:pPr>
        <w:keepNext/>
        <w:spacing w:after="240"/>
      </w:pPr>
      <w:r>
        <w:rPr>
          <w:b/>
        </w:rPr>
        <w:t>w sprawie przyznania nieruchomości zamiennych, stanowiących własność Miasta Łodzi, w ramach odszkodowania za nieruchomość, która stała się z mocy prawa własnością Miasta Łodzi, w związku z realizacją inwestycji drogowej.</w:t>
      </w:r>
    </w:p>
    <w:p w:rsidR="00A77B3E" w:rsidRDefault="003205D3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2024 r. poz. 1465, 1572, 1907 i 1940), art. 12 ust. 4, 4a, 4f oraz ust. 5 ustawy z dnia 10 kwietnia 2003 r. o szczególnych zasadach przygotowania i realizacji inwestycji w zakresie dróg publicznych (Dz. U. z 2024 r. poz. 311), art. 131 ustawy z dnia 21 sierpnia 1997 r. o gospodarce nieruchomościami (Dz. U. z 2024 r. poz. 1145, 1222, 1717 i 1881), Rada Miejska w Łodzi</w:t>
      </w:r>
    </w:p>
    <w:p w:rsidR="00A77B3E" w:rsidRDefault="003205D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205D3">
      <w:pPr>
        <w:keepLines/>
        <w:spacing w:before="240" w:after="120"/>
        <w:ind w:firstLine="567"/>
        <w:jc w:val="both"/>
      </w:pPr>
      <w:r>
        <w:t>§ 1. Wyraża się zgodę na przyznanie poprzedniemu właścicielowi - Miejskiemu Przedsiębiorstwu Komunikacyjnemu - Łódź Sp. z o.o., w ramach odszkodowania za nieruchomość, która stała się z mocy prawa z dniem, w którym decyzja o zezwoleniu na realizację inwestycji drogowej stała się ostateczna, własnością Miasta Łodzi, opisaną w wykazie stanowiącym załącznik Nr 1 do niniejszej uchwały, nieruchomości zamiennych, stanowiących własność Miasta Łodzi, opisanych w wykazie stanowiącym załącznik Nr 2 do niniejszej uchwały.</w:t>
      </w:r>
    </w:p>
    <w:p w:rsidR="00A77B3E" w:rsidRDefault="003205D3">
      <w:pPr>
        <w:keepLines/>
        <w:spacing w:before="240" w:after="120"/>
        <w:ind w:firstLine="567"/>
        <w:jc w:val="both"/>
      </w:pPr>
      <w:r>
        <w:t>§ 2. Przeniesienie własności nieruchomości zamiennych, opisanych w wykazie stanowiącym załącznik Nr 2 do niniejszej uchwały, nastąpi  za dopłatą pieniężną po stronie Miasta Łodzi wynoszącą 2 597 601 zł, wynikającą z różnicy wartości nieruchomości wynoszącej 2 627 800 zł, pomniejszonej o kwotę 30 199 zł należnego podatku VAT.</w:t>
      </w:r>
    </w:p>
    <w:p w:rsidR="00A77B3E" w:rsidRDefault="003205D3">
      <w:pPr>
        <w:keepLines/>
        <w:spacing w:before="240" w:after="120"/>
        <w:ind w:firstLine="567"/>
        <w:jc w:val="both"/>
      </w:pPr>
      <w:r>
        <w:t>§ 3. Wykonanie uchwały powierza się Prezydentowi Miasta Łodzi.</w:t>
      </w:r>
    </w:p>
    <w:p w:rsidR="00A77B3E" w:rsidRDefault="003205D3">
      <w:pPr>
        <w:keepNext/>
        <w:keepLines/>
        <w:spacing w:before="240" w:after="120"/>
        <w:ind w:firstLine="567"/>
        <w:jc w:val="both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5652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52E" w:rsidRDefault="00C5652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52E" w:rsidRDefault="003205D3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3205D3">
      <w:pPr>
        <w:ind w:left="283" w:firstLine="227"/>
        <w:jc w:val="both"/>
      </w:pPr>
      <w:r>
        <w:t>Projektodawcą jest</w:t>
      </w:r>
    </w:p>
    <w:p w:rsidR="00A77B3E" w:rsidRDefault="008D0CC3" w:rsidP="008D0CC3">
      <w:pPr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Prezydent </w:t>
      </w:r>
      <w:r w:rsidR="003205D3">
        <w:t>Miasta Łodzi</w:t>
      </w:r>
    </w:p>
    <w:p w:rsidR="00A77B3E" w:rsidRDefault="0004793B">
      <w:pPr>
        <w:keepNext/>
        <w:spacing w:before="120" w:after="120" w:line="360" w:lineRule="auto"/>
        <w:ind w:left="10278"/>
        <w:jc w:val="left"/>
      </w:pPr>
      <w:r>
        <w:lastRenderedPageBreak/>
        <w:fldChar w:fldCharType="begin"/>
      </w:r>
      <w:r>
        <w:fldChar w:fldCharType="end"/>
      </w:r>
      <w:r w:rsidR="003205D3">
        <w:t>Załącznik Nr 1 </w:t>
      </w:r>
      <w:r w:rsidR="003205D3">
        <w:br/>
        <w:t>do uchwały Nr</w:t>
      </w:r>
      <w:r w:rsidR="003205D3">
        <w:br/>
        <w:t>Rady Miejskiej w Łodzi</w:t>
      </w:r>
      <w:r w:rsidR="003205D3">
        <w:br/>
        <w:t>z dnia</w:t>
      </w:r>
      <w:r w:rsidR="003205D3">
        <w:br/>
      </w:r>
    </w:p>
    <w:p w:rsidR="00A77B3E" w:rsidRDefault="003205D3">
      <w:pPr>
        <w:keepNext/>
        <w:spacing w:after="240"/>
      </w:pPr>
      <w:r>
        <w:rPr>
          <w:b/>
        </w:rPr>
        <w:t>Wykaz nieruchomości, która stała się z mocy prawa z dniem, w którym decyzja o zezwoleniu na realizację inwestycji drogowej stała się ostateczna, własnością Miasta Łodzi.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715"/>
        <w:gridCol w:w="2102"/>
        <w:gridCol w:w="1231"/>
        <w:gridCol w:w="1622"/>
        <w:gridCol w:w="1847"/>
        <w:gridCol w:w="2147"/>
      </w:tblGrid>
      <w:tr w:rsidR="00C565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Lp.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Położenie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Księga wieczysta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Obręb, numer działki,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Powierzchnia w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Uwagi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Wartość w złotych brutto</w:t>
            </w:r>
          </w:p>
        </w:tc>
      </w:tr>
      <w:tr w:rsidR="00C5652E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>1.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 xml:space="preserve">Łódź, droga bez nazwy (wydzielona z nieruchomości położonej przy ul. Tramwajowej 6, 8, 10, 12/14, ul. Wierzbowej 51, 51A) 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>LD1M/00374436/1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>S-2, 334/33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>3568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>nieruchomość zabudowana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>wartość gruntu 6 400 000</w:t>
            </w:r>
          </w:p>
        </w:tc>
      </w:tr>
      <w:tr w:rsidR="00C5652E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>wartość naniesień budowlanych 8 337 500</w:t>
            </w:r>
          </w:p>
        </w:tc>
      </w:tr>
      <w:tr w:rsidR="00C5652E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>wartość naniesień roślinnych 1 300</w:t>
            </w:r>
          </w:p>
        </w:tc>
      </w:tr>
      <w:tr w:rsidR="00C5652E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t>razem: 14 738 800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Default="0004793B">
      <w:pPr>
        <w:keepNext/>
        <w:spacing w:before="120" w:after="120" w:line="360" w:lineRule="auto"/>
        <w:ind w:left="10278"/>
        <w:jc w:val="left"/>
      </w:pPr>
      <w:r>
        <w:fldChar w:fldCharType="begin"/>
      </w:r>
      <w:r>
        <w:fldChar w:fldCharType="end"/>
      </w:r>
      <w:r w:rsidR="003205D3">
        <w:t>Załącznik Nr 2 </w:t>
      </w:r>
      <w:r w:rsidR="003205D3">
        <w:br/>
        <w:t>do uchwały Nr</w:t>
      </w:r>
      <w:r w:rsidR="003205D3">
        <w:br/>
        <w:t>Rady Miejskiej w Łodzi</w:t>
      </w:r>
      <w:r w:rsidR="003205D3">
        <w:br/>
        <w:t>z dnia</w:t>
      </w:r>
      <w:r w:rsidR="003205D3">
        <w:br/>
      </w:r>
    </w:p>
    <w:p w:rsidR="00A77B3E" w:rsidRDefault="003205D3">
      <w:pPr>
        <w:keepNext/>
        <w:spacing w:after="240"/>
      </w:pPr>
      <w:r>
        <w:rPr>
          <w:b/>
        </w:rPr>
        <w:t>Wykaz nieruchomości zamiennych, stanowiących własność Miasta Łodzi.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433"/>
        <w:gridCol w:w="2057"/>
        <w:gridCol w:w="1111"/>
        <w:gridCol w:w="1607"/>
        <w:gridCol w:w="2583"/>
        <w:gridCol w:w="1937"/>
        <w:gridCol w:w="1937"/>
      </w:tblGrid>
      <w:tr w:rsidR="00C565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Lp.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Położenie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Księga wieczysta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Obręb, numer działki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Powierzchnia w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Uwagi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Wartość w złotych netto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Wartość w złotych brutto</w:t>
            </w:r>
          </w:p>
        </w:tc>
      </w:tr>
      <w:tr w:rsidR="00C5652E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Łódź, ul. gen. Leopolda Okulickiego „Niedźwiadka” bez numeru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LD1M/00370610/7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B-7, 5/5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156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nieruchomość obciążona hipoteką umowną łączną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60 300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74 169</w:t>
            </w:r>
          </w:p>
        </w:tc>
      </w:tr>
      <w:tr w:rsidR="00C5652E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Łódź, ul. Zgierska 256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B-7, 5/7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30123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11 629 700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11 629 700</w:t>
            </w:r>
          </w:p>
        </w:tc>
      </w:tr>
      <w:tr w:rsidR="00C565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Łódź, ul. gen. Leopolda Okulickiego „Niedźwiadka” bez numeru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LD1M/00091690/1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B-7, 5/6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184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nieruchomość obciążona hipoteką umowną łączną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71 000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87 330</w:t>
            </w:r>
          </w:p>
        </w:tc>
      </w:tr>
      <w:tr w:rsidR="00C5652E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3.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Łódź, ul. Zgierska 254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LD1M/00137203/6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B-7, 26/14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1197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nieruchomość obciążona hipoteką umowną łączną, nieruchomość zabudowana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 xml:space="preserve">wartość gruntu 279 000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wartość gruntu 279 000</w:t>
            </w:r>
          </w:p>
        </w:tc>
      </w:tr>
      <w:tr w:rsidR="00C5652E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wartość naniesień budowlanych 71 000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wartość naniesień budowlanych 71 000</w:t>
            </w:r>
          </w:p>
        </w:tc>
      </w:tr>
      <w:tr w:rsidR="00C5652E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Razem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31660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Razem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12 111 000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205D3">
            <w:r>
              <w:rPr>
                <w:sz w:val="22"/>
              </w:rPr>
              <w:t>12 141 199</w:t>
            </w:r>
          </w:p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C5652E" w:rsidRDefault="003205D3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C5652E" w:rsidRDefault="00C5652E">
      <w:pPr>
        <w:rPr>
          <w:b/>
          <w:color w:val="FF0000"/>
          <w:szCs w:val="20"/>
          <w:shd w:val="clear" w:color="auto" w:fill="FFFFFF"/>
          <w:lang w:eastAsia="en-US" w:bidi="ar-SA"/>
        </w:rPr>
      </w:pPr>
    </w:p>
    <w:p w:rsidR="00C5652E" w:rsidRDefault="00C5652E">
      <w:pPr>
        <w:rPr>
          <w:b/>
          <w:color w:val="FF0000"/>
          <w:szCs w:val="20"/>
          <w:shd w:val="clear" w:color="auto" w:fill="FFFFFF"/>
          <w:lang w:eastAsia="en-US" w:bidi="ar-SA"/>
        </w:rPr>
      </w:pP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Prezydent Miasta Łodzi wydał w dniu 27 kwietnia 2023 r. decyzję Nr DPRG-UA-XIII.7.2023 o zezwoleniu na realizację inwestycji drogowej polegającej na budowie drogi gminnej ul. Węglowej na odcinku od skrzyżowania z ul. Tramwajową do skrzyżowania z ul. Wierzbową, rozbudowy drogi gminnej ul. Wierzbowej na odcinku od skrzyżowania z ul. Węglową do skrzyżowania z al. Rodziny Grohmanów, rozbudowie drogi powiatowej al. Rodziny Grohmanów na odcinku od skrzyżowania z ul. Wierzbową do skrzyżowania z ul. Stefana Kopcińskiego w mieście Łódź (dalej „ZRiD”).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 dniem, w którym decyzja ZRiD stała się ostateczna, tj. 20 czerwca 2023 r., nieruchomość położona w Łodzi, oznaczona w ewidencji gruntów w obrębie S-2 jako działka nr 334/33 o powierzchni 3568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(wydzielona z działki nr 334/14 położonej w Łodzi przy ul. Tramwajowej 6, 8, 10, 12/14, Wierzbowej 51, 51A) stała się własnością Miasta Łodzi.  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Wojewoda Łódzki wyznaczył Starostę Łódzkiego Wschodniego, wykonującego zadanie z zakresu administracji rządowej, do rozpatrzenia sprawy dotyczącej ustalenia odszkodowania za przejętą nieruchomość.</w:t>
      </w:r>
    </w:p>
    <w:p w:rsidR="00C5652E" w:rsidRDefault="003205D3">
      <w:pPr>
        <w:ind w:firstLine="567"/>
        <w:jc w:val="both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Poprzedni właściciel nieruchomości - Miejskie Przedsiębiorstwo Komunikacyjne - Łódź Sp. z o.o., w ramach przysługującego odszkodowania, zawnioskował o przyznanie nieruchomości zamiennych, stanowiących własność Miasta Łodzi. </w:t>
      </w:r>
    </w:p>
    <w:p w:rsidR="00C5652E" w:rsidRDefault="003205D3">
      <w:pPr>
        <w:ind w:firstLine="567"/>
        <w:jc w:val="both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Rzeczoznawca majątkowy, powołany jako biegły w ww. postępowaniu administracyjnym, sporządził w dniu 10 marca 2023 r. operat szacunkowy, w którym określił wartość gruntu oznaczonego jako działka nr 334/33 na kwotę 6 400 000 zł, wartość naniesień budowlanych na kwotę 8 337 500 zł, wartość naniesień roślinnych na kwotę 1 300 zł. Łącznie daje to kwotę </w:t>
      </w:r>
      <w:r>
        <w:rPr>
          <w:b/>
          <w:color w:val="000000"/>
          <w:szCs w:val="20"/>
          <w:u w:color="000000"/>
          <w:shd w:val="clear" w:color="auto" w:fill="FFFFFF"/>
        </w:rPr>
        <w:t>14 738 800 zł</w:t>
      </w:r>
      <w:r>
        <w:rPr>
          <w:color w:val="000000"/>
          <w:szCs w:val="20"/>
          <w:u w:color="000000"/>
          <w:shd w:val="clear" w:color="auto" w:fill="FFFFFF"/>
        </w:rPr>
        <w:t xml:space="preserve">. 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Zaproponowano, by w ramach odszkodowania przyznać następujące nieruchomości: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1. Nieruchomość położoną w Łodzi przy ul. gen. Leopolda Okulickiego „Niedźwiadka” bez numeru i Zgierskiej 256, oznaczoną w ewidencji gruntów w obrębie B-7 jako działki nr 5/5 i 5/7, o łącznej powierzchni 30279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której wartość została określona w operacie szacunkowym sporządzonym w dniu 8 sierpnia 2024 r. na kwotę 11 690 000 zł. Przyznanie przez Miasto Łódź, w ramach odszkodowania, jako nieruchomości zamiennej działki nr 5/5 podlega opodatkowaniu podatkiem VAT według stawki 23% (nie ma podstaw do zastosowania zwolnienia), kwota podatku VAT wyniesie 13 869 zł. Przyznanie przez Miasto Łódź, w ramach odszkodowania, jako nieruchomości zamiennej działki nr 5/7 korzysta ze zwolnienia z podatku VAT.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 Nieruchomość położoną w Łodzi przy ul. gen. Leopolda Okulickiego „Niedźwiadka” bez numeru, oznaczoną w ewidencji gruntów w obrębie B-7 jako działka nr 5/6, o powierzchni 184 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której wartość została określona w operacie szacunkowym sporządzonym w dniu 8 sierpnia 2024 r. na kwotę 71 000 zł. Przyznanie przez Miasto Łódź, w ramach odszkodowania, jako nieruchomości zamiennej działki nr 5/6 podlega opodatkowaniu podatkiem VAT według stawki 23% (nie ma podstaw do zastosowania zwolnienia), kwota podatku VAT wyniesie 16 330 zł.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3. Nieruchomość położoną w Łodzi przy ul. Zgierskiej 254, oznaczoną w ewidencji gruntów w obrębie B-7 jako działka nr 26/14, o powierzchni 1197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której wartość została określona w operacie szacunkowym sporządzonym w dniu 12 sierpnia 2024 r. na kwotę 350 000 zł, w tym wartość naniesień budowlanych wyceniona na kwotę 71 000 zł. Przyznanie przez Miasto Łódź, w ramach odszkodowania, jako nieruchomości zamiennej działki nr 26/14 korzysta ze zwolnienia z podatku VAT.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Nieruchomości nie są objęte obecnie obowiązującym miejscowym planem zagospodarowania przestrzennego. W s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tudium uwarunkowań i kierunków zagospodarowania przestrzennego miasta Łodzi przedmiotowe nieruchomości </w:t>
      </w:r>
      <w:r>
        <w:rPr>
          <w:color w:val="000000"/>
          <w:szCs w:val="20"/>
          <w:shd w:val="clear" w:color="auto" w:fill="FFFFFF"/>
        </w:rPr>
        <w:t>zostały wskazane na terenach oznaczonych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symbolem</w:t>
      </w:r>
      <w:r>
        <w:rPr>
          <w:color w:val="000000"/>
          <w:szCs w:val="20"/>
          <w:shd w:val="clear" w:color="auto" w:fill="FFFFFF"/>
        </w:rPr>
        <w:t xml:space="preserve"> AG1, tereny aktywności gospodarczej o ograniczonej uciążliwości.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Nieruchomości są wydzierżawione w drodze bezprzetargowej, na okres 25 lat, na rzecz Miejskiego Przedsiębiorstwa Komunikacyjnego - Łódź Sp. z o.o. 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Nieruchomości są obciążone hipoteką umową łączną do wysokości 186 750 000 zł.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Obecnie na nieruchomościach Miejskie Przedsiębiorstwo Komunikacyjne - Łódź Sp. z o.o. realizuje inwestycję pod nazwą „Budowa Zakładu Techniki MPK-Łódź”.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Łączna wartość nieruchomości zamiennych wynosi </w:t>
      </w:r>
      <w:r>
        <w:rPr>
          <w:b/>
          <w:color w:val="000000"/>
          <w:szCs w:val="20"/>
          <w:shd w:val="clear" w:color="auto" w:fill="FFFFFF"/>
        </w:rPr>
        <w:t>12 111 000 zł</w:t>
      </w:r>
      <w:r>
        <w:rPr>
          <w:color w:val="000000"/>
          <w:szCs w:val="20"/>
          <w:shd w:val="clear" w:color="auto" w:fill="FFFFFF"/>
        </w:rPr>
        <w:t xml:space="preserve">. 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Ustalono, że przyznanie nieruchomości zamiennych nastąpi za dopłatą pieniężną po stronie Miasta Łodzi wynoszącą </w:t>
      </w:r>
      <w:r>
        <w:rPr>
          <w:b/>
          <w:color w:val="000000"/>
          <w:szCs w:val="20"/>
          <w:shd w:val="clear" w:color="auto" w:fill="FFFFFF"/>
        </w:rPr>
        <w:t>2 597 601 zł</w:t>
      </w:r>
      <w:r>
        <w:rPr>
          <w:color w:val="000000"/>
          <w:szCs w:val="20"/>
          <w:shd w:val="clear" w:color="auto" w:fill="FFFFFF"/>
        </w:rPr>
        <w:t xml:space="preserve">, wynikającą z różnicy wartości nieruchomości wynoszącej 2 627 800 zł, pomniejszonej o kwotę 30 199 zł należnego podatku VAT. </w:t>
      </w:r>
    </w:p>
    <w:p w:rsidR="00C5652E" w:rsidRDefault="003205D3">
      <w:pPr>
        <w:tabs>
          <w:tab w:val="left" w:pos="709"/>
        </w:tabs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Wystąpiono do </w:t>
      </w:r>
      <w:r>
        <w:rPr>
          <w:color w:val="000000"/>
          <w:szCs w:val="20"/>
          <w:shd w:val="clear" w:color="auto" w:fill="FFFFFF"/>
          <w:lang w:eastAsia="en-US" w:bidi="ar-SA"/>
        </w:rPr>
        <w:t>Rad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Osiedla Radogoszcz o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zaopiniowanie projektu uchwały Rady Miejskiej w Łodzi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 </w:t>
      </w:r>
      <w:r>
        <w:rPr>
          <w:color w:val="000000"/>
          <w:szCs w:val="20"/>
          <w:shd w:val="clear" w:color="auto" w:fill="FFFFFF"/>
        </w:rPr>
        <w:t>sprawie przyznania nieruchomości zamiennych, stanowiących własność Miasta Łodzi, położonych w Łodzi przy ul. gen. Leopolda Okulickiego „Niedźwiadka” bez numeru, Zgierskiej 254 i 256, w ramach odszkodowania za nieruchomość, która stała się z mocy prawa własnością Miasta Łodzi, w związku z realizacją inwestycji drogowej</w:t>
      </w:r>
      <w:r>
        <w:rPr>
          <w:color w:val="000000"/>
          <w:szCs w:val="20"/>
          <w:shd w:val="clear" w:color="auto" w:fill="FFFFFF"/>
          <w:lang w:eastAsia="en-US" w:bidi="ar-SA"/>
        </w:rPr>
        <w:t>.</w:t>
      </w:r>
    </w:p>
    <w:p w:rsidR="00C5652E" w:rsidRDefault="003205D3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>W tym stanie rzeczy, przyznanie nieruchomości zamiennych w ramach należnego odszkodowania, w drodze ugody administracyjnej zawartej przed Starostą Łódzkim Wschodnim, wykonującym zadanie z zakresu administracji rządowej, należy uznać za uzasadnione. Przedmiotowa ugoda będzie wywierała skutki prawne, po jej zatwierdzeniu w drodze postanowienia wydanego przez organ prowadzący postępowanie.</w:t>
      </w:r>
    </w:p>
    <w:p w:rsidR="00C5652E" w:rsidRDefault="00C5652E">
      <w:pPr>
        <w:ind w:firstLine="567"/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C5652E" w:rsidRDefault="00C5652E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C5652E" w:rsidSect="00C5652E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FB" w:rsidRDefault="00727DFB" w:rsidP="00C5652E">
      <w:r>
        <w:separator/>
      </w:r>
    </w:p>
  </w:endnote>
  <w:endnote w:type="continuationSeparator" w:id="0">
    <w:p w:rsidR="00727DFB" w:rsidRDefault="00727DFB" w:rsidP="00C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C5652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5652E" w:rsidRDefault="003205D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5652E" w:rsidRDefault="003205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4793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4793B">
            <w:rPr>
              <w:sz w:val="18"/>
            </w:rPr>
            <w:fldChar w:fldCharType="separate"/>
          </w:r>
          <w:r w:rsidR="003B49C0">
            <w:rPr>
              <w:noProof/>
              <w:sz w:val="18"/>
            </w:rPr>
            <w:t>1</w:t>
          </w:r>
          <w:r w:rsidR="0004793B">
            <w:rPr>
              <w:sz w:val="18"/>
            </w:rPr>
            <w:fldChar w:fldCharType="end"/>
          </w:r>
        </w:p>
      </w:tc>
    </w:tr>
  </w:tbl>
  <w:p w:rsidR="00C5652E" w:rsidRDefault="00C5652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0"/>
      <w:gridCol w:w="4740"/>
    </w:tblGrid>
    <w:tr w:rsidR="00C5652E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5652E" w:rsidRDefault="003205D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5652E" w:rsidRDefault="003205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4793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4793B">
            <w:rPr>
              <w:sz w:val="18"/>
            </w:rPr>
            <w:fldChar w:fldCharType="separate"/>
          </w:r>
          <w:r w:rsidR="003B49C0">
            <w:rPr>
              <w:noProof/>
              <w:sz w:val="18"/>
            </w:rPr>
            <w:t>1</w:t>
          </w:r>
          <w:r w:rsidR="0004793B">
            <w:rPr>
              <w:sz w:val="18"/>
            </w:rPr>
            <w:fldChar w:fldCharType="end"/>
          </w:r>
        </w:p>
      </w:tc>
    </w:tr>
  </w:tbl>
  <w:p w:rsidR="00C5652E" w:rsidRDefault="00C5652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0"/>
      <w:gridCol w:w="4740"/>
    </w:tblGrid>
    <w:tr w:rsidR="00C5652E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5652E" w:rsidRDefault="003205D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5652E" w:rsidRDefault="003205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4793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4793B">
            <w:rPr>
              <w:sz w:val="18"/>
            </w:rPr>
            <w:fldChar w:fldCharType="separate"/>
          </w:r>
          <w:r w:rsidR="003B49C0">
            <w:rPr>
              <w:noProof/>
              <w:sz w:val="18"/>
            </w:rPr>
            <w:t>1</w:t>
          </w:r>
          <w:r w:rsidR="0004793B">
            <w:rPr>
              <w:sz w:val="18"/>
            </w:rPr>
            <w:fldChar w:fldCharType="end"/>
          </w:r>
        </w:p>
      </w:tc>
    </w:tr>
  </w:tbl>
  <w:p w:rsidR="00C5652E" w:rsidRDefault="00C5652E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C5652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5652E" w:rsidRDefault="003205D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5652E" w:rsidRDefault="003205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4793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4793B">
            <w:rPr>
              <w:sz w:val="18"/>
            </w:rPr>
            <w:fldChar w:fldCharType="separate"/>
          </w:r>
          <w:r w:rsidR="003B49C0">
            <w:rPr>
              <w:noProof/>
              <w:sz w:val="18"/>
            </w:rPr>
            <w:t>3</w:t>
          </w:r>
          <w:r w:rsidR="0004793B">
            <w:rPr>
              <w:sz w:val="18"/>
            </w:rPr>
            <w:fldChar w:fldCharType="end"/>
          </w:r>
        </w:p>
      </w:tc>
    </w:tr>
  </w:tbl>
  <w:p w:rsidR="00C5652E" w:rsidRDefault="00C565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FB" w:rsidRDefault="00727DFB" w:rsidP="00C5652E">
      <w:r>
        <w:separator/>
      </w:r>
    </w:p>
  </w:footnote>
  <w:footnote w:type="continuationSeparator" w:id="0">
    <w:p w:rsidR="00727DFB" w:rsidRDefault="00727DFB" w:rsidP="00C5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793B"/>
    <w:rsid w:val="000B2CB3"/>
    <w:rsid w:val="003205D3"/>
    <w:rsid w:val="003B49C0"/>
    <w:rsid w:val="003C64CE"/>
    <w:rsid w:val="00481E77"/>
    <w:rsid w:val="00534CA5"/>
    <w:rsid w:val="00727DFB"/>
    <w:rsid w:val="008D0CC3"/>
    <w:rsid w:val="00A77B3E"/>
    <w:rsid w:val="00C5652E"/>
    <w:rsid w:val="00CA2A55"/>
    <w:rsid w:val="00D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328C7C-AB55-4E8C-A5D4-08E82E8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52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7550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nieruchomości zamiennych, stanowiących własność Miasta Łodzi, w ramach odszkodowania za nieruchomość, która stała się z mocy prawa własnością Miasta Łodzi, w związku z realizacją inwestycji drogowej.</dc:subject>
  <dc:creator>kkrystek</dc:creator>
  <cp:lastModifiedBy>Violetta Gandziarska</cp:lastModifiedBy>
  <cp:revision>2</cp:revision>
  <dcterms:created xsi:type="dcterms:W3CDTF">2025-01-13T14:36:00Z</dcterms:created>
  <dcterms:modified xsi:type="dcterms:W3CDTF">2025-01-13T14:36:00Z</dcterms:modified>
  <cp:category>Akt prawny</cp:category>
</cp:coreProperties>
</file>