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49" w:rsidRPr="00930440" w:rsidRDefault="00AD6449" w:rsidP="00AD644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6449" w:rsidRPr="00930440" w:rsidRDefault="00AD6449" w:rsidP="00AD6449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 xml:space="preserve">Druk BRM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35/2025</w:t>
      </w:r>
    </w:p>
    <w:p w:rsidR="00AD6449" w:rsidRPr="00930440" w:rsidRDefault="00AD6449" w:rsidP="00AD6449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 xml:space="preserve">Projekt z dnia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 marca 2025 r.</w:t>
      </w:r>
    </w:p>
    <w:p w:rsidR="00AD6449" w:rsidRPr="00930440" w:rsidRDefault="00AD6449" w:rsidP="00AD6449">
      <w:pPr>
        <w:tabs>
          <w:tab w:val="left" w:pos="5103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6449" w:rsidRPr="00930440" w:rsidRDefault="00AD6449" w:rsidP="00AD6449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6449" w:rsidRPr="00930440" w:rsidRDefault="00AD6449" w:rsidP="00AD6449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6449" w:rsidRPr="00930440" w:rsidRDefault="00AD6449" w:rsidP="00AD6449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UCHWAŁA Nr ………</w:t>
      </w:r>
    </w:p>
    <w:p w:rsidR="00AD6449" w:rsidRPr="00930440" w:rsidRDefault="00AD6449" w:rsidP="00AD6449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RADY MIEJSKIEJ w ŁODZI</w:t>
      </w:r>
    </w:p>
    <w:p w:rsidR="00AD6449" w:rsidRDefault="00AD6449" w:rsidP="00AD6449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z dnia …….</w:t>
      </w:r>
    </w:p>
    <w:p w:rsidR="00AD6449" w:rsidRPr="00930440" w:rsidRDefault="00AD6449" w:rsidP="00AD6449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6449" w:rsidRDefault="00AD6449" w:rsidP="00AD644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</w:t>
      </w: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skargi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p. </w:t>
      </w:r>
      <w:r w:rsidRPr="00240D3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na działania </w:t>
      </w:r>
    </w:p>
    <w:p w:rsidR="00AD6449" w:rsidRDefault="00AD6449" w:rsidP="00AD644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Dyrektora Zarządu Dróg i Transportu.</w:t>
      </w:r>
    </w:p>
    <w:p w:rsidR="00AD6449" w:rsidRPr="00930440" w:rsidRDefault="00AD6449" w:rsidP="00AD644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6449" w:rsidRPr="00930440" w:rsidRDefault="00AD6449" w:rsidP="00AD6449">
      <w:pPr>
        <w:tabs>
          <w:tab w:val="left" w:pos="540"/>
          <w:tab w:val="left" w:pos="900"/>
        </w:tabs>
        <w:autoSpaceDE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 xml:space="preserve">Na podstawie art. 18 ust. 2 pkt 15 ustawy z dnia 8 marca 1990 r. o samorządzie gminnym (Dz. U. z 2024 </w:t>
      </w:r>
      <w:r>
        <w:rPr>
          <w:rFonts w:ascii="Times New Roman" w:hAnsi="Times New Roman"/>
          <w:sz w:val="24"/>
          <w:szCs w:val="24"/>
        </w:rPr>
        <w:t xml:space="preserve">poz. 1465, </w:t>
      </w:r>
      <w:r w:rsidRPr="00615DB4">
        <w:rPr>
          <w:rFonts w:ascii="Times New Roman" w:hAnsi="Times New Roman" w:cs="Times New Roman"/>
          <w:bCs/>
          <w:sz w:val="24"/>
          <w:szCs w:val="24"/>
        </w:rPr>
        <w:t>1572</w:t>
      </w:r>
      <w:r>
        <w:rPr>
          <w:rFonts w:ascii="Times New Roman" w:hAnsi="Times New Roman" w:cs="Times New Roman"/>
          <w:bCs/>
          <w:sz w:val="24"/>
          <w:szCs w:val="24"/>
        </w:rPr>
        <w:t>, 1907 i 1940</w:t>
      </w:r>
      <w:r w:rsidRPr="00930440">
        <w:rPr>
          <w:rFonts w:ascii="Times New Roman" w:eastAsia="Times New Roman" w:hAnsi="Times New Roman" w:cs="Times New Roman"/>
          <w:sz w:val="24"/>
          <w:szCs w:val="24"/>
        </w:rPr>
        <w:t>) oraz art. 229 pkt 3, art. 237 § 3 oraz art. 238 § 1 ustawy z dnia 14 czerwca 1960 r. - Kodeks postępowania administracyjnego (Dz. U. z 2024 r. poz. 572), Rada Miejska w Łodzi</w:t>
      </w:r>
    </w:p>
    <w:p w:rsidR="00AD6449" w:rsidRPr="00930440" w:rsidRDefault="00AD6449" w:rsidP="00AD64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uchwala, co następuje:</w:t>
      </w:r>
    </w:p>
    <w:p w:rsidR="00AD6449" w:rsidRPr="00930440" w:rsidRDefault="00AD6449" w:rsidP="00AD6449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6449" w:rsidRPr="00930440" w:rsidRDefault="00AD6449" w:rsidP="00AD6449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§ 1.1.</w:t>
      </w:r>
      <w:r w:rsidRPr="009304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30440">
        <w:rPr>
          <w:rFonts w:ascii="Times New Roman" w:eastAsia="Times New Roman" w:hAnsi="Times New Roman" w:cs="Times New Roman"/>
          <w:sz w:val="24"/>
          <w:szCs w:val="24"/>
        </w:rPr>
        <w:t xml:space="preserve">Skargę 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p. .. </w:t>
      </w:r>
      <w:r w:rsidRPr="007D29F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na działania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Dyrektora Zarządu Dróg i Transportu u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>znaje się za bezzasadną.</w:t>
      </w:r>
    </w:p>
    <w:p w:rsidR="00AD6449" w:rsidRPr="00930440" w:rsidRDefault="00AD6449" w:rsidP="00AD6449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AD6449" w:rsidRPr="00930440" w:rsidRDefault="00AD6449" w:rsidP="00AD6449">
      <w:pPr>
        <w:tabs>
          <w:tab w:val="left" w:pos="720"/>
          <w:tab w:val="left" w:pos="1080"/>
        </w:tabs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§ 2. Zobowiązuje się Przewodniczącego Rady Miejskiej w Łodzi do przekazania Skarżąc</w:t>
      </w:r>
      <w:r>
        <w:rPr>
          <w:rFonts w:ascii="Times New Roman" w:eastAsia="Times New Roman" w:hAnsi="Times New Roman" w:cs="Times New Roman"/>
          <w:sz w:val="24"/>
          <w:szCs w:val="24"/>
        </w:rPr>
        <w:t>ym</w:t>
      </w:r>
      <w:r w:rsidRPr="00930440">
        <w:rPr>
          <w:rFonts w:ascii="Times New Roman" w:eastAsia="Times New Roman" w:hAnsi="Times New Roman" w:cs="Times New Roman"/>
          <w:sz w:val="24"/>
          <w:szCs w:val="24"/>
        </w:rPr>
        <w:t xml:space="preserve"> niniejszej uchwały wraz z uzasadnieniem.</w:t>
      </w:r>
    </w:p>
    <w:p w:rsidR="00AD6449" w:rsidRPr="00930440" w:rsidRDefault="00AD6449" w:rsidP="00AD6449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§ 3. Uchwała wchodzi w życie z dniem podjęcia.</w:t>
      </w:r>
    </w:p>
    <w:p w:rsidR="00AD6449" w:rsidRPr="00930440" w:rsidRDefault="00AD6449" w:rsidP="00AD6449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449" w:rsidRPr="00930440" w:rsidRDefault="00AD6449" w:rsidP="00AD6449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449" w:rsidRPr="00930440" w:rsidRDefault="00AD6449" w:rsidP="00AD6449">
      <w:pPr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Przewodniczący </w:t>
      </w: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>Rady Miejskiej w Łodzi</w:t>
      </w:r>
    </w:p>
    <w:p w:rsidR="00AD6449" w:rsidRPr="00930440" w:rsidRDefault="00AD6449" w:rsidP="00AD6449">
      <w:pPr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D6449" w:rsidRPr="00930440" w:rsidRDefault="00AD6449" w:rsidP="00AD6449">
      <w:pPr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D6449" w:rsidRPr="00930440" w:rsidRDefault="00AD6449" w:rsidP="00AD6449">
      <w:pPr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D6449" w:rsidRPr="00930440" w:rsidRDefault="00AD6449" w:rsidP="00AD6449">
      <w:pPr>
        <w:spacing w:after="0" w:line="276" w:lineRule="auto"/>
        <w:ind w:left="4956" w:firstLine="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Bartosz DOMASZEWICZ</w:t>
      </w:r>
    </w:p>
    <w:p w:rsidR="00AD6449" w:rsidRPr="00930440" w:rsidRDefault="00AD6449" w:rsidP="00AD644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6449" w:rsidRPr="00930440" w:rsidRDefault="00AD6449" w:rsidP="00AD644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6449" w:rsidRPr="00930440" w:rsidRDefault="00AD6449" w:rsidP="00AD644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6449" w:rsidRPr="00930440" w:rsidRDefault="00AD6449" w:rsidP="00AD644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Projektodawcą uchwały jest</w:t>
      </w:r>
    </w:p>
    <w:p w:rsidR="00AD6449" w:rsidRPr="00930440" w:rsidRDefault="00AD6449" w:rsidP="00AD644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Komisja Skarg, Wniosków i Petycji</w:t>
      </w:r>
    </w:p>
    <w:p w:rsidR="00AD6449" w:rsidRPr="00930440" w:rsidRDefault="00AD6449" w:rsidP="00AD644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Rady Miejskiej w Łodzi</w:t>
      </w:r>
    </w:p>
    <w:p w:rsidR="00AD6449" w:rsidRDefault="00AD6449" w:rsidP="00AD64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6449" w:rsidRPr="00930440" w:rsidRDefault="00AD6449" w:rsidP="00AD64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6449" w:rsidRDefault="00AD6449" w:rsidP="00AD6449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D6449" w:rsidRDefault="00AD6449" w:rsidP="00AD6449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D6449" w:rsidRDefault="00AD6449" w:rsidP="00AD6449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D6449" w:rsidRPr="00930440" w:rsidRDefault="00AD6449" w:rsidP="00AD6449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Załącznik</w:t>
      </w:r>
    </w:p>
    <w:p w:rsidR="00AD6449" w:rsidRPr="00930440" w:rsidRDefault="00AD6449" w:rsidP="00AD6449">
      <w:pPr>
        <w:spacing w:after="0" w:line="276" w:lineRule="auto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do uchwały Nr ………..</w:t>
      </w:r>
    </w:p>
    <w:p w:rsidR="00AD6449" w:rsidRPr="00930440" w:rsidRDefault="00AD6449" w:rsidP="00AD6449">
      <w:pPr>
        <w:spacing w:after="0" w:line="276" w:lineRule="auto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Rady Miejskiej w Łodzi</w:t>
      </w:r>
    </w:p>
    <w:p w:rsidR="00AD6449" w:rsidRPr="00930440" w:rsidRDefault="00AD6449" w:rsidP="00AD6449">
      <w:pPr>
        <w:spacing w:after="0" w:line="276" w:lineRule="auto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z dnia …………………….</w:t>
      </w:r>
    </w:p>
    <w:p w:rsidR="00AD6449" w:rsidRPr="00930440" w:rsidRDefault="00AD6449" w:rsidP="00AD644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6449" w:rsidRPr="00930440" w:rsidRDefault="00AD6449" w:rsidP="00AD644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UZASADNIENIE</w:t>
      </w:r>
    </w:p>
    <w:p w:rsidR="00AD6449" w:rsidRPr="00930440" w:rsidRDefault="00AD6449" w:rsidP="00AD644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6449" w:rsidRPr="00930440" w:rsidRDefault="00AD6449" w:rsidP="00AD644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D6449" w:rsidRPr="001E0305" w:rsidRDefault="00AD6449" w:rsidP="00AD6449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E11C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3C41F6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 2025 r.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E11C9">
        <w:rPr>
          <w:rFonts w:ascii="Times New Roman" w:hAnsi="Times New Roman" w:cs="Times New Roman"/>
          <w:sz w:val="24"/>
          <w:szCs w:val="24"/>
        </w:rPr>
        <w:t xml:space="preserve">o Rady Miejskiej wpłynęła skarga na </w:t>
      </w:r>
      <w:r>
        <w:rPr>
          <w:rFonts w:ascii="Times New Roman" w:hAnsi="Times New Roman" w:cs="Times New Roman"/>
          <w:sz w:val="24"/>
          <w:szCs w:val="24"/>
        </w:rPr>
        <w:t xml:space="preserve">działania Dyrektora Zarządu Dróg i Transportu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bieżącym utrzymaniem drogi o nawierzchni nieulepszonej ulicy Flandryjskiej.</w:t>
      </w:r>
    </w:p>
    <w:p w:rsidR="00AD6449" w:rsidRDefault="00AD6449" w:rsidP="00AD6449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D6449" w:rsidRDefault="00AD6449" w:rsidP="00AD6449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0D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AD6449" w:rsidRDefault="00AD6449" w:rsidP="00AD6449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6449" w:rsidRDefault="00AD6449" w:rsidP="00AD6449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wyniku przeprowadzonej kwerendy ustalono, że na chwilę obecną trwa procedura przetargowa zmierzająca do wyłonienia wykonawcy umowy pn. „Bieżące utrzymanie oraz poprawa jakości dróg publicznych i wewnętrznych o nawierzchniach nieulepszonych na terenie miasta Łodzi z podziałem na 4 części – teren dzielnicy Bałuty – zamówienie polegające na powtórzeniu podobnych robót budowlanych Część 1”. Z chwilą podpisania umowy </w:t>
      </w:r>
      <w:r>
        <w:rPr>
          <w:rFonts w:ascii="Times New Roman" w:hAnsi="Times New Roman" w:cs="Times New Roman"/>
          <w:sz w:val="24"/>
          <w:szCs w:val="24"/>
        </w:rPr>
        <w:t>Zarząd Dróg i Transportu przystąpi niezwłocznie do naprawy nawierzchni przedmiotowej drogi, przy sprzyjających warunkach atmosferycznych oraz gruntowych, które pozwolą na jej naprawę zgodnie ze sztuką budowlaną.</w:t>
      </w:r>
    </w:p>
    <w:p w:rsidR="00AD6449" w:rsidRPr="009442A4" w:rsidRDefault="00AD6449" w:rsidP="00AD6449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nadmienić, że w kwietniu 2024 r. były wykonywane prace utrzymaniowe na wskazanej powyżej ulicy polegające na ułożeniu nawierzchni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desktruktu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bitumicznego i jego zagęszczeniu przy pomocy walca. W okresie jesiennym 2024 r. została wykonana kontrola ulicy Flandryjskiej, która wykazała dobry stan techniczny i brak widocznych oznak jej zużycia. Z uwagi na powyższe nie została zakwalifikowana do ponownego zlecenia naprawy uznając, że dalsze użytkowanie nie wpłynie negatywnie na jej funkcjonalność. </w:t>
      </w:r>
    </w:p>
    <w:p w:rsidR="00AD6449" w:rsidRDefault="00AD6449" w:rsidP="00AD64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6449" w:rsidRPr="00930440" w:rsidRDefault="00AD6449" w:rsidP="00AD6449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powyższego Rada Miejska w Łodzi uznaje skargę za bezzasadną. </w:t>
      </w:r>
    </w:p>
    <w:p w:rsidR="00AD6449" w:rsidRPr="00930440" w:rsidRDefault="00AD6449" w:rsidP="00AD64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6449" w:rsidRPr="00930440" w:rsidRDefault="00AD6449" w:rsidP="00AD6449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AD6449" w:rsidRPr="00930440" w:rsidRDefault="00AD6449" w:rsidP="00AD64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13424" w:rsidRDefault="00AD6449" w:rsidP="00A83002">
      <w:pPr>
        <w:shd w:val="clear" w:color="auto" w:fill="FFFFFF"/>
        <w:spacing w:after="0" w:line="276" w:lineRule="auto"/>
        <w:ind w:firstLine="539"/>
        <w:jc w:val="both"/>
      </w:pPr>
      <w:r w:rsidRPr="009304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 w:rsidRPr="009304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sectPr w:rsidR="00B13424" w:rsidSect="00D92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D6449"/>
    <w:rsid w:val="001A7B09"/>
    <w:rsid w:val="003C41F6"/>
    <w:rsid w:val="00776C89"/>
    <w:rsid w:val="00A83002"/>
    <w:rsid w:val="00AD6449"/>
    <w:rsid w:val="00D92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4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sstanczyk</cp:lastModifiedBy>
  <cp:revision>4</cp:revision>
  <dcterms:created xsi:type="dcterms:W3CDTF">2025-03-04T10:17:00Z</dcterms:created>
  <dcterms:modified xsi:type="dcterms:W3CDTF">2025-03-04T11:40:00Z</dcterms:modified>
</cp:coreProperties>
</file>