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10812">
      <w:pPr>
        <w:ind w:left="5669"/>
        <w:jc w:val="left"/>
      </w:pPr>
      <w:r>
        <w:t>Druk Nr</w:t>
      </w:r>
      <w:r w:rsidR="00CC14A2">
        <w:t xml:space="preserve"> 47/2025</w:t>
      </w:r>
    </w:p>
    <w:p w:rsidR="00A77B3E" w:rsidRDefault="00610812">
      <w:pPr>
        <w:ind w:left="5669"/>
        <w:jc w:val="left"/>
      </w:pPr>
      <w:r>
        <w:t>Projekt z dnia</w:t>
      </w:r>
      <w:r w:rsidR="00CC14A2">
        <w:t xml:space="preserve"> 6 marca 2025 r.</w:t>
      </w:r>
    </w:p>
    <w:p w:rsidR="00A77B3E" w:rsidRDefault="00A77B3E">
      <w:pPr>
        <w:ind w:left="5669"/>
        <w:jc w:val="left"/>
      </w:pPr>
    </w:p>
    <w:p w:rsidR="00A77B3E" w:rsidRDefault="00610812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10812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610812">
      <w:pPr>
        <w:keepNext/>
        <w:spacing w:before="240" w:after="240"/>
        <w:jc w:val="center"/>
      </w:pPr>
      <w:r>
        <w:rPr>
          <w:b/>
        </w:rPr>
        <w:t>w sprawie podziału środków Państwowego Funduszu Rehabilitacji Osób Niepełnosprawnych przeznaczonych w roku 2025 na realizację zadań w zakresie rehabilitacji zawodowej i społecznej osób niepełnosprawnych w Łodzi.</w:t>
      </w:r>
    </w:p>
    <w:p w:rsidR="00A77B3E" w:rsidRDefault="00610812">
      <w:pPr>
        <w:keepLines/>
        <w:spacing w:before="120" w:after="120"/>
        <w:ind w:firstLine="567"/>
      </w:pPr>
      <w:r>
        <w:t>Na podstawie art. 12 pkt 11 ustawy z dnia 5 czerwca 1998 r. o samorządzie powiatowym (Dz. U. z 2024 r. poz. 107 i 1907) i art. 35a ust. 3 ustawy z dnia 27 sierpnia 1997 r. o rehabilitacji zawodowej i społecznej oraz zatrudnianiu osób niepełnosprawnych (Dz. U. z 2024 r. poz. 44, 858, 1089, 1165, 1494 i 1961), Rada Miejska w Łodzi</w:t>
      </w:r>
    </w:p>
    <w:p w:rsidR="00A77B3E" w:rsidRDefault="00610812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10812">
      <w:pPr>
        <w:keepLines/>
        <w:spacing w:before="120" w:after="120"/>
        <w:ind w:firstLine="567"/>
      </w:pPr>
      <w:r>
        <w:t>§ 1. Przyjmuje się podział środków Państwowego Funduszu Rehabilitacji Osób Niepełnosprawnych przeznaczonych w roku 2025 na realizację zadań w zakresie rehabilitacji zawodowej i społecznej osób niepełnosprawnych w Łodzi w wysokości 28 546 004,00 zł.</w:t>
      </w:r>
    </w:p>
    <w:p w:rsidR="00A77B3E" w:rsidRDefault="00610812">
      <w:pPr>
        <w:keepLines/>
        <w:spacing w:before="120" w:after="120"/>
        <w:ind w:firstLine="567"/>
      </w:pPr>
      <w:r>
        <w:t>§ 2. Ze środków wymienionych w ust. 1 przeznacza się na rehabilitację społeczną dzieci i młodzieży kwotę nie mniejszą niż 300 000 zł.</w:t>
      </w:r>
    </w:p>
    <w:p w:rsidR="00A77B3E" w:rsidRDefault="00610812">
      <w:pPr>
        <w:keepLines/>
        <w:spacing w:before="120" w:after="120"/>
        <w:ind w:firstLine="567"/>
      </w:pPr>
      <w:r>
        <w:t>§ 3. Wykonanie uchwały powierza się Prezydentowi Miasta Łodzi.</w:t>
      </w:r>
    </w:p>
    <w:p w:rsidR="00A77B3E" w:rsidRDefault="00610812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:rsidR="00A77B3E" w:rsidRDefault="00610812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61081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7"/>
        <w:gridCol w:w="4995"/>
      </w:tblGrid>
      <w:tr w:rsidR="00DC68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8AE" w:rsidRDefault="00DC68A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8AE" w:rsidRDefault="006108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10812">
      <w:pPr>
        <w:spacing w:before="120" w:after="120"/>
        <w:ind w:left="283" w:firstLine="227"/>
      </w:pPr>
      <w:r>
        <w:t>Projektodawcą jest</w:t>
      </w:r>
    </w:p>
    <w:p w:rsidR="00A77B3E" w:rsidRDefault="00610812">
      <w:pPr>
        <w:spacing w:before="120" w:after="120"/>
        <w:ind w:left="283" w:firstLine="227"/>
      </w:pPr>
      <w:r>
        <w:t>Prezydent Miasta Łodzi</w:t>
      </w: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</w:pPr>
    </w:p>
    <w:p w:rsidR="00610812" w:rsidRDefault="00610812">
      <w:pPr>
        <w:spacing w:before="120" w:after="120"/>
        <w:ind w:left="283" w:firstLine="227"/>
        <w:sectPr w:rsidR="00610812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0812" w:rsidRPr="00EC5A8B" w:rsidRDefault="00610812" w:rsidP="00610812">
      <w:pPr>
        <w:ind w:left="9912" w:firstLine="708"/>
        <w:rPr>
          <w:sz w:val="22"/>
          <w:szCs w:val="22"/>
        </w:rPr>
      </w:pPr>
      <w:r w:rsidRPr="00EC5A8B">
        <w:rPr>
          <w:sz w:val="22"/>
          <w:szCs w:val="22"/>
        </w:rPr>
        <w:lastRenderedPageBreak/>
        <w:t>Załącznik</w:t>
      </w:r>
    </w:p>
    <w:p w:rsidR="00610812" w:rsidRPr="00EC5A8B" w:rsidRDefault="00610812" w:rsidP="00610812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Pr="00EC5A8B">
        <w:rPr>
          <w:sz w:val="22"/>
          <w:szCs w:val="22"/>
        </w:rPr>
        <w:t>o uchwały Nr</w:t>
      </w:r>
      <w:r>
        <w:rPr>
          <w:sz w:val="22"/>
          <w:szCs w:val="22"/>
        </w:rPr>
        <w:t xml:space="preserve"> </w:t>
      </w:r>
    </w:p>
    <w:p w:rsidR="00610812" w:rsidRPr="00EC5A8B" w:rsidRDefault="00610812" w:rsidP="00610812">
      <w:pPr>
        <w:ind w:left="10620"/>
        <w:rPr>
          <w:sz w:val="22"/>
          <w:szCs w:val="22"/>
        </w:rPr>
      </w:pPr>
      <w:r w:rsidRPr="00EC5A8B">
        <w:rPr>
          <w:sz w:val="22"/>
          <w:szCs w:val="22"/>
        </w:rPr>
        <w:t>Rady Miejskiej w Łodzi</w:t>
      </w:r>
    </w:p>
    <w:p w:rsidR="00610812" w:rsidRPr="00EC5A8B" w:rsidRDefault="00610812" w:rsidP="00610812">
      <w:pPr>
        <w:ind w:left="9912" w:firstLine="708"/>
        <w:rPr>
          <w:sz w:val="22"/>
          <w:szCs w:val="22"/>
        </w:rPr>
      </w:pPr>
      <w:r w:rsidRPr="00EC5A8B">
        <w:rPr>
          <w:sz w:val="22"/>
          <w:szCs w:val="22"/>
        </w:rPr>
        <w:t xml:space="preserve">z dnia  </w:t>
      </w:r>
    </w:p>
    <w:p w:rsidR="00610812" w:rsidRDefault="00610812" w:rsidP="00610812"/>
    <w:p w:rsidR="00610812" w:rsidRDefault="00610812" w:rsidP="00610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11583"/>
        <w:gridCol w:w="1974"/>
      </w:tblGrid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>L.p.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pStyle w:val="Nagwek2"/>
            </w:pPr>
            <w:r>
              <w:t>Z A D A N I 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pStyle w:val="Nagwek2"/>
            </w:pPr>
            <w:r>
              <w:t>Limit w zł.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t>1.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>Zwrot kosztów wyposażenia stanowiska pracy dla osoby niepełnosprawnej (art. 26e)*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12" w:rsidRPr="00C326D3" w:rsidRDefault="00610812" w:rsidP="00377DBF">
            <w:pPr>
              <w:rPr>
                <w:szCs w:val="20"/>
              </w:rPr>
            </w:pPr>
            <w:r>
              <w:rPr>
                <w:bCs/>
              </w:rPr>
              <w:t xml:space="preserve">         2 064 000,00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t>2.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 xml:space="preserve">Udzielenie jednorazowo środków na podjęcie działalności gospodarczej, rolniczej albo na podjęcie działalności </w:t>
            </w:r>
            <w:r>
              <w:br/>
              <w:t>w formie spółdzielni socjalnej (art. 12a)*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12" w:rsidRPr="00C326D3" w:rsidRDefault="00610812" w:rsidP="00377DBF">
            <w:pPr>
              <w:jc w:val="right"/>
            </w:pPr>
            <w:r>
              <w:t>1 725 000,00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</w:pPr>
            <w:r>
              <w:t>3.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r w:rsidRPr="000E4E33">
              <w:t>Zwrot miesięcznych kosztów zatrudnienia pracowników pomagających pracownikowi niepełnosprawnemu w pracy (art. 26d)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12" w:rsidRDefault="00610812" w:rsidP="00377DB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74 550,00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</w:pPr>
            <w:r>
              <w:t>4.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r>
              <w:t>Finansowanie kosztów szkolenia osób niepełnosprawnych (art. 38 i 40)*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12" w:rsidRPr="00C326D3" w:rsidRDefault="00610812" w:rsidP="00377DBF">
            <w:pPr>
              <w:jc w:val="right"/>
            </w:pPr>
            <w:r>
              <w:t>60 900,00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</w:pPr>
            <w:r>
              <w:t xml:space="preserve">5. 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r>
              <w:t>Zwrot wydatków na instrumenty i usługi rynku pracy dla osób niepełnosprawnych poszukujących pracy i nie pozostających w zatrudnieniu (art. 11)*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812" w:rsidRPr="00720591" w:rsidRDefault="00610812" w:rsidP="00377DB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75 550,00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1056CD" w:rsidRDefault="00610812" w:rsidP="00377DBF">
            <w:pPr>
              <w:rPr>
                <w:b/>
                <w:bCs/>
              </w:rPr>
            </w:pPr>
            <w:r w:rsidRPr="001056CD">
              <w:rPr>
                <w:b/>
                <w:bCs/>
              </w:rPr>
              <w:t>Rehabilitacja zawodowa                                                                                                                                       razem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204E1A" w:rsidRDefault="00610812" w:rsidP="00377DBF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4 000 000,00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b/>
                <w:szCs w:val="20"/>
              </w:rPr>
            </w:pPr>
            <w:r>
              <w:t xml:space="preserve">  6.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1056CD" w:rsidRDefault="00610812" w:rsidP="00377DBF">
            <w:pPr>
              <w:pStyle w:val="Nagwek3"/>
              <w:rPr>
                <w:b w:val="0"/>
                <w:bCs/>
              </w:rPr>
            </w:pPr>
            <w:r w:rsidRPr="001056CD">
              <w:rPr>
                <w:b w:val="0"/>
                <w:bCs/>
              </w:rPr>
              <w:t xml:space="preserve">Dofinansowanie uczestnictwa osób niepełnosprawnych i ich opiekunów w turnusach rehabilitacyjnych                    (art. 35 a ust. 1 pkt 7 lit. a lit e)*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B626CC" w:rsidRDefault="00610812" w:rsidP="00377DBF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3 000 000,00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t>7.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>Dofinansowanie sportu, kultury, rekreacji i turystyki osób niepełnosprawnych (art. 35 a ust. 1 pkt 7 lit. b, lit. e)*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AA702D" w:rsidRDefault="00610812" w:rsidP="00377DB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170 000,00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t>8.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>Dofinansowanie zaopatrzenia w sprzęt rehabilitacyjny, przedmioty ortopedyczne i środki pomocnicze przyznawane osobom niepełnosprawnym na podstawie odrębnych przepisów (art. 35 a ust. 1 pkt 7 lit. c lit. e)*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F07A03" w:rsidRDefault="00610812" w:rsidP="00377DBF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8 257 988,00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t xml:space="preserve"> 9.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 xml:space="preserve">Dofinansowanie likwidacji barier architektonicznych, w komunikowaniu się i technicznych, w związku                          z indywidualnymi potrzebami osób niepełnosprawnych  (art. 35 a ust. 1 pkt 7 lit. d lit. e)*                                              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F07A03" w:rsidRDefault="00610812" w:rsidP="00377DB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2 700 000,00</w:t>
            </w:r>
          </w:p>
        </w:tc>
      </w:tr>
      <w:tr w:rsidR="00610812" w:rsidRPr="00A050FD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 xml:space="preserve"> 10.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rPr>
                <w:szCs w:val="20"/>
              </w:rPr>
            </w:pPr>
            <w:r>
              <w:t xml:space="preserve">Dofinansowanie kosztów tworzenia i działania warsztatów terapii zajęciowej (art. 35 a ust. 1 pkt 7 lit. e i pkt 8)*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835C05" w:rsidRDefault="00610812" w:rsidP="00377DB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10 418 016</w:t>
            </w:r>
            <w:r w:rsidRPr="00F07A03">
              <w:rPr>
                <w:szCs w:val="20"/>
              </w:rPr>
              <w:t>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szCs w:val="20"/>
              </w:rPr>
            </w:pPr>
            <w:r>
              <w:rPr>
                <w:b/>
              </w:rPr>
              <w:t>II.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1056CD" w:rsidRDefault="00610812" w:rsidP="00377DBF">
            <w:pPr>
              <w:rPr>
                <w:b/>
                <w:bCs/>
                <w:szCs w:val="20"/>
              </w:rPr>
            </w:pPr>
            <w:r w:rsidRPr="001056CD">
              <w:rPr>
                <w:b/>
                <w:bCs/>
              </w:rPr>
              <w:t>Rehabilitacja społeczna                                                                                                                                         razem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F07A03" w:rsidRDefault="00610812" w:rsidP="00377DBF">
            <w:pPr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t>24 546 004</w:t>
            </w:r>
            <w:r w:rsidRPr="00F07A03">
              <w:rPr>
                <w:b/>
                <w:szCs w:val="20"/>
              </w:rPr>
              <w:t>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III.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1056CD" w:rsidRDefault="00610812" w:rsidP="00377DBF">
            <w:pPr>
              <w:pStyle w:val="Nagwek3"/>
              <w:rPr>
                <w:bCs/>
              </w:rPr>
            </w:pPr>
            <w:r w:rsidRPr="001056CD">
              <w:rPr>
                <w:bCs/>
              </w:rPr>
              <w:t>Rehabilitacja zawodowa i społeczna                                                                                                                   ogółem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6A6315" w:rsidRDefault="00610812" w:rsidP="00377DBF">
            <w:pPr>
              <w:jc w:val="right"/>
              <w:rPr>
                <w:b/>
                <w:szCs w:val="20"/>
              </w:rPr>
            </w:pPr>
            <w:r w:rsidRPr="00F07A03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8 546 004</w:t>
            </w:r>
            <w:r w:rsidRPr="00F07A03">
              <w:rPr>
                <w:b/>
                <w:szCs w:val="20"/>
              </w:rPr>
              <w:t>,00</w:t>
            </w:r>
          </w:p>
        </w:tc>
      </w:tr>
      <w:tr w:rsidR="00610812" w:rsidTr="00377DBF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Default="00610812" w:rsidP="00377DBF">
            <w:pPr>
              <w:pStyle w:val="Nagwek3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12" w:rsidRPr="00B626CC" w:rsidRDefault="00610812" w:rsidP="00377DBF">
            <w:pPr>
              <w:jc w:val="right"/>
              <w:rPr>
                <w:b/>
                <w:szCs w:val="20"/>
              </w:rPr>
            </w:pPr>
          </w:p>
        </w:tc>
      </w:tr>
    </w:tbl>
    <w:p w:rsidR="00610812" w:rsidRDefault="00610812" w:rsidP="00610812"/>
    <w:p w:rsidR="00610812" w:rsidRPr="005D5DBE" w:rsidRDefault="00610812" w:rsidP="00610812">
      <w:pPr>
        <w:rPr>
          <w:i/>
          <w:szCs w:val="20"/>
        </w:rPr>
      </w:pPr>
      <w:r>
        <w:t xml:space="preserve">*   </w:t>
      </w:r>
      <w:r>
        <w:rPr>
          <w:i/>
        </w:rPr>
        <w:t>ustawa z dnia 27 sierpnia 1997 r. o rehabilitacji zawodowej i społecznej oraz zatrudnianiu osób niepełnosprawnych (akty jak w uchwale)</w:t>
      </w:r>
    </w:p>
    <w:p w:rsidR="00610812" w:rsidRDefault="00610812">
      <w:pPr>
        <w:spacing w:before="120" w:after="120"/>
        <w:ind w:left="283" w:firstLine="227"/>
        <w:sectPr w:rsidR="00610812" w:rsidSect="00610812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C68AE" w:rsidRDefault="00DC68AE">
      <w:pPr>
        <w:rPr>
          <w:szCs w:val="20"/>
        </w:rPr>
      </w:pPr>
    </w:p>
    <w:p w:rsidR="00DC68AE" w:rsidRDefault="00610812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Zgodnie z uchwałą nr 15/2025 z dnia 18 lutego 2025 r. Zarządu PFRON dotyczącą podziału środków PFRON dla samorządów powiatowych w 2025 r., według algorytmu na realizację zadań określonych w ustawie z dnia 27 sierpnia 1997 r. o rehabilitacji zawodowej i społecznej oraz zatrudnianiu osób niepełnosprawnych (Dz. U. z 2024 r. poz. 44, 858, 1089, 1165, 1494 i 1961), środki przeznaczone dla </w:t>
      </w:r>
      <w:r w:rsidR="00FD131A">
        <w:rPr>
          <w:szCs w:val="20"/>
        </w:rPr>
        <w:t xml:space="preserve">Miasta Łodzi w 2025 r. wynoszą </w:t>
      </w:r>
      <w:bookmarkStart w:id="0" w:name="_GoBack"/>
      <w:bookmarkEnd w:id="0"/>
      <w:r>
        <w:rPr>
          <w:b/>
          <w:color w:val="000000"/>
          <w:szCs w:val="20"/>
          <w:u w:color="000000"/>
        </w:rPr>
        <w:t>28 546 004,00 zł.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ramach przyznanych Łodzi w 2025 roku środków na realizację zadań określonych w przywołanej ustawie zabezpieczono następujące kwoty: na rehabilitację zawodową </w:t>
      </w:r>
      <w:r>
        <w:rPr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t>4 000 000,00 zł</w:t>
      </w:r>
      <w:r>
        <w:rPr>
          <w:color w:val="000000"/>
          <w:szCs w:val="20"/>
          <w:u w:color="000000"/>
        </w:rPr>
        <w:t xml:space="preserve"> i na rehabilitację społeczną </w:t>
      </w:r>
      <w:r>
        <w:rPr>
          <w:b/>
          <w:color w:val="000000"/>
          <w:szCs w:val="20"/>
          <w:u w:color="000000"/>
        </w:rPr>
        <w:t>24 546 004,00 zł.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kwoty </w:t>
      </w:r>
      <w:r>
        <w:rPr>
          <w:b/>
          <w:color w:val="000000"/>
          <w:szCs w:val="20"/>
          <w:u w:color="000000"/>
        </w:rPr>
        <w:t>24 546 004,00 zł</w:t>
      </w:r>
      <w:r>
        <w:rPr>
          <w:color w:val="000000"/>
          <w:szCs w:val="20"/>
          <w:u w:color="000000"/>
        </w:rPr>
        <w:t xml:space="preserve"> przeznaczonej na realizację zadań w obszarze rehabilitacji społecznej, wydzielone zostało </w:t>
      </w:r>
      <w:r>
        <w:rPr>
          <w:b/>
          <w:color w:val="000000"/>
          <w:szCs w:val="20"/>
          <w:u w:color="000000"/>
        </w:rPr>
        <w:t>10 418 016,00 zł</w:t>
      </w:r>
      <w:r>
        <w:rPr>
          <w:color w:val="000000"/>
          <w:szCs w:val="20"/>
          <w:u w:color="000000"/>
        </w:rPr>
        <w:t xml:space="preserve"> z przeznaczeniem na finansowanie działalności 9 warsztatów terapii zajęciowej funkcjonujących w Łodzi. Środki te są zobowiązaniem i zostały wyszczególnione w informacji Prezesa PFRON jako niepodlegające podziałowi.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rozpoznaniu aktualnych potrzeb w oparciu m.in. o złożone wnioski najwięcej środków w obszarze rehabilitacji zawodowej przeznaczono na zadanie – zwrot kosztów wyposażenia stanowiska pracy dla osoby niepełnosprawnej (art. 26e), natomiast w obszarze rehabilitacji społecznej na zadania: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dofinansowanie zaopatrzenia w sprzęt rehabilitacyjny, przedmioty ortopedyczne i środki pomocnicze przyznawane osobom niepełnosprawnym na podstawie odrębnych przepisów (art. 35 a ust. 1 pkt 7 lit. c lit. e) w łącznej wysokości </w:t>
      </w:r>
      <w:r>
        <w:rPr>
          <w:b/>
          <w:color w:val="000000"/>
          <w:szCs w:val="20"/>
          <w:u w:color="000000"/>
        </w:rPr>
        <w:t>8 257 988,00 zł,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dofinansowanie uczestnictwa osób niepełnosprawnych i ich opiekunów w turnusach rehabilitacyjnych (art. 35 a ust. 1 pkt 7 lit. a i lit. e) w łącznej kwocie </w:t>
      </w:r>
      <w:r>
        <w:rPr>
          <w:b/>
          <w:color w:val="000000"/>
          <w:szCs w:val="20"/>
          <w:u w:color="000000"/>
        </w:rPr>
        <w:t>3 000 000,00 zł,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dofinansowanie likwidacji barier architektonicznych, w komunikowaniu się i technicznych, w związku z indywidualnymi potrzebami osób niepełnosprawnych (art. 35 a ust. 1 pkt 7 lit. d lit. e) w łącznej wysokości </w:t>
      </w:r>
      <w:r>
        <w:rPr>
          <w:b/>
          <w:color w:val="000000"/>
          <w:szCs w:val="20"/>
          <w:u w:color="000000"/>
        </w:rPr>
        <w:t>2 700 000,00 zł.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Powiatowy Urząd Pracy w Łodzi planuje realizację w 2025 roku następujących usług</w:t>
      </w:r>
      <w:r>
        <w:rPr>
          <w:color w:val="000000"/>
          <w:szCs w:val="20"/>
          <w:u w:color="000000"/>
        </w:rPr>
        <w:br/>
        <w:t>i instrumentów rynku pracy: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-zwrot pracodawcom kosztów wyposażenia </w:t>
      </w:r>
      <w:r>
        <w:rPr>
          <w:b/>
          <w:color w:val="000000"/>
          <w:szCs w:val="20"/>
          <w:u w:color="000000"/>
        </w:rPr>
        <w:t>22</w:t>
      </w:r>
      <w:r>
        <w:rPr>
          <w:color w:val="000000"/>
          <w:szCs w:val="20"/>
          <w:u w:color="000000"/>
        </w:rPr>
        <w:t xml:space="preserve"> stanowisk pracy dla osób niepełnosprawnych w łącznej kwocie </w:t>
      </w:r>
      <w:r>
        <w:rPr>
          <w:b/>
          <w:color w:val="000000"/>
          <w:szCs w:val="20"/>
          <w:u w:color="000000"/>
        </w:rPr>
        <w:t>2 064 000,00 zł</w:t>
      </w:r>
      <w:r>
        <w:rPr>
          <w:color w:val="000000"/>
          <w:szCs w:val="20"/>
          <w:u w:color="000000"/>
        </w:rPr>
        <w:t xml:space="preserve">, 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-udzielenie jednorazowo środków na podjęcie działalności gospodarczej, rolniczej albo na podjęcie działalności w formie spółdzielni socjalnej </w:t>
      </w:r>
      <w:r>
        <w:rPr>
          <w:b/>
          <w:color w:val="000000"/>
          <w:szCs w:val="20"/>
          <w:u w:color="000000"/>
        </w:rPr>
        <w:t xml:space="preserve">23 </w:t>
      </w:r>
      <w:r>
        <w:rPr>
          <w:color w:val="000000"/>
          <w:szCs w:val="20"/>
          <w:u w:color="000000"/>
        </w:rPr>
        <w:t xml:space="preserve">osobom w łącznej kwocie </w:t>
      </w:r>
      <w:r>
        <w:rPr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t>1 725 000,00 zł,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-zwrot miesięcznych kosztów zatrudnienia </w:t>
      </w:r>
      <w:r>
        <w:rPr>
          <w:b/>
          <w:color w:val="000000"/>
          <w:szCs w:val="20"/>
          <w:u w:color="000000"/>
        </w:rPr>
        <w:t xml:space="preserve">10 </w:t>
      </w:r>
      <w:r>
        <w:rPr>
          <w:color w:val="000000"/>
          <w:szCs w:val="20"/>
          <w:u w:color="000000"/>
        </w:rPr>
        <w:t xml:space="preserve">pracowników pomagających pracownikom niepełnosprawnym w pracy w łącznej kwocie </w:t>
      </w:r>
      <w:r>
        <w:rPr>
          <w:b/>
          <w:color w:val="000000"/>
          <w:szCs w:val="20"/>
          <w:u w:color="000000"/>
        </w:rPr>
        <w:t>74 550,00 zł,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-finansowanie kosztów szkolenia </w:t>
      </w:r>
      <w:r>
        <w:rPr>
          <w:b/>
          <w:color w:val="000000"/>
          <w:szCs w:val="20"/>
          <w:u w:color="000000"/>
        </w:rPr>
        <w:t>10</w:t>
      </w:r>
      <w:r>
        <w:rPr>
          <w:color w:val="000000"/>
          <w:szCs w:val="20"/>
          <w:u w:color="000000"/>
        </w:rPr>
        <w:t xml:space="preserve"> osobom niepełnosprawnym w łącznej kwocie </w:t>
      </w:r>
      <w:r>
        <w:rPr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t>60 900,00 zł</w:t>
      </w:r>
      <w:r>
        <w:rPr>
          <w:color w:val="000000"/>
          <w:szCs w:val="20"/>
          <w:u w:color="000000"/>
        </w:rPr>
        <w:t>,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-skierowanie </w:t>
      </w:r>
      <w:r>
        <w:rPr>
          <w:b/>
          <w:color w:val="000000"/>
          <w:szCs w:val="20"/>
          <w:u w:color="000000"/>
        </w:rPr>
        <w:t>3</w:t>
      </w:r>
      <w:r>
        <w:rPr>
          <w:color w:val="000000"/>
          <w:szCs w:val="20"/>
          <w:u w:color="000000"/>
        </w:rPr>
        <w:t xml:space="preserve"> osób niepełnosprawnych poszukujących pracy niepozostających w zatrudnieniu do odbycia stażu ze stypendium stażowym w łącznej wysokości </w:t>
      </w:r>
      <w:r>
        <w:rPr>
          <w:b/>
          <w:color w:val="000000"/>
          <w:szCs w:val="20"/>
          <w:u w:color="000000"/>
        </w:rPr>
        <w:t>61 440,00 zł</w:t>
      </w:r>
      <w:r>
        <w:rPr>
          <w:color w:val="000000"/>
          <w:szCs w:val="20"/>
          <w:u w:color="000000"/>
        </w:rPr>
        <w:t>, wypłatę stypendium szkoleniowego w łącznej wysokości</w:t>
      </w:r>
      <w:r>
        <w:rPr>
          <w:b/>
          <w:color w:val="000000"/>
          <w:szCs w:val="20"/>
          <w:u w:color="000000"/>
        </w:rPr>
        <w:t xml:space="preserve"> 5 360,00 zł</w:t>
      </w:r>
      <w:r>
        <w:rPr>
          <w:color w:val="000000"/>
          <w:szCs w:val="20"/>
          <w:u w:color="000000"/>
        </w:rPr>
        <w:t xml:space="preserve"> osobom niepełnosprawnym poszukującym pracy niepozostającym w zatrudnieniu odbywającym szkolenie oraz opłacenie kosztów badań lekarskich dla osób skierowanych na staż, </w:t>
      </w:r>
      <w:r>
        <w:rPr>
          <w:color w:val="000000"/>
          <w:szCs w:val="20"/>
          <w:u w:color="000000"/>
        </w:rPr>
        <w:lastRenderedPageBreak/>
        <w:t xml:space="preserve">szkolenie oraz przed przyznaniem środków na podjęcie działalności gospodarczej w łącznej wysokości </w:t>
      </w:r>
      <w:r>
        <w:rPr>
          <w:b/>
          <w:color w:val="000000"/>
          <w:szCs w:val="20"/>
          <w:u w:color="000000"/>
        </w:rPr>
        <w:t>8 750,00 zł.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Powyższe działania wpisują się w Powiatowy program działań na rzecz osób z niepełnosprawnościami w Mieście Łodzi w latach 2021-2026.</w:t>
      </w:r>
    </w:p>
    <w:p w:rsidR="00DC68AE" w:rsidRDefault="0061081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Szczegółowy podział środków z PFRON na realizację zadań z zakresu rehabilitacji zawodowej i społecznej osób niepełnosprawnych przedstawiony jest w załączniku</w:t>
      </w:r>
      <w:r>
        <w:rPr>
          <w:color w:val="000000"/>
          <w:szCs w:val="20"/>
          <w:u w:color="000000"/>
        </w:rPr>
        <w:br/>
        <w:t>do niniejszej uchwały.</w:t>
      </w:r>
    </w:p>
    <w:sectPr w:rsidR="00DC68AE" w:rsidSect="002914F6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14F6"/>
    <w:rsid w:val="00610812"/>
    <w:rsid w:val="00A77B3E"/>
    <w:rsid w:val="00CA2A55"/>
    <w:rsid w:val="00CC14A2"/>
    <w:rsid w:val="00DC68AE"/>
    <w:rsid w:val="00FD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F6"/>
    <w:pPr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10812"/>
    <w:pPr>
      <w:keepNext/>
      <w:jc w:val="center"/>
      <w:outlineLvl w:val="1"/>
    </w:pPr>
    <w:rPr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10812"/>
    <w:pPr>
      <w:keepNext/>
      <w:jc w:val="left"/>
      <w:outlineLvl w:val="2"/>
    </w:pPr>
    <w:rPr>
      <w:b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0812"/>
    <w:rPr>
      <w:sz w:val="24"/>
      <w:lang w:bidi="ar-SA"/>
    </w:rPr>
  </w:style>
  <w:style w:type="character" w:customStyle="1" w:styleId="Nagwek3Znak">
    <w:name w:val="Nagłówek 3 Znak"/>
    <w:basedOn w:val="Domylnaczcionkaakapitu"/>
    <w:link w:val="Nagwek3"/>
    <w:rsid w:val="00610812"/>
    <w:rPr>
      <w:b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2542-577C-4E29-9ADA-DFFBE88F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podziału środków Państwowego Funduszu Rehabilitacji Osób Niepełnosprawnych przeznaczonych w^roku 2025^na realizację zadań w^zakresie rehabilitacji zawodowej i^społecznej osób niepełnosprawnych w^Łodzi.</dc:subject>
  <dc:creator>annstepien</dc:creator>
  <cp:lastModifiedBy>sstanczyk</cp:lastModifiedBy>
  <cp:revision>4</cp:revision>
  <dcterms:created xsi:type="dcterms:W3CDTF">2025-03-06T14:46:00Z</dcterms:created>
  <dcterms:modified xsi:type="dcterms:W3CDTF">2025-03-07T10:22:00Z</dcterms:modified>
  <cp:category>Akt prawny</cp:category>
</cp:coreProperties>
</file>