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6BC" w:rsidRDefault="00A546BC" w:rsidP="00A546BC">
      <w:pPr>
        <w:tabs>
          <w:tab w:val="left" w:pos="5103"/>
        </w:tabs>
        <w:spacing w:after="0"/>
        <w:jc w:val="right"/>
        <w:rPr>
          <w:rFonts w:ascii="Times New Roman" w:hAnsi="Times New Roman"/>
          <w:bCs/>
          <w:sz w:val="24"/>
          <w:szCs w:val="24"/>
        </w:rPr>
      </w:pPr>
      <w:bookmarkStart w:id="0" w:name="_Hlk134693857"/>
      <w:bookmarkStart w:id="1" w:name="_GoBack"/>
      <w:bookmarkEnd w:id="1"/>
      <w:r>
        <w:rPr>
          <w:rFonts w:ascii="Times New Roman" w:hAnsi="Times New Roman"/>
          <w:bCs/>
          <w:sz w:val="24"/>
          <w:szCs w:val="24"/>
        </w:rPr>
        <w:t>Druk BRM nr</w:t>
      </w:r>
      <w:r>
        <w:rPr>
          <w:rFonts w:ascii="Times New Roman" w:hAnsi="Times New Roman"/>
          <w:b/>
          <w:bCs/>
          <w:sz w:val="24"/>
          <w:szCs w:val="24"/>
        </w:rPr>
        <w:t xml:space="preserve"> 52/</w:t>
      </w:r>
      <w:r>
        <w:rPr>
          <w:rFonts w:ascii="Times New Roman" w:hAnsi="Times New Roman"/>
          <w:b/>
          <w:sz w:val="24"/>
          <w:szCs w:val="24"/>
        </w:rPr>
        <w:t>2025</w:t>
      </w:r>
    </w:p>
    <w:p w:rsidR="00A546BC" w:rsidRDefault="00A546BC" w:rsidP="00A546BC">
      <w:pPr>
        <w:tabs>
          <w:tab w:val="left" w:pos="5103"/>
        </w:tabs>
        <w:spacing w:after="0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Projekt z dnia 8 kwietnia 2025 r.</w:t>
      </w:r>
    </w:p>
    <w:p w:rsidR="00A546BC" w:rsidRDefault="00A546BC" w:rsidP="00A546BC">
      <w:pPr>
        <w:tabs>
          <w:tab w:val="left" w:pos="5103"/>
        </w:tabs>
        <w:spacing w:after="0"/>
        <w:rPr>
          <w:rFonts w:ascii="Times New Roman" w:hAnsi="Times New Roman"/>
          <w:bCs/>
          <w:sz w:val="24"/>
          <w:szCs w:val="24"/>
        </w:rPr>
      </w:pPr>
    </w:p>
    <w:p w:rsidR="00A546BC" w:rsidRDefault="00A546BC" w:rsidP="00A546BC">
      <w:pPr>
        <w:tabs>
          <w:tab w:val="left" w:pos="5103"/>
        </w:tabs>
        <w:spacing w:after="0"/>
        <w:jc w:val="right"/>
        <w:rPr>
          <w:rFonts w:ascii="Times New Roman" w:hAnsi="Times New Roman"/>
          <w:bCs/>
          <w:sz w:val="24"/>
          <w:szCs w:val="24"/>
        </w:rPr>
      </w:pPr>
    </w:p>
    <w:p w:rsidR="00A546BC" w:rsidRDefault="00A546BC" w:rsidP="00A546BC">
      <w:pPr>
        <w:tabs>
          <w:tab w:val="left" w:pos="5103"/>
        </w:tabs>
        <w:spacing w:after="0"/>
        <w:jc w:val="right"/>
        <w:rPr>
          <w:rFonts w:ascii="Times New Roman" w:hAnsi="Times New Roman"/>
          <w:bCs/>
          <w:sz w:val="24"/>
          <w:szCs w:val="24"/>
        </w:rPr>
      </w:pPr>
    </w:p>
    <w:p w:rsidR="00A546BC" w:rsidRDefault="00A546BC" w:rsidP="00A546BC">
      <w:pPr>
        <w:tabs>
          <w:tab w:val="left" w:pos="5103"/>
        </w:tabs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UCHWAŁA Nr ………</w:t>
      </w:r>
    </w:p>
    <w:p w:rsidR="00A546BC" w:rsidRDefault="00A546BC" w:rsidP="00A546BC">
      <w:pPr>
        <w:tabs>
          <w:tab w:val="left" w:pos="5103"/>
        </w:tabs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RADY MIEJSKIEJ w ŁODZI</w:t>
      </w:r>
    </w:p>
    <w:p w:rsidR="00A546BC" w:rsidRDefault="00A546BC" w:rsidP="00A546BC">
      <w:pPr>
        <w:tabs>
          <w:tab w:val="left" w:pos="5103"/>
        </w:tabs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z dnia …….</w:t>
      </w:r>
    </w:p>
    <w:p w:rsidR="00A546BC" w:rsidRDefault="00A546BC" w:rsidP="00A546BC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w sprawie </w:t>
      </w:r>
      <w:r>
        <w:rPr>
          <w:rFonts w:ascii="Times New Roman" w:hAnsi="Times New Roman"/>
          <w:b/>
          <w:bCs/>
          <w:sz w:val="24"/>
          <w:szCs w:val="24"/>
          <w:lang w:eastAsia="ar-SA"/>
        </w:rPr>
        <w:t>przekazania skargi według właściwości.</w:t>
      </w:r>
    </w:p>
    <w:p w:rsidR="00A546BC" w:rsidRDefault="00A546BC" w:rsidP="00A546BC">
      <w:pPr>
        <w:spacing w:after="0"/>
        <w:jc w:val="center"/>
        <w:rPr>
          <w:rFonts w:ascii="Times New Roman" w:hAnsi="Times New Roman"/>
          <w:sz w:val="24"/>
          <w:szCs w:val="24"/>
          <w:lang w:eastAsia="ar-SA"/>
        </w:rPr>
      </w:pPr>
    </w:p>
    <w:p w:rsidR="00A546BC" w:rsidRDefault="00A546BC" w:rsidP="00A546BC">
      <w:pPr>
        <w:keepLines/>
        <w:spacing w:after="0"/>
        <w:ind w:firstLine="2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 podstawie art. 18 ust. 2 pkt 15 ustawy z dnia 8 marca 1990 r. o samorządzie gminnym (Dz. U. z 2024 r. poz. </w:t>
      </w:r>
      <w:r w:rsidRPr="00856A48">
        <w:rPr>
          <w:rFonts w:ascii="Times New Roman" w:hAnsi="Times New Roman"/>
          <w:bCs/>
          <w:sz w:val="24"/>
          <w:szCs w:val="24"/>
        </w:rPr>
        <w:t>1465, 1572</w:t>
      </w:r>
      <w:r>
        <w:rPr>
          <w:rFonts w:ascii="Times New Roman" w:hAnsi="Times New Roman"/>
          <w:bCs/>
          <w:sz w:val="24"/>
          <w:szCs w:val="24"/>
        </w:rPr>
        <w:t>, 1907 i 1940</w:t>
      </w:r>
      <w:r>
        <w:rPr>
          <w:rFonts w:ascii="Times New Roman" w:hAnsi="Times New Roman"/>
          <w:sz w:val="24"/>
          <w:szCs w:val="24"/>
        </w:rPr>
        <w:t xml:space="preserve">) oraz art. 231 § 1 </w:t>
      </w:r>
      <w:bookmarkStart w:id="2" w:name="_Hlk167180995"/>
      <w:r>
        <w:rPr>
          <w:rFonts w:ascii="Times New Roman" w:hAnsi="Times New Roman"/>
          <w:sz w:val="24"/>
          <w:szCs w:val="24"/>
        </w:rPr>
        <w:t xml:space="preserve">ustawy z dnia 14 czerwca 1960 r. - Kodeks postępowania administracyjnego (Dz. U. z 2024 r. poz. 572),  </w:t>
      </w:r>
      <w:bookmarkEnd w:id="2"/>
      <w:r>
        <w:rPr>
          <w:rFonts w:ascii="Times New Roman" w:hAnsi="Times New Roman"/>
          <w:sz w:val="24"/>
          <w:szCs w:val="24"/>
        </w:rPr>
        <w:t>Rada Miejska w Łodzi</w:t>
      </w:r>
    </w:p>
    <w:p w:rsidR="00A546BC" w:rsidRDefault="00A546BC" w:rsidP="00A546BC">
      <w:pPr>
        <w:keepLines/>
        <w:spacing w:after="0"/>
        <w:ind w:firstLine="227"/>
        <w:jc w:val="both"/>
        <w:rPr>
          <w:rFonts w:ascii="Times New Roman" w:eastAsia="Times New Roman" w:hAnsi="Times New Roman"/>
          <w:sz w:val="24"/>
          <w:szCs w:val="24"/>
        </w:rPr>
      </w:pPr>
    </w:p>
    <w:p w:rsidR="00A546BC" w:rsidRDefault="00A546BC" w:rsidP="00A546B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uchwala, co następuje:</w:t>
      </w:r>
    </w:p>
    <w:p w:rsidR="00A546BC" w:rsidRDefault="00A546BC" w:rsidP="00A546B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A546BC" w:rsidRDefault="00A546BC" w:rsidP="00A546BC">
      <w:pPr>
        <w:keepLines/>
        <w:spacing w:after="0"/>
        <w:ind w:firstLine="3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 1. 1. Rada Miejska w Łodzi stwierdza, że nie jest właściwa do rozpatrzenia skargi</w:t>
      </w:r>
      <w:r>
        <w:rPr>
          <w:rFonts w:ascii="Times New Roman" w:hAnsi="Times New Roman"/>
          <w:sz w:val="24"/>
          <w:szCs w:val="24"/>
        </w:rPr>
        <w:br/>
        <w:t xml:space="preserve">p…. na działania Miejskiego Przedsiębiorstwa Komunikacyjnego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 xml:space="preserve">Łódź Sp. z o.o. i przekazuje ją Zarządowi Miejskiego Przedsiębiorstwa Komunikacyjnego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Łódź Sp. o.o., jako organowi właściwemu do jej rozpatrzenia.</w:t>
      </w:r>
    </w:p>
    <w:p w:rsidR="00A546BC" w:rsidRDefault="00A546BC" w:rsidP="00A546BC">
      <w:pPr>
        <w:keepLines/>
        <w:spacing w:after="0"/>
        <w:ind w:firstLine="3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 2. 1. </w:t>
      </w:r>
      <w:r>
        <w:rPr>
          <w:rFonts w:ascii="Times New Roman" w:hAnsi="Times New Roman"/>
          <w:color w:val="000000"/>
          <w:sz w:val="24"/>
          <w:szCs w:val="24"/>
        </w:rPr>
        <w:t xml:space="preserve">Zobowiązuje się Przewodniczącego Rady Miejskiej w Łodzi do przekazania Zarządowi Miejskiego Przedsiębiorstwa Komunikacyjnego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Łódź Sp. z o.o. skargi, o której mowa w § 1 oraz niniejszej uchwały wraz z uzasadnieniem, które stanowi jej integralną część.</w:t>
      </w:r>
    </w:p>
    <w:p w:rsidR="00A546BC" w:rsidRDefault="00A546BC" w:rsidP="00A546BC">
      <w:pPr>
        <w:keepLines/>
        <w:spacing w:after="0"/>
        <w:ind w:firstLine="3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</w:t>
      </w:r>
      <w:r>
        <w:rPr>
          <w:rFonts w:ascii="Times New Roman" w:hAnsi="Times New Roman"/>
          <w:color w:val="000000"/>
          <w:sz w:val="24"/>
          <w:szCs w:val="24"/>
        </w:rPr>
        <w:t>Zobowiązuje się Przewodniczącego Rady Miejskiej w Łodzi do przekazania Skarżącemu niniejszej uchwały wraz z uzasadnieniem.</w:t>
      </w:r>
    </w:p>
    <w:p w:rsidR="00A546BC" w:rsidRDefault="00A546BC" w:rsidP="00A546BC">
      <w:pPr>
        <w:keepNext/>
        <w:keepLines/>
        <w:spacing w:after="0"/>
        <w:ind w:firstLine="3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 3. </w:t>
      </w:r>
      <w:r>
        <w:rPr>
          <w:rFonts w:ascii="Times New Roman" w:hAnsi="Times New Roman"/>
          <w:color w:val="000000"/>
          <w:sz w:val="24"/>
          <w:szCs w:val="24"/>
        </w:rPr>
        <w:t>Uchwała wchodzi w życie z dniem podjęcia.</w:t>
      </w:r>
    </w:p>
    <w:p w:rsidR="00A546BC" w:rsidRDefault="00A546BC" w:rsidP="00A546BC">
      <w:pPr>
        <w:spacing w:after="0"/>
        <w:ind w:left="4956" w:firstLine="708"/>
        <w:jc w:val="both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A546BC" w:rsidRDefault="00A546BC" w:rsidP="00A546BC">
      <w:pPr>
        <w:spacing w:after="0"/>
        <w:ind w:left="4956" w:firstLine="708"/>
        <w:jc w:val="both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A546BC" w:rsidRDefault="00A546BC" w:rsidP="00A546B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A546BC" w:rsidRDefault="00A546BC" w:rsidP="00A546BC">
      <w:pPr>
        <w:spacing w:after="0"/>
        <w:ind w:left="4956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hAnsi="Times New Roman"/>
          <w:b/>
          <w:bCs/>
          <w:sz w:val="24"/>
          <w:szCs w:val="24"/>
          <w:lang w:eastAsia="ar-SA"/>
        </w:rPr>
        <w:t xml:space="preserve">Przewodniczący </w:t>
      </w:r>
      <w:r>
        <w:rPr>
          <w:rFonts w:ascii="Times New Roman" w:hAnsi="Times New Roman"/>
          <w:b/>
          <w:bCs/>
          <w:sz w:val="24"/>
          <w:szCs w:val="24"/>
          <w:lang w:eastAsia="ar-SA"/>
        </w:rPr>
        <w:br/>
        <w:t>Rady Miejskiej w Łodzi</w:t>
      </w:r>
    </w:p>
    <w:p w:rsidR="00A546BC" w:rsidRDefault="00A546BC" w:rsidP="00A546BC">
      <w:pPr>
        <w:spacing w:after="0"/>
        <w:ind w:left="4956"/>
        <w:jc w:val="both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A546BC" w:rsidRDefault="00A546BC" w:rsidP="00A546BC">
      <w:pPr>
        <w:spacing w:after="0"/>
        <w:ind w:left="4956"/>
        <w:jc w:val="both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A546BC" w:rsidRDefault="00A546BC" w:rsidP="00A546BC">
      <w:pPr>
        <w:spacing w:after="0"/>
        <w:ind w:left="4956"/>
        <w:jc w:val="both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A546BC" w:rsidRDefault="00A546BC" w:rsidP="00A546BC">
      <w:pPr>
        <w:spacing w:after="0"/>
        <w:ind w:left="4956" w:firstLine="84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hAnsi="Times New Roman"/>
          <w:b/>
          <w:bCs/>
          <w:sz w:val="24"/>
          <w:szCs w:val="24"/>
          <w:lang w:eastAsia="ar-SA"/>
        </w:rPr>
        <w:t>Bartosz DOMASZEWICZ</w:t>
      </w:r>
    </w:p>
    <w:p w:rsidR="00A546BC" w:rsidRDefault="00A546BC" w:rsidP="00A546BC">
      <w:pPr>
        <w:spacing w:after="0"/>
        <w:rPr>
          <w:rFonts w:ascii="Times New Roman" w:hAnsi="Times New Roman"/>
          <w:sz w:val="24"/>
          <w:szCs w:val="24"/>
        </w:rPr>
      </w:pPr>
    </w:p>
    <w:p w:rsidR="00A546BC" w:rsidRDefault="00A546BC" w:rsidP="00A546BC">
      <w:pPr>
        <w:spacing w:after="0"/>
        <w:rPr>
          <w:rFonts w:ascii="Times New Roman" w:hAnsi="Times New Roman"/>
          <w:sz w:val="24"/>
          <w:szCs w:val="24"/>
        </w:rPr>
      </w:pPr>
    </w:p>
    <w:p w:rsidR="00A546BC" w:rsidRDefault="00A546BC" w:rsidP="00A546BC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Projektodawcą uchwały jest</w:t>
      </w:r>
    </w:p>
    <w:p w:rsidR="00A546BC" w:rsidRDefault="00A546BC" w:rsidP="00A546BC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Komisja Skarg, Wniosków i Petycji</w:t>
      </w:r>
    </w:p>
    <w:p w:rsidR="00A546BC" w:rsidRDefault="00A546BC" w:rsidP="00A546BC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Rady Miejskiej w Łodzi</w:t>
      </w:r>
    </w:p>
    <w:p w:rsidR="00A546BC" w:rsidRDefault="00A546BC" w:rsidP="00A546BC">
      <w:pPr>
        <w:spacing w:after="0"/>
      </w:pPr>
    </w:p>
    <w:p w:rsidR="00A546BC" w:rsidRDefault="00A546BC" w:rsidP="00A546BC">
      <w:pPr>
        <w:spacing w:after="0"/>
      </w:pPr>
    </w:p>
    <w:p w:rsidR="00A546BC" w:rsidRDefault="00A546BC" w:rsidP="00A546BC">
      <w:pPr>
        <w:spacing w:after="0"/>
        <w:ind w:left="5232" w:firstLine="708"/>
        <w:rPr>
          <w:rFonts w:ascii="Times New Roman" w:hAnsi="Times New Roman"/>
          <w:sz w:val="24"/>
          <w:szCs w:val="24"/>
        </w:rPr>
      </w:pPr>
    </w:p>
    <w:p w:rsidR="00A546BC" w:rsidRDefault="00A546BC" w:rsidP="00A546BC">
      <w:pPr>
        <w:spacing w:after="0"/>
        <w:ind w:left="5232" w:firstLine="708"/>
        <w:rPr>
          <w:rFonts w:ascii="Times New Roman" w:hAnsi="Times New Roman"/>
          <w:sz w:val="24"/>
          <w:szCs w:val="24"/>
        </w:rPr>
      </w:pPr>
    </w:p>
    <w:p w:rsidR="00A546BC" w:rsidRDefault="00A546BC" w:rsidP="00A546BC">
      <w:pPr>
        <w:spacing w:after="0"/>
        <w:ind w:left="5232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</w:t>
      </w:r>
    </w:p>
    <w:p w:rsidR="00A546BC" w:rsidRDefault="00A546BC" w:rsidP="00A546BC">
      <w:pPr>
        <w:spacing w:after="0"/>
        <w:ind w:left="59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 uchwały Nr ………..</w:t>
      </w:r>
    </w:p>
    <w:p w:rsidR="00A546BC" w:rsidRDefault="00A546BC" w:rsidP="00A546BC">
      <w:pPr>
        <w:spacing w:after="0"/>
        <w:ind w:left="59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Rady Miejskiej w Łodzi</w:t>
      </w:r>
    </w:p>
    <w:p w:rsidR="00A546BC" w:rsidRDefault="00A546BC" w:rsidP="00A546BC">
      <w:pPr>
        <w:spacing w:after="0"/>
        <w:ind w:left="59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 dnia …………………….</w:t>
      </w:r>
    </w:p>
    <w:p w:rsidR="00A546BC" w:rsidRDefault="00A546BC" w:rsidP="00A546B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A546BC" w:rsidRDefault="00A546BC" w:rsidP="00A546B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UZASADNIENIE</w:t>
      </w:r>
    </w:p>
    <w:p w:rsidR="00A546BC" w:rsidRDefault="00A546BC" w:rsidP="00A546BC">
      <w:pPr>
        <w:spacing w:after="0"/>
        <w:ind w:firstLine="708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</w:p>
    <w:p w:rsidR="00A546BC" w:rsidRDefault="00A546BC" w:rsidP="00A546BC">
      <w:pPr>
        <w:spacing w:after="0"/>
        <w:ind w:firstLine="53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W dniu 14 marca 2025 r. do Rady Miejskiej w Łodzi została złożona skarga na działanie </w:t>
      </w:r>
      <w:r>
        <w:rPr>
          <w:rFonts w:ascii="Times New Roman" w:hAnsi="Times New Roman"/>
          <w:sz w:val="24"/>
          <w:szCs w:val="24"/>
        </w:rPr>
        <w:t xml:space="preserve">Miejskiego Przedsiębiorstwa Komunikacyjnego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- </w:t>
      </w:r>
      <w:r>
        <w:rPr>
          <w:rFonts w:ascii="Times New Roman" w:hAnsi="Times New Roman"/>
          <w:color w:val="000000"/>
          <w:sz w:val="24"/>
          <w:szCs w:val="24"/>
        </w:rPr>
        <w:t>Łódź Sp. z o.o. w związku z nałożeniem opłaty dodatkowej w dniu 13 grudnia 2024 r.</w:t>
      </w:r>
    </w:p>
    <w:p w:rsidR="00A546BC" w:rsidRDefault="00A546BC" w:rsidP="00A546BC">
      <w:pPr>
        <w:spacing w:after="0"/>
        <w:ind w:firstLine="539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Zgodnie z pkt. 8.8.1. umowy z dnia 28 lutego 2011 r. o świadczenie usług publicznych w ramach organizacji lokalnego transportu zbiorowego skargi dotyczące prawidłowości wykonania usług rozpatruje Operator, na zasadach uzgodnionych z Organizatorem.</w:t>
      </w:r>
    </w:p>
    <w:p w:rsidR="00A546BC" w:rsidRDefault="00A546BC" w:rsidP="00A546BC">
      <w:pPr>
        <w:spacing w:after="0"/>
        <w:ind w:firstLine="540"/>
        <w:jc w:val="both"/>
        <w:rPr>
          <w:rFonts w:ascii="Times New Roman" w:eastAsia="Times New Roman" w:hAnsi="Times New Roman"/>
          <w:sz w:val="24"/>
          <w:szCs w:val="24"/>
          <w:lang w:val="x-none" w:eastAsia="pl-PL"/>
        </w:rPr>
      </w:pPr>
      <w:r>
        <w:rPr>
          <w:rFonts w:ascii="Times New Roman" w:eastAsia="Times New Roman" w:hAnsi="Times New Roman"/>
          <w:sz w:val="24"/>
          <w:szCs w:val="24"/>
          <w:lang w:val="x-none" w:eastAsia="pl-PL"/>
        </w:rPr>
        <w:t xml:space="preserve">Kodeks postępowania administracyjnego przewiduje w art. 231, że jeżeli organ, który otrzymał skargę, nie jest właściwy do jej rozpatrzenia, obowiązany jest niezwłocznie, nie później jednak niż w terminie siedmiu dni, przekazać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ją</w:t>
      </w:r>
      <w:r>
        <w:rPr>
          <w:rFonts w:ascii="Times New Roman" w:eastAsia="Times New Roman" w:hAnsi="Times New Roman"/>
          <w:sz w:val="24"/>
          <w:szCs w:val="24"/>
          <w:lang w:val="x-none" w:eastAsia="pl-PL"/>
        </w:rPr>
        <w:t xml:space="preserve"> właściwemu organowi, zawiadamiając równocześnie o tym Skarżącego, albo wskazać mu właściwy organ. </w:t>
      </w:r>
    </w:p>
    <w:p w:rsidR="00A546BC" w:rsidRDefault="00A546BC" w:rsidP="00A546BC">
      <w:pPr>
        <w:spacing w:after="0"/>
        <w:ind w:firstLine="540"/>
        <w:jc w:val="both"/>
        <w:rPr>
          <w:rFonts w:ascii="Times New Roman" w:eastAsia="Times New Roman" w:hAnsi="Times New Roman"/>
          <w:sz w:val="24"/>
          <w:szCs w:val="24"/>
          <w:lang w:val="x-none" w:eastAsia="pl-PL"/>
        </w:rPr>
      </w:pPr>
      <w:r>
        <w:rPr>
          <w:rFonts w:ascii="Times New Roman" w:eastAsia="Times New Roman" w:hAnsi="Times New Roman"/>
          <w:sz w:val="24"/>
          <w:szCs w:val="24"/>
          <w:lang w:val="x-none" w:eastAsia="pl-PL"/>
        </w:rPr>
        <w:t xml:space="preserve">W tym stanie rzeczy, Rada Miejska w Łodzi przekazuje skargę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Zarządowi</w:t>
      </w:r>
      <w:r>
        <w:rPr>
          <w:rFonts w:ascii="Times New Roman" w:eastAsia="Times New Roman" w:hAnsi="Times New Roman"/>
          <w:sz w:val="24"/>
          <w:szCs w:val="24"/>
          <w:lang w:val="x-none" w:eastAsia="pl-PL"/>
        </w:rPr>
        <w:t xml:space="preserve"> Miejskiego Przedsiębiorstwa Komunikacyjnego </w:t>
      </w:r>
      <w:r>
        <w:rPr>
          <w:rFonts w:ascii="Times New Roman" w:eastAsia="Times New Roman" w:hAnsi="Times New Roman"/>
          <w:b/>
          <w:sz w:val="24"/>
          <w:szCs w:val="24"/>
          <w:lang w:val="x-none" w:eastAsia="pl-PL"/>
        </w:rPr>
        <w:t xml:space="preserve">- </w:t>
      </w:r>
      <w:r>
        <w:rPr>
          <w:rFonts w:ascii="Times New Roman" w:eastAsia="Times New Roman" w:hAnsi="Times New Roman"/>
          <w:sz w:val="24"/>
          <w:szCs w:val="24"/>
          <w:lang w:val="x-none" w:eastAsia="pl-PL"/>
        </w:rPr>
        <w:t>Łódź Sp. z o.o.  według właściwości.</w:t>
      </w:r>
      <w:bookmarkEnd w:id="0"/>
    </w:p>
    <w:p w:rsidR="00B13424" w:rsidRDefault="00BA28B9"/>
    <w:sectPr w:rsidR="00B134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6BC"/>
    <w:rsid w:val="001A7B09"/>
    <w:rsid w:val="00776C89"/>
    <w:rsid w:val="00A546BC"/>
    <w:rsid w:val="00BA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23A514-DB01-41F7-87C8-A1481328C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46B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 Miasta Lodzi</Company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Łuczak</dc:creator>
  <cp:keywords/>
  <dc:description/>
  <cp:lastModifiedBy>Małgorzata Wójcik</cp:lastModifiedBy>
  <cp:revision>2</cp:revision>
  <dcterms:created xsi:type="dcterms:W3CDTF">2025-04-08T10:30:00Z</dcterms:created>
  <dcterms:modified xsi:type="dcterms:W3CDTF">2025-04-08T10:30:00Z</dcterms:modified>
</cp:coreProperties>
</file>