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3C9660" w14:textId="77777777" w:rsidR="00A77B3E" w:rsidRDefault="00A77B3E" w:rsidP="009C0FBB">
      <w:pPr>
        <w:ind w:left="5954"/>
        <w:jc w:val="left"/>
        <w:rPr>
          <w:b/>
          <w:i/>
          <w:u w:val="thick"/>
        </w:rPr>
      </w:pPr>
    </w:p>
    <w:p w14:paraId="3B61EB45" w14:textId="77777777" w:rsidR="00A77B3E" w:rsidRDefault="00A77B3E">
      <w:pPr>
        <w:ind w:left="6236"/>
        <w:jc w:val="left"/>
        <w:rPr>
          <w:b/>
          <w:i/>
          <w:u w:val="thick"/>
        </w:rPr>
      </w:pPr>
    </w:p>
    <w:p w14:paraId="368B7C6D" w14:textId="4A45EE56" w:rsidR="00A77B3E" w:rsidRDefault="00A8355B" w:rsidP="009C0FBB">
      <w:pPr>
        <w:ind w:left="5954" w:hanging="142"/>
        <w:jc w:val="left"/>
      </w:pPr>
      <w:r>
        <w:t>Druk Nr</w:t>
      </w:r>
      <w:r w:rsidR="009C0FBB">
        <w:t xml:space="preserve"> 77/2025</w:t>
      </w:r>
    </w:p>
    <w:p w14:paraId="20312A95" w14:textId="29DB186A" w:rsidR="00A77B3E" w:rsidRDefault="00A8355B" w:rsidP="00CF6A09">
      <w:pPr>
        <w:tabs>
          <w:tab w:val="left" w:pos="5954"/>
        </w:tabs>
        <w:ind w:left="5812"/>
        <w:jc w:val="left"/>
      </w:pPr>
      <w:r>
        <w:t>Projekt z dnia</w:t>
      </w:r>
      <w:r w:rsidR="009C0FBB">
        <w:t xml:space="preserve"> 11 kwietnia 2025 r.</w:t>
      </w:r>
    </w:p>
    <w:p w14:paraId="193B4676" w14:textId="77777777" w:rsidR="00A77B3E" w:rsidRDefault="00A77B3E">
      <w:pPr>
        <w:ind w:left="6236"/>
        <w:jc w:val="left"/>
      </w:pPr>
    </w:p>
    <w:p w14:paraId="120AD66A" w14:textId="77777777" w:rsidR="00A77B3E" w:rsidRDefault="00A8355B">
      <w:pPr>
        <w:rPr>
          <w:b/>
          <w:caps/>
        </w:rPr>
      </w:pPr>
      <w:r>
        <w:rPr>
          <w:b/>
          <w:caps/>
        </w:rPr>
        <w:t>Uchwała Nr                     </w:t>
      </w:r>
      <w:r>
        <w:rPr>
          <w:b/>
          <w:caps/>
        </w:rPr>
        <w:br/>
        <w:t>Rady Miejskiej w Łodzi</w:t>
      </w:r>
    </w:p>
    <w:p w14:paraId="44D0672A" w14:textId="77777777" w:rsidR="00A77B3E" w:rsidRDefault="00A8355B">
      <w:pPr>
        <w:spacing w:before="240" w:after="240"/>
        <w:rPr>
          <w:b/>
          <w:caps/>
        </w:rPr>
      </w:pPr>
      <w:r>
        <w:rPr>
          <w:b/>
        </w:rPr>
        <w:t>z dnia                      2025 r.</w:t>
      </w:r>
    </w:p>
    <w:p w14:paraId="0A129B1D" w14:textId="77777777" w:rsidR="00A77B3E" w:rsidRDefault="00A8355B">
      <w:pPr>
        <w:keepNext/>
        <w:spacing w:after="480"/>
      </w:pPr>
      <w:r>
        <w:rPr>
          <w:b/>
        </w:rPr>
        <w:t>zmieniająca uchwałę w sprawie powołania Komitetu Audytu dla miasta Łodzi.</w:t>
      </w:r>
    </w:p>
    <w:p w14:paraId="06D56DBF" w14:textId="77777777" w:rsidR="00A77B3E" w:rsidRDefault="00A8355B">
      <w:pPr>
        <w:keepLines/>
        <w:spacing w:before="120" w:after="240"/>
        <w:ind w:firstLine="567"/>
        <w:jc w:val="both"/>
      </w:pPr>
      <w:r>
        <w:t xml:space="preserve">Na podstawie </w:t>
      </w:r>
      <w:r>
        <w:t>art. 18 ust. 2 pkt 15 ustawy z dnia 8 marca 1990 r. o samorządzie gminnym (Dz. U. z 2024 r. poz. 1465, 1572, 1907 i 1940) oraz art. 128 ust. 1 i 4 pkt 2 ustawy z dnia 11 maja 2017 r. o biegłych rewidentach, firmach audytorskich oraz nadzorze publicznym (Dz. U. z 2024 r. poz. 1035 i 1863), Rada Miejska w Łodzi</w:t>
      </w:r>
    </w:p>
    <w:p w14:paraId="44DFF36E" w14:textId="77777777" w:rsidR="00A77B3E" w:rsidRDefault="00A8355B">
      <w:pPr>
        <w:ind w:left="283" w:firstLine="227"/>
        <w:rPr>
          <w:color w:val="000000"/>
          <w:u w:color="000000"/>
        </w:rPr>
      </w:pPr>
      <w:r>
        <w:rPr>
          <w:b/>
        </w:rPr>
        <w:t>uchwala, co następuje:</w:t>
      </w:r>
    </w:p>
    <w:p w14:paraId="5E8AA1E5" w14:textId="77777777" w:rsidR="00A77B3E" w:rsidRDefault="00A8355B">
      <w:pPr>
        <w:keepLines/>
        <w:spacing w:before="240"/>
        <w:ind w:firstLine="567"/>
        <w:jc w:val="both"/>
        <w:rPr>
          <w:color w:val="000000"/>
          <w:u w:color="000000"/>
        </w:rPr>
      </w:pPr>
      <w:r>
        <w:t>§ 1. </w:t>
      </w:r>
      <w:r>
        <w:rPr>
          <w:color w:val="000000"/>
          <w:u w:color="000000"/>
        </w:rPr>
        <w:t>W uchwale Nr LXXXIV/2512/23 Rady Miejskiej w Łodzi z dnia 6 grudnia 2023 r. w sprawie powołania Komitetu Audytu dla miasta Łodzi, zmienionej uchwałą Nr II/43/24 z dnia 22 maja 2024 r., w § 1 pkt 2 otrzymuje brzmienie:</w:t>
      </w:r>
    </w:p>
    <w:p w14:paraId="0771AD5B" w14:textId="77777777" w:rsidR="00A77B3E" w:rsidRDefault="00A8355B">
      <w:pPr>
        <w:ind w:left="1134" w:hanging="340"/>
        <w:jc w:val="both"/>
        <w:rPr>
          <w:color w:val="000000"/>
          <w:u w:color="000000"/>
        </w:rPr>
      </w:pPr>
      <w:r>
        <w:t>„</w:t>
      </w:r>
      <w:r>
        <w:t>2) </w:t>
      </w:r>
      <w:r>
        <w:rPr>
          <w:color w:val="000000"/>
          <w:u w:color="000000"/>
        </w:rPr>
        <w:t>………………………..;</w:t>
      </w:r>
      <w:r>
        <w:t>”</w:t>
      </w:r>
      <w:r>
        <w:t>.</w:t>
      </w:r>
    </w:p>
    <w:p w14:paraId="2F142366" w14:textId="77777777" w:rsidR="00A77B3E" w:rsidRDefault="00A8355B">
      <w:pPr>
        <w:keepNext/>
        <w:keepLines/>
        <w:spacing w:before="240"/>
        <w:ind w:firstLine="567"/>
        <w:jc w:val="both"/>
        <w:rPr>
          <w:color w:val="000000"/>
          <w:u w:color="000000"/>
        </w:rPr>
      </w:pPr>
      <w:r>
        <w:t>§ 2. </w:t>
      </w:r>
      <w:r>
        <w:rPr>
          <w:color w:val="000000"/>
          <w:u w:color="000000"/>
        </w:rPr>
        <w:t>Uchwała wchodzi w życie z dniem podjęcia.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372E4F" w14:paraId="0A55706E" w14:textId="77777777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29EC165" w14:textId="77777777" w:rsidR="00372E4F" w:rsidRDefault="00372E4F">
            <w:pPr>
              <w:keepLines/>
              <w:jc w:val="left"/>
              <w:rPr>
                <w:color w:val="000000"/>
              </w:rPr>
            </w:pP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F6E0228" w14:textId="77777777" w:rsidR="00372E4F" w:rsidRDefault="00A8355B">
            <w:pPr>
              <w:keepLines/>
              <w:spacing w:before="520" w:after="520"/>
              <w:ind w:right="283"/>
              <w:rPr>
                <w:color w:val="000000"/>
              </w:rPr>
            </w:pPr>
            <w:r>
              <w:rPr>
                <w:b/>
                <w:color w:val="000000"/>
              </w:rPr>
              <w:t>Przewodniczący</w:t>
            </w:r>
            <w:r>
              <w:rPr>
                <w:b/>
                <w:color w:val="000000"/>
              </w:rPr>
              <w:br/>
              <w:t>Rady Miejskiej w Łodzi</w:t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b/>
              </w:rPr>
              <w:t>Bartosz DOMASZEWICZ</w:t>
            </w:r>
          </w:p>
        </w:tc>
      </w:tr>
    </w:tbl>
    <w:p w14:paraId="0AC6F2C6" w14:textId="77777777" w:rsidR="00A77B3E" w:rsidRDefault="00A8355B">
      <w:pPr>
        <w:ind w:left="283" w:firstLine="227"/>
        <w:jc w:val="both"/>
        <w:rPr>
          <w:color w:val="000000"/>
          <w:u w:color="000000"/>
        </w:rPr>
      </w:pPr>
      <w:r>
        <w:rPr>
          <w:color w:val="000000"/>
          <w:u w:color="000000"/>
        </w:rPr>
        <w:t>Projektodawcą jest</w:t>
      </w:r>
    </w:p>
    <w:p w14:paraId="0D5C3BFF" w14:textId="6D000919" w:rsidR="00A77B3E" w:rsidRDefault="00A8355B">
      <w:pPr>
        <w:ind w:left="283" w:firstLine="227"/>
        <w:jc w:val="both"/>
        <w:rPr>
          <w:color w:val="000000"/>
          <w:u w:color="000000"/>
        </w:rPr>
      </w:pPr>
      <w:r>
        <w:rPr>
          <w:color w:val="000000"/>
          <w:u w:color="000000"/>
        </w:rPr>
        <w:t xml:space="preserve">Prezydent Miasta </w:t>
      </w:r>
      <w:r>
        <w:rPr>
          <w:color w:val="000000"/>
          <w:u w:color="000000"/>
        </w:rPr>
        <w:t>Łodzi</w:t>
      </w:r>
    </w:p>
    <w:p w14:paraId="2B194FA0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64789606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4F98B93A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6A22B49B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17B57D04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46AD9647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00F65400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19640463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4D586704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448F3FC8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6BE6DA08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5438E05F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38C13AE9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0D2626BC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76F506BA" w14:textId="77777777" w:rsidR="00A8355B" w:rsidRPr="00E44EE7" w:rsidRDefault="00A8355B" w:rsidP="00A8355B">
      <w:pPr>
        <w:autoSpaceDE w:val="0"/>
        <w:autoSpaceDN w:val="0"/>
        <w:adjustRightInd w:val="0"/>
        <w:outlineLvl w:val="0"/>
        <w:rPr>
          <w:b/>
          <w:bCs/>
        </w:rPr>
      </w:pPr>
      <w:r w:rsidRPr="00E44EE7">
        <w:rPr>
          <w:b/>
          <w:bCs/>
        </w:rPr>
        <w:t>Uzasadnienie</w:t>
      </w:r>
    </w:p>
    <w:p w14:paraId="31100D8D" w14:textId="77777777" w:rsidR="00A8355B" w:rsidRPr="00951429" w:rsidRDefault="00A8355B" w:rsidP="00A8355B">
      <w:pPr>
        <w:autoSpaceDE w:val="0"/>
        <w:autoSpaceDN w:val="0"/>
        <w:adjustRightInd w:val="0"/>
        <w:outlineLvl w:val="0"/>
        <w:rPr>
          <w:b/>
          <w:bCs/>
        </w:rPr>
      </w:pPr>
    </w:p>
    <w:p w14:paraId="4FE496FD" w14:textId="77777777" w:rsidR="00A8355B" w:rsidRPr="00951429" w:rsidRDefault="00A8355B" w:rsidP="00A8355B">
      <w:pPr>
        <w:autoSpaceDE w:val="0"/>
        <w:autoSpaceDN w:val="0"/>
        <w:adjustRightInd w:val="0"/>
        <w:outlineLvl w:val="0"/>
        <w:rPr>
          <w:b/>
          <w:bCs/>
        </w:rPr>
      </w:pPr>
      <w:r w:rsidRPr="00951429">
        <w:rPr>
          <w:b/>
          <w:bCs/>
        </w:rPr>
        <w:t>do projektu uchwały zmieniającej</w:t>
      </w:r>
      <w:r>
        <w:rPr>
          <w:b/>
          <w:bCs/>
        </w:rPr>
        <w:t xml:space="preserve"> </w:t>
      </w:r>
      <w:r w:rsidRPr="00951429">
        <w:rPr>
          <w:b/>
          <w:bCs/>
        </w:rPr>
        <w:t xml:space="preserve"> uchwał</w:t>
      </w:r>
      <w:r>
        <w:rPr>
          <w:b/>
          <w:bCs/>
        </w:rPr>
        <w:t xml:space="preserve">ę </w:t>
      </w:r>
      <w:r w:rsidRPr="00951429">
        <w:rPr>
          <w:b/>
          <w:bCs/>
        </w:rPr>
        <w:t xml:space="preserve"> w sprawie powołania Komitetu Audytu dla miasta Łodzi.</w:t>
      </w:r>
    </w:p>
    <w:p w14:paraId="0F814DAB" w14:textId="77777777" w:rsidR="00A8355B" w:rsidRPr="00951429" w:rsidRDefault="00A8355B" w:rsidP="00A8355B">
      <w:pPr>
        <w:autoSpaceDE w:val="0"/>
        <w:autoSpaceDN w:val="0"/>
        <w:adjustRightInd w:val="0"/>
        <w:outlineLvl w:val="0"/>
      </w:pPr>
    </w:p>
    <w:p w14:paraId="6E8D3FDB" w14:textId="77777777" w:rsidR="00A8355B" w:rsidRPr="00951429" w:rsidRDefault="00A8355B" w:rsidP="00A8355B">
      <w:pPr>
        <w:autoSpaceDE w:val="0"/>
        <w:autoSpaceDN w:val="0"/>
        <w:adjustRightInd w:val="0"/>
        <w:spacing w:after="120" w:line="276" w:lineRule="auto"/>
        <w:ind w:firstLine="567"/>
        <w:jc w:val="both"/>
      </w:pPr>
    </w:p>
    <w:p w14:paraId="3BD7B13D" w14:textId="77777777" w:rsidR="00A8355B" w:rsidRDefault="00A8355B" w:rsidP="00A8355B">
      <w:pPr>
        <w:autoSpaceDE w:val="0"/>
        <w:autoSpaceDN w:val="0"/>
        <w:adjustRightInd w:val="0"/>
        <w:spacing w:after="120" w:line="276" w:lineRule="auto"/>
        <w:ind w:firstLine="567"/>
        <w:jc w:val="both"/>
      </w:pPr>
      <w:r w:rsidRPr="00951429">
        <w:t xml:space="preserve">W związku z rezygnacją jednego </w:t>
      </w:r>
      <w:r>
        <w:t xml:space="preserve">z </w:t>
      </w:r>
      <w:r w:rsidRPr="00951429">
        <w:t>członków Komitetu Audytu</w:t>
      </w:r>
      <w:r>
        <w:t>,</w:t>
      </w:r>
      <w:r w:rsidRPr="00951429">
        <w:t xml:space="preserve"> </w:t>
      </w:r>
      <w:r>
        <w:t xml:space="preserve">należy uzupełnić skład Komitetu  do ustawowego minimum, tj. 3 osób. Osobę do Komitetu Audytu powołuje Rada Miejska.  </w:t>
      </w:r>
    </w:p>
    <w:p w14:paraId="6280E6B1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p w14:paraId="7017D968" w14:textId="77777777" w:rsidR="00A8355B" w:rsidRDefault="00A8355B">
      <w:pPr>
        <w:ind w:left="283" w:firstLine="227"/>
        <w:jc w:val="both"/>
        <w:rPr>
          <w:color w:val="000000"/>
          <w:u w:color="000000"/>
        </w:rPr>
      </w:pPr>
    </w:p>
    <w:sectPr w:rsidR="00A8355B">
      <w:footerReference w:type="default" r:id="rId6"/>
      <w:endnotePr>
        <w:numFmt w:val="decimal"/>
      </w:end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0057C0" w14:textId="77777777" w:rsidR="00A8355B" w:rsidRDefault="00A8355B">
      <w:r>
        <w:separator/>
      </w:r>
    </w:p>
  </w:endnote>
  <w:endnote w:type="continuationSeparator" w:id="0">
    <w:p w14:paraId="47380105" w14:textId="77777777" w:rsidR="00A8355B" w:rsidRDefault="00A83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048"/>
      <w:gridCol w:w="3024"/>
    </w:tblGrid>
    <w:tr w:rsidR="00372E4F" w14:paraId="3EF68409" w14:textId="77777777">
      <w:tc>
        <w:tcPr>
          <w:tcW w:w="6048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7603E264" w14:textId="77777777" w:rsidR="00372E4F" w:rsidRDefault="00A8355B">
          <w:pPr>
            <w:jc w:val="left"/>
            <w:rPr>
              <w:sz w:val="18"/>
            </w:rPr>
          </w:pPr>
          <w:r>
            <w:rPr>
              <w:sz w:val="18"/>
            </w:rPr>
            <w:t>Projekt</w:t>
          </w:r>
        </w:p>
      </w:tc>
      <w:tc>
        <w:tcPr>
          <w:tcW w:w="3024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0E110B98" w14:textId="77777777" w:rsidR="00372E4F" w:rsidRDefault="00A8355B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 w:rsidR="009C0FBB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1234217E" w14:textId="77777777" w:rsidR="00372E4F" w:rsidRDefault="00372E4F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D7ED1A" w14:textId="77777777" w:rsidR="00A8355B" w:rsidRDefault="00A8355B">
      <w:r>
        <w:separator/>
      </w:r>
    </w:p>
  </w:footnote>
  <w:footnote w:type="continuationSeparator" w:id="0">
    <w:p w14:paraId="28BE7D8E" w14:textId="77777777" w:rsidR="00A8355B" w:rsidRDefault="00A835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7B3E"/>
    <w:rsid w:val="00372E4F"/>
    <w:rsid w:val="003735F9"/>
    <w:rsid w:val="009C0FBB"/>
    <w:rsid w:val="00A77B3E"/>
    <w:rsid w:val="00A8355B"/>
    <w:rsid w:val="00CA2A55"/>
    <w:rsid w:val="00CF6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0B27A0"/>
  <w15:docId w15:val="{449249B1-A396-4A84-97B8-A791C0A1E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center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CF6A0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F6A09"/>
    <w:rPr>
      <w:sz w:val="24"/>
      <w:szCs w:val="24"/>
    </w:rPr>
  </w:style>
  <w:style w:type="paragraph" w:styleId="Stopka">
    <w:name w:val="footer"/>
    <w:basedOn w:val="Normalny"/>
    <w:link w:val="StopkaZnak"/>
    <w:rsid w:val="00CF6A0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CF6A0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Łodzi</Company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</dc:title>
  <dc:subject>zmieniająca uchwałę w sprawie powołania Komitetu Audytu dla miasta Łodzi.</dc:subject>
  <dc:creator>plewandowski</dc:creator>
  <cp:lastModifiedBy>Piotr Lewandowski</cp:lastModifiedBy>
  <cp:revision>4</cp:revision>
  <dcterms:created xsi:type="dcterms:W3CDTF">2025-04-14T10:13:00Z</dcterms:created>
  <dcterms:modified xsi:type="dcterms:W3CDTF">2025-04-14T08:16:00Z</dcterms:modified>
  <cp:category>Akt prawny</cp:category>
</cp:coreProperties>
</file>