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7B" w:rsidRDefault="00C16A7B" w:rsidP="00C16A7B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bookmarkStart w:id="1" w:name="Bookmark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>67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13 maja 2025 r.</w:t>
      </w: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C16A7B" w:rsidRDefault="00C16A7B" w:rsidP="00C16A7B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C16A7B" w:rsidRDefault="00C16A7B" w:rsidP="00C16A7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skargi p. </w:t>
      </w:r>
    </w:p>
    <w:p w:rsidR="00C16A7B" w:rsidRDefault="00C16A7B" w:rsidP="00C16A7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na działania Dyrektora Zarządu Dróg i Transportu.</w:t>
      </w:r>
    </w:p>
    <w:p w:rsidR="00C16A7B" w:rsidRDefault="00C16A7B" w:rsidP="00C16A7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6A7B" w:rsidRDefault="00C16A7B" w:rsidP="00C16A7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2024 r. poz. </w:t>
      </w:r>
      <w:r>
        <w:rPr>
          <w:rFonts w:ascii="Times New Roman" w:hAnsi="Times New Roman"/>
          <w:sz w:val="24"/>
          <w:szCs w:val="24"/>
        </w:rPr>
        <w:t xml:space="preserve">1465, </w:t>
      </w:r>
      <w:r>
        <w:rPr>
          <w:rFonts w:ascii="Times New Roman" w:hAnsi="Times New Roman" w:cs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 § 1 ustawy z dnia 14 czerwca 1960 r. - Kodeks postępowania administracyjnego (Dz. U. z 2024 r. poz. 572), Rada Miejska w Łodzi</w:t>
      </w:r>
    </w:p>
    <w:p w:rsidR="00C16A7B" w:rsidRDefault="00C16A7B" w:rsidP="00C16A7B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C16A7B" w:rsidRDefault="00C16A7B" w:rsidP="00C16A7B">
      <w:pPr>
        <w:pStyle w:val="Standard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16A7B" w:rsidRDefault="00C16A7B" w:rsidP="00C16A7B">
      <w:pPr>
        <w:pStyle w:val="Standard"/>
        <w:tabs>
          <w:tab w:val="left" w:pos="284"/>
        </w:tabs>
        <w:spacing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Skargę p… na działania Dyrektora Zarządu Dróg i Transportu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uznaje się za bezzasadną.</w:t>
      </w:r>
    </w:p>
    <w:p w:rsidR="00C16A7B" w:rsidRDefault="00C16A7B" w:rsidP="00C16A7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C16A7B" w:rsidRDefault="00C16A7B" w:rsidP="00C16A7B">
      <w:pPr>
        <w:pStyle w:val="Standard"/>
        <w:tabs>
          <w:tab w:val="left" w:pos="720"/>
          <w:tab w:val="left" w:pos="1080"/>
        </w:tabs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C16A7B" w:rsidRDefault="00C16A7B" w:rsidP="00C16A7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C16A7B" w:rsidRDefault="00C16A7B" w:rsidP="00C16A7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A7B" w:rsidRDefault="00C16A7B" w:rsidP="00C16A7B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ind w:left="4956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C16A7B" w:rsidRDefault="00C16A7B" w:rsidP="00C16A7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16A7B" w:rsidRDefault="00C16A7B" w:rsidP="00C16A7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16A7B" w:rsidRDefault="00C16A7B" w:rsidP="00C16A7B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16A7B" w:rsidRDefault="00C16A7B" w:rsidP="00C16A7B">
      <w:pPr>
        <w:pStyle w:val="Standard"/>
        <w:spacing w:after="0" w:line="276" w:lineRule="auto"/>
        <w:ind w:left="4956" w:firstLine="8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C16A7B" w:rsidRDefault="00C16A7B" w:rsidP="00C16A7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C16A7B" w:rsidRDefault="00C16A7B" w:rsidP="00C16A7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C16A7B" w:rsidRDefault="00C16A7B" w:rsidP="00C16A7B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C16A7B" w:rsidRDefault="00C16A7B" w:rsidP="00C16A7B">
      <w:pPr>
        <w:pStyle w:val="Standard"/>
      </w:pPr>
    </w:p>
    <w:p w:rsidR="00C16A7B" w:rsidRDefault="00C16A7B" w:rsidP="00C16A7B">
      <w:pPr>
        <w:pStyle w:val="Standard"/>
      </w:pPr>
    </w:p>
    <w:p w:rsidR="00C16A7B" w:rsidRDefault="00C16A7B" w:rsidP="00C16A7B">
      <w:pPr>
        <w:pStyle w:val="Standard"/>
      </w:pPr>
    </w:p>
    <w:p w:rsidR="00C16A7B" w:rsidRDefault="00C16A7B" w:rsidP="00C16A7B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16A7B" w:rsidRDefault="00C16A7B" w:rsidP="00C16A7B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ind w:left="5232" w:firstLine="708"/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C16A7B" w:rsidRDefault="00C16A7B" w:rsidP="00C16A7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C16A7B" w:rsidRDefault="00C16A7B" w:rsidP="00C16A7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C16A7B" w:rsidRDefault="00C16A7B" w:rsidP="00C16A7B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C16A7B" w:rsidRDefault="00C16A7B" w:rsidP="00C16A7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6A7B" w:rsidRDefault="00C16A7B" w:rsidP="00C16A7B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C16A7B" w:rsidRDefault="00C16A7B" w:rsidP="00C16A7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A7B" w:rsidRPr="00BF3406" w:rsidRDefault="00C16A7B" w:rsidP="00C16A7B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BF3406">
        <w:rPr>
          <w:rFonts w:ascii="Times New Roman" w:eastAsia="Times New Roman" w:hAnsi="Times New Roman" w:cs="Times New Roman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lang w:eastAsia="pl-PL"/>
        </w:rPr>
        <w:t xml:space="preserve">10 kwietnia </w:t>
      </w:r>
      <w:r w:rsidRPr="00BF3406">
        <w:rPr>
          <w:rFonts w:ascii="Times New Roman" w:eastAsia="Times New Roman" w:hAnsi="Times New Roman" w:cs="Times New Roman"/>
          <w:lang w:eastAsia="pl-PL"/>
        </w:rPr>
        <w:t xml:space="preserve">2025 r. do Rady Miejskiej w Łodzi wpłynęła skarga </w:t>
      </w:r>
      <w:r w:rsidRPr="00BF3406">
        <w:rPr>
          <w:rFonts w:ascii="Times New Roman" w:hAnsi="Times New Roman" w:cs="Times New Roman"/>
          <w:color w:val="auto"/>
        </w:rPr>
        <w:t xml:space="preserve">na działania </w:t>
      </w:r>
      <w:r>
        <w:rPr>
          <w:rFonts w:ascii="Times New Roman" w:hAnsi="Times New Roman" w:cs="Times New Roman"/>
          <w:color w:val="auto"/>
        </w:rPr>
        <w:t xml:space="preserve">Dyrektora </w:t>
      </w:r>
      <w:r w:rsidRPr="00BF3406">
        <w:rPr>
          <w:rFonts w:ascii="Times New Roman" w:hAnsi="Times New Roman" w:cs="Times New Roman"/>
          <w:color w:val="auto"/>
        </w:rPr>
        <w:t xml:space="preserve">Zarządu </w:t>
      </w:r>
      <w:r>
        <w:rPr>
          <w:rFonts w:ascii="Times New Roman" w:hAnsi="Times New Roman" w:cs="Times New Roman"/>
          <w:color w:val="auto"/>
        </w:rPr>
        <w:t xml:space="preserve">Dróg i Transportu. </w:t>
      </w:r>
      <w:r w:rsidRPr="00FA005C">
        <w:rPr>
          <w:rFonts w:ascii="Times New Roman" w:hAnsi="Times New Roman" w:cs="Times New Roman"/>
        </w:rPr>
        <w:t>Powodem złożenia skargi jest brak realizacji pozimowego wyrównania ulicy Flandryjskiej.</w:t>
      </w:r>
    </w:p>
    <w:p w:rsidR="00C16A7B" w:rsidRPr="005A59E4" w:rsidRDefault="00C16A7B" w:rsidP="00C16A7B">
      <w:pPr>
        <w:widowControl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A7B" w:rsidRPr="005A59E4" w:rsidRDefault="00C16A7B" w:rsidP="00C16A7B">
      <w:pPr>
        <w:widowControl/>
        <w:spacing w:after="0" w:line="276" w:lineRule="auto"/>
        <w:ind w:firstLine="540"/>
        <w:jc w:val="both"/>
      </w:pPr>
      <w:r w:rsidRPr="005A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C16A7B" w:rsidRPr="00BF3406" w:rsidRDefault="00C16A7B" w:rsidP="00C16A7B">
      <w:pPr>
        <w:pStyle w:val="Default"/>
        <w:rPr>
          <w:rFonts w:ascii="Times New Roman" w:hAnsi="Times New Roman" w:cs="Times New Roman"/>
          <w:color w:val="auto"/>
        </w:rPr>
      </w:pPr>
    </w:p>
    <w:p w:rsidR="00C16A7B" w:rsidRPr="00FA005C" w:rsidRDefault="00C16A7B" w:rsidP="00C16A7B">
      <w:pPr>
        <w:pStyle w:val="Standard"/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005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 Dróg i Transportu</w:t>
      </w:r>
      <w:r w:rsidRPr="00FA005C">
        <w:rPr>
          <w:rFonts w:ascii="Times New Roman" w:hAnsi="Times New Roman" w:cs="Times New Roman"/>
          <w:sz w:val="24"/>
          <w:szCs w:val="24"/>
        </w:rPr>
        <w:t xml:space="preserve"> w dniu </w:t>
      </w:r>
      <w:r w:rsidRPr="00FA005C">
        <w:rPr>
          <w:rStyle w:val="object"/>
          <w:rFonts w:ascii="Times New Roman" w:hAnsi="Times New Roman" w:cs="Times New Roman"/>
          <w:sz w:val="24"/>
          <w:szCs w:val="24"/>
        </w:rPr>
        <w:t>7 kwietnia 2025</w:t>
      </w:r>
      <w:r>
        <w:rPr>
          <w:rStyle w:val="object"/>
          <w:rFonts w:ascii="Times New Roman" w:hAnsi="Times New Roman" w:cs="Times New Roman"/>
          <w:sz w:val="24"/>
          <w:szCs w:val="24"/>
        </w:rPr>
        <w:t xml:space="preserve"> r.</w:t>
      </w:r>
      <w:r w:rsidRPr="00FA005C">
        <w:rPr>
          <w:rFonts w:ascii="Times New Roman" w:hAnsi="Times New Roman" w:cs="Times New Roman"/>
          <w:sz w:val="24"/>
          <w:szCs w:val="24"/>
        </w:rPr>
        <w:t xml:space="preserve"> zrealizował wyrównanie wszystkich ulic wokół ulicy Flandryjskiej, tę pomijając. W wyniku przeprowadzonej kwerendy ustalono, że ulica ta została wyrównana. Jednocześnie </w:t>
      </w:r>
      <w:r>
        <w:rPr>
          <w:rFonts w:ascii="Times New Roman" w:hAnsi="Times New Roman" w:cs="Times New Roman"/>
          <w:sz w:val="24"/>
          <w:szCs w:val="24"/>
        </w:rPr>
        <w:t>Zarząd Dróg i Transportu</w:t>
      </w:r>
      <w:r w:rsidRPr="00FA005C">
        <w:rPr>
          <w:rFonts w:ascii="Times New Roman" w:hAnsi="Times New Roman" w:cs="Times New Roman"/>
          <w:sz w:val="24"/>
          <w:szCs w:val="24"/>
        </w:rPr>
        <w:t xml:space="preserve"> poinformował, że ulica jest przeznaczona do gruntownego remontu.</w:t>
      </w:r>
    </w:p>
    <w:p w:rsidR="00C16A7B" w:rsidRDefault="00C16A7B" w:rsidP="00C16A7B">
      <w:pPr>
        <w:pStyle w:val="Standard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A7B" w:rsidRDefault="00C16A7B" w:rsidP="00C16A7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Rada Miejska w Łodzi uznaje skargę za bezzasadną.</w:t>
      </w:r>
    </w:p>
    <w:p w:rsidR="00C16A7B" w:rsidRDefault="00C16A7B" w:rsidP="00C16A7B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A7B" w:rsidRDefault="00C16A7B" w:rsidP="00C16A7B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C16A7B" w:rsidRDefault="00C16A7B" w:rsidP="00C16A7B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16A7B" w:rsidRDefault="00C16A7B" w:rsidP="00C16A7B">
      <w:pPr>
        <w:pStyle w:val="Standard"/>
        <w:shd w:val="clear" w:color="auto" w:fill="FFFFFF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234069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B"/>
    <w:rsid w:val="001A7B09"/>
    <w:rsid w:val="00234069"/>
    <w:rsid w:val="00776C89"/>
    <w:rsid w:val="00C1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1F474-3B6D-46FA-BF48-C35F7807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A7B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6A7B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C16A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bject">
    <w:name w:val="object"/>
    <w:basedOn w:val="Domylnaczcionkaakapitu"/>
    <w:rsid w:val="00C1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2025-05-15T07:40:00Z</dcterms:created>
  <dcterms:modified xsi:type="dcterms:W3CDTF">2025-05-15T07:40:00Z</dcterms:modified>
</cp:coreProperties>
</file>