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DB" w:rsidRPr="001457B3" w:rsidRDefault="007418DB" w:rsidP="007418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18DB" w:rsidRPr="00240D3D" w:rsidRDefault="007418DB" w:rsidP="007418DB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65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7418DB" w:rsidRPr="00240D3D" w:rsidRDefault="007418DB" w:rsidP="007418DB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13 maja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7418DB" w:rsidRPr="00240D3D" w:rsidRDefault="007418DB" w:rsidP="007418DB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18DB" w:rsidRPr="00240D3D" w:rsidRDefault="007418DB" w:rsidP="007418DB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18DB" w:rsidRPr="00240D3D" w:rsidRDefault="007418DB" w:rsidP="007418DB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18DB" w:rsidRPr="00240D3D" w:rsidRDefault="007418DB" w:rsidP="007418DB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7418DB" w:rsidRPr="00240D3D" w:rsidRDefault="007418DB" w:rsidP="007418DB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7418DB" w:rsidRPr="00240D3D" w:rsidRDefault="007418DB" w:rsidP="007418DB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7418DB" w:rsidRPr="00240D3D" w:rsidRDefault="007418DB" w:rsidP="007418D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skargi p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7418DB" w:rsidRPr="00240D3D" w:rsidRDefault="007418DB" w:rsidP="007418D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Dyrektora Zarządu Dróg i Transportu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:rsidR="007418DB" w:rsidRPr="00240D3D" w:rsidRDefault="007418DB" w:rsidP="007418D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18DB" w:rsidRPr="00240D3D" w:rsidRDefault="007418DB" w:rsidP="007418DB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 r. </w:t>
      </w:r>
      <w:r>
        <w:rPr>
          <w:rFonts w:ascii="Times New Roman" w:hAnsi="Times New Roman"/>
          <w:sz w:val="24"/>
          <w:szCs w:val="24"/>
        </w:rPr>
        <w:t>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 xml:space="preserve">, 1907 i 1940) </w:t>
      </w:r>
      <w:r w:rsidRPr="00240D3D">
        <w:rPr>
          <w:rFonts w:ascii="Times New Roman" w:eastAsia="Calibri" w:hAnsi="Times New Roman" w:cs="Times New Roman"/>
          <w:sz w:val="24"/>
          <w:szCs w:val="24"/>
        </w:rPr>
        <w:t>oraz art. 229 pkt 3, art. 237 § 3 oraz art. 238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40D3D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40D3D">
        <w:rPr>
          <w:rFonts w:ascii="Times New Roman" w:eastAsia="Calibri" w:hAnsi="Times New Roman" w:cs="Times New Roman"/>
          <w:sz w:val="24"/>
          <w:szCs w:val="24"/>
        </w:rPr>
        <w:t>1 ustawy z dnia 14 czerwca 1960 r. - Kodeks postępowania administracyjnego (Dz. U. z 202</w:t>
      </w:r>
      <w:r>
        <w:rPr>
          <w:rFonts w:ascii="Times New Roman" w:eastAsia="Calibri" w:hAnsi="Times New Roman" w:cs="Times New Roman"/>
          <w:sz w:val="24"/>
          <w:szCs w:val="24"/>
        </w:rPr>
        <w:t>4 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>
        <w:rPr>
          <w:rFonts w:ascii="Times New Roman" w:eastAsia="Calibri" w:hAnsi="Times New Roman" w:cs="Times New Roman"/>
          <w:sz w:val="24"/>
          <w:szCs w:val="24"/>
        </w:rPr>
        <w:t>572</w:t>
      </w:r>
      <w:r w:rsidRPr="00240D3D">
        <w:rPr>
          <w:rFonts w:ascii="Times New Roman" w:eastAsia="Calibri" w:hAnsi="Times New Roman" w:cs="Times New Roman"/>
          <w:sz w:val="24"/>
          <w:szCs w:val="24"/>
        </w:rPr>
        <w:t>), Rada Miejska w Łodzi</w:t>
      </w:r>
    </w:p>
    <w:p w:rsidR="007418DB" w:rsidRPr="00240D3D" w:rsidRDefault="007418DB" w:rsidP="007418D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7418DB" w:rsidRPr="00240D3D" w:rsidRDefault="007418DB" w:rsidP="007418DB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8DB" w:rsidRPr="00240D3D" w:rsidRDefault="007418DB" w:rsidP="007418D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1.1.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.. 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Calibri" w:hAnsi="Times New Roman" w:cs="Times New Roman"/>
          <w:bCs/>
          <w:sz w:val="24"/>
          <w:szCs w:val="24"/>
        </w:rPr>
        <w:t>Dyrektora Zarządu Dróg i Transportu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7418DB" w:rsidRPr="00240D3D" w:rsidRDefault="007418DB" w:rsidP="007418DB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7418DB" w:rsidRPr="00240D3D" w:rsidRDefault="007418DB" w:rsidP="007418DB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niniejszej uchwały wraz z uzasadnieniem.</w:t>
      </w:r>
    </w:p>
    <w:p w:rsidR="007418DB" w:rsidRPr="00240D3D" w:rsidRDefault="007418DB" w:rsidP="007418DB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7418DB" w:rsidRPr="00240D3D" w:rsidRDefault="007418DB" w:rsidP="007418DB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8DB" w:rsidRPr="00240D3D" w:rsidRDefault="007418DB" w:rsidP="007418DB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8DB" w:rsidRPr="00240D3D" w:rsidRDefault="007418DB" w:rsidP="007418DB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7418DB" w:rsidRPr="00240D3D" w:rsidRDefault="007418DB" w:rsidP="007418DB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418DB" w:rsidRPr="00240D3D" w:rsidRDefault="007418DB" w:rsidP="007418DB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418DB" w:rsidRPr="00240D3D" w:rsidRDefault="007418DB" w:rsidP="007418DB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418DB" w:rsidRPr="00240D3D" w:rsidRDefault="007418DB" w:rsidP="007418DB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7418DB" w:rsidRPr="00240D3D" w:rsidRDefault="007418DB" w:rsidP="007418D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18DB" w:rsidRPr="00240D3D" w:rsidRDefault="007418DB" w:rsidP="007418D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18DB" w:rsidRPr="00240D3D" w:rsidRDefault="007418DB" w:rsidP="007418D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18DB" w:rsidRPr="00240D3D" w:rsidRDefault="007418DB" w:rsidP="007418D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7418DB" w:rsidRPr="00240D3D" w:rsidRDefault="007418DB" w:rsidP="007418D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7418DB" w:rsidRPr="00240D3D" w:rsidRDefault="007418DB" w:rsidP="007418D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7418DB" w:rsidRDefault="007418DB" w:rsidP="007418DB"/>
    <w:p w:rsidR="007418DB" w:rsidRDefault="007418DB" w:rsidP="007418DB"/>
    <w:p w:rsidR="007418DB" w:rsidRDefault="007418DB" w:rsidP="007418DB"/>
    <w:p w:rsidR="007418DB" w:rsidRDefault="007418DB" w:rsidP="007418DB"/>
    <w:p w:rsidR="007418DB" w:rsidRPr="001457B3" w:rsidRDefault="007418DB" w:rsidP="007418D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18DB" w:rsidRPr="00240D3D" w:rsidRDefault="007418DB" w:rsidP="007418DB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7418DB" w:rsidRPr="00240D3D" w:rsidRDefault="007418DB" w:rsidP="007418DB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7418DB" w:rsidRPr="00240D3D" w:rsidRDefault="007418DB" w:rsidP="007418DB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7418DB" w:rsidRPr="00240D3D" w:rsidRDefault="007418DB" w:rsidP="007418DB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7418DB" w:rsidRPr="00240D3D" w:rsidRDefault="007418DB" w:rsidP="007418D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18DB" w:rsidRPr="00240D3D" w:rsidRDefault="007418DB" w:rsidP="007418D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7418DB" w:rsidRPr="00240D3D" w:rsidRDefault="007418DB" w:rsidP="007418D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DB" w:rsidRDefault="007418DB" w:rsidP="007418D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 marca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Rady Miejskiej w Łodzi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bookmarkStart w:id="1" w:name="_Hlk19767854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Dróg i Transportu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Sprawa dotyczy błędnego wniesieniem opłaty parkingowej przez Skarżącą, która parkując w strefie A – zapłaciła za parkowanie mniejszą kwotę – zaznaczając w aplikacji, że parkuje w strefie B. </w:t>
      </w:r>
    </w:p>
    <w:p w:rsidR="007418DB" w:rsidRPr="00240D3D" w:rsidRDefault="007418DB" w:rsidP="007418D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DB" w:rsidRDefault="007418DB" w:rsidP="007418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7418DB" w:rsidRDefault="007418DB" w:rsidP="007418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418DB" w:rsidRDefault="007418DB" w:rsidP="007418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przeprowadzonej kwerendy ustalono, na podstawie wyjaśnień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Dróg i Transportu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Skarżąca wniosła opłatę za postój w strefie B, parkując w strefie A. Warto zaznaczyć, że podstrefa B nie graniczy ze strefą A w okolicach pl. Dąbrowskiego, więc nie chodzi w tym przypadku o błędne zaparkowanie.</w:t>
      </w:r>
    </w:p>
    <w:p w:rsidR="007418DB" w:rsidRDefault="007418DB" w:rsidP="007418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Skarżąca podnosi, że rozwiązaniem sytuacji byłoby naliczenie różnicy między kwotą zapłaconą za parkowanie w strefie B, a wyższą opłatą za parkowanie w strefie A.   </w:t>
      </w:r>
    </w:p>
    <w:p w:rsidR="007418DB" w:rsidRPr="00896346" w:rsidRDefault="007418DB" w:rsidP="0074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-ItalicMT" w:hAnsi="Arial-ItalicMT" w:cs="Arial-ItalicMT"/>
          <w:i/>
          <w:i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uchwale </w:t>
      </w:r>
      <w:r>
        <w:rPr>
          <w:rFonts w:ascii="Times New Roman" w:hAnsi="Times New Roman" w:cs="Times New Roman"/>
          <w:sz w:val="24"/>
          <w:szCs w:val="24"/>
        </w:rPr>
        <w:t>Nr </w:t>
      </w:r>
      <w:r w:rsidRPr="005D0814">
        <w:rPr>
          <w:rFonts w:ascii="Times New Roman" w:hAnsi="Times New Roman" w:cs="Times New Roman"/>
          <w:sz w:val="24"/>
          <w:szCs w:val="24"/>
        </w:rPr>
        <w:t>XLI/1273/21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Miejskiej w Łodzi z dnia 14 kwietnia 2021 r.  </w:t>
      </w:r>
      <w:r w:rsidRPr="00896346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96346">
        <w:rPr>
          <w:rFonts w:ascii="Times New Roman" w:hAnsi="Times New Roman" w:cs="Times New Roman"/>
          <w:i/>
          <w:iCs/>
          <w:sz w:val="24"/>
          <w:szCs w:val="24"/>
        </w:rPr>
        <w:t>sprawie ustalenia strefy płatnego parkowania pojazdów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6346">
        <w:rPr>
          <w:rFonts w:ascii="Times New Roman" w:hAnsi="Times New Roman" w:cs="Times New Roman"/>
          <w:i/>
          <w:iCs/>
          <w:sz w:val="24"/>
          <w:szCs w:val="24"/>
        </w:rPr>
        <w:t>samochodowych na drogach publicznych w Łodzi oraz opłat za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96346">
        <w:rPr>
          <w:rFonts w:ascii="Times New Roman" w:hAnsi="Times New Roman" w:cs="Times New Roman"/>
          <w:i/>
          <w:iCs/>
          <w:sz w:val="24"/>
          <w:szCs w:val="24"/>
        </w:rPr>
        <w:t>parkowanie w tej strefie i sposobu ich pobierania</w:t>
      </w:r>
      <w:r>
        <w:rPr>
          <w:rFonts w:ascii="Times New Roman" w:hAnsi="Times New Roman" w:cs="Times New Roman"/>
          <w:sz w:val="24"/>
          <w:szCs w:val="24"/>
        </w:rPr>
        <w:t xml:space="preserve">, która obowiązywała w dniu zdarzenia,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przewidziano możliwości wniesienia dopłaty w kwocie stanowiącej różnicę pomiędzy opłatą za parkowanie w podstrefie B a opłatą za parkowanie w podstrefie A już po zakończeniu postoju. </w:t>
      </w:r>
    </w:p>
    <w:p w:rsidR="007418DB" w:rsidRDefault="007418DB" w:rsidP="007418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Tym samym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i Transportu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działał zgodnie z prawem miejscowym – uchwałą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D0814">
        <w:rPr>
          <w:rFonts w:ascii="Times New Roman" w:hAnsi="Times New Roman" w:cs="Times New Roman"/>
          <w:sz w:val="24"/>
          <w:szCs w:val="24"/>
        </w:rPr>
        <w:t>r XLI/1273/21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Miejskiej w Łodzi z dnia 14 kwietnia 2021 r. Ponadto,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i Transportu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zapewnia, że na każde wystąpienie Skarżącej udzielał odpowiedzi i wskazywał podstawę prawną swojego działania. </w:t>
      </w:r>
    </w:p>
    <w:p w:rsidR="007418DB" w:rsidRPr="001457B3" w:rsidRDefault="007418DB" w:rsidP="007418D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18DB" w:rsidRPr="00240D3D" w:rsidRDefault="007418DB" w:rsidP="007418D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7418DB" w:rsidRPr="00240D3D" w:rsidRDefault="007418DB" w:rsidP="007418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DB" w:rsidRPr="00240D3D" w:rsidRDefault="007418DB" w:rsidP="007418D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7418DB" w:rsidRPr="00240D3D" w:rsidRDefault="007418DB" w:rsidP="007418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3424" w:rsidRDefault="007418DB" w:rsidP="007418DB"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240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</w:t>
      </w:r>
    </w:p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DB"/>
    <w:rsid w:val="001A7B09"/>
    <w:rsid w:val="007418DB"/>
    <w:rsid w:val="00776C89"/>
    <w:rsid w:val="00D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7A4A-E369-474F-AB1F-CA322599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2025-05-15T07:49:00Z</dcterms:created>
  <dcterms:modified xsi:type="dcterms:W3CDTF">2025-05-15T07:49:00Z</dcterms:modified>
</cp:coreProperties>
</file>