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B1476E" w:rsidP="003E6FE0">
      <w:pPr>
        <w:ind w:left="7370" w:hanging="991"/>
        <w:jc w:val="left"/>
      </w:pPr>
      <w:r>
        <w:t>Druk Nr</w:t>
      </w:r>
      <w:r w:rsidR="003E6FE0">
        <w:t xml:space="preserve"> 107/2025</w:t>
      </w:r>
    </w:p>
    <w:p w:rsidR="00A77B3E" w:rsidRDefault="00B1476E" w:rsidP="003E6FE0">
      <w:pPr>
        <w:ind w:left="7370" w:hanging="991"/>
        <w:jc w:val="left"/>
      </w:pPr>
      <w:r>
        <w:t>Projekt z dnia</w:t>
      </w:r>
      <w:r w:rsidR="003E6FE0">
        <w:t xml:space="preserve"> 16.05.2025r.</w:t>
      </w:r>
    </w:p>
    <w:p w:rsidR="00A77B3E" w:rsidRDefault="00A77B3E">
      <w:pPr>
        <w:ind w:left="7370"/>
        <w:jc w:val="left"/>
      </w:pPr>
    </w:p>
    <w:p w:rsidR="00A77B3E" w:rsidRDefault="00B1476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1476E">
      <w:pPr>
        <w:spacing w:after="28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B1476E">
      <w:pPr>
        <w:keepNext/>
        <w:spacing w:after="480"/>
      </w:pPr>
      <w:r>
        <w:rPr>
          <w:b/>
        </w:rPr>
        <w:t xml:space="preserve">w sprawie przyjęcia programu osłonowego pn. „Korpus Wsparcia Seniorów”                                                                    </w:t>
      </w:r>
      <w:r>
        <w:rPr>
          <w:b/>
        </w:rPr>
        <w:t>na rok 2025.</w:t>
      </w:r>
    </w:p>
    <w:p w:rsidR="00A77B3E" w:rsidRDefault="00B1476E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 (Dz. U. z 2024 r. poz. 1465, 1572, 1907 i 1940) w związku z art. 17 ust. 2 </w:t>
      </w:r>
      <w:proofErr w:type="spellStart"/>
      <w:r>
        <w:t>pkt</w:t>
      </w:r>
      <w:proofErr w:type="spellEnd"/>
      <w:r>
        <w:t> 4 ustawy z dnia 12 marca 2004 r. o pomocy społecznej (Dz. U. z 2024 r. poz. 1</w:t>
      </w:r>
      <w:r>
        <w:t>283 i 1572), Rada Miejska w Łodzi</w:t>
      </w:r>
    </w:p>
    <w:p w:rsidR="00A77B3E" w:rsidRDefault="00B1476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B1476E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Przyjmuje się program osłonowy pn. „Korpus Wsparcia Seniorów” na rok 2025, stanowiący załącznik do niniejszej uchwały.</w:t>
      </w:r>
    </w:p>
    <w:p w:rsidR="00A77B3E" w:rsidRDefault="00B1476E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1476E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</w:t>
      </w:r>
      <w:r>
        <w:rPr>
          <w:color w:val="000000"/>
          <w:u w:color="000000"/>
        </w:rPr>
        <w:t xml:space="preserve">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7"/>
        <w:gridCol w:w="4995"/>
      </w:tblGrid>
      <w:tr w:rsidR="00ED1C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7C" w:rsidRDefault="00ED1C7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7C" w:rsidRDefault="00B1476E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B1476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B1476E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ED1C7C">
      <w:pPr>
        <w:keepNext/>
        <w:spacing w:before="120" w:after="120" w:line="360" w:lineRule="auto"/>
        <w:ind w:left="58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B1476E">
        <w:rPr>
          <w:color w:val="000000"/>
          <w:u w:color="000000"/>
        </w:rPr>
        <w:t>Załącznik do</w:t>
      </w:r>
      <w:r w:rsidR="00B1476E">
        <w:rPr>
          <w:color w:val="000000"/>
          <w:u w:color="000000"/>
        </w:rPr>
        <w:t xml:space="preserve"> uchwały Nr</w:t>
      </w:r>
      <w:r w:rsidR="00B1476E">
        <w:rPr>
          <w:color w:val="000000"/>
          <w:u w:color="000000"/>
        </w:rPr>
        <w:br/>
        <w:t>Rady Miejskiej w Łodzi</w:t>
      </w:r>
      <w:r w:rsidR="00B1476E">
        <w:rPr>
          <w:color w:val="000000"/>
          <w:u w:color="000000"/>
        </w:rPr>
        <w:br/>
        <w:t>z dnia                   2025 r.</w:t>
      </w:r>
    </w:p>
    <w:p w:rsidR="00A77B3E" w:rsidRDefault="00B1476E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Program osłonowy „Korpus Wsparcia Seniorów” na rok 2025</w:t>
      </w:r>
    </w:p>
    <w:p w:rsidR="00A77B3E" w:rsidRDefault="00B1476E">
      <w:pPr>
        <w:keepLines/>
        <w:spacing w:before="120" w:after="120"/>
        <w:ind w:left="227" w:hanging="227"/>
        <w:jc w:val="both"/>
        <w:rPr>
          <w:b/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Podstawa prawna programu</w:t>
      </w:r>
    </w:p>
    <w:p w:rsidR="00A77B3E" w:rsidRDefault="00B1476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Podstawą prawną realizacji programu osłonowego „Korpus Wsparcia Seniorów” na rok 2025 jest art. 17 ust. </w:t>
      </w:r>
      <w:r>
        <w:rPr>
          <w:color w:val="000000"/>
          <w:u w:color="000000"/>
        </w:rPr>
        <w:t>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4 ustawy z dnia 12 marca 2004 r. o pomocy społecznej.</w:t>
      </w:r>
      <w:r>
        <w:rPr>
          <w:color w:val="000000"/>
          <w:u w:color="000000"/>
        </w:rPr>
        <w:br/>
        <w:t>Program zostaje przyjęty przez Radę Miejską w Łodzi w związku z realizacją Programu Ministerstwa Rodziny, Pracy i Polityki Społecznej pn. „Korpus Wsparcia Seniorów” na rok 2025, zwanego dalej Prog</w:t>
      </w:r>
      <w:r>
        <w:rPr>
          <w:color w:val="000000"/>
          <w:u w:color="000000"/>
        </w:rPr>
        <w:t>ramem. Zgodnie z zasadą wpisaną w Dziale I Programu gminy, przystępując do jego realizacji, przyjmują program osłonowy na podstawie ww. przepisu ustawy z dnia 12 marca 2004 r. o pomocy społecznej.</w:t>
      </w:r>
    </w:p>
    <w:p w:rsidR="00A77B3E" w:rsidRDefault="00B1476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Program finansowany jest w 80% z budżetu państwa na podstaw</w:t>
      </w:r>
      <w:r>
        <w:rPr>
          <w:color w:val="000000"/>
          <w:u w:color="000000"/>
        </w:rPr>
        <w:t>ie art. 115 ust. 1 ustawy z dnia 12 marca 2004 r. o pomocy społecznej.</w:t>
      </w:r>
    </w:p>
    <w:p w:rsidR="00A77B3E" w:rsidRDefault="00B1476E">
      <w:pPr>
        <w:keepLines/>
        <w:spacing w:before="120" w:after="120"/>
        <w:ind w:left="227" w:hanging="227"/>
        <w:jc w:val="both"/>
        <w:rPr>
          <w:b/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Cele programu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Program zapewni usługi wsparcia na rzecz seniorów w wieku 60 lat i więcej, mieszkańców Łodzi w zakresie realizacji usług opiekuńczych poprzez umożliwienie dostępu </w:t>
      </w:r>
      <w:r>
        <w:rPr>
          <w:color w:val="000000"/>
          <w:u w:color="000000"/>
        </w:rPr>
        <w:t>do tzw. „opieki na odległość” mającej na celu poprawę bezpieczeństwa seniorów.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programu ma na celu wsparcie w miejscu zamieszkania seniorów w wieku 60 lat i więcej, którzy mają problemy związane z samodzielnym funkcjonowaniem</w:t>
      </w:r>
      <w:r>
        <w:rPr>
          <w:color w:val="000000"/>
          <w:u w:color="000000"/>
        </w:rPr>
        <w:br/>
        <w:t xml:space="preserve">ze względu na </w:t>
      </w:r>
      <w:r>
        <w:rPr>
          <w:color w:val="000000"/>
          <w:u w:color="000000"/>
        </w:rPr>
        <w:t>stan zdrowia, prowadzących samodzielne gospodarstwa domowe</w:t>
      </w:r>
      <w:r>
        <w:rPr>
          <w:color w:val="000000"/>
          <w:u w:color="000000"/>
        </w:rPr>
        <w:br/>
        <w:t>lub mieszkających z osobami bliskimi, które nie są w stanie zapewnić</w:t>
      </w:r>
      <w:r>
        <w:rPr>
          <w:color w:val="000000"/>
          <w:u w:color="000000"/>
        </w:rPr>
        <w:br/>
        <w:t>im wystarczającej opieki w codziennym funkcjonowaniu w zakresie odpowiadającym ich potrzebom.</w:t>
      </w:r>
    </w:p>
    <w:p w:rsidR="00A77B3E" w:rsidRDefault="00B1476E">
      <w:pPr>
        <w:keepLines/>
        <w:spacing w:before="120" w:after="120"/>
        <w:ind w:left="227" w:hanging="227"/>
        <w:jc w:val="both"/>
        <w:rPr>
          <w:b/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Realizacja programu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</w:t>
      </w:r>
      <w:r>
        <w:rPr>
          <w:color w:val="000000"/>
          <w:u w:color="000000"/>
        </w:rPr>
        <w:t>zatorem Programu jest Wydział Zdrowia i Spraw Społecznych w Departamencie Zdrowia, Sportu i Spraw Społecznych Urzędu Miasta Łodzi.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odpowiedzialny będzie za wdrożenie MODUŁU II Programu Korpus Wsparcia Seniorów, tj. zapewnienie dostępu do tzw.</w:t>
      </w:r>
      <w:r>
        <w:rPr>
          <w:color w:val="000000"/>
          <w:u w:color="000000"/>
        </w:rPr>
        <w:t xml:space="preserve"> ,,opieki na odległość’.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programie jest mowa o:</w:t>
      </w:r>
    </w:p>
    <w:p w:rsidR="00A77B3E" w:rsidRDefault="00B1476E">
      <w:pPr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seniorze - należy przez to rozumieć osobę w wieku 60 lat  i powyżej, zamieszkującą</w:t>
      </w:r>
      <w:r>
        <w:rPr>
          <w:color w:val="000000"/>
          <w:u w:color="000000"/>
        </w:rPr>
        <w:br/>
        <w:t>teren Miasta Łodzi, która ma problemy z samodzielnym funkcjonowaniem ze względu</w:t>
      </w:r>
      <w:r>
        <w:rPr>
          <w:color w:val="000000"/>
          <w:u w:color="000000"/>
        </w:rPr>
        <w:br/>
        <w:t>na stan zdrowia, prowadzącą s</w:t>
      </w:r>
      <w:r>
        <w:rPr>
          <w:color w:val="000000"/>
          <w:u w:color="000000"/>
        </w:rPr>
        <w:t>amodzielne gospodarstwo domowe lub mieszkającą z osobami bliskimi, które nie są w stanie zapewnić jej wystarczającego wsparcia;</w:t>
      </w:r>
    </w:p>
    <w:p w:rsidR="00A77B3E" w:rsidRDefault="00B1476E">
      <w:pPr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opieka na odległość - należy przez to rozumieć nowoczesną formę sprawowania opieki nad seniorami poprzez elektroniczne monito</w:t>
      </w:r>
      <w:r>
        <w:rPr>
          <w:color w:val="000000"/>
          <w:u w:color="000000"/>
        </w:rPr>
        <w:t>rowanie parametrów życiowych danej osoby przy użyciu opaski lub innego urządzenia bezpieczeństwa.</w:t>
      </w:r>
    </w:p>
    <w:p w:rsidR="00A77B3E" w:rsidRDefault="00B1476E">
      <w:pPr>
        <w:keepLines/>
        <w:spacing w:before="120" w:after="120"/>
        <w:ind w:left="227" w:hanging="227"/>
        <w:jc w:val="both"/>
        <w:rPr>
          <w:b/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Zakres podmiotowy i przedmiotowy programu: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ramach zadania gmina będzie świadczyć usługi opieki na odległość poprzez:</w:t>
      </w:r>
    </w:p>
    <w:p w:rsidR="00A77B3E" w:rsidRDefault="00B1476E">
      <w:pPr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obsługi systemu dla op</w:t>
      </w:r>
      <w:r>
        <w:rPr>
          <w:color w:val="000000"/>
          <w:u w:color="000000"/>
        </w:rPr>
        <w:t>asek lub innych urządzeń bezpieczeństwa  zakupionych przez gminę w ramach programu realizowanego w latach 2022-2024;</w:t>
      </w:r>
    </w:p>
    <w:p w:rsidR="00A77B3E" w:rsidRDefault="00B1476E">
      <w:pPr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usługi wsparcia w postaci opasek lub innych urządzeń bezpieczeństwa</w:t>
      </w:r>
      <w:r>
        <w:rPr>
          <w:color w:val="000000"/>
          <w:u w:color="000000"/>
        </w:rPr>
        <w:br/>
        <w:t>wraz z systemem obsługi.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Opaski lub inne urządzenia bezpiec</w:t>
      </w:r>
      <w:r>
        <w:rPr>
          <w:color w:val="000000"/>
          <w:u w:color="000000"/>
        </w:rPr>
        <w:t>zeństwa zakupione w ramach programu wyposażone będą między innymi w funkcje, tj. przycisk bezpieczeństwa – sygnał SOS, detektor upadku, czujnik zdjęcia opaski/urządzenia, lokalizator GPS, funkcje umożliwiające komunikowanie się z centrum obsługi i opiekuno</w:t>
      </w:r>
      <w:r>
        <w:rPr>
          <w:color w:val="000000"/>
          <w:u w:color="000000"/>
        </w:rPr>
        <w:t>wi oraz funkcje monitorujące puls i saturację.</w:t>
      </w:r>
    </w:p>
    <w:p w:rsidR="00A77B3E" w:rsidRDefault="00B1476E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odpowiedzialny jest za organizację, wdrożenie, koordynację</w:t>
      </w:r>
      <w:r>
        <w:rPr>
          <w:color w:val="000000"/>
          <w:u w:color="000000"/>
        </w:rPr>
        <w:br/>
        <w:t>oraz sprawozdawczość z realizacji opieki na odległość.</w:t>
      </w:r>
    </w:p>
    <w:p w:rsidR="00A77B3E" w:rsidRDefault="00B1476E">
      <w:pPr>
        <w:keepLines/>
        <w:spacing w:before="120" w:after="120"/>
        <w:ind w:left="227" w:hanging="227"/>
        <w:jc w:val="both"/>
        <w:rPr>
          <w:b/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 Okres realizacji programu osłonowego  </w:t>
      </w:r>
    </w:p>
    <w:p w:rsidR="00A77B3E" w:rsidRDefault="00B1476E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Program osłonowy ,,Korpus Wsparcia Seniorów” na rok 2025 będzie realizowany w roku 2025 r.</w:t>
      </w:r>
    </w:p>
    <w:p w:rsidR="00ED1C7C" w:rsidRDefault="00B1476E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ED1C7C" w:rsidRDefault="00B1476E">
      <w:pPr>
        <w:ind w:firstLine="54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Przyjęcie przez Miasto Łódź przedmiotowego programu osłonowego ma miejsce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Ministerstwa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Rodziny</w:t>
      </w:r>
      <w:proofErr w:type="spellEnd"/>
      <w:r>
        <w:rPr>
          <w:color w:val="000000"/>
          <w:szCs w:val="20"/>
          <w:shd w:val="clear" w:color="auto" w:fill="FFFFFF"/>
        </w:rPr>
        <w:t>, Pr</w:t>
      </w:r>
      <w:r>
        <w:rPr>
          <w:color w:val="000000"/>
          <w:szCs w:val="20"/>
          <w:shd w:val="clear" w:color="auto" w:fill="FFFFFF"/>
        </w:rPr>
        <w:t>acy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Polityki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 „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Korpus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Seniorów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”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2025</w:t>
      </w:r>
      <w:r>
        <w:rPr>
          <w:color w:val="000000"/>
          <w:szCs w:val="20"/>
          <w:shd w:val="clear" w:color="auto" w:fill="FFFFFF"/>
        </w:rPr>
        <w:t xml:space="preserve"> kierując się troską o </w:t>
      </w:r>
      <w:proofErr w:type="spellStart"/>
      <w:r>
        <w:rPr>
          <w:color w:val="000000"/>
          <w:szCs w:val="20"/>
          <w:shd w:val="clear" w:color="auto" w:fill="FFFFFF"/>
        </w:rPr>
        <w:t>bezpieczenstwo</w:t>
      </w:r>
      <w:proofErr w:type="spellEnd"/>
      <w:r>
        <w:rPr>
          <w:color w:val="000000"/>
          <w:szCs w:val="20"/>
          <w:shd w:val="clear" w:color="auto" w:fill="FFFFFF"/>
        </w:rPr>
        <w:t xml:space="preserve"> osób starszych.</w:t>
      </w:r>
    </w:p>
    <w:p w:rsidR="00ED1C7C" w:rsidRDefault="00ED1C7C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ED1C7C" w:rsidRDefault="00B1476E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Celem programu osłonowego jest zapewnienie usługi wsparcia na rzecz seniorów w wieku 60 lat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i więcej przez świadczenie usług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wynikających z rozeznanych potrzeb na terenie Miasta Łodzi wpisujących się w poszczególne obszary programu. Program będzie sprzyjał poprawie poczucia bezpieczeństwa oraz możliwości samodzielnego funkcjonowania w miejscu zamieszkania osób starszych poprzez </w:t>
      </w:r>
      <w:r>
        <w:rPr>
          <w:color w:val="000000"/>
          <w:szCs w:val="20"/>
          <w:shd w:val="clear" w:color="auto" w:fill="FFFFFF"/>
          <w:lang w:eastAsia="en-US" w:bidi="ar-SA"/>
        </w:rPr>
        <w:t>dostęp do tzw. „opieki na odległość".</w:t>
      </w:r>
    </w:p>
    <w:p w:rsidR="00ED1C7C" w:rsidRDefault="00B1476E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Program „Korpus Wsparcia Seniorów” na rok 2025  jest odpowiedzią na wyzwania, jakie stawiają przed Polską zachodzące procesy demograficzne, jest elementem polityki społecznej państwa oraz samorządu w zakresie wsparcia </w:t>
      </w:r>
      <w:r>
        <w:rPr>
          <w:color w:val="000000"/>
          <w:szCs w:val="20"/>
          <w:shd w:val="clear" w:color="auto" w:fill="FFFFFF"/>
          <w:lang w:eastAsia="en-US" w:bidi="ar-SA"/>
        </w:rPr>
        <w:t>działań na rzecz seniorów niesamodzielnych lub wymagających wsparcia ze względu na wiek i stan zdrowia.</w:t>
      </w:r>
    </w:p>
    <w:p w:rsidR="00ED1C7C" w:rsidRDefault="00ED1C7C">
      <w:pPr>
        <w:jc w:val="both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ED1C7C" w:rsidRDefault="00B1476E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godnie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wyrażoną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Minis</w:t>
      </w:r>
      <w:r>
        <w:rPr>
          <w:color w:val="000000"/>
          <w:szCs w:val="20"/>
          <w:shd w:val="clear" w:color="auto" w:fill="FFFFFF"/>
        </w:rPr>
        <w:t>terstwa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Rodziny</w:t>
      </w:r>
      <w:r>
        <w:rPr>
          <w:color w:val="000000"/>
          <w:szCs w:val="20"/>
          <w:shd w:val="clear" w:color="auto" w:fill="FFFFFF"/>
        </w:rPr>
        <w:t>, Pracy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i Polityki Społecznej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, w ramach realizacji zadań własnych,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tworzą i rea</w:t>
      </w:r>
      <w:r>
        <w:rPr>
          <w:color w:val="000000"/>
          <w:szCs w:val="20"/>
          <w:shd w:val="clear" w:color="auto" w:fill="FFFFFF"/>
          <w:lang w:eastAsia="en-US" w:bidi="ar-SA"/>
        </w:rPr>
        <w:t>lizują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program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osłonowy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art. 17 ust. 2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4 ustawy z dnia 12 marca 2004 r. o pomocy społecznej. </w:t>
      </w:r>
    </w:p>
    <w:p w:rsidR="00ED1C7C" w:rsidRDefault="00ED1C7C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ED1C7C" w:rsidRDefault="00B1476E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Przyjęcie do realizacji programu „Korpus Wsparcia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Sen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eastAsia="en-US" w:bidi="ar-SA"/>
        </w:rPr>
        <w:t>orów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" na rok 2025 stanowi przedmiot niniejszego projektu uchwały Rady Miejskiej w Łodzi.</w:t>
      </w:r>
    </w:p>
    <w:p w:rsidR="00ED1C7C" w:rsidRDefault="00ED1C7C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ED1C7C" w:rsidSect="00ED1C7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6E" w:rsidRDefault="00B1476E" w:rsidP="00ED1C7C">
      <w:r>
        <w:separator/>
      </w:r>
    </w:p>
  </w:endnote>
  <w:endnote w:type="continuationSeparator" w:id="0">
    <w:p w:rsidR="00B1476E" w:rsidRDefault="00B1476E" w:rsidP="00ED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ED1C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C7C" w:rsidRDefault="00B1476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C7C" w:rsidRDefault="00B147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1C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6FE0">
            <w:rPr>
              <w:sz w:val="18"/>
            </w:rPr>
            <w:fldChar w:fldCharType="separate"/>
          </w:r>
          <w:r w:rsidR="003E6FE0">
            <w:rPr>
              <w:noProof/>
              <w:sz w:val="18"/>
            </w:rPr>
            <w:t>1</w:t>
          </w:r>
          <w:r w:rsidR="00ED1C7C">
            <w:rPr>
              <w:sz w:val="18"/>
            </w:rPr>
            <w:fldChar w:fldCharType="end"/>
          </w:r>
        </w:p>
      </w:tc>
    </w:tr>
  </w:tbl>
  <w:p w:rsidR="00ED1C7C" w:rsidRDefault="00ED1C7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ED1C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C7C" w:rsidRDefault="00B1476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C7C" w:rsidRDefault="00B147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1C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6FE0">
            <w:rPr>
              <w:sz w:val="18"/>
            </w:rPr>
            <w:fldChar w:fldCharType="separate"/>
          </w:r>
          <w:r w:rsidR="003E6FE0">
            <w:rPr>
              <w:noProof/>
              <w:sz w:val="18"/>
            </w:rPr>
            <w:t>1</w:t>
          </w:r>
          <w:r w:rsidR="00ED1C7C">
            <w:rPr>
              <w:sz w:val="18"/>
            </w:rPr>
            <w:fldChar w:fldCharType="end"/>
          </w:r>
        </w:p>
      </w:tc>
    </w:tr>
  </w:tbl>
  <w:p w:rsidR="00ED1C7C" w:rsidRDefault="00ED1C7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ED1C7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C7C" w:rsidRDefault="00B1476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C7C" w:rsidRDefault="00B147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1C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6FE0">
            <w:rPr>
              <w:sz w:val="18"/>
            </w:rPr>
            <w:fldChar w:fldCharType="separate"/>
          </w:r>
          <w:r w:rsidR="003E6FE0">
            <w:rPr>
              <w:noProof/>
              <w:sz w:val="18"/>
            </w:rPr>
            <w:t>3</w:t>
          </w:r>
          <w:r w:rsidR="00ED1C7C">
            <w:rPr>
              <w:sz w:val="18"/>
            </w:rPr>
            <w:fldChar w:fldCharType="end"/>
          </w:r>
        </w:p>
      </w:tc>
    </w:tr>
  </w:tbl>
  <w:p w:rsidR="00ED1C7C" w:rsidRDefault="00ED1C7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6E" w:rsidRDefault="00B1476E" w:rsidP="00ED1C7C">
      <w:r>
        <w:separator/>
      </w:r>
    </w:p>
  </w:footnote>
  <w:footnote w:type="continuationSeparator" w:id="0">
    <w:p w:rsidR="00B1476E" w:rsidRDefault="00B1476E" w:rsidP="00ED1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E6FE0"/>
    <w:rsid w:val="00A77B3E"/>
    <w:rsid w:val="00B1476E"/>
    <w:rsid w:val="00CA2A55"/>
    <w:rsid w:val="00ED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1C7C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osłonowego pn. „Korpus Wsparcia Seniorów”                                                                    na rok 2025.</dc:subject>
  <dc:creator>elukowicz</dc:creator>
  <cp:lastModifiedBy>sstanczyk</cp:lastModifiedBy>
  <cp:revision>2</cp:revision>
  <dcterms:created xsi:type="dcterms:W3CDTF">2025-05-19T08:33:00Z</dcterms:created>
  <dcterms:modified xsi:type="dcterms:W3CDTF">2025-05-19T07:38:00Z</dcterms:modified>
  <cp:category>Akt prawny</cp:category>
</cp:coreProperties>
</file>