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082A4" w14:textId="0C40EECF" w:rsidR="002F296B" w:rsidRDefault="002F296B" w:rsidP="002F296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Druk BRM Nr</w:t>
      </w:r>
      <w:r w:rsidR="00236369">
        <w:rPr>
          <w:rFonts w:ascii="Times New Roman" w:hAnsi="Times New Roman" w:cs="Times New Roman"/>
          <w:sz w:val="24"/>
          <w:szCs w:val="24"/>
        </w:rPr>
        <w:t xml:space="preserve"> 79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13F8B">
        <w:rPr>
          <w:rFonts w:ascii="Times New Roman" w:hAnsi="Times New Roman" w:cs="Times New Roman"/>
          <w:sz w:val="24"/>
          <w:szCs w:val="24"/>
        </w:rPr>
        <w:t>5</w:t>
      </w:r>
    </w:p>
    <w:p w14:paraId="2430B9DA" w14:textId="58C5BBEB" w:rsidR="002F296B" w:rsidRDefault="002F296B" w:rsidP="002F2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z </w:t>
      </w:r>
      <w:r w:rsidR="002363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D13F8B">
        <w:rPr>
          <w:rFonts w:ascii="Times New Roman" w:hAnsi="Times New Roman" w:cs="Times New Roman"/>
          <w:sz w:val="24"/>
          <w:szCs w:val="24"/>
        </w:rPr>
        <w:t>5</w:t>
      </w:r>
    </w:p>
    <w:p w14:paraId="7C56A5BA" w14:textId="77777777" w:rsidR="002F296B" w:rsidRDefault="002F296B" w:rsidP="002F2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</w:p>
    <w:p w14:paraId="2320BFFE" w14:textId="77777777" w:rsidR="002F296B" w:rsidRDefault="002F296B" w:rsidP="002F2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ŁODZI</w:t>
      </w:r>
    </w:p>
    <w:p w14:paraId="3A722AA5" w14:textId="77777777" w:rsidR="002F296B" w:rsidRDefault="002F296B" w:rsidP="002F2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</w:p>
    <w:p w14:paraId="56B8FB35" w14:textId="0B689063" w:rsidR="00C30383" w:rsidRPr="00C30383" w:rsidRDefault="00C30383" w:rsidP="00C30383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C30383">
        <w:rPr>
          <w:rFonts w:ascii="Times New Roman" w:hAnsi="Times New Roman" w:cs="Times New Roman"/>
          <w:b/>
          <w:sz w:val="24"/>
          <w:szCs w:val="24"/>
          <w:lang w:bidi="pl-PL"/>
        </w:rPr>
        <w:t>stanowisko - apel  Rady Miejskiej w Łodzi do łodzianek i łodzian o wzięcie czynnego udziału w </w:t>
      </w:r>
      <w:r w:rsidR="00D13F8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II turze </w:t>
      </w:r>
      <w:r w:rsidRPr="00C30383">
        <w:rPr>
          <w:rFonts w:ascii="Times New Roman" w:hAnsi="Times New Roman" w:cs="Times New Roman"/>
          <w:b/>
          <w:sz w:val="24"/>
          <w:szCs w:val="24"/>
          <w:lang w:bidi="pl-PL"/>
        </w:rPr>
        <w:t>wybor</w:t>
      </w:r>
      <w:r w:rsidR="00D13F8B">
        <w:rPr>
          <w:rFonts w:ascii="Times New Roman" w:hAnsi="Times New Roman" w:cs="Times New Roman"/>
          <w:b/>
          <w:sz w:val="24"/>
          <w:szCs w:val="24"/>
          <w:lang w:bidi="pl-PL"/>
        </w:rPr>
        <w:t>ów na urząd Prezydenta RP</w:t>
      </w:r>
      <w:r w:rsidRPr="00C30383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14:paraId="1189F4C7" w14:textId="77777777" w:rsidR="00C30383" w:rsidRPr="00C30383" w:rsidRDefault="00C30383" w:rsidP="00C30383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podstawie § 17 Regulaminu Pracy Rady Miejskiej w Łodzi, stanowiącego załącznik Nr 7 do Statutu Miasta Łodzi (Dz. Urz. Woj. Łódzkiego z 2019 r. poz. 7272), Rada Miejska w Łodzi</w:t>
      </w:r>
    </w:p>
    <w:p w14:paraId="74802592" w14:textId="77777777" w:rsidR="00C30383" w:rsidRPr="00C30383" w:rsidRDefault="00C30383" w:rsidP="00C30383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C30383">
        <w:rPr>
          <w:rFonts w:ascii="Times New Roman" w:hAnsi="Times New Roman" w:cs="Times New Roman"/>
          <w:b/>
          <w:sz w:val="24"/>
          <w:szCs w:val="24"/>
          <w:lang w:bidi="pl-PL"/>
        </w:rPr>
        <w:t>uchwala, co następuje:</w:t>
      </w:r>
    </w:p>
    <w:p w14:paraId="5F8CF61A" w14:textId="77777777" w:rsidR="003B566A" w:rsidRDefault="00C30383" w:rsidP="00C3038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1.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Wybory Prezydenta Rzeczypospolitej Polskiej zadecydują o przyszłości naszego kraju. </w:t>
      </w:r>
      <w:r w:rsidR="003B566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Radni Rady Miejskiej w Łodzi wyrażają uznanie mieszkańcom Łodzi za liczny udział w I turze wyborów na urząd Prezydenta RP. </w:t>
      </w:r>
    </w:p>
    <w:p w14:paraId="732E437A" w14:textId="1893FA4D" w:rsidR="00C30383" w:rsidRPr="00C30383" w:rsidRDefault="0009052D" w:rsidP="00C3038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</w:t>
      </w:r>
      <w:r w:rsid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Bardzo ważne jest, aby przyszły Prezydent RP posiadał silny mandat społeczny. </w:t>
      </w:r>
      <w:r w:rsidR="00C30383"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Dlatego radni Rady Miejskiej w Łodzi wzywają łodzianki i łodzian, którym na sercu leży dobro Polski – Naszej Ojczyzny, aby w zbliżając</w:t>
      </w:r>
      <w:r w:rsidR="00697D7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ej</w:t>
      </w:r>
      <w:r w:rsidR="00C30383"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się</w:t>
      </w:r>
      <w:r w:rsidR="00697D7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II turze wyborów</w:t>
      </w:r>
      <w:r w:rsidR="00C30383"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697D7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urząd Prezydenta RP</w:t>
      </w:r>
      <w:r w:rsidR="00C30383"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niezależnie od poglądów i przekonań, wzięli </w:t>
      </w:r>
      <w:r w:rsid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ni</w:t>
      </w:r>
      <w:r w:rsidR="00697D7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ej</w:t>
      </w:r>
      <w:r w:rsid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68284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licznie </w:t>
      </w:r>
      <w:r w:rsidR="00C30383"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czynny udział</w:t>
      </w:r>
      <w:r w:rsid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50DF9FD2" w14:textId="180AF631" w:rsidR="00C30383" w:rsidRPr="00C30383" w:rsidRDefault="00C30383" w:rsidP="00C3038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</w:t>
      </w:r>
      <w:r w:rsidR="0009052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</w:t>
      </w: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 Radni Rady Miejskiej w Łodzi </w:t>
      </w:r>
      <w:r w:rsidR="0068284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przypominają</w:t>
      </w: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iż </w:t>
      </w:r>
      <w:r w:rsidR="0068284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udział w wyborach to nie tylko </w:t>
      </w: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obywatelski obowiązek, </w:t>
      </w:r>
      <w:r w:rsidR="0068284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ale</w:t>
      </w:r>
      <w:r w:rsidR="0086180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przede wszystkim prawo każdego </w:t>
      </w:r>
      <w:r w:rsidR="0068284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obywatela, które nadaje Konstytucja RP. Poprzez udział w wyborach każdy z nas może kształtować przyszłość naszego kraju.  </w:t>
      </w:r>
    </w:p>
    <w:p w14:paraId="4A454285" w14:textId="3EB6F013" w:rsidR="00C30383" w:rsidRPr="00C30383" w:rsidRDefault="00C30383" w:rsidP="00C3038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</w:t>
      </w:r>
      <w:r w:rsidR="0009052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</w:t>
      </w: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 Zobowiązuje się Przewodniczącego Rady Miejskiej w Łodzi do rozpropagowania niniejszego apelu wśród mieszkańców Łodzi poprzez przekazanie go przedstawicielom mediów oraz umieszczenie na stronie internetowej Urzędu Miasta Łodzi.</w:t>
      </w:r>
    </w:p>
    <w:p w14:paraId="6D85571A" w14:textId="6B93F40C" w:rsidR="0086180B" w:rsidRDefault="00C30383" w:rsidP="0086180B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5. Uchwała wchodzi w życie z dniem podjęcia.</w:t>
      </w:r>
    </w:p>
    <w:p w14:paraId="4592E755" w14:textId="77777777" w:rsidR="0086180B" w:rsidRPr="00C30383" w:rsidRDefault="0086180B" w:rsidP="00C30383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W w:w="51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441"/>
      </w:tblGrid>
      <w:tr w:rsidR="00C30383" w:rsidRPr="00C30383" w14:paraId="209DBFDC" w14:textId="77777777" w:rsidTr="00C30383">
        <w:tc>
          <w:tcPr>
            <w:tcW w:w="526" w:type="pct"/>
            <w:hideMark/>
          </w:tcPr>
          <w:p w14:paraId="01A422C7" w14:textId="77777777" w:rsidR="00C30383" w:rsidRPr="00C30383" w:rsidRDefault="00C30383" w:rsidP="00C30383">
            <w:pPr>
              <w:ind w:left="5664" w:hanging="5664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4474" w:type="pct"/>
            <w:hideMark/>
          </w:tcPr>
          <w:p w14:paraId="10D6EF0F" w14:textId="0C903845" w:rsidR="00C30383" w:rsidRPr="00C30383" w:rsidRDefault="00C30383" w:rsidP="00C30383">
            <w:pPr>
              <w:ind w:left="5664" w:firstLine="360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Przewodniczący</w:t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  <w:t>Rady Miejskiej w Łodzi</w:t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Bartosz DOMASZEWICZ</w:t>
            </w:r>
          </w:p>
        </w:tc>
      </w:tr>
      <w:tr w:rsidR="00C30383" w:rsidRPr="00C30383" w14:paraId="50F1D955" w14:textId="77777777" w:rsidTr="00C30383">
        <w:tc>
          <w:tcPr>
            <w:tcW w:w="526" w:type="pct"/>
          </w:tcPr>
          <w:p w14:paraId="0C277A23" w14:textId="77777777" w:rsidR="00C30383" w:rsidRPr="00C30383" w:rsidRDefault="00C30383" w:rsidP="00C30383">
            <w:pPr>
              <w:ind w:left="5664" w:hanging="5664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4474" w:type="pct"/>
          </w:tcPr>
          <w:p w14:paraId="61854696" w14:textId="77777777" w:rsidR="00C30383" w:rsidRPr="00C30383" w:rsidRDefault="00C30383" w:rsidP="00C30383">
            <w:pPr>
              <w:ind w:left="5664" w:hanging="5664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</w:tr>
    </w:tbl>
    <w:p w14:paraId="13E8C3AE" w14:textId="4C02430B" w:rsidR="002F296B" w:rsidRDefault="002F296B" w:rsidP="00C30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Projektodawcą </w:t>
      </w:r>
      <w:r w:rsidR="00C30383">
        <w:rPr>
          <w:rFonts w:ascii="Times New Roman" w:hAnsi="Times New Roman" w:cs="Times New Roman"/>
          <w:b/>
          <w:sz w:val="24"/>
          <w:szCs w:val="24"/>
        </w:rPr>
        <w:t>są radni:</w:t>
      </w:r>
    </w:p>
    <w:p w14:paraId="51B7D0E8" w14:textId="77777777" w:rsidR="00BB628C" w:rsidRDefault="00BB628C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557EB1" w14:textId="6DA73B3F" w:rsidR="002F296B" w:rsidRDefault="00BB628C" w:rsidP="00A02071">
      <w:pPr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A5B29CB" w14:textId="77777777" w:rsidR="00BB628C" w:rsidRDefault="00BB628C" w:rsidP="002F296B">
      <w:pPr>
        <w:ind w:left="5664" w:hanging="5664"/>
        <w:rPr>
          <w:rFonts w:ascii="Times New Roman" w:hAnsi="Times New Roman" w:cs="Times New Roman"/>
          <w:b/>
          <w:sz w:val="24"/>
          <w:szCs w:val="24"/>
        </w:rPr>
      </w:pPr>
    </w:p>
    <w:p w14:paraId="5ACA7023" w14:textId="1079D50C" w:rsidR="009D0B10" w:rsidRDefault="00682840" w:rsidP="00682840">
      <w:pPr>
        <w:keepLines/>
        <w:spacing w:before="120" w:after="120"/>
        <w:ind w:left="3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Wybory Prezydenta Rzeczypospolitej Polskiej, których II tura odbędzie się 1</w:t>
      </w:r>
      <w:r w:rsidR="002363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czerwca</w:t>
      </w:r>
      <w:r w:rsidR="002363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2025</w:t>
      </w:r>
      <w:r w:rsidR="002363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</w:t>
      </w:r>
      <w:r w:rsidR="0023636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zadecydują o przyszłości naszego kraju. Bardzo ważne jest, aby przyszły Prezydent RP posiadał silny mandat społeczny. Dlatego bardzo ważnym jest liczny udział obywateli w akcie głosowania.</w:t>
      </w:r>
    </w:p>
    <w:sectPr w:rsidR="009D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4FE7"/>
    <w:multiLevelType w:val="hybridMultilevel"/>
    <w:tmpl w:val="294A81DC"/>
    <w:lvl w:ilvl="0" w:tplc="B7C6C4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0B494F"/>
    <w:multiLevelType w:val="hybridMultilevel"/>
    <w:tmpl w:val="2D7E9C3E"/>
    <w:lvl w:ilvl="0" w:tplc="B7C6C4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B"/>
    <w:rsid w:val="000312F9"/>
    <w:rsid w:val="0009052D"/>
    <w:rsid w:val="00113E8B"/>
    <w:rsid w:val="00236369"/>
    <w:rsid w:val="002F296B"/>
    <w:rsid w:val="00387DC3"/>
    <w:rsid w:val="003B566A"/>
    <w:rsid w:val="003D1779"/>
    <w:rsid w:val="00682840"/>
    <w:rsid w:val="00697D7A"/>
    <w:rsid w:val="007067D4"/>
    <w:rsid w:val="0086180B"/>
    <w:rsid w:val="0087358C"/>
    <w:rsid w:val="00917A14"/>
    <w:rsid w:val="009D0B10"/>
    <w:rsid w:val="00A02071"/>
    <w:rsid w:val="00A402EF"/>
    <w:rsid w:val="00AD13DA"/>
    <w:rsid w:val="00BB628C"/>
    <w:rsid w:val="00C30383"/>
    <w:rsid w:val="00D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C45C"/>
  <w15:chartTrackingRefBased/>
  <w15:docId w15:val="{EF23C4A9-CAC5-4E98-8B6F-3CF3184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96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Kacprzak</dc:creator>
  <cp:keywords/>
  <dc:description/>
  <cp:lastModifiedBy>Tomasz Wilk</cp:lastModifiedBy>
  <cp:revision>2</cp:revision>
  <cp:lastPrinted>2025-05-19T18:44:00Z</cp:lastPrinted>
  <dcterms:created xsi:type="dcterms:W3CDTF">2025-05-21T06:51:00Z</dcterms:created>
  <dcterms:modified xsi:type="dcterms:W3CDTF">2025-05-21T06:51:00Z</dcterms:modified>
</cp:coreProperties>
</file>