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AD" w:rsidRPr="007E709F" w:rsidRDefault="00C46ECA">
      <w:pPr>
        <w:rPr>
          <w:b/>
          <w:sz w:val="26"/>
          <w:szCs w:val="26"/>
        </w:rPr>
      </w:pPr>
      <w:bookmarkStart w:id="0" w:name="_GoBack"/>
      <w:bookmarkEnd w:id="0"/>
      <w:r w:rsidRPr="007E709F">
        <w:rPr>
          <w:b/>
          <w:sz w:val="26"/>
          <w:szCs w:val="26"/>
        </w:rPr>
        <w:t xml:space="preserve">ZAŁĄCZNIK </w:t>
      </w:r>
    </w:p>
    <w:p w:rsidR="00C46ECA" w:rsidRPr="007E709F" w:rsidRDefault="00C46ECA">
      <w:pPr>
        <w:rPr>
          <w:b/>
          <w:sz w:val="26"/>
          <w:szCs w:val="26"/>
        </w:rPr>
      </w:pPr>
      <w:r w:rsidRPr="007E709F">
        <w:rPr>
          <w:b/>
          <w:sz w:val="26"/>
          <w:szCs w:val="26"/>
        </w:rPr>
        <w:t>DO SPRAWOZDANIA Z REALIZACJI</w:t>
      </w:r>
    </w:p>
    <w:p w:rsidR="00C46ECA" w:rsidRPr="007E709F" w:rsidRDefault="00C46ECA">
      <w:pPr>
        <w:rPr>
          <w:b/>
          <w:sz w:val="26"/>
          <w:szCs w:val="26"/>
        </w:rPr>
      </w:pPr>
      <w:r w:rsidRPr="007E709F">
        <w:rPr>
          <w:b/>
          <w:sz w:val="26"/>
          <w:szCs w:val="26"/>
        </w:rPr>
        <w:t>POWIATOWEGO PROGRAMU NA RZECZ OSÓB Z NIEPEŁNOSPRAWNOŚCIAMI W ŁODZI W LATACH 2021 – 2026 ZA ROK 202</w:t>
      </w:r>
      <w:r w:rsidR="003751E0">
        <w:rPr>
          <w:b/>
          <w:sz w:val="26"/>
          <w:szCs w:val="26"/>
        </w:rPr>
        <w:t>4</w:t>
      </w:r>
    </w:p>
    <w:p w:rsidR="00C46ECA" w:rsidRPr="007E709F" w:rsidRDefault="00C46ECA">
      <w:pPr>
        <w:rPr>
          <w:b/>
          <w:sz w:val="26"/>
          <w:szCs w:val="26"/>
        </w:rPr>
      </w:pPr>
    </w:p>
    <w:p w:rsidR="00C46ECA" w:rsidRPr="007E709F" w:rsidRDefault="00C46ECA">
      <w:pPr>
        <w:rPr>
          <w:b/>
          <w:sz w:val="26"/>
          <w:szCs w:val="26"/>
        </w:rPr>
      </w:pPr>
      <w:r w:rsidRPr="007E709F">
        <w:rPr>
          <w:b/>
          <w:sz w:val="26"/>
          <w:szCs w:val="26"/>
        </w:rPr>
        <w:t>Cel szczegółowy 4: Włączanie społeczne i integracja osób z niepełnosprawnościami.</w:t>
      </w:r>
    </w:p>
    <w:p w:rsidR="00C46ECA" w:rsidRPr="00C46ECA" w:rsidRDefault="00C46ECA" w:rsidP="00C46ECA">
      <w:pPr>
        <w:spacing w:before="120" w:after="0" w:line="240" w:lineRule="auto"/>
        <w:jc w:val="both"/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</w:pPr>
      <w:r w:rsidRPr="00C46ECA">
        <w:rPr>
          <w:rFonts w:ascii="Calibri" w:eastAsia="Times New Roman" w:hAnsi="Calibri" w:cs="Calibri"/>
          <w:bCs/>
          <w:i/>
          <w:sz w:val="24"/>
          <w:szCs w:val="24"/>
          <w:u w:val="single"/>
          <w:lang w:eastAsia="pl-PL"/>
        </w:rPr>
        <w:t xml:space="preserve">Działania: </w:t>
      </w:r>
    </w:p>
    <w:p w:rsidR="00C46ECA" w:rsidRPr="00C46ECA" w:rsidRDefault="00C46ECA" w:rsidP="00C46ECA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C46ECA">
        <w:rPr>
          <w:rFonts w:ascii="Calibri" w:eastAsia="Times New Roman" w:hAnsi="Calibri" w:cs="Calibri"/>
          <w:bCs/>
          <w:sz w:val="24"/>
          <w:szCs w:val="24"/>
          <w:lang w:eastAsia="pl-PL"/>
        </w:rPr>
        <w:t>Organizowanie i wspieranie organizacji spotkań i przedsięwzięć o charakterze integracyjnym i włączającym, w tym w szczególności w zakresie kultury, sportu i rekreacji.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940"/>
        <w:gridCol w:w="4812"/>
        <w:gridCol w:w="2446"/>
        <w:gridCol w:w="2247"/>
        <w:gridCol w:w="2198"/>
      </w:tblGrid>
      <w:tr w:rsidR="00C46ECA" w:rsidRPr="00C46ECA" w:rsidTr="002E19BC">
        <w:tc>
          <w:tcPr>
            <w:tcW w:w="203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1" w:name="_Hlk73524722"/>
            <w:bookmarkStart w:id="2" w:name="_Hlk73524939"/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60" w:type="pc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90" w:type="pc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73" w:type="pc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bookmarkEnd w:id="1"/>
      <w:tr w:rsidR="00C46ECA" w:rsidRPr="00C46ECA" w:rsidTr="002E19BC"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70 000,00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Dotacja  UMŁ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Środki KPO</w:t>
            </w:r>
          </w:p>
        </w:tc>
      </w:tr>
      <w:tr w:rsidR="00C46ECA" w:rsidRPr="00C46ECA" w:rsidTr="002E19BC"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Warsztaty, spektakle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3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860" w:type="pct"/>
            <w:vMerge w:val="restart"/>
          </w:tcPr>
          <w:p w:rsidR="00C46ECA" w:rsidRPr="00C46ECA" w:rsidRDefault="00C46ECA" w:rsidP="00C46EC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Biblioteka Miejska w Łodzi </w:t>
            </w: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>Polskie Towarzystwo Biblioterapeutyczne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sz w:val="24"/>
                <w:szCs w:val="24"/>
              </w:rPr>
              <w:t>Centrum Promocji i Rozwoju Inicjatyw Obywatelskich OPUS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Fundacja Stan Pełni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Fundacja Stan Pełni</w:t>
            </w:r>
            <w:r w:rsidRPr="00C46ECA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br/>
            </w:r>
            <w:r w:rsidRPr="00C46ECA"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Akademia TOTU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 w:val="restart"/>
          </w:tcPr>
          <w:p w:rsidR="000F647E" w:rsidRDefault="000F647E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0F647E" w:rsidRDefault="000F647E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0F647E" w:rsidRDefault="000F647E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Wydarzenia bez nakładów finansowych –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wolontariat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2 000,00</w:t>
            </w: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25 000,00</w:t>
            </w:r>
          </w:p>
        </w:tc>
        <w:tc>
          <w:tcPr>
            <w:tcW w:w="773" w:type="pct"/>
            <w:vMerge w:val="restart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Mikrogranty dla Seniorów finansowane ze środków Miasta Łodzi</w:t>
            </w: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Grant Stowarzyszenia Zdrowych Miast Polskich</w:t>
            </w:r>
          </w:p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</w:rPr>
              <w:t>Środki z Ministerstwa Kultury i Dziedzictwa Narodowego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Warsztaty różnotematyczne:  </w:t>
            </w: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 xml:space="preserve">Lekcje biblioteczne i wykłady tematyczne, ćwiczenia na  siłowni, koncerty, wystawy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spotkania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poetycko-muzyczne, prelekcje, spotkania okolicznościowe, wycieczki i konkursy.</w:t>
            </w:r>
          </w:p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</w:rPr>
              <w:t>„Włóczka i druty”- warsztaty dziergania dla seniorów.</w:t>
            </w:r>
          </w:p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6ECA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</w:rPr>
              <w:t>„Dobrostan seniora”</w:t>
            </w:r>
            <w:r w:rsidRPr="00C46ECA">
              <w:rPr>
                <w:rFonts w:ascii="Calibri" w:eastAsia="Times New Roman" w:hAnsi="Calibri" w:cs="Calibri"/>
                <w:kern w:val="3"/>
                <w:sz w:val="24"/>
                <w:szCs w:val="24"/>
                <w:lang w:eastAsia="pl-PL" w:bidi="hi-IN"/>
              </w:rPr>
              <w:t xml:space="preserve"> w ramach projektu odbyły się zajęcia</w:t>
            </w:r>
            <w:r w:rsidRPr="00C46ECA"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jogi, relaksacja, dźwiękoterapia, koncerty i spotkania dla seniorów. </w:t>
            </w:r>
          </w:p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C46ECA" w:rsidRPr="00C46ECA" w:rsidRDefault="00C46ECA" w:rsidP="00C46ECA">
            <w:pPr>
              <w:suppressAutoHyphens/>
              <w:autoSpaceDN w:val="0"/>
              <w:snapToGrid w:val="0"/>
              <w:spacing w:after="0"/>
              <w:jc w:val="both"/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6ECA">
              <w:rPr>
                <w:rFonts w:ascii="Calibri" w:eastAsia="Times New Roman" w:hAnsi="Calibri" w:cs="Calibri"/>
                <w:iCs/>
                <w:kern w:val="3"/>
                <w:sz w:val="24"/>
                <w:szCs w:val="24"/>
                <w:lang w:eastAsia="pl-PL"/>
              </w:rPr>
              <w:t xml:space="preserve">„Seniorzy i Roboty III” – </w:t>
            </w:r>
            <w:r w:rsidRPr="00C46ECA">
              <w:rPr>
                <w:rFonts w:ascii="Calibri" w:eastAsia="SimSun" w:hAnsi="Calibri" w:cs="Calibri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W ramach projektu odbyły się zajęcia z programowania dla dziadków z wnuczkami i warsztaty gimnastyki umysłu dla seniorów. </w:t>
            </w:r>
          </w:p>
          <w:p w:rsidR="00C46ECA" w:rsidRPr="00C46ECA" w:rsidRDefault="00C46ECA" w:rsidP="00C46ECA">
            <w:pPr>
              <w:suppressAutoHyphens/>
              <w:autoSpaceDN w:val="0"/>
              <w:snapToGrid w:val="0"/>
              <w:spacing w:after="0"/>
              <w:jc w:val="both"/>
              <w:rPr>
                <w:rFonts w:ascii="Calibri" w:eastAsia="Times New Roman" w:hAnsi="Calibri" w:cs="Calibri"/>
                <w:iCs/>
                <w:kern w:val="3"/>
                <w:sz w:val="24"/>
                <w:szCs w:val="24"/>
                <w:lang w:eastAsia="zh-CN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C46ECA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„Włącz emocje” – </w:t>
            </w:r>
            <w:r w:rsidRPr="00C46ECA">
              <w:rPr>
                <w:rFonts w:ascii="Calibri" w:eastAsia="Times New Roman" w:hAnsi="Calibri" w:cs="Calibri"/>
                <w:sz w:val="24"/>
                <w:szCs w:val="24"/>
              </w:rPr>
              <w:t>arteterapia.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3751E0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3751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Uczestnicy działań: szkoły i przedszkola integracyjne, ośrodki szkolno-wychowawcze, seniorzy – </w:t>
            </w: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2 572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3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0F647E" w:rsidP="000F6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0F6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:rsidR="00C46ECA" w:rsidRPr="00C46ECA" w:rsidRDefault="00C46ECA" w:rsidP="000F6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0F6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Warsztaty, spektakle, projekcje filmowe,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wprowadzenie do koncertów, koncerty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3950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Liczba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0F6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Centralne Muzeum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Włókiennictwa w Łodzi</w:t>
            </w: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-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ramach budżetu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jednostki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Warsztaty, oprowadzania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>Fabryka Sztuki w Łodzi</w:t>
            </w: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>Teatr Chorea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Warsztaty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175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Miejska Galeria Sztuki w Łodzi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0F647E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 zewnętrzne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Dotacja 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UMŁ 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Dofinansowanie z Fundacji Jednostka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Działania edukacyjne włączające grupy osób z niepełnosprawnościami. Oprowadzanie po aktualnych wystawach, warsztaty w ramach oferty edukacyjnej dla dorosłych, młodzieży i dzieci; w tym skierowane dla osób ze środowisk wykluczonych. D</w:t>
            </w:r>
            <w:r w:rsidRPr="00C46ECA">
              <w:rPr>
                <w:rFonts w:ascii="Calibri" w:eastAsia="Calibri" w:hAnsi="Calibri" w:cs="Times New Roman"/>
                <w:bCs/>
                <w:sz w:val="24"/>
                <w:szCs w:val="24"/>
              </w:rPr>
              <w:t>ziałania włączające w ramach organizowanych spotkań, wystaw</w:t>
            </w: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, warsztatów i wernisaży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0F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Działania stacjonarne: 156 osób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46ECA" w:rsidRPr="00C46ECA" w:rsidRDefault="00C46ECA" w:rsidP="00C574B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1 760,00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Narodowe Centrum Kultury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własne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Wydarzenia kulturalne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134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6ECA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Miejska Strefa Kultury w Łodzi</w:t>
            </w: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Towarzystwo Przyjaciół Dzieci</w:t>
            </w: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Stowarzyszenie Rodziców i Opiekunów osób z zespołem Downa „Trisomia 21”</w:t>
            </w: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Fundacja Pomocy Osobom Niepełnosprawnym "NIE TYLKO"</w:t>
            </w: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Klub Sportowy OMEGA</w:t>
            </w: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Stowarzyszenie Na Rzecz Dzieci i Młodzieży „Bliżej Siebie”</w:t>
            </w: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W ramach budżetu jednostki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MKiDN </w:t>
            </w: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Budżet Miasta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Stowarzyszenie Osób z chorobą Parkinsona i ich Rodzin SŁONIK</w:t>
            </w:r>
            <w:r w:rsidRPr="00C46ECA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- 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Zajęcia i warsztaty integracyjne: Przegląd Twórczości Artystycznej Osób z Niepełnosprawnością; Warsztatowy Pokaz Mody; Spotkanie karnawałowe; Muzyczne warsztaty artystyczne; Warsztaty teatralne - włączające osoby z niepełnosprawnością słuchu Warsztaty taneczne; warsztaty ceramiczne włączające osoby z niepełnosprawnością; Koncert; Impreza plenerowa z okazji Dnia Dziecka.; Orkiestra Instrumentów Perkusyjnych; Warsztaty melorytmiczne –cykl  spotkań dla osób z Trisomią 21, łączące elementy pracy teatralnej, sensoryki i tańca. Zajęcia teatralne. Działanie polegające na udziale dzieci w warsztatach plastycznych, teatralnych, integracyjnych. Warsztaty przeznaczone dla dzieci z wyzwaniami rozwojowymi wyrównujące i poszerzające dostęp do edukacji kulturalnej.</w:t>
            </w:r>
          </w:p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 xml:space="preserve">Warcaby dla osób słabowidzących i niedowidzących – turniej. Wystawienie spektakli dla dzieci ze szkół specjalnych; warsztaty rękodzieła, biograficzne; Zajęcia z nauki gry na instrumentach; </w:t>
            </w:r>
            <w:r w:rsidRPr="00C46ECA">
              <w:rPr>
                <w:rFonts w:ascii="Calibri" w:eastAsia="Calibri" w:hAnsi="Calibri" w:cs="Times New Roman"/>
              </w:rPr>
              <w:t>Przegląd talentów uczniów szkół specjalnych.</w:t>
            </w: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 xml:space="preserve"> Terapeutyczne spotkania i warsztaty logopedyczne dla seniorów, spotkania wspierające</w:t>
            </w:r>
            <w:r w:rsidRPr="00C46ECA">
              <w:rPr>
                <w:rFonts w:ascii="Calibri" w:eastAsia="Calibri" w:hAnsi="Calibri" w:cs="Times New Roman"/>
              </w:rPr>
              <w:t xml:space="preserve"> dla osób z chorobą Parkinsona. </w:t>
            </w: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Zajęcia z jogi.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Calibri" w:hAnsi="Calibri" w:cs="Times New Roman"/>
                <w:sz w:val="24"/>
                <w:szCs w:val="24"/>
              </w:rPr>
              <w:t>1933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Kinematografii w Łodzi</w:t>
            </w: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Dotacje UMŁ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Pozostałe środki publiczne i </w:t>
            </w:r>
            <w:r w:rsidRPr="00C46ECA">
              <w:rPr>
                <w:rFonts w:ascii="Calibri" w:eastAsia="Calibri" w:hAnsi="Calibri" w:cs="Times New Roman"/>
              </w:rPr>
              <w:t> 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prywatne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  <w:br/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Pokazy filmowe,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oprowadzania</w:t>
            </w:r>
            <w:r w:rsidRPr="00C46ECA">
              <w:rPr>
                <w:rFonts w:ascii="Calibri" w:eastAsia="Calibri" w:hAnsi="Calibri" w:cs="Calibri"/>
                <w:sz w:val="24"/>
                <w:szCs w:val="24"/>
              </w:rPr>
              <w:t>, w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arsztaty, lekcje</w:t>
            </w:r>
            <w:r w:rsidRPr="00C46ECA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online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6430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Tradycji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Niepodległościowych w Łodzi</w:t>
            </w: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  <w:br/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Zajęcia edukacyjne dla grup o specjalnych potrzebach edukacyjnych, w tym dla uczniów z niepełnosprawnością ruchową w stopniu lekkim i z niepełnosprawnością intelektualną w stopniu lekkim.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Pinokio w Łodzi</w:t>
            </w: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6 720,00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PFRON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Warsztaty aktorskie; Warsztat z tworzenia opowiadania; Warsztat z tworzenia obrazu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6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 w:val="restar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Około 250</w:t>
            </w:r>
          </w:p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(Jest to około połowa wydarzeń w Teatrze </w:t>
            </w:r>
            <w:r w:rsidR="003751E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2024 roku)</w:t>
            </w:r>
          </w:p>
        </w:tc>
        <w:tc>
          <w:tcPr>
            <w:tcW w:w="86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Powszechny w Łodzi</w:t>
            </w:r>
          </w:p>
        </w:tc>
        <w:tc>
          <w:tcPr>
            <w:tcW w:w="790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3" w:type="pct"/>
            <w:vMerge w:val="restart"/>
            <w:vAlign w:val="center"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69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Spektakle, warsztaty, lekcje teatralne, „Teatr dla niewidomych i słabo widzących”, XXX Międzynarodowy Festiwal Sztuk Przyjemnych i Nieprzyjemnych, materiały dostępne online, wystawy.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C46ECA" w:rsidRPr="00C46ECA" w:rsidTr="002E19BC">
        <w:trPr>
          <w:trHeight w:val="71"/>
        </w:trPr>
        <w:tc>
          <w:tcPr>
            <w:tcW w:w="203" w:type="pct"/>
            <w:vMerge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1692" w:type="pct"/>
            <w:shd w:val="clear" w:color="auto" w:fill="auto"/>
          </w:tcPr>
          <w:p w:rsidR="00C46ECA" w:rsidRPr="00C46ECA" w:rsidRDefault="00C46ECA" w:rsidP="00C46E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Ok. 4200 widzów z niepełnosprawnościami – jest to ok. 3% z 140 000, czyli wszystkich odbiorców, którzy w 2024 roku uczestniczyli w wydarzeniach Teatru Powszechnego w Łodzi.</w:t>
            </w:r>
          </w:p>
        </w:tc>
        <w:tc>
          <w:tcPr>
            <w:tcW w:w="86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3" w:type="pct"/>
            <w:vMerge/>
          </w:tcPr>
          <w:p w:rsidR="00C46ECA" w:rsidRPr="00C46ECA" w:rsidRDefault="00C46ECA" w:rsidP="00C46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2"/>
    </w:tbl>
    <w:p w:rsidR="00C574B3" w:rsidRPr="00C574B3" w:rsidRDefault="00C574B3" w:rsidP="00C574B3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F47BDE" w:rsidRPr="00C574B3" w:rsidRDefault="00F47BDE" w:rsidP="00C574B3">
      <w:pPr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Realizacja i wspieranie organizacji </w:t>
      </w:r>
      <w:bookmarkStart w:id="3" w:name="_Hlk68784375"/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kampanii informacyjnych i edukacyjnych </w:t>
      </w:r>
      <w:bookmarkEnd w:id="3"/>
      <w:r w:rsidRPr="00D83E58">
        <w:rPr>
          <w:rFonts w:ascii="Calibri" w:eastAsia="Times New Roman" w:hAnsi="Calibri" w:cs="Calibri"/>
          <w:bCs/>
          <w:sz w:val="24"/>
          <w:szCs w:val="24"/>
          <w:lang w:eastAsia="pl-PL"/>
        </w:rPr>
        <w:t>oraz wydarzeń (konferencji, wystaw, pokazów) mających na celu zmianę wizerunku osób z różnymi niepełnosprawnościami oraz podnoszenie wiedzy o niepełnosprawności.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952"/>
        <w:gridCol w:w="6041"/>
        <w:gridCol w:w="2039"/>
        <w:gridCol w:w="1981"/>
        <w:gridCol w:w="1687"/>
      </w:tblGrid>
      <w:tr w:rsidR="002E19BC" w:rsidRPr="00003B46" w:rsidTr="002E19BC">
        <w:trPr>
          <w:trHeight w:val="146"/>
        </w:trPr>
        <w:tc>
          <w:tcPr>
            <w:tcW w:w="520" w:type="dxa"/>
            <w:shd w:val="clear" w:color="auto" w:fill="auto"/>
            <w:vAlign w:val="center"/>
          </w:tcPr>
          <w:p w:rsidR="00F47BDE" w:rsidRPr="00003B46" w:rsidRDefault="00F47BDE" w:rsidP="00E454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bookmarkStart w:id="4" w:name="_Hlk73524818"/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47BDE" w:rsidRPr="00003B46" w:rsidRDefault="00F47BDE" w:rsidP="00E454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03B46" w:rsidRDefault="00F47BDE" w:rsidP="00E454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0" w:type="auto"/>
            <w:vAlign w:val="center"/>
          </w:tcPr>
          <w:p w:rsidR="00F47BDE" w:rsidRPr="00003B46" w:rsidRDefault="00F47BDE" w:rsidP="00E454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0" w:type="auto"/>
            <w:vAlign w:val="center"/>
          </w:tcPr>
          <w:p w:rsidR="00F47BDE" w:rsidRPr="00003B46" w:rsidRDefault="00F47BDE" w:rsidP="00E454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0" w:type="auto"/>
            <w:vAlign w:val="center"/>
          </w:tcPr>
          <w:p w:rsidR="00F47BDE" w:rsidRPr="00003B46" w:rsidRDefault="00F47BDE" w:rsidP="00E454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2 800,00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Środki z KPO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Konferencja</w:t>
            </w: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Centrum Dialogu</w:t>
            </w: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im. Marka Edelmana</w:t>
            </w: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Produkcja filmu promocyjnego prezentującego Centrum Dialogu jako instytucję otwartą, przyjazną i spełniającą warunki do uczestnictwa w kulturze dla osób </w:t>
            </w:r>
            <w:r w:rsidR="003751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 niepełnosprawnościami.</w:t>
            </w: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:rsidR="00F47BDE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Muzeum Miasta Łodzi</w:t>
            </w:r>
          </w:p>
          <w:p w:rsidR="00F47BDE" w:rsidRDefault="00F47BDE" w:rsidP="00F47B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3B46">
              <w:rPr>
                <w:rFonts w:cstheme="minorHAnsi"/>
                <w:sz w:val="24"/>
                <w:szCs w:val="24"/>
              </w:rPr>
              <w:t>Stowarzyszenie</w:t>
            </w: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cstheme="minorHAnsi"/>
                <w:sz w:val="24"/>
                <w:szCs w:val="24"/>
              </w:rPr>
              <w:t>Edukacyjno-Kulturalne „Venae Artis</w:t>
            </w:r>
            <w:r w:rsidRPr="00003B46">
              <w:rPr>
                <w:rStyle w:val="size"/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47BDE">
              <w:rPr>
                <w:rStyle w:val="font"/>
                <w:rFonts w:cstheme="minorHAnsi"/>
                <w:iCs/>
                <w:sz w:val="24"/>
                <w:szCs w:val="24"/>
              </w:rPr>
              <w:t>Wystąpienie pt</w:t>
            </w:r>
            <w:r w:rsidRPr="00F47BDE">
              <w:rPr>
                <w:rStyle w:val="font"/>
                <w:rFonts w:cstheme="minorHAnsi"/>
                <w:b/>
                <w:iCs/>
                <w:sz w:val="24"/>
                <w:szCs w:val="24"/>
              </w:rPr>
              <w:t xml:space="preserve">. </w:t>
            </w:r>
            <w:r w:rsidRPr="00F47BDE">
              <w:rPr>
                <w:rStyle w:val="font"/>
                <w:rFonts w:cstheme="minorHAnsi"/>
                <w:iCs/>
                <w:sz w:val="24"/>
                <w:szCs w:val="24"/>
              </w:rPr>
              <w:t>Kultura dostępna dla wszystkich</w:t>
            </w:r>
            <w:r>
              <w:rPr>
                <w:rStyle w:val="font"/>
                <w:rFonts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Style w:val="TekstdymkaZnak"/>
                <w:rFonts w:cstheme="minorHAnsi"/>
                <w:iCs/>
                <w:sz w:val="24"/>
                <w:szCs w:val="24"/>
              </w:rPr>
            </w:pPr>
            <w:r w:rsidRPr="00F47BDE">
              <w:rPr>
                <w:rStyle w:val="font"/>
                <w:rFonts w:cstheme="minorHAnsi"/>
                <w:iCs/>
                <w:sz w:val="24"/>
                <w:szCs w:val="24"/>
              </w:rPr>
              <w:t xml:space="preserve">Wystąpienie pt. 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Muzeum. Jasna sprawa. O dostępności językowej muzealnych wystaw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Muzeum Miasta Łodzi</w:t>
            </w:r>
          </w:p>
          <w:p w:rsidR="00F47BDE" w:rsidRDefault="00F47BDE" w:rsidP="00F47BD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 Okręgowe w Toruniu /</w:t>
            </w: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Narodowy Instytut Muzealnictwa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350,00</w:t>
            </w:r>
          </w:p>
          <w:p w:rsidR="00F47BDE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11 859,76</w:t>
            </w: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0" w:type="auto"/>
            <w:vMerge w:val="restart"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ramach budżetu jednostki</w:t>
            </w:r>
          </w:p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arodowe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entrum Kultury</w:t>
            </w:r>
          </w:p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Style w:val="TekstdymkaZnak"/>
                <w:rFonts w:cstheme="minorHAnsi"/>
                <w:iCs/>
                <w:sz w:val="24"/>
                <w:szCs w:val="24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Panel dyskusyjny pn.  </w:t>
            </w:r>
            <w:r w:rsidRPr="00B1610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Dostępność jako wyzwanie współczesnego kuratora/ki i muzealnika/czki </w:t>
            </w:r>
            <w:r w:rsidRPr="00B1610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organizowany w ramach sesji naukowej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Publikacje artykułów w medi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ach społecznościowych </w:t>
            </w:r>
            <w:r w:rsidR="003751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okazji: Światowy Dzień Braille’a,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Między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narodowy Dzień Języków Migowych,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Międzynarodowy Dzi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eń Niewidomych ,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Międzynarodowy Dzie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ń Osób z Niepełnosprawnościami</w:t>
            </w: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 Kinematografii w Łodzi</w:t>
            </w: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Uniwersytet Łódzki</w:t>
            </w:r>
          </w:p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Fundacja Dom </w:t>
            </w:r>
            <w:r w:rsidR="003751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Calibri" w:cstheme="minorHAnsi"/>
                <w:bCs/>
                <w:sz w:val="24"/>
                <w:szCs w:val="24"/>
                <w:lang w:eastAsia="pl-PL"/>
              </w:rPr>
              <w:t>Brak możliwości wyodrębnienia wydatków</w:t>
            </w:r>
            <w:r w:rsidRPr="00003B46">
              <w:rPr>
                <w:rFonts w:eastAsia="Calibri" w:cstheme="minorHAnsi"/>
                <w:bCs/>
                <w:sz w:val="24"/>
                <w:szCs w:val="24"/>
                <w:lang w:eastAsia="pl-PL"/>
              </w:rPr>
              <w:br/>
              <w:t xml:space="preserve"> z całości budżetu zadań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 ramach budżetu jednostki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Wystawa fotografii;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Spotkania dla nauczycieli dotyczące programu edukacyjnego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muzeum i 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jego dostosowania do osób o szcze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gólnych potrzebach edukacyjnych; </w:t>
            </w: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Udział w akcji „Chmurka #pełniażycia” </w:t>
            </w: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cstheme="minorHAnsi"/>
                <w:sz w:val="24"/>
                <w:szCs w:val="24"/>
              </w:rPr>
              <w:t xml:space="preserve">Teatr Pinokio </w:t>
            </w:r>
            <w:r w:rsidR="003751E0">
              <w:rPr>
                <w:rFonts w:cstheme="minorHAnsi"/>
                <w:sz w:val="24"/>
                <w:szCs w:val="24"/>
              </w:rPr>
              <w:br/>
            </w:r>
            <w:r w:rsidRPr="00003B46">
              <w:rPr>
                <w:rFonts w:cstheme="minorHAnsi"/>
                <w:sz w:val="24"/>
                <w:szCs w:val="24"/>
              </w:rPr>
              <w:t>w Łodzi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10 000,00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cstheme="minorHAnsi"/>
                <w:bCs/>
                <w:sz w:val="24"/>
                <w:szCs w:val="24"/>
              </w:rPr>
              <w:t>W ramach budżetu jednostki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430BF" w:rsidRDefault="00F47BDE" w:rsidP="00F47BD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003B46">
              <w:rPr>
                <w:rFonts w:asciiTheme="minorHAnsi" w:hAnsiTheme="minorHAnsi" w:cstheme="minorHAnsi"/>
              </w:rPr>
              <w:t>Międzynarod</w:t>
            </w:r>
            <w:r>
              <w:rPr>
                <w:rFonts w:asciiTheme="minorHAnsi" w:hAnsiTheme="minorHAnsi" w:cstheme="minorHAnsi"/>
              </w:rPr>
              <w:t>owa Konferencja Naukowa Teatr i </w:t>
            </w:r>
            <w:r w:rsidRPr="00003B46">
              <w:rPr>
                <w:rFonts w:asciiTheme="minorHAnsi" w:hAnsiTheme="minorHAnsi" w:cstheme="minorHAnsi"/>
              </w:rPr>
              <w:t>Sztuki Performatywne dla Dzieci i Młodzieży – pers</w:t>
            </w:r>
            <w:r>
              <w:rPr>
                <w:rFonts w:asciiTheme="minorHAnsi" w:hAnsiTheme="minorHAnsi" w:cstheme="minorHAnsi"/>
              </w:rPr>
              <w:t>pektywy teoretyczne</w:t>
            </w: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9 projektów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Teatr Powszechny w </w:t>
            </w:r>
            <w:r w:rsidRPr="00003B46">
              <w:rPr>
                <w:rFonts w:asciiTheme="minorHAnsi" w:hAnsiTheme="minorHAnsi" w:cstheme="minorHAnsi"/>
              </w:rPr>
              <w:t>Łodzi</w:t>
            </w:r>
          </w:p>
          <w:p w:rsidR="00F47BDE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F47BDE" w:rsidRPr="00003B46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003B46">
              <w:rPr>
                <w:rFonts w:asciiTheme="minorHAnsi" w:hAnsiTheme="minorHAnsi" w:cstheme="minorHAnsi"/>
              </w:rPr>
              <w:t>Fundacja „Szansa dla niewidomych”</w:t>
            </w:r>
          </w:p>
          <w:p w:rsidR="00F47BDE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F47BDE" w:rsidRPr="00872215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„Na Dziewanny”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47BDE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83E58">
              <w:rPr>
                <w:rFonts w:eastAsia="Times New Roman"/>
                <w:bCs/>
                <w:lang w:eastAsia="pl-PL"/>
              </w:rPr>
              <w:t>W ramach budżetu jednostki</w:t>
            </w:r>
          </w:p>
          <w:p w:rsidR="00F47BDE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F47BDE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Narodowe Centrum Kultury</w:t>
            </w:r>
          </w:p>
          <w:p w:rsidR="00F47BDE" w:rsidRPr="00003B46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F47BDE" w:rsidRPr="00D83E58" w:rsidRDefault="00F47BDE" w:rsidP="00F47BD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003B46">
              <w:rPr>
                <w:rFonts w:asciiTheme="minorHAnsi" w:hAnsiTheme="minorHAnsi" w:cstheme="minorHAnsi"/>
              </w:rPr>
              <w:t>ponsor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Stoisko informacyjne dotyczące cyklu „Teatr dla niewidomych i słabo widzących” – na konferencji „Reha for the Blind”; Stand-up Nadii (postaci z jednej ze sztuk), w ramach pikniku integracyjnego środowiska osób z dysfunkcją wzroku; Udział dzieci i młodzieży z dysfunkcją wzroku w premierze spektaklu „Tubylcy”; Udział osób z dysfunkcją wzroku w różnym wieku (od młodzieży po seniorów) w premierze spektaklu „Boeing Boeing”; Udział dzieci i młodzieży pozostających pod opieką domów dziecka, domów pomocy społecznej, domów dziennego pobytu, warsztatami terapii zajęciowej, fundacjami, domami dziecka, ośrodkami socjoterapii, ośrodkami wychowawczymi, pogotowiem opiekuńczym w spektaklach Teatru. Podejmowanie tematyki wykluczenia społ</w:t>
            </w:r>
            <w:r w:rsidR="00BB2D2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ecznego w spektaklach; Udział w 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premierze spektaklu „Tubylcy” dzieci </w:t>
            </w:r>
            <w:r w:rsidRPr="00F47BDE">
              <w:rPr>
                <w:sz w:val="24"/>
                <w:szCs w:val="24"/>
              </w:rPr>
              <w:t>i młodzieży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ze szkół dla osób niewidomych i </w:t>
            </w:r>
            <w:r w:rsidR="00BB2D25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słabo widzących z 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Łodzi i całej Polski; Współpraca ze Szkołą „Na Dziewanny” w Łodzi przy realizacji programu w alfabecie Breille’a. Udział w Senioraliach.</w:t>
            </w: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95D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Wystawa prac </w:t>
            </w:r>
            <w:r w:rsidRPr="00F47BD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uczestników "Widzieć Inaczej – Dotyk Sztuki"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– </w:t>
            </w:r>
            <w:r w:rsidRPr="00595D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warszta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ty</w:t>
            </w:r>
            <w:r w:rsidRPr="00595D0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"Widzieć </w:t>
            </w:r>
            <w:r w:rsidR="003751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inaczej"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Miejska Strefa Kultury w Łodzi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MKiDN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vMerge/>
            <w:shd w:val="clear" w:color="auto" w:fill="auto"/>
          </w:tcPr>
          <w:p w:rsidR="00F47BDE" w:rsidRPr="00595D09" w:rsidRDefault="00F47BDE" w:rsidP="00F47BD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:rsidR="00F47BDE" w:rsidRPr="00D83E58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52" w:type="dxa"/>
            <w:shd w:val="clear" w:color="auto" w:fill="auto"/>
          </w:tcPr>
          <w:p w:rsidR="00F47BDE" w:rsidRPr="00D83E58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7BDE" w:rsidRPr="00D83E58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Podnoszenie wiedzy na temat niepełnosprawności wśród kadry pedagogicznej oraz dzieci i młodzieży bez niepełnosprawności - spotkanie  ze studentami Wydziału Budownictwa i Architektury Politechniki.</w:t>
            </w:r>
          </w:p>
        </w:tc>
        <w:tc>
          <w:tcPr>
            <w:tcW w:w="0" w:type="auto"/>
            <w:vMerge w:val="restart"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Wydział Zdrowia i Spraw Społecznych</w:t>
            </w:r>
            <w:r w:rsidR="003751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UMŁ</w:t>
            </w:r>
          </w:p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Politechnika Łódzka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D83E58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F47BDE" w:rsidRPr="00D83E58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vMerge/>
            <w:shd w:val="clear" w:color="auto" w:fill="auto"/>
          </w:tcPr>
          <w:p w:rsidR="00F47BDE" w:rsidRPr="00D83E58" w:rsidRDefault="00F47BDE" w:rsidP="00F47BD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</w:tcPr>
          <w:p w:rsidR="00F47BDE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 w:val="restart"/>
            <w:shd w:val="clear" w:color="auto" w:fill="auto"/>
          </w:tcPr>
          <w:p w:rsidR="00F47BDE" w:rsidRPr="00D83E58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52" w:type="dxa"/>
            <w:shd w:val="clear" w:color="auto" w:fill="auto"/>
          </w:tcPr>
          <w:p w:rsidR="00F47BDE" w:rsidRPr="00D83E58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7BDE" w:rsidRPr="00D83E58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Druk Informatora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dla osób z </w:t>
            </w: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niepełnosprawnościami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(także w tekście łatwym). </w:t>
            </w: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Druk kalend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arza dotyczącego Savoir-vivru w </w:t>
            </w: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stosunku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 osób z niepełnosprawnościami.</w:t>
            </w:r>
          </w:p>
        </w:tc>
        <w:tc>
          <w:tcPr>
            <w:tcW w:w="0" w:type="auto"/>
            <w:vMerge w:val="restart"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Wydział Zdrowia i Spraw Społecznych</w:t>
            </w:r>
            <w:r w:rsidR="003751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UMŁ</w:t>
            </w:r>
          </w:p>
        </w:tc>
        <w:tc>
          <w:tcPr>
            <w:tcW w:w="0" w:type="auto"/>
            <w:vMerge w:val="restart"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20 927,40</w:t>
            </w:r>
          </w:p>
        </w:tc>
        <w:tc>
          <w:tcPr>
            <w:tcW w:w="0" w:type="auto"/>
            <w:vMerge w:val="restart"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2E19BC" w:rsidRPr="00003B46" w:rsidTr="002E19BC">
        <w:trPr>
          <w:trHeight w:val="146"/>
        </w:trPr>
        <w:tc>
          <w:tcPr>
            <w:tcW w:w="520" w:type="dxa"/>
            <w:vMerge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F47BDE" w:rsidRPr="00003B46" w:rsidRDefault="00F47BDE" w:rsidP="00F47BD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vMerge/>
            <w:shd w:val="clear" w:color="auto" w:fill="auto"/>
          </w:tcPr>
          <w:p w:rsidR="00F47BDE" w:rsidRPr="00595D09" w:rsidRDefault="00F47BDE" w:rsidP="00F47BD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F47BDE" w:rsidRPr="00003B46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F47BDE" w:rsidRDefault="00F47BDE" w:rsidP="00F47B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E19BC" w:rsidRPr="00C46ECA" w:rsidTr="002E19BC">
        <w:trPr>
          <w:trHeight w:val="72"/>
        </w:trPr>
        <w:tc>
          <w:tcPr>
            <w:tcW w:w="520" w:type="dxa"/>
            <w:vMerge w:val="restart"/>
            <w:shd w:val="clear" w:color="auto" w:fill="auto"/>
          </w:tcPr>
          <w:p w:rsidR="000C60CF" w:rsidRPr="00C46ECA" w:rsidRDefault="000C60CF" w:rsidP="000C60C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0</w:t>
            </w: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52" w:type="dxa"/>
            <w:shd w:val="clear" w:color="auto" w:fill="auto"/>
          </w:tcPr>
          <w:p w:rsidR="000C60CF" w:rsidRPr="00D83E58" w:rsidRDefault="000C60CF" w:rsidP="0052064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D83E5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Wydział Zdrowia i Spraw Społecznych</w:t>
            </w:r>
            <w:r w:rsidR="003751E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UMŁ</w:t>
            </w:r>
          </w:p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Organizacje pozarządowe</w:t>
            </w:r>
          </w:p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Instytucje publiczne</w:t>
            </w:r>
          </w:p>
        </w:tc>
        <w:tc>
          <w:tcPr>
            <w:tcW w:w="0" w:type="auto"/>
            <w:vMerge w:val="restart"/>
            <w:vAlign w:val="center"/>
          </w:tcPr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27 099,85</w:t>
            </w:r>
          </w:p>
        </w:tc>
        <w:tc>
          <w:tcPr>
            <w:tcW w:w="0" w:type="auto"/>
            <w:vMerge w:val="restart"/>
            <w:vAlign w:val="center"/>
          </w:tcPr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</w:t>
            </w:r>
          </w:p>
        </w:tc>
      </w:tr>
      <w:tr w:rsidR="002E19BC" w:rsidRPr="00C46ECA" w:rsidTr="002E19BC">
        <w:trPr>
          <w:trHeight w:val="72"/>
        </w:trPr>
        <w:tc>
          <w:tcPr>
            <w:tcW w:w="520" w:type="dxa"/>
            <w:vMerge/>
            <w:shd w:val="clear" w:color="auto" w:fill="auto"/>
          </w:tcPr>
          <w:p w:rsidR="000C60CF" w:rsidRPr="00C46ECA" w:rsidRDefault="000C60CF" w:rsidP="005206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shd w:val="clear" w:color="auto" w:fill="auto"/>
          </w:tcPr>
          <w:p w:rsidR="000C60CF" w:rsidRPr="00003B46" w:rsidRDefault="000C60CF" w:rsidP="0052064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3B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C46EC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Organizacja Pikniku Bez Barier</w:t>
            </w:r>
          </w:p>
        </w:tc>
        <w:tc>
          <w:tcPr>
            <w:tcW w:w="0" w:type="auto"/>
            <w:vMerge/>
            <w:vAlign w:val="center"/>
          </w:tcPr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:rsidR="000C60CF" w:rsidRPr="00C46ECA" w:rsidRDefault="000C60CF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4"/>
    </w:tbl>
    <w:p w:rsidR="00F47BDE" w:rsidRDefault="00F47BDE" w:rsidP="00F47BDE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BB2D25" w:rsidRDefault="00BB2D25" w:rsidP="00F47BDE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BB2D25" w:rsidRPr="00405744" w:rsidRDefault="00BB2D25" w:rsidP="00F47BDE">
      <w:pPr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F47BDE" w:rsidRPr="00F47BDE" w:rsidRDefault="00F47BDE" w:rsidP="00F47BDE">
      <w:pPr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47BD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Zwiększanie dostępności </w:t>
      </w:r>
      <w:bookmarkStart w:id="5" w:name="_Hlk68784466"/>
      <w:r w:rsidRPr="00F47BD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wydarzeń i przedsięwzięć kulturalnych, sportowych i rekreacyjnych </w:t>
      </w:r>
      <w:bookmarkEnd w:id="5"/>
      <w:r w:rsidRPr="00F47BDE">
        <w:rPr>
          <w:rFonts w:ascii="Calibri" w:eastAsia="Times New Roman" w:hAnsi="Calibri" w:cs="Calibri"/>
          <w:bCs/>
          <w:sz w:val="24"/>
          <w:szCs w:val="24"/>
          <w:lang w:eastAsia="pl-PL"/>
        </w:rPr>
        <w:t>dla osób z różnymi niepełnosprawnościami, m.in. poprzez wykorzystanie nowych technologii.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800"/>
        <w:gridCol w:w="5003"/>
        <w:gridCol w:w="2457"/>
        <w:gridCol w:w="2119"/>
        <w:gridCol w:w="2264"/>
      </w:tblGrid>
      <w:tr w:rsidR="00F47BDE" w:rsidRPr="00F47BDE" w:rsidTr="002E19BC">
        <w:tc>
          <w:tcPr>
            <w:tcW w:w="20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6" w:name="_Hlk73524833"/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759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64" w:type="pct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745" w:type="pct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796" w:type="pct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bookmarkEnd w:id="6"/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285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Wydział Sportu</w:t>
            </w:r>
            <w:r w:rsidR="003751E0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 UMŁ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Zleceniobiorcy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Brak możliwości wyodrębnienia wydatków z całości budżetu zadań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Budżet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M</w:t>
            </w: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iasta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Zleceniobiorc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y zobowiązani zapisami umowy do </w:t>
            </w:r>
            <w:r w:rsidRPr="00F47BDE">
              <w:rPr>
                <w:rFonts w:ascii="Calibri" w:eastAsia="Calibri" w:hAnsi="Calibri" w:cs="Calibri"/>
                <w:sz w:val="24"/>
                <w:szCs w:val="24"/>
              </w:rPr>
              <w:t>zapewniania dostępności osobom ze szczególnymi potrzebami (Dz. U. z 2024 r. poz. 1411, z późn. zm.), w zakresie minimalnym, w ramach realizowanego zadania publicznego.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Akademicki Ośrodek Inicjatyw Artystycznych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5 500,00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Dotacja UMŁ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Środki KPO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Streaming konferencji z tłumaczem pjm i napisami, spotkania on line z tłumaczem pjm i napisami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591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Biblioteka Miejska w Łodzi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2500,00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sz w:val="24"/>
                <w:szCs w:val="24"/>
              </w:rPr>
              <w:t>MKiDN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Tłumaczenie spotkań autorskich na PJM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:rsidR="00F47BDE" w:rsidRPr="00F47BDE" w:rsidRDefault="00F47BDE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:rsidR="00F47BDE" w:rsidRPr="00F47BDE" w:rsidRDefault="00F47BDE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745" w:type="pct"/>
            <w:vMerge w:val="restart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45 639,00</w:t>
            </w:r>
          </w:p>
        </w:tc>
        <w:tc>
          <w:tcPr>
            <w:tcW w:w="796" w:type="pct"/>
            <w:vMerge w:val="restart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Fujitsu Polska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2E19BC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tbl>
            <w:tblPr>
              <w:tblpPr w:leftFromText="141" w:rightFromText="141" w:vertAnchor="text" w:horzAnchor="margin" w:tblpY="92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47BDE" w:rsidRPr="00F47BDE" w:rsidTr="00F47BDE">
              <w:trPr>
                <w:trHeight w:val="343"/>
              </w:trPr>
              <w:tc>
                <w:tcPr>
                  <w:tcW w:w="0" w:type="auto"/>
                </w:tcPr>
                <w:p w:rsidR="00F47BDE" w:rsidRPr="00F47BDE" w:rsidRDefault="00F47BDE" w:rsidP="00F47B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Centralne Muzeum Włókiennictwa w Łodzi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18 500,00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</w:rPr>
              <w:t>W ramach budżetu jednostki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Tłumaczenia PJM wydarzeń; przewodnik filmowy do zwiedzania wystawy „Miasto-Moda-Maszyna” z narracją w PJM </w:t>
            </w:r>
            <w:r w:rsidR="00591DF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produkcja filmów i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zakup tabletów.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Dom Literatury w Łodzi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541,00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</w:rPr>
              <w:t>W ramach budżetu jednostki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591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Spotkania online</w:t>
            </w:r>
          </w:p>
          <w:p w:rsidR="00F47BDE" w:rsidRPr="00F47BDE" w:rsidRDefault="00F47BDE" w:rsidP="00591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Gala Tuwima tłumaczona na PJM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591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591DFD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EC1 (Centrum Nauki i </w:t>
            </w:r>
            <w:r w:rsidR="00F47BDE"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Techniki)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800,00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</w:t>
            </w:r>
            <w:r w:rsidR="00591DF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otacja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Oprowadzan</w:t>
            </w:r>
            <w:r w:rsidR="00591DF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ia po wystawie Miasto-Od Nowa z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audiodeskrypcją na żywo; oprowadzenie po Centrum Nauki i Techniki z tłumaczem języka migowego.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52064E" w:rsidRDefault="00F47BDE" w:rsidP="0052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Fabryka Sztuki w Łodzi, Teatr Chorea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Spektakle teatralne –</w:t>
            </w:r>
            <w:r w:rsidR="002E19BC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47BD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tłumaczenie PJM</w:t>
            </w:r>
          </w:p>
          <w:p w:rsidR="00F47BDE" w:rsidRPr="00F47BDE" w:rsidRDefault="00F47BDE" w:rsidP="00F47BDE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52064E" w:rsidRDefault="00F47BDE" w:rsidP="00520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Miejska Galeria Sztuki w Łodzi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Środki własne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i zewnętrzne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 xml:space="preserve">Dotacje z UMŁ 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47BDE" w:rsidRPr="00F47BDE" w:rsidRDefault="00E05303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Dofinansowanie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z </w:t>
            </w:r>
            <w:r w:rsidR="00F47BDE" w:rsidRPr="00F47BDE">
              <w:rPr>
                <w:rFonts w:ascii="Calibri" w:eastAsia="Calibri" w:hAnsi="Calibri" w:cs="Calibri"/>
                <w:sz w:val="24"/>
                <w:szCs w:val="24"/>
              </w:rPr>
              <w:t>Fundacji Jednostka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:rsidR="00F47BDE" w:rsidRPr="00F47BDE" w:rsidRDefault="00F47BDE" w:rsidP="00F47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Fotodokumentacja online do wystaw,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fotorelacje z wernisaży w wersji online; </w:t>
            </w:r>
            <w:r w:rsidR="00591DFD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Video zaproszenia w </w:t>
            </w:r>
            <w:r w:rsidRPr="00F47BD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PJM na wystawy i wernisaże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wernisaż tłumaczony na PJM; </w:t>
            </w:r>
            <w:r w:rsidRPr="00F47BD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Video dokumentacja z wystaw.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17 920,00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NCK Kultura Interwencje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:rsidR="00F47BDE" w:rsidRPr="00591DFD" w:rsidRDefault="00591DFD" w:rsidP="00591DF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Wideooprowadzanie i</w:t>
            </w:r>
            <w:r w:rsidR="00F47BDE"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Wideozaproszenie  do </w:t>
            </w:r>
            <w:r w:rsidR="00F47BDE"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ystawy czasowej z tłumaczem PJM; </w:t>
            </w:r>
            <w:r w:rsidR="00F47BDE"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audioprzewodnik z nagraniami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deskrypcji do wystawy czasowej; </w:t>
            </w:r>
            <w:r w:rsidR="00F47BDE" w:rsidRPr="00F47B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repliki dotykowe eksponatów do wystawy czasowej</w:t>
            </w:r>
            <w:r w:rsidR="00E0530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591DFD" w:rsidP="00591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Strefa Kultury w Łodzi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520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sz w:val="24"/>
                <w:szCs w:val="24"/>
              </w:rPr>
              <w:t>W ramach budżetu jednostki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Realizacja video PJM; Udostępnianie filmów na stronach internetowych MSK upowszechniających zajęcia; Kompleksowa usługa dost</w:t>
            </w:r>
            <w:r w:rsid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osowania strony internetowej do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potrz</w:t>
            </w:r>
            <w:r w:rsid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eb osób z niepełnosprawnościami.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Kinematografii w Łodzi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Szansa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45 260,00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Dotacje UMŁ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Stowarzyszenie Filmowców Polskich</w:t>
            </w:r>
          </w:p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pl-PL"/>
              </w:rPr>
              <w:br/>
            </w:r>
            <w:r w:rsidRPr="00F47BDE">
              <w:rPr>
                <w:rFonts w:ascii="Calibri" w:eastAsia="Calibri" w:hAnsi="Calibri" w:cs="Calibri"/>
                <w:bCs/>
                <w:sz w:val="24"/>
                <w:szCs w:val="24"/>
              </w:rPr>
              <w:t>W ramach budżetu jednostki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Oprowadzanie po wystawie z systemem FM; Napisy do filmów na wystawach czasowych; Katalog zbiorów online na stronie internetowej muzeum (ETR, audiodeskrypcja). Uruchomienie systemu beaconów.</w:t>
            </w:r>
          </w:p>
        </w:tc>
        <w:tc>
          <w:tcPr>
            <w:tcW w:w="864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Tradycji Niepodległościowych w Łodzi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Renowacja klatki schodowej byłego budynku więziennego w Oddziale Martyrologii Radogoszcz i otwarcie wystawy „Pamięć ruin”, na której został</w:t>
            </w:r>
            <w:r w:rsidR="006C4A3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udostępniony film z napisami i </w:t>
            </w: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tłumaczem języka migowego</w:t>
            </w:r>
            <w:r w:rsidR="006C4A3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6C4A3A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Lalek Arlekin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70 964,00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Narodowy Instytut Muzyki i Tańca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6C4A3A" w:rsidRDefault="006C4A3A" w:rsidP="006C4A3A">
            <w:pPr>
              <w:suppressAutoHyphens/>
              <w:autoSpaceDN w:val="0"/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Realizacja 3 dostępnych </w:t>
            </w:r>
            <w:r w:rsidR="00E05303"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>filmów</w:t>
            </w:r>
            <w:r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; </w:t>
            </w:r>
            <w:r w:rsidR="00F47BDE" w:rsidRPr="00F47BDE"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>Realizacja audiodeskrypcji do 13 spektakli</w:t>
            </w:r>
            <w:r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64" w:type="pct"/>
            <w:vMerge/>
            <w:vAlign w:val="center"/>
          </w:tcPr>
          <w:p w:rsidR="00F47BDE" w:rsidRPr="00F47BDE" w:rsidRDefault="00F47BDE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6C4A3A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6C4A3A">
            <w:pPr>
              <w:suppressAutoHyphens/>
              <w:autoSpaceDN w:val="0"/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F47BDE">
              <w:rPr>
                <w:rFonts w:ascii="Calibri" w:eastAsia="Times New Roman" w:hAnsi="Calibri" w:cs="Calibri"/>
                <w:bCs/>
                <w:color w:val="000000"/>
                <w:kern w:val="3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F47BDE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Teatr Pinokio w Łodzi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36 900,00</w:t>
            </w:r>
          </w:p>
        </w:tc>
        <w:tc>
          <w:tcPr>
            <w:tcW w:w="796" w:type="pct"/>
            <w:vMerge w:val="restart"/>
            <w:vAlign w:val="center"/>
          </w:tcPr>
          <w:p w:rsidR="00F47BDE" w:rsidRDefault="006C4A3A" w:rsidP="006C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Teatr Pinokio w </w:t>
            </w:r>
            <w:r w:rsidR="00F47BDE"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Łodzi</w:t>
            </w:r>
          </w:p>
          <w:p w:rsidR="006C4A3A" w:rsidRPr="00F47BDE" w:rsidRDefault="006C4A3A" w:rsidP="006C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PFRON</w:t>
            </w: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6C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Audiodesk</w:t>
            </w:r>
            <w:r w:rsid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ypcja</w:t>
            </w:r>
          </w:p>
          <w:p w:rsidR="00F47BDE" w:rsidRPr="00F47BDE" w:rsidRDefault="00F47BDE" w:rsidP="006C4A3A">
            <w:pPr>
              <w:suppressAutoHyphens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F47BDE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  <w:t>Tłumaczenie produkcji na PJM</w:t>
            </w:r>
          </w:p>
        </w:tc>
        <w:tc>
          <w:tcPr>
            <w:tcW w:w="864" w:type="pct"/>
            <w:vMerge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 w:val="restart"/>
            <w:shd w:val="clear" w:color="auto" w:fill="auto"/>
          </w:tcPr>
          <w:p w:rsidR="00F47BDE" w:rsidRPr="00F47BDE" w:rsidRDefault="006C4A3A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zrealizowanych przedsięwzięć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F47BDE" w:rsidRPr="00F47BDE" w:rsidRDefault="00F47BDE" w:rsidP="006C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64" w:type="pct"/>
            <w:vMerge w:val="restart"/>
            <w:vAlign w:val="center"/>
          </w:tcPr>
          <w:p w:rsidR="00F47BDE" w:rsidRPr="00F47BDE" w:rsidRDefault="006C4A3A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Powszechny w </w:t>
            </w:r>
            <w:r w:rsidR="00F47BDE"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</w:tc>
        <w:tc>
          <w:tcPr>
            <w:tcW w:w="745" w:type="pct"/>
            <w:vMerge w:val="restart"/>
            <w:vAlign w:val="center"/>
          </w:tcPr>
          <w:p w:rsidR="00F47BDE" w:rsidRPr="00F47BDE" w:rsidRDefault="006C4A3A" w:rsidP="00F47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96" w:type="pct"/>
            <w:vMerge w:val="restart"/>
            <w:vAlign w:val="center"/>
          </w:tcPr>
          <w:p w:rsidR="006C4A3A" w:rsidRDefault="00F47BDE" w:rsidP="006C4A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sz w:val="24"/>
                <w:szCs w:val="24"/>
              </w:rPr>
              <w:t>Budżet Teatru</w:t>
            </w:r>
          </w:p>
          <w:p w:rsidR="006C4A3A" w:rsidRDefault="006C4A3A" w:rsidP="006C4A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4A3A" w:rsidRDefault="006C4A3A" w:rsidP="006C4A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47BDE" w:rsidRPr="00F47BDE" w:rsidRDefault="00E05303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6C4A3A">
              <w:rPr>
                <w:rFonts w:ascii="Calibri" w:eastAsia="Calibri" w:hAnsi="Calibri" w:cs="Calibri"/>
                <w:sz w:val="24"/>
                <w:szCs w:val="24"/>
              </w:rPr>
              <w:t>ofinansowanie z </w:t>
            </w:r>
            <w:r w:rsidR="00F47BDE" w:rsidRPr="00F47BDE">
              <w:rPr>
                <w:rFonts w:ascii="Calibri" w:eastAsia="Calibri" w:hAnsi="Calibri" w:cs="Calibri"/>
                <w:sz w:val="24"/>
                <w:szCs w:val="24"/>
              </w:rPr>
              <w:t>NCK</w:t>
            </w:r>
          </w:p>
          <w:p w:rsidR="00F47BDE" w:rsidRPr="00F47BDE" w:rsidRDefault="00F47BDE" w:rsidP="006C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F47BDE" w:rsidRPr="00F47BDE" w:rsidTr="002E19BC">
        <w:tc>
          <w:tcPr>
            <w:tcW w:w="203" w:type="pct"/>
            <w:vMerge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F47BD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Rodzaj zrealizowanych przedsięwzięć</w:t>
            </w:r>
          </w:p>
        </w:tc>
        <w:tc>
          <w:tcPr>
            <w:tcW w:w="1759" w:type="pct"/>
            <w:shd w:val="clear" w:color="auto" w:fill="auto"/>
          </w:tcPr>
          <w:p w:rsidR="00F47BDE" w:rsidRPr="00F47BDE" w:rsidRDefault="00F47BDE" w:rsidP="00F47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Teatr dl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niewidomych i słabo widzących; U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dostępnianie na kanale Youtube – 44 odcinków internetowego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serialu „Pomoc domowa radzi” z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apisami dla osób niesłyszących;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Aktualizacja strony internetowej Teatru Powszechnego w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Łodzi zgodnie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z dostosowaniem do normy WCAG.;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Wyk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orzystanie pętli indukcyjnej do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organizacji i prezentacji w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ydarzeń na Dużej Scenie Teatru;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Teatr posiada aplikację d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la osób niewidomych –TOTUPOINT.; 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Przygotowanie programów w alfabecie Braille’a dla osób niewidomych, które dystrybuowane są podczas premier „Teatru dla </w:t>
            </w:r>
            <w:r w:rsidR="007E709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niewidomych i słabo widzących”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 Organizacja 33 przedstawień w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ramach cyklu </w:t>
            </w:r>
            <w:r w:rsidRPr="00F47BD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 xml:space="preserve">Spektakle dla emerytów 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 w </w:t>
            </w:r>
            <w:r w:rsidRPr="00F47BD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ramach Łódzkich Senioraliów</w:t>
            </w:r>
            <w:r w:rsidR="006C4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" w:type="pct"/>
            <w:vMerge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5" w:type="pct"/>
            <w:vMerge/>
            <w:vAlign w:val="center"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6" w:type="pct"/>
            <w:vMerge/>
          </w:tcPr>
          <w:p w:rsidR="00F47BDE" w:rsidRPr="00F47BDE" w:rsidRDefault="00F47BDE" w:rsidP="00F47B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:rsidR="004F6EEF" w:rsidRDefault="004F6EEF">
      <w:pPr>
        <w:rPr>
          <w:b/>
        </w:rPr>
      </w:pPr>
    </w:p>
    <w:p w:rsidR="007E709F" w:rsidRDefault="007E709F" w:rsidP="00C7214D">
      <w:pPr>
        <w:rPr>
          <w:b/>
          <w:bCs/>
          <w:sz w:val="26"/>
          <w:szCs w:val="26"/>
        </w:rPr>
      </w:pPr>
    </w:p>
    <w:p w:rsidR="00C7214D" w:rsidRDefault="00C7214D" w:rsidP="00C7214D">
      <w:pPr>
        <w:rPr>
          <w:b/>
          <w:bCs/>
          <w:sz w:val="26"/>
          <w:szCs w:val="26"/>
        </w:rPr>
      </w:pPr>
      <w:r w:rsidRPr="007E709F">
        <w:rPr>
          <w:b/>
          <w:bCs/>
          <w:sz w:val="26"/>
          <w:szCs w:val="26"/>
        </w:rPr>
        <w:t xml:space="preserve">Cel szczegółowy 5: Poprawa dostępności przestrzeni i usług publicznych dla osób niepełnosprawnych. </w:t>
      </w:r>
    </w:p>
    <w:p w:rsidR="00E05303" w:rsidRPr="00E05303" w:rsidRDefault="00E05303" w:rsidP="00C7214D">
      <w:pPr>
        <w:numPr>
          <w:ilvl w:val="0"/>
          <w:numId w:val="15"/>
        </w:numPr>
        <w:tabs>
          <w:tab w:val="left" w:pos="709"/>
        </w:tabs>
        <w:spacing w:after="16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2B89">
        <w:rPr>
          <w:rFonts w:ascii="Calibri" w:eastAsia="Times New Roman" w:hAnsi="Calibri" w:cs="Calibri"/>
          <w:sz w:val="24"/>
          <w:szCs w:val="24"/>
          <w:lang w:eastAsia="pl-PL"/>
        </w:rPr>
        <w:tab/>
        <w:t>Działania mające na celu poprawę dostępności architektonicznej, informacyjno-komunikacyjnej i cyfrowej miej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skich jednostek organizacyjnych.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2"/>
        <w:gridCol w:w="4801"/>
        <w:gridCol w:w="2284"/>
        <w:gridCol w:w="1544"/>
        <w:gridCol w:w="1795"/>
      </w:tblGrid>
      <w:tr w:rsidR="00E05303" w:rsidRPr="00E05303" w:rsidTr="002E19BC">
        <w:tc>
          <w:tcPr>
            <w:tcW w:w="1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7" w:name="_Hlk74560826"/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Miernik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803" w:type="pct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Realizator</w:t>
            </w:r>
          </w:p>
        </w:tc>
        <w:tc>
          <w:tcPr>
            <w:tcW w:w="543" w:type="pct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631" w:type="pct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E05303" w:rsidRPr="00E05303" w:rsidTr="002E19BC">
        <w:trPr>
          <w:trHeight w:val="317"/>
        </w:trPr>
        <w:tc>
          <w:tcPr>
            <w:tcW w:w="188" w:type="pct"/>
            <w:vMerge w:val="restart"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3" w:type="pct"/>
            <w:vMerge w:val="restart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Biblioteka Miejska w Łodzi – filia przy Zachodniej 76 wraz z: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Urząd Marszałkowski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w Łodzi, Departament Wdrażania Programu Regionalnego</w:t>
            </w:r>
          </w:p>
        </w:tc>
        <w:tc>
          <w:tcPr>
            <w:tcW w:w="543" w:type="pct"/>
            <w:vMerge w:val="restart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6 114 745,91</w:t>
            </w:r>
          </w:p>
        </w:tc>
        <w:tc>
          <w:tcPr>
            <w:tcW w:w="631" w:type="pct"/>
            <w:vMerge w:val="restart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Dofinansowanie z UE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Państwa</w:t>
            </w:r>
          </w:p>
        </w:tc>
      </w:tr>
      <w:tr w:rsidR="00E05303" w:rsidRPr="00E05303" w:rsidTr="002E19BC">
        <w:trPr>
          <w:trHeight w:val="317"/>
        </w:trPr>
        <w:tc>
          <w:tcPr>
            <w:tcW w:w="188" w:type="pct"/>
            <w:vMerge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6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6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6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 w:val="restart"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47" w:type="pct"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Usprawnienia techniczne oraz aktualizacja dostępności strony internetowej</w:t>
            </w:r>
          </w:p>
        </w:tc>
        <w:tc>
          <w:tcPr>
            <w:tcW w:w="803" w:type="pct"/>
            <w:vMerge w:val="restart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Centrum Dialogu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im. Marka Edelmana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 Łodzi</w:t>
            </w:r>
          </w:p>
        </w:tc>
        <w:tc>
          <w:tcPr>
            <w:tcW w:w="543" w:type="pct"/>
            <w:vMerge w:val="restart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15 000,00</w:t>
            </w:r>
          </w:p>
        </w:tc>
        <w:tc>
          <w:tcPr>
            <w:tcW w:w="631" w:type="pct"/>
            <w:vMerge w:val="restart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</w:tc>
      </w:tr>
      <w:tr w:rsidR="00E05303" w:rsidRPr="00E05303" w:rsidTr="002E19BC">
        <w:tc>
          <w:tcPr>
            <w:tcW w:w="188" w:type="pct"/>
            <w:vMerge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7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7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7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bookmarkEnd w:id="7"/>
      <w:tr w:rsidR="00E05303" w:rsidRPr="00E05303" w:rsidTr="002E19BC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5B7D77">
            <w:pPr>
              <w:spacing w:after="0" w:line="259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Tradycji Niepodległościowych w Łodzi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Miasto Łódź</w:t>
            </w: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8"/>
              </w:numPr>
              <w:spacing w:after="0" w:line="240" w:lineRule="auto"/>
              <w:ind w:left="257" w:hanging="221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8"/>
              </w:numPr>
              <w:spacing w:after="0" w:line="240" w:lineRule="auto"/>
              <w:ind w:left="257" w:hanging="221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8"/>
              </w:numPr>
              <w:spacing w:after="0" w:line="240" w:lineRule="auto"/>
              <w:ind w:left="257" w:hanging="221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Calibri" w:hAnsi="Calibri" w:cs="Calibri"/>
                <w:sz w:val="24"/>
                <w:szCs w:val="24"/>
              </w:rPr>
              <w:t>Miejska Galeria Sztuki w Łodzi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Dotacja podmiotowa</w:t>
            </w:r>
          </w:p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 ramach budżetu jednostki</w:t>
            </w: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9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9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Wykonanie planów przestrzeni wystawienniczych MGSŁ dedykowanych osobom z niepełnosprawnością intelektualną.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9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3751E0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Miasta Łodzi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1E0" w:rsidRDefault="003751E0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3751E0" w:rsidRDefault="003751E0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3751E0" w:rsidRDefault="003751E0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5B7D77" w:rsidRPr="00E05303" w:rsidRDefault="00E05303" w:rsidP="00375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35 740,00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3 282,00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1E0" w:rsidRDefault="003751E0" w:rsidP="003751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751E0" w:rsidRPr="00E05303" w:rsidRDefault="00E05303" w:rsidP="00375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Calibri" w:hAnsi="Calibri" w:cs="Times New Roman"/>
                <w:sz w:val="24"/>
                <w:szCs w:val="24"/>
              </w:rPr>
              <w:t>W ramach budżetu jednostki</w:t>
            </w:r>
          </w:p>
          <w:p w:rsidR="00E05303" w:rsidRDefault="00E05303" w:rsidP="00375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NCK Kultura Interwencje</w:t>
            </w:r>
          </w:p>
          <w:p w:rsidR="00172DAC" w:rsidRPr="00E05303" w:rsidRDefault="00172DAC" w:rsidP="00375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E05303" w:rsidRPr="00E05303" w:rsidRDefault="00172DAC" w:rsidP="00375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budżetu jednostki</w:t>
            </w: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10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projektu nowej, dostępnej szatni</w:t>
            </w:r>
            <w:r w:rsid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rPr>
          <w:trHeight w:val="2375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10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Poszerzenie systemu komunikacji wizualnej (dodatkowe tablice informacyjne, kierunkowskazy). Opracowanie dwóch planów dotykowych </w:t>
            </w:r>
            <w:r w:rsidRPr="00E05303">
              <w:rPr>
                <w:rFonts w:ascii="Calibri" w:eastAsia="Calibri" w:hAnsi="Calibri" w:cs="Times New Roman"/>
                <w:sz w:val="24"/>
                <w:szCs w:val="24"/>
              </w:rPr>
              <w:t>do  przestrzeni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wystaw czasowych.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10"/>
              </w:numPr>
              <w:spacing w:after="0" w:line="240" w:lineRule="auto"/>
              <w:ind w:left="257" w:hanging="284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72DAC" w:rsidRPr="00E05303" w:rsidTr="002E19BC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DAC" w:rsidRPr="00E05303" w:rsidRDefault="00172DAC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DAC" w:rsidRPr="00E05303" w:rsidRDefault="00172DAC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Miejska Strefa Kultury w Łodzi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172DAC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DAC" w:rsidRPr="00E05303" w:rsidRDefault="00172DAC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DAC" w:rsidRPr="00E05303" w:rsidRDefault="00172DAC" w:rsidP="00BB7A94">
            <w:pPr>
              <w:numPr>
                <w:ilvl w:val="0"/>
                <w:numId w:val="11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72DAC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DAC" w:rsidRPr="00E05303" w:rsidRDefault="00172DAC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DAC" w:rsidRPr="00E05303" w:rsidRDefault="00172DAC" w:rsidP="00BB7A94">
            <w:pPr>
              <w:numPr>
                <w:ilvl w:val="0"/>
                <w:numId w:val="11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C" w:rsidRPr="00E05303" w:rsidRDefault="00172DAC" w:rsidP="00E05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Dostępna 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czytelna tablica informacyjna o </w:t>
            </w: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zajęciach i harmonogramie pracy dostępna w przestrzeni otwartej wybranych filii. Tworzenie tekstów napisanych prostym i zrozumiałym językiem. Projektowanie materiałów reklamowych z większą czcionką i w oparciu o zasadę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odpowiedniego kontrastu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172DAC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DAC" w:rsidRPr="00E05303" w:rsidRDefault="00172DAC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DAC" w:rsidRPr="00E05303" w:rsidRDefault="00172DAC" w:rsidP="00BB7A94">
            <w:pPr>
              <w:numPr>
                <w:ilvl w:val="0"/>
                <w:numId w:val="11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AC" w:rsidRPr="00E05303" w:rsidRDefault="00172DAC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Tworzenie treści o logicznej strukturze (nagłówki, listy, tabele, etc.), nie tylko wizualnie, ale też dla technologii asystujących, np. czytników ekranu.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Muzeum Kinematografii w </w:t>
            </w:r>
            <w:r w:rsidR="00E05303"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Łodzi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Fundacja Szansa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Polski Związek Głuchych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66</w:t>
            </w:r>
            <w:r w:rsidR="003751E0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800,00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:rsidR="00172DAC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E05303" w:rsidRPr="00E05303" w:rsidRDefault="00172DAC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</w:t>
            </w:r>
            <w:r w:rsidR="00E05303"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ramach budżetu jednostki</w:t>
            </w: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12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Zakup systemu przywoławczego w toaletach. Wymiana taśmy ostrzegawczej - oznakowania schodów wewnętrznych.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12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Uruchomienie systemu beaconów. Usługa wideotłumacza PJM online. </w:t>
            </w:r>
            <w:r w:rsidR="00172DA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Tabliczki Braille`a i 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termoformy z postaciami z bajek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12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Aktualizacja deklaracji dostępności. Udostępnienie części zbiorów w formie cyfrowej.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 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Nowy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365630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365630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13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172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Bieżące dostosowywanie I rzędu Małej i Dużej Sceny do potrzeb wi</w:t>
            </w:r>
            <w:r w:rsidR="0036563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dzów na wózkach inwalidzkich</w:t>
            </w:r>
            <w:r w:rsidR="00172DA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13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365630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BB7A94">
            <w:pPr>
              <w:numPr>
                <w:ilvl w:val="0"/>
                <w:numId w:val="13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365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Strona internetowa teatru dostosowana jest do potrzeb osób niedowidzących – zastosowano duży kontrast, stronę można swobodnie powiększyć, skaluje się przy powię</w:t>
            </w:r>
            <w:r w:rsidR="0036563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kszeniu, teksty uformowane są w </w:t>
            </w: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niezaburzone linie. Strona nie jest udźwiękowiona, przez co nie zaburza pracy</w:t>
            </w:r>
            <w:r w:rsidR="0036563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programów audiodeskrypcyjnych.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365630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Teatr Pinokio w </w:t>
            </w:r>
            <w:r w:rsidR="00E05303" w:rsidRPr="00E05303">
              <w:rPr>
                <w:rFonts w:ascii="Calibri" w:eastAsia="Calibri" w:hAnsi="Calibri" w:cs="Calibri"/>
                <w:sz w:val="24"/>
                <w:szCs w:val="24"/>
              </w:rPr>
              <w:t>Łodzi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Calibri" w:hAnsi="Calibri" w:cs="Calibri"/>
                <w:sz w:val="24"/>
                <w:szCs w:val="24"/>
              </w:rPr>
              <w:t>71 082,00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PFRON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Calibri" w:hAnsi="Calibri" w:cs="Calibri"/>
                <w:sz w:val="24"/>
                <w:szCs w:val="24"/>
              </w:rPr>
              <w:t>Fundacja Instytut Wolontariatu Pracowniczego Nationale Nederlanden</w:t>
            </w: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BB7A94" w:rsidRDefault="00E05303" w:rsidP="00BB7A9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B7A9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BB7A94" w:rsidRDefault="00E05303" w:rsidP="005B7D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B7A9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BB7A94" w:rsidRDefault="00E05303" w:rsidP="005B7D7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B7A9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Teatr Lalek Arlekin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43 791,50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630" w:rsidRDefault="00365630" w:rsidP="0036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MKiDN</w:t>
            </w:r>
          </w:p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5B7D77" w:rsidRDefault="00E05303" w:rsidP="005B7D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365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Zakup systemu naprowadzania głosowego dla osób z dysfunkcją wzroku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5B7D77" w:rsidRDefault="00E05303" w:rsidP="005B7D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472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Zakup pętli indukcyjnej do kasy</w:t>
            </w:r>
            <w:r w:rsidR="0047263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Zakup urządzeń separujących dźwięk ze sceny dla osób z dysfunkcją słuchu oraz umożliwiających odbiór audiodeskrypcji dla osób z dysfunkcją wzroku.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5B7D77" w:rsidRDefault="00E05303" w:rsidP="005B7D7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47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  <w:p w:rsidR="00E05303" w:rsidRPr="00E05303" w:rsidRDefault="00E05303" w:rsidP="00E05303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Liczba i rodzaj zrealizowanych działań w zakresie: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47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530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Zarząd Inwestycji Miejskich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</w:t>
            </w:r>
            <w:r w:rsidR="0047263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033,20 </w:t>
            </w:r>
          </w:p>
        </w:tc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47263F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 ramach budżetu </w:t>
            </w:r>
            <w:r w:rsidR="00E05303" w:rsidRPr="00E0530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jednostki</w:t>
            </w: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5B7D77" w:rsidRDefault="00E05303" w:rsidP="005B7D7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architektonicznej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47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5B7D77" w:rsidRDefault="00E05303" w:rsidP="005B7D7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informacyjno-komunikacyjnej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Usługa wideo-tłumacza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E05303" w:rsidRPr="00E05303" w:rsidTr="002E19BC"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5B7D77" w:rsidRDefault="00E05303" w:rsidP="005B7D7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7" w:hanging="257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5B7D77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poprawy dostępności cyfrowej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03" w:rsidRPr="00E05303" w:rsidRDefault="00E05303" w:rsidP="00E0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E0530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03" w:rsidRPr="00E05303" w:rsidRDefault="00E05303" w:rsidP="00E05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:rsidR="00445F9F" w:rsidRDefault="00445F9F" w:rsidP="00445F9F">
      <w:pPr>
        <w:spacing w:before="24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5F9F" w:rsidRPr="00445F9F" w:rsidRDefault="00445F9F" w:rsidP="00445F9F">
      <w:pPr>
        <w:numPr>
          <w:ilvl w:val="0"/>
          <w:numId w:val="21"/>
        </w:numPr>
        <w:spacing w:before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>Prowadzenie remontów i inwestycji na drogach i w obiektach publicznych, finansowanych z budżetu miasta, zgodnie z zasadami uniwersalnego projektowania oraz wymaganiami „Łódzkiego standardu dostępności”.</w:t>
      </w:r>
    </w:p>
    <w:p w:rsidR="00445F9F" w:rsidRPr="00445F9F" w:rsidRDefault="00445F9F" w:rsidP="00445F9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Liczba </w:t>
      </w: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>przeprowadzonych remontów i budów dróg i chodników ze zniesionymi barierami architektonicznymi.</w:t>
      </w:r>
    </w:p>
    <w:p w:rsidR="00445F9F" w:rsidRPr="00445F9F" w:rsidRDefault="00445F9F" w:rsidP="00445F9F">
      <w:pPr>
        <w:spacing w:before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>Realizator: Zarząd Inwestycji Miejskich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930"/>
        <w:gridCol w:w="1843"/>
        <w:gridCol w:w="2912"/>
      </w:tblGrid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2024 r.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445F9F" w:rsidRPr="00445F9F" w:rsidTr="002E19BC">
        <w:trPr>
          <w:trHeight w:val="60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3C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Razem</w:t>
            </w:r>
            <w:r w:rsidR="003C505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br/>
            </w:r>
            <w:r w:rsidR="003C505B" w:rsidRPr="001218E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104 202 541,46</w:t>
            </w:r>
            <w:r w:rsidR="003C505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Kompleksowa modernizacja linii tramwajowej w ul. Konstantynowskiej na odcinku</w:t>
            </w:r>
            <w:r w:rsidR="002E19BC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 od pętli tramwajowej ZDROWIE do granic miasta wraz z infrastrukturą towarzyszącą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20 867 015,95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Łodzi/Budżet Państwa/RPO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Budowa i przebudowa linii tramwajowej w ul. Wojska Polskiego na odc. </w:t>
            </w:r>
            <w:r w:rsidR="002E19BC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od ul. Franciszkańskiej do ul. Strykowskiej wraz z przebudową układu drogowego </w:t>
            </w:r>
            <w:r w:rsidR="002E19BC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i niezbędnej infrastruktury oraz budową połączenia tramwajowego wzdłuż </w:t>
            </w:r>
            <w:r w:rsidR="002E19BC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>ul. Strykowskiej z przystankiem ŁKA Łódź-Marysin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1 489 340,00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Miasta Łodzi/Budżet 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   Państwa/RPO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Program niskoemisyjnego transportu miejskiego - przebudowa linii tramwajowej </w:t>
            </w:r>
            <w:r w:rsidR="002E19BC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 ul. Przybyszewskiego na odcinku od Placu Reymonta do posesji nr 42 wraz z budową węzła przesiadkowego i przebudową torowiska od wiaduktów Przybyszewskiego </w:t>
            </w:r>
            <w:r w:rsidR="002E19BC">
              <w:rPr>
                <w:rFonts w:ascii="Calibri" w:eastAsia="Calibri" w:hAnsi="Calibri" w:cs="Calibri"/>
                <w:bCs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>do ul. Lodowej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31 945 044,39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Miasta Łodzi/Budżet 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    Państwa/RPO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Przebudowa linii tramwajowej w 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al. Śmigłego-Rydza od ul. Przybyszewskiego </w:t>
            </w:r>
            <w:r w:rsidR="002E19BC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>do ul. Dąbrowskiego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12 244 079,77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Budżet Miasta Łodzi/Program 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   Operacyjny Infrastruktura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 xml:space="preserve">    i Środowisko 2014-2020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Rozbudowa ul. Pomorskiej na odc. od projektowanego dojazdu do węzła Brzeziny na autostradzie A1 do ul. Mileszki oraz ul. Mileszki na odc. od ul. Pomorskiej </w:t>
            </w:r>
            <w:r w:rsidR="002E19BC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ul. Bratkowej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22 072 099,08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Polski Ład/ Budżet Miasta Łodzi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Rozbudowa ul. Wiślickiej w Łodzi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3 934 717,69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Rozbudowa ul. Liściastej na odc. od torów PKP do ul. Mglistej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3 762 859,63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Budowa peronu przystankowego w rejonie ul. Tatrzańskiej 46/48 na działkach nr 18/40 oraz 18/41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372 991,69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Budowa peronu przystankowego w rejonie ul. Dąbrowskiego 91A na działce nr 81/9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358 285,94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Budowa ciągu pieszo-rowerowego u zbiegu ulic Obrońców Westerplatte i Boya-Żeleńskiego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342 505,80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Inteligentne przejścia na ul. Narutowicza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144 192,90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Bezpieczny spacer na Uroczysko - chodnik na ul. Spartańskiej - etap II (ostatni)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228 118,75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Bezpieczna droga dla małych i dużych – ul. Astronautów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233 632,55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Budowa miejsc postojowych na ul. Taborowej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253 823,61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ODNOWA TEOFILOWA: Zielone miejsca postojowe w ulicy Wszędyrównego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284 128,65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Plac Komuny Paryskiej Skwer Wiedźmina, Legionów 25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907 582,17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Budżet Miasta Łodzi/ środki UE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Plac Wolności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2 823 382,84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Łodzi/ środki UE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Przebicie do Ogrodów Karskiego</w:t>
            </w:r>
          </w:p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54 305,83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Budżet Miasta Łodzi/ środki UE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Budowa nowej drogi od Placu Komuny Paryskiej do ul. Nawrot Łodzi</w:t>
            </w:r>
          </w:p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736 976,22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Środki UE (EFRR)/Budżet Miasta Łodzi/ Budżet Państwa (RPOWŁ)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Alejki parkowe w Parku Sielanka na Rokiciu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498 888,00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Aleja parkowa w skwerze Matek Polskich </w:t>
            </w:r>
          </w:p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109 830,00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  <w:tr w:rsidR="00445F9F" w:rsidRPr="00445F9F" w:rsidTr="002E19B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Alejki w Parku Źródła Olechówki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538 740,00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Łódzki Budżet Obywatelski</w:t>
            </w:r>
          </w:p>
        </w:tc>
      </w:tr>
    </w:tbl>
    <w:p w:rsidR="00445F9F" w:rsidRPr="00445F9F" w:rsidRDefault="00445F9F" w:rsidP="00445F9F">
      <w:pPr>
        <w:tabs>
          <w:tab w:val="left" w:pos="2798"/>
        </w:tabs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445F9F" w:rsidRPr="00445F9F" w:rsidRDefault="00445F9F" w:rsidP="00445F9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>Liczba przeprowadzonych remontów budynków i innych obiektów w przestrzeni publicznej w sposób zapewniający dostępność osobom ze szczególnymi potrzebami.</w:t>
      </w:r>
    </w:p>
    <w:p w:rsidR="00445F9F" w:rsidRPr="00445F9F" w:rsidRDefault="00445F9F" w:rsidP="00445F9F">
      <w:pPr>
        <w:spacing w:before="2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5F9F">
        <w:rPr>
          <w:rFonts w:ascii="Calibri" w:eastAsia="Times New Roman" w:hAnsi="Calibri" w:cs="Calibri"/>
          <w:sz w:val="24"/>
          <w:szCs w:val="24"/>
          <w:lang w:eastAsia="pl-PL"/>
        </w:rPr>
        <w:t>Realizator: Zarząd Inwestycji Miejskich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899"/>
        <w:gridCol w:w="1559"/>
        <w:gridCol w:w="3197"/>
      </w:tblGrid>
      <w:tr w:rsidR="00445F9F" w:rsidRPr="00445F9F" w:rsidTr="002E19BC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F" w:rsidRPr="00445F9F" w:rsidRDefault="00445F9F" w:rsidP="002E1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F" w:rsidRPr="00445F9F" w:rsidRDefault="00445F9F" w:rsidP="003C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Wykonanie w 202</w:t>
            </w:r>
            <w:r w:rsidR="003C505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Wydatki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Źródło finansowania</w:t>
            </w:r>
          </w:p>
        </w:tc>
      </w:tr>
      <w:tr w:rsidR="00445F9F" w:rsidRPr="00445F9F" w:rsidTr="002E19BC">
        <w:trPr>
          <w:trHeight w:val="71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9F" w:rsidRPr="00445F9F" w:rsidRDefault="00445F9F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B" w:rsidRDefault="003C505B" w:rsidP="00445F9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Razem:</w:t>
            </w:r>
          </w:p>
          <w:p w:rsidR="00445F9F" w:rsidRPr="00445F9F" w:rsidRDefault="003C505B" w:rsidP="00445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pl-PL"/>
              </w:rPr>
            </w:pPr>
            <w:r w:rsidRPr="00C049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244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C049A1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181,31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B" w:rsidRPr="00445F9F" w:rsidRDefault="003C505B" w:rsidP="003C5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</w:tr>
      <w:tr w:rsidR="00445F9F" w:rsidRPr="00445F9F" w:rsidTr="002E19BC">
        <w:trPr>
          <w:trHeight w:val="7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Boisko Jesionowa – nawierzchnia gładka i nowa. Asfaltowe boisko przy ul. Jesionowej, obok siłowni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515266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723 240,00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515266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0"/>
              </w:rPr>
              <w:t>Łódzki Budżet Obywatelski</w:t>
            </w:r>
          </w:p>
        </w:tc>
      </w:tr>
      <w:tr w:rsidR="00445F9F" w:rsidRPr="00445F9F" w:rsidTr="002E19BC">
        <w:trPr>
          <w:trHeight w:val="7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Przebudowa, remont, nadbudowa i rozbudowa oraz zmiana sposobu użytkowania budynku z zagospodarowaniem terenu i infrastrukturą techniczną przy ul. Sienkiewicza 61a i 63 w Łodzi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515266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244 181,31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515266">
            <w:pPr>
              <w:spacing w:after="0" w:line="256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środki UE (EFRR)/Budżet Miasta Łodzi/ Budżet Państwa (RPOWŁ)</w:t>
            </w:r>
          </w:p>
        </w:tc>
      </w:tr>
      <w:tr w:rsidR="00445F9F" w:rsidRPr="00445F9F" w:rsidTr="002E19BC">
        <w:trPr>
          <w:trHeight w:val="7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Przebudowa istniejącej zabudowy przy ulicy </w:t>
            </w:r>
            <w:r w:rsidR="00515266">
              <w:rPr>
                <w:rFonts w:ascii="Calibri" w:eastAsia="Calibri" w:hAnsi="Calibri" w:cs="Calibri"/>
                <w:sz w:val="24"/>
                <w:szCs w:val="24"/>
              </w:rPr>
              <w:t>Wschodniej nr 35 w Łodzi wraz z 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zagospodarowaniem terenu i niezbędną infrastrukturą techniczną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515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2 746 972,61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515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„Projekt 4-  Rewitalizacja Obszarowa Cent</w:t>
            </w:r>
            <w:r w:rsidR="00515266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rum Łodzi” - współfinansowany z 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 xml:space="preserve">Europejskiego </w:t>
            </w:r>
            <w:r w:rsidR="00515266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Funduszu Rozwoju Regionalnego w 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ramach Regionalnego Programu Operacyjnego Województwa Łódzkiego</w:t>
            </w:r>
          </w:p>
        </w:tc>
      </w:tr>
      <w:tr w:rsidR="00445F9F" w:rsidRPr="00445F9F" w:rsidTr="002E19BC">
        <w:trPr>
          <w:trHeight w:val="70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F" w:rsidRPr="00445F9F" w:rsidRDefault="00445F9F" w:rsidP="00445F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2E19B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Calibri" w:hAnsi="Calibri" w:cs="Calibri"/>
                <w:sz w:val="24"/>
                <w:szCs w:val="24"/>
              </w:rPr>
              <w:t>Przebudowa istniejącej zabudowy i rozbiórka budynków gospodarczych wraz z</w:t>
            </w:r>
            <w:r w:rsidR="005152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>zagospodarowaniem terenu i niezbędną i</w:t>
            </w:r>
            <w:r w:rsidR="00515266">
              <w:rPr>
                <w:rFonts w:ascii="Calibri" w:eastAsia="Calibri" w:hAnsi="Calibri" w:cs="Calibri"/>
                <w:sz w:val="24"/>
                <w:szCs w:val="24"/>
              </w:rPr>
              <w:t>nfrastrukturą techniczną wraz z 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 xml:space="preserve">zagospodarowaniem terenu i niezbędną infrastrukturą techniczną przy ul. Rewolucji 1905 r. nr 13 oraz przebudowa istniejącej zabudowy wraz z zagospodarowaniem terenu </w:t>
            </w:r>
            <w:r w:rsidR="002E19BC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>i niezbędną infrastrukturą techniczną przy ul</w:t>
            </w:r>
            <w:r w:rsidR="00515266">
              <w:rPr>
                <w:rFonts w:ascii="Calibri" w:eastAsia="Calibri" w:hAnsi="Calibri" w:cs="Calibri"/>
                <w:sz w:val="24"/>
                <w:szCs w:val="24"/>
              </w:rPr>
              <w:t>. Rewolucji 1905 r. nr 15 i ul. </w:t>
            </w:r>
            <w:r w:rsidRPr="00445F9F">
              <w:rPr>
                <w:rFonts w:ascii="Calibri" w:eastAsia="Calibri" w:hAnsi="Calibri" w:cs="Calibri"/>
                <w:sz w:val="24"/>
                <w:szCs w:val="24"/>
              </w:rPr>
              <w:t>Rewolucji 1905 r. nr 17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515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9 066 296,98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9F" w:rsidRPr="00445F9F" w:rsidRDefault="00445F9F" w:rsidP="00515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„Projekt 1 - Rewitalizacja Obszarowa Ce</w:t>
            </w:r>
            <w:r w:rsidR="00515266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ntrum Łodzi” współfinansowany z </w:t>
            </w:r>
            <w:r w:rsidRPr="00445F9F"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  <w:t>Europejskiego Regionalnego w ramach Regionalnego Programu Operacyjnego Województwa Łódzkiego na lata 2014-2020./Środki Miasta Funduszu Rozwoju</w:t>
            </w:r>
          </w:p>
        </w:tc>
      </w:tr>
    </w:tbl>
    <w:p w:rsidR="00445F9F" w:rsidRPr="00C46ECA" w:rsidRDefault="00445F9F">
      <w:pPr>
        <w:rPr>
          <w:b/>
        </w:rPr>
      </w:pPr>
    </w:p>
    <w:sectPr w:rsidR="00445F9F" w:rsidRPr="00C46ECA" w:rsidSect="00C46EC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64" w:rsidRDefault="00840D64" w:rsidP="00F47BDE">
      <w:pPr>
        <w:spacing w:after="0" w:line="240" w:lineRule="auto"/>
      </w:pPr>
      <w:r>
        <w:separator/>
      </w:r>
    </w:p>
  </w:endnote>
  <w:endnote w:type="continuationSeparator" w:id="0">
    <w:p w:rsidR="00840D64" w:rsidRDefault="00840D64" w:rsidP="00F4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201948"/>
      <w:docPartObj>
        <w:docPartGallery w:val="Page Numbers (Bottom of Page)"/>
        <w:docPartUnique/>
      </w:docPartObj>
    </w:sdtPr>
    <w:sdtEndPr/>
    <w:sdtContent>
      <w:p w:rsidR="0052064E" w:rsidRDefault="005206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2F">
          <w:rPr>
            <w:noProof/>
          </w:rPr>
          <w:t>1</w:t>
        </w:r>
        <w:r>
          <w:fldChar w:fldCharType="end"/>
        </w:r>
      </w:p>
    </w:sdtContent>
  </w:sdt>
  <w:p w:rsidR="0052064E" w:rsidRDefault="005206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64" w:rsidRDefault="00840D64" w:rsidP="00F47BDE">
      <w:pPr>
        <w:spacing w:after="0" w:line="240" w:lineRule="auto"/>
      </w:pPr>
      <w:r>
        <w:separator/>
      </w:r>
    </w:p>
  </w:footnote>
  <w:footnote w:type="continuationSeparator" w:id="0">
    <w:p w:rsidR="00840D64" w:rsidRDefault="00840D64" w:rsidP="00F4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6C5A"/>
    <w:multiLevelType w:val="hybridMultilevel"/>
    <w:tmpl w:val="D23A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7348"/>
    <w:multiLevelType w:val="hybridMultilevel"/>
    <w:tmpl w:val="5EE4B6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46248B"/>
    <w:multiLevelType w:val="hybridMultilevel"/>
    <w:tmpl w:val="AD341F10"/>
    <w:lvl w:ilvl="0" w:tplc="F07C7D0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255E"/>
    <w:multiLevelType w:val="hybridMultilevel"/>
    <w:tmpl w:val="2E9208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5374"/>
    <w:multiLevelType w:val="hybridMultilevel"/>
    <w:tmpl w:val="4F224D74"/>
    <w:lvl w:ilvl="0" w:tplc="E882793C">
      <w:start w:val="1"/>
      <w:numFmt w:val="lowerLetter"/>
      <w:lvlText w:val="%1."/>
      <w:lvlJc w:val="left"/>
      <w:pPr>
        <w:ind w:left="144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623EFE"/>
    <w:multiLevelType w:val="hybridMultilevel"/>
    <w:tmpl w:val="1D34A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C4FBC"/>
    <w:multiLevelType w:val="hybridMultilevel"/>
    <w:tmpl w:val="800005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A5012"/>
    <w:multiLevelType w:val="hybridMultilevel"/>
    <w:tmpl w:val="F646A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63A5"/>
    <w:multiLevelType w:val="hybridMultilevel"/>
    <w:tmpl w:val="03D8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270A4"/>
    <w:multiLevelType w:val="hybridMultilevel"/>
    <w:tmpl w:val="C6320A32"/>
    <w:lvl w:ilvl="0" w:tplc="A50A1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64F4"/>
    <w:multiLevelType w:val="hybridMultilevel"/>
    <w:tmpl w:val="DBE8E4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0DE3"/>
    <w:multiLevelType w:val="hybridMultilevel"/>
    <w:tmpl w:val="B0FAD3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7410AF"/>
    <w:multiLevelType w:val="hybridMultilevel"/>
    <w:tmpl w:val="C3C4D764"/>
    <w:lvl w:ilvl="0" w:tplc="04150019">
      <w:start w:val="1"/>
      <w:numFmt w:val="lowerLetter"/>
      <w:lvlText w:val="%1."/>
      <w:lvlJc w:val="left"/>
      <w:pPr>
        <w:ind w:left="2911" w:hanging="360"/>
      </w:pPr>
    </w:lvl>
    <w:lvl w:ilvl="1" w:tplc="04150019" w:tentative="1">
      <w:start w:val="1"/>
      <w:numFmt w:val="lowerLetter"/>
      <w:lvlText w:val="%2."/>
      <w:lvlJc w:val="left"/>
      <w:pPr>
        <w:ind w:left="3631" w:hanging="360"/>
      </w:pPr>
    </w:lvl>
    <w:lvl w:ilvl="2" w:tplc="0415001B" w:tentative="1">
      <w:start w:val="1"/>
      <w:numFmt w:val="lowerRoman"/>
      <w:lvlText w:val="%3."/>
      <w:lvlJc w:val="right"/>
      <w:pPr>
        <w:ind w:left="4351" w:hanging="180"/>
      </w:pPr>
    </w:lvl>
    <w:lvl w:ilvl="3" w:tplc="0415000F" w:tentative="1">
      <w:start w:val="1"/>
      <w:numFmt w:val="decimal"/>
      <w:lvlText w:val="%4."/>
      <w:lvlJc w:val="left"/>
      <w:pPr>
        <w:ind w:left="5071" w:hanging="360"/>
      </w:pPr>
    </w:lvl>
    <w:lvl w:ilvl="4" w:tplc="04150019" w:tentative="1">
      <w:start w:val="1"/>
      <w:numFmt w:val="lowerLetter"/>
      <w:lvlText w:val="%5."/>
      <w:lvlJc w:val="left"/>
      <w:pPr>
        <w:ind w:left="5791" w:hanging="360"/>
      </w:pPr>
    </w:lvl>
    <w:lvl w:ilvl="5" w:tplc="0415001B" w:tentative="1">
      <w:start w:val="1"/>
      <w:numFmt w:val="lowerRoman"/>
      <w:lvlText w:val="%6."/>
      <w:lvlJc w:val="right"/>
      <w:pPr>
        <w:ind w:left="6511" w:hanging="180"/>
      </w:pPr>
    </w:lvl>
    <w:lvl w:ilvl="6" w:tplc="0415000F" w:tentative="1">
      <w:start w:val="1"/>
      <w:numFmt w:val="decimal"/>
      <w:lvlText w:val="%7."/>
      <w:lvlJc w:val="left"/>
      <w:pPr>
        <w:ind w:left="7231" w:hanging="360"/>
      </w:pPr>
    </w:lvl>
    <w:lvl w:ilvl="7" w:tplc="04150019" w:tentative="1">
      <w:start w:val="1"/>
      <w:numFmt w:val="lowerLetter"/>
      <w:lvlText w:val="%8."/>
      <w:lvlJc w:val="left"/>
      <w:pPr>
        <w:ind w:left="7951" w:hanging="360"/>
      </w:pPr>
    </w:lvl>
    <w:lvl w:ilvl="8" w:tplc="0415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3" w15:restartNumberingAfterBreak="0">
    <w:nsid w:val="675D379B"/>
    <w:multiLevelType w:val="hybridMultilevel"/>
    <w:tmpl w:val="1D780C72"/>
    <w:lvl w:ilvl="0" w:tplc="F970D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0D4AA9"/>
    <w:multiLevelType w:val="hybridMultilevel"/>
    <w:tmpl w:val="090EA118"/>
    <w:lvl w:ilvl="0" w:tplc="7D1068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6545C"/>
    <w:multiLevelType w:val="hybridMultilevel"/>
    <w:tmpl w:val="0F822F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23D1"/>
    <w:multiLevelType w:val="hybridMultilevel"/>
    <w:tmpl w:val="1D780C72"/>
    <w:lvl w:ilvl="0" w:tplc="F970D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D1BB5"/>
    <w:multiLevelType w:val="hybridMultilevel"/>
    <w:tmpl w:val="3202D1CC"/>
    <w:lvl w:ilvl="0" w:tplc="FFF061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106D8"/>
    <w:multiLevelType w:val="hybridMultilevel"/>
    <w:tmpl w:val="67629E78"/>
    <w:lvl w:ilvl="0" w:tplc="F970D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614A6C"/>
    <w:multiLevelType w:val="hybridMultilevel"/>
    <w:tmpl w:val="C27C8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A3A22"/>
    <w:multiLevelType w:val="hybridMultilevel"/>
    <w:tmpl w:val="C3C4D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19"/>
  </w:num>
  <w:num w:numId="6">
    <w:abstractNumId w:val="7"/>
  </w:num>
  <w:num w:numId="7">
    <w:abstractNumId w:val="12"/>
  </w:num>
  <w:num w:numId="8">
    <w:abstractNumId w:val="20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4"/>
  </w:num>
  <w:num w:numId="16">
    <w:abstractNumId w:val="18"/>
  </w:num>
  <w:num w:numId="17">
    <w:abstractNumId w:val="15"/>
  </w:num>
  <w:num w:numId="18">
    <w:abstractNumId w:val="13"/>
  </w:num>
  <w:num w:numId="19">
    <w:abstractNumId w:val="16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CA"/>
    <w:rsid w:val="000C60CF"/>
    <w:rsid w:val="000F4550"/>
    <w:rsid w:val="000F647E"/>
    <w:rsid w:val="00172DAC"/>
    <w:rsid w:val="001E692B"/>
    <w:rsid w:val="002D302F"/>
    <w:rsid w:val="002E19BC"/>
    <w:rsid w:val="00365630"/>
    <w:rsid w:val="003751E0"/>
    <w:rsid w:val="003C505B"/>
    <w:rsid w:val="00445F9F"/>
    <w:rsid w:val="0047263F"/>
    <w:rsid w:val="004C3D22"/>
    <w:rsid w:val="004F6EEF"/>
    <w:rsid w:val="00515266"/>
    <w:rsid w:val="0052064E"/>
    <w:rsid w:val="00591DFD"/>
    <w:rsid w:val="005B7D77"/>
    <w:rsid w:val="006169EC"/>
    <w:rsid w:val="006C4A3A"/>
    <w:rsid w:val="007E709F"/>
    <w:rsid w:val="00840D64"/>
    <w:rsid w:val="008845C4"/>
    <w:rsid w:val="009E0EAD"/>
    <w:rsid w:val="00A075E4"/>
    <w:rsid w:val="00AB7C53"/>
    <w:rsid w:val="00B70D8C"/>
    <w:rsid w:val="00BB2D25"/>
    <w:rsid w:val="00BB7A94"/>
    <w:rsid w:val="00C46ECA"/>
    <w:rsid w:val="00C574B3"/>
    <w:rsid w:val="00C7214D"/>
    <w:rsid w:val="00E05303"/>
    <w:rsid w:val="00E4547F"/>
    <w:rsid w:val="00F47BDE"/>
    <w:rsid w:val="00FA15A3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3E24A-163F-45BC-B5B8-49B82616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F4550"/>
    <w:pPr>
      <w:keepNext/>
      <w:keepLines/>
      <w:spacing w:before="480" w:after="120" w:line="240" w:lineRule="auto"/>
      <w:ind w:left="1080" w:hanging="720"/>
      <w:jc w:val="both"/>
      <w:outlineLvl w:val="0"/>
    </w:pPr>
    <w:rPr>
      <w:rFonts w:eastAsiaTheme="majorEastAsia" w:cstheme="majorBidi"/>
      <w:b/>
      <w:bCs/>
      <w:color w:val="548DD4" w:themeColor="text2" w:themeTint="99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550"/>
    <w:rPr>
      <w:rFonts w:eastAsiaTheme="majorEastAsia" w:cstheme="majorBidi"/>
      <w:b/>
      <w:bCs/>
      <w:color w:val="548DD4" w:themeColor="text2" w:themeTint="99"/>
      <w:sz w:val="26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ECA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C46ECA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C46ECA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46ECA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46E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E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7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">
    <w:name w:val="font"/>
    <w:basedOn w:val="Domylnaczcionkaakapitu"/>
    <w:rsid w:val="00F47BDE"/>
  </w:style>
  <w:style w:type="character" w:customStyle="1" w:styleId="size">
    <w:name w:val="size"/>
    <w:basedOn w:val="Domylnaczcionkaakapitu"/>
    <w:rsid w:val="00F47BDE"/>
  </w:style>
  <w:style w:type="paragraph" w:styleId="Nagwek">
    <w:name w:val="header"/>
    <w:basedOn w:val="Normalny"/>
    <w:link w:val="NagwekZnak"/>
    <w:uiPriority w:val="99"/>
    <w:unhideWhenUsed/>
    <w:rsid w:val="00F4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BDE"/>
  </w:style>
  <w:style w:type="paragraph" w:styleId="Stopka">
    <w:name w:val="footer"/>
    <w:basedOn w:val="Normalny"/>
    <w:link w:val="StopkaZnak"/>
    <w:uiPriority w:val="99"/>
    <w:unhideWhenUsed/>
    <w:rsid w:val="00F4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BDE"/>
  </w:style>
  <w:style w:type="paragraph" w:styleId="Akapitzlist">
    <w:name w:val="List Paragraph"/>
    <w:basedOn w:val="Normalny"/>
    <w:uiPriority w:val="34"/>
    <w:qFormat/>
    <w:rsid w:val="00BB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D10F-7D30-43B3-8126-01D2ED43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3770</Words>
  <Characters>22624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Rudnicka</dc:creator>
  <cp:lastModifiedBy>Violetta Gandziarska</cp:lastModifiedBy>
  <cp:revision>2</cp:revision>
  <dcterms:created xsi:type="dcterms:W3CDTF">2025-06-30T10:13:00Z</dcterms:created>
  <dcterms:modified xsi:type="dcterms:W3CDTF">2025-06-30T10:13:00Z</dcterms:modified>
</cp:coreProperties>
</file>