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B" w:rsidRPr="00C861AA" w:rsidRDefault="007C4C83" w:rsidP="00FA6B49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>Druk Nr</w:t>
      </w:r>
      <w:r w:rsidR="00F20542">
        <w:rPr>
          <w:b w:val="0"/>
        </w:rPr>
        <w:t xml:space="preserve"> 158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FA6B49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F20542">
        <w:rPr>
          <w:b w:val="0"/>
        </w:rPr>
        <w:t xml:space="preserve"> 1</w:t>
      </w:r>
      <w:r>
        <w:rPr>
          <w:b w:val="0"/>
        </w:rPr>
        <w:t xml:space="preserve"> </w:t>
      </w:r>
      <w:r w:rsidR="00B56153">
        <w:rPr>
          <w:b w:val="0"/>
        </w:rPr>
        <w:t>lipca</w:t>
      </w:r>
      <w:r w:rsidR="009E19CC">
        <w:rPr>
          <w:b w:val="0"/>
        </w:rPr>
        <w:t xml:space="preserve">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B56153">
        <w:rPr>
          <w:b/>
        </w:rPr>
        <w:t>lipca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</w:p>
    <w:p w:rsidR="002E3846" w:rsidRPr="00C861AA" w:rsidRDefault="006457CB" w:rsidP="00FA6B49">
      <w:pPr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C4563" w:rsidRDefault="00412710" w:rsidP="00FA6B4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401380" w:rsidRPr="007C4563" w:rsidRDefault="00401380" w:rsidP="00FA6B49">
      <w:pPr>
        <w:keepLines/>
        <w:spacing w:before="120" w:after="120"/>
        <w:ind w:firstLine="340"/>
        <w:jc w:val="both"/>
      </w:pPr>
      <w:bookmarkStart w:id="0" w:name="_Hlk192753006"/>
      <w:r>
        <w:t xml:space="preserve">§ 1. Dokonuje się zmian w planie dochodów budżetu miasta Łodzi na 2025 rok, polegających na zwiększeniu dochodów w zakresie zadań własnych o kwotę </w:t>
      </w:r>
      <w:r w:rsidR="00B56153">
        <w:t>73.803.097</w:t>
      </w:r>
      <w:r>
        <w:t> zł, zgodnie z załącznikiem nr 1 do niniejszej uchwały.</w:t>
      </w:r>
    </w:p>
    <w:p w:rsidR="00401380" w:rsidRDefault="00401380" w:rsidP="00FA6B49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B56153">
        <w:t>42.986.071</w:t>
      </w:r>
      <w:r>
        <w:t> zł, zgodnie z załącznikami nr 2 i 3 do niniejszej uchwały.</w:t>
      </w:r>
    </w:p>
    <w:p w:rsidR="00401380" w:rsidRDefault="00401380" w:rsidP="00FA6B49">
      <w:pPr>
        <w:keepLines/>
        <w:tabs>
          <w:tab w:val="left" w:pos="284"/>
        </w:tabs>
        <w:spacing w:before="120" w:after="120"/>
        <w:ind w:firstLine="284"/>
        <w:jc w:val="both"/>
      </w:pPr>
      <w:r>
        <w:t>§ 3. </w:t>
      </w:r>
      <w:r w:rsidR="00B56153">
        <w:t>Zmniejsza</w:t>
      </w:r>
      <w:r>
        <w:t xml:space="preserve"> się deficyt budżetu miasta Łodzi na 2025 rok o kwotę </w:t>
      </w:r>
      <w:r w:rsidR="00B56153">
        <w:t>30.817.026</w:t>
      </w:r>
      <w:r>
        <w:t> zł.</w:t>
      </w:r>
    </w:p>
    <w:p w:rsidR="00401380" w:rsidRDefault="00401380" w:rsidP="00FA6B49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:rsidR="00401380" w:rsidRPr="00EF37B8" w:rsidRDefault="00401380" w:rsidP="00FA6B49">
      <w:pPr>
        <w:pStyle w:val="Akapitzlist"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B56153">
        <w:rPr>
          <w:bCs/>
          <w:szCs w:val="20"/>
        </w:rPr>
        <w:t>31.309.271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:rsidR="00B56153" w:rsidRPr="003C2D00" w:rsidRDefault="00401380" w:rsidP="00FA6B49">
      <w:pPr>
        <w:keepLines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hanging="284"/>
        <w:jc w:val="both"/>
      </w:pPr>
      <w:r w:rsidRPr="00B56153">
        <w:rPr>
          <w:bCs/>
          <w:szCs w:val="20"/>
        </w:rPr>
        <w:t xml:space="preserve">  </w:t>
      </w:r>
      <w:r w:rsidR="00B56153" w:rsidRPr="003C2D00">
        <w:t xml:space="preserve">zwiększeniu przychodów z niewykorzystanych środków pieniężnych na rachunku bieżącym budżetu, wynikających z rozliczenia dochodów i wydatków nimi finansowanych związanych ze szczególnymi zasadami wykonywania budżetu określonymi w odrębnych ustawach o kwotę </w:t>
      </w:r>
      <w:r w:rsidR="00B56153">
        <w:t>492.245</w:t>
      </w:r>
      <w:r w:rsidR="00B56153" w:rsidRPr="003C2D00">
        <w:t xml:space="preserve"> zł, zgodnie z załącznikiem nr 4 do niniejszej uchwały.</w:t>
      </w:r>
    </w:p>
    <w:p w:rsidR="00401380" w:rsidRDefault="00401380" w:rsidP="00FA6B49">
      <w:pPr>
        <w:pStyle w:val="Akapitzlist"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firstLine="284"/>
        <w:jc w:val="both"/>
      </w:pPr>
      <w:r>
        <w:t xml:space="preserve">§ 5. Ustala się przychody budżetu w wysokości </w:t>
      </w:r>
      <w:r w:rsidR="00B56153">
        <w:t>1.060.345.455</w:t>
      </w:r>
      <w:r>
        <w:t> zł pochodzące: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B56153">
        <w:t>131.646.229</w:t>
      </w:r>
      <w:r>
        <w:t> 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20.739.781 zł,</w:t>
      </w:r>
    </w:p>
    <w:p w:rsidR="00401380" w:rsidRDefault="00401380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</w:t>
      </w:r>
      <w:r w:rsidR="00B56153">
        <w:t>,</w:t>
      </w:r>
    </w:p>
    <w:p w:rsidR="00B56153" w:rsidRDefault="00B56153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lastRenderedPageBreak/>
        <w:t xml:space="preserve">z niewykorzystanych środków pieniężnych na rachunku bieżącym budżetu, wynikających </w:t>
      </w:r>
      <w:r w:rsidRPr="00127332">
        <w:br/>
        <w:t xml:space="preserve">z rozliczenia dochodów i wydatków nimi finansowanych związanych ze szczególnymi zasadami wykonywania budżetu określonymi w odrębnych ustawach w wysokości </w:t>
      </w:r>
      <w:r>
        <w:t xml:space="preserve">492.245 zł.  </w:t>
      </w:r>
    </w:p>
    <w:p w:rsidR="00401380" w:rsidRDefault="00401380" w:rsidP="00FA6B49">
      <w:pPr>
        <w:keepLines/>
        <w:spacing w:before="120" w:after="120"/>
        <w:ind w:firstLine="284"/>
        <w:jc w:val="both"/>
      </w:pPr>
      <w:r>
        <w:t xml:space="preserve">§ 6. Deficyt budżetu Miasta wynosi </w:t>
      </w:r>
      <w:r w:rsidR="00FA6B49">
        <w:t>656.548.765</w:t>
      </w:r>
      <w:r>
        <w:t> zł i zostanie sfinansowany: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pożyczkami z Wojewódzkiego Funduszu Ochrony Środowiska i Gospodarki Wodnej w wysokości 1.467.200 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FA6B49">
        <w:t>131.646.229 </w:t>
      </w:r>
      <w:r>
        <w:t>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20.739.781 zł,</w:t>
      </w:r>
    </w:p>
    <w:p w:rsidR="00401380" w:rsidRDefault="00401380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5" w:hanging="425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</w:t>
      </w:r>
      <w:r>
        <w:br/>
      </w:r>
      <w:r w:rsidRPr="00127332">
        <w:t xml:space="preserve">z rozliczenia dochodów i wydatków nimi finansowanych związanych ze szczególnymi zasadami wykonywania budżetu określonymi w ustawie o wychowaniu w trzeźwości </w:t>
      </w:r>
      <w:r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  <w:bookmarkEnd w:id="0"/>
    </w:p>
    <w:p w:rsidR="00FA6B49" w:rsidRDefault="00FA6B49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</w:t>
      </w:r>
      <w:r w:rsidRPr="00127332">
        <w:br/>
        <w:t xml:space="preserve">z rozliczenia dochodów i wydatków nimi finansowanych związanych ze szczególnymi zasadami wykonywania budżetu określonymi w odrębnych ustawach w wysokości </w:t>
      </w:r>
      <w:r>
        <w:t xml:space="preserve">492.245 zł.  </w:t>
      </w:r>
    </w:p>
    <w:p w:rsidR="00DD0F8A" w:rsidRDefault="00DD0F8A" w:rsidP="00FA6B49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7. Dokonuje się zmiany w „Zestawieniu planowanych kwot dotacji udzielanych z budżetu miasta Łodzi na 2025 rok”, zgodnie z załącznikiem nr  5 do niniejszej uchwały.</w:t>
      </w:r>
    </w:p>
    <w:p w:rsidR="00401380" w:rsidRDefault="00401380" w:rsidP="00FA6B49">
      <w:pPr>
        <w:keepLines/>
        <w:spacing w:before="120" w:after="120"/>
        <w:jc w:val="both"/>
      </w:pPr>
      <w:r>
        <w:t xml:space="preserve">    § </w:t>
      </w:r>
      <w:r w:rsidR="00FA6B49">
        <w:t>8</w:t>
      </w:r>
      <w:r>
        <w:t>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2025</w:t>
      </w:r>
      <w:r w:rsidRPr="00B647FE">
        <w:t xml:space="preserve"> r.</w:t>
      </w:r>
      <w:r>
        <w:t xml:space="preserve">”, zgodnie z załącznikiem nr </w:t>
      </w:r>
      <w:r w:rsidR="004A0587">
        <w:t>6</w:t>
      </w:r>
      <w:r>
        <w:t xml:space="preserve"> do niniejszej uchwały.</w:t>
      </w:r>
    </w:p>
    <w:p w:rsidR="00332466" w:rsidRDefault="007B2962" w:rsidP="00FA6B49">
      <w:pPr>
        <w:keepLines/>
        <w:spacing w:before="120" w:after="120"/>
        <w:ind w:firstLine="284"/>
        <w:jc w:val="both"/>
      </w:pPr>
      <w:r>
        <w:t>§ </w:t>
      </w:r>
      <w:r w:rsidR="00FA6B49">
        <w:t>9</w:t>
      </w:r>
      <w:r w:rsidR="00412710">
        <w:t>. Wykonanie uchwały powierza się Prezydentowi Miasta Łodzi.</w:t>
      </w:r>
    </w:p>
    <w:p w:rsidR="00FA6B49" w:rsidRDefault="007B2962" w:rsidP="00FA6B49">
      <w:pPr>
        <w:keepLines/>
        <w:tabs>
          <w:tab w:val="left" w:pos="709"/>
        </w:tabs>
        <w:spacing w:before="120" w:after="120"/>
        <w:ind w:firstLine="284"/>
        <w:jc w:val="both"/>
      </w:pPr>
      <w:r>
        <w:t>§</w:t>
      </w:r>
      <w:r w:rsidR="00C35C21">
        <w:t>1</w:t>
      </w:r>
      <w:r w:rsidR="00FA6B49">
        <w:t>0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</w:t>
      </w:r>
      <w:r w:rsidR="00FA6B49">
        <w:t>.</w:t>
      </w: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D21C70" w:rsidRPr="00C861AA" w:rsidRDefault="00806D67" w:rsidP="00FA6B49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FA6B49">
      <w:pPr>
        <w:pStyle w:val="Nagwek5"/>
        <w:keepNext w:val="0"/>
        <w:spacing w:line="240" w:lineRule="auto"/>
      </w:pPr>
      <w:r w:rsidRPr="00C861AA">
        <w:t>Rady Miejskiej w Łodzi</w:t>
      </w:r>
    </w:p>
    <w:p w:rsidR="00D21C70" w:rsidRPr="00C861AA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Pr="006A4158" w:rsidRDefault="00D543A5" w:rsidP="00D543A5">
      <w:pPr>
        <w:pStyle w:val="Tytu"/>
        <w:widowControl w:val="0"/>
        <w:spacing w:line="360" w:lineRule="auto"/>
        <w:ind w:left="3540" w:firstLine="708"/>
        <w:jc w:val="left"/>
      </w:pPr>
      <w:r w:rsidRPr="006A4158">
        <w:lastRenderedPageBreak/>
        <w:t>Uzasadnienie</w:t>
      </w:r>
    </w:p>
    <w:p w:rsidR="00D543A5" w:rsidRPr="006A4158" w:rsidRDefault="00D543A5" w:rsidP="00D543A5">
      <w:pPr>
        <w:widowControl w:val="0"/>
        <w:spacing w:line="360" w:lineRule="auto"/>
        <w:rPr>
          <w:b/>
          <w:bCs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</w:pPr>
      <w:r w:rsidRPr="006A4158">
        <w:t>do projektu uchwały Rady Miejskiej w Łodzi w sprawie zmian budżetu oraz zmian w budżecie miasta Łodzi na 2025 rok.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Zwiększenie planowanych w budżecie miasta Łodzi na 2025 rok dochodów i wydatków.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</w:rPr>
      </w:pPr>
      <w:r w:rsidRPr="006A4158">
        <w:t xml:space="preserve">W budżecie na 2025 rok dokonuje się zwiększenia o kwotę </w:t>
      </w:r>
      <w:r w:rsidRPr="006A4158">
        <w:rPr>
          <w:b/>
        </w:rPr>
        <w:t>11.685</w:t>
      </w:r>
      <w:r w:rsidRPr="006A4158">
        <w:t xml:space="preserve"> </w:t>
      </w:r>
      <w:r w:rsidRPr="006A4158">
        <w:rPr>
          <w:b/>
        </w:rPr>
        <w:t>zł</w:t>
      </w:r>
      <w:r w:rsidRPr="006A4158">
        <w:t>: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>dochodów w</w:t>
      </w:r>
      <w:r w:rsidRPr="006A4158">
        <w:rPr>
          <w:bCs/>
          <w:szCs w:val="20"/>
        </w:rPr>
        <w:t xml:space="preserve"> </w:t>
      </w:r>
      <w:r w:rsidRPr="006A4158">
        <w:rPr>
          <w:b/>
        </w:rPr>
        <w:t xml:space="preserve">Oddziale ds. Partnerstwa Publiczno-Prawnego </w:t>
      </w:r>
      <w:r w:rsidRPr="006A4158">
        <w:t>(dział 750, rozdział 75095) w zadaniu pn. „</w:t>
      </w:r>
      <w:r w:rsidRPr="006A4158">
        <w:rPr>
          <w:bCs/>
          <w:szCs w:val="20"/>
        </w:rPr>
        <w:t>POZOSTAŁE DOCHODY:</w:t>
      </w:r>
      <w:r w:rsidRPr="006A4158">
        <w:t xml:space="preserve"> </w:t>
      </w:r>
      <w:r w:rsidRPr="006A4158">
        <w:rPr>
          <w:bCs/>
          <w:szCs w:val="20"/>
        </w:rPr>
        <w:t>Wpływy z realizacji umowy Ośrodek Sportowo-rekreacyjny na Olechowie-Janowie”,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>wydatków w</w:t>
      </w:r>
      <w:r w:rsidRPr="006A4158">
        <w:rPr>
          <w:bCs/>
          <w:szCs w:val="20"/>
        </w:rPr>
        <w:t xml:space="preserve"> </w:t>
      </w:r>
      <w:r w:rsidRPr="006A4158">
        <w:rPr>
          <w:b/>
        </w:rPr>
        <w:t xml:space="preserve">Oddziale ds. Partnerstwa Publiczno-Prawnego </w:t>
      </w:r>
      <w:r w:rsidRPr="006A4158">
        <w:t>(dział 855, rozdział 85510) w</w:t>
      </w:r>
      <w:r w:rsidRPr="006A4158">
        <w:rPr>
          <w:bCs/>
          <w:szCs w:val="20"/>
        </w:rPr>
        <w:t xml:space="preserve">  zadaniu pn. „Zaprojektowanie, wybudowanie i eksploatacja Ośrodka Sportowo-Rekreacyjnego na Olechowie-Janowie - w ramach umowy o PPP nr 2/PPP/2020”.</w:t>
      </w:r>
    </w:p>
    <w:p w:rsidR="00D543A5" w:rsidRPr="006A4158" w:rsidRDefault="00D543A5" w:rsidP="00D543A5">
      <w:pPr>
        <w:spacing w:line="360" w:lineRule="auto"/>
        <w:jc w:val="both"/>
      </w:pPr>
      <w:r w:rsidRPr="006A4158">
        <w:t xml:space="preserve">Dokonanie powyższej zmiany jest konieczne w związku z faktem, iż w toku realizacji umowy o partnerstwie publiczno-prywatnym w przedmiocie zaprojektowania, wybudowania </w:t>
      </w:r>
      <w:r w:rsidRPr="006A4158">
        <w:br/>
        <w:t>i eksploatacji Ośrodka Sportowo-Rekreacyjnego na Olechowie-Janowie konieczne jest zawieranie umów np. o przyłączenie do sieci oraz ponoszenie opłat przyłączeniowych.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Zwiększenie planowanych w budżecie miasta Łodzi na 2025 rok dochodów i wydatków.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</w:rPr>
      </w:pPr>
      <w:r w:rsidRPr="006A4158">
        <w:t xml:space="preserve">W budżecie na 2025 rok dokonuje się zwiększenia o kwotę </w:t>
      </w:r>
      <w:r w:rsidRPr="006A4158">
        <w:rPr>
          <w:b/>
        </w:rPr>
        <w:t>176.167</w:t>
      </w:r>
      <w:r w:rsidRPr="006A4158">
        <w:t xml:space="preserve"> </w:t>
      </w:r>
      <w:r w:rsidRPr="006A4158">
        <w:rPr>
          <w:b/>
        </w:rPr>
        <w:t>zł</w:t>
      </w:r>
      <w:r w:rsidRPr="006A4158">
        <w:t>: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 xml:space="preserve">dochodów w </w:t>
      </w:r>
      <w:r w:rsidRPr="006A4158">
        <w:rPr>
          <w:b/>
        </w:rPr>
        <w:t xml:space="preserve">Miejskim Ośrodku Pomocy Społecznej w Łodzi </w:t>
      </w:r>
      <w:r w:rsidRPr="006A4158">
        <w:t>(dział 852, rozdział 85202, 85228) w zadaniu pn.: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6A4158">
        <w:t>- „</w:t>
      </w:r>
      <w:r w:rsidRPr="006A4158">
        <w:rPr>
          <w:bCs/>
          <w:szCs w:val="20"/>
        </w:rPr>
        <w:t>POZOSTAŁE DOCHODY:</w:t>
      </w:r>
      <w:r w:rsidRPr="006A4158">
        <w:t xml:space="preserve"> 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ind w:left="360" w:firstLine="349"/>
        <w:rPr>
          <w:bCs/>
          <w:szCs w:val="20"/>
        </w:rPr>
      </w:pPr>
      <w:r w:rsidRPr="006A4158">
        <w:t>-</w:t>
      </w:r>
      <w:r w:rsidRPr="006A4158">
        <w:rPr>
          <w:bCs/>
          <w:szCs w:val="20"/>
        </w:rPr>
        <w:t>Wpływy z rozliczeń/zwrotów z lat ubiegłych”,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ind w:left="360" w:firstLine="349"/>
        <w:rPr>
          <w:bCs/>
          <w:szCs w:val="20"/>
        </w:rPr>
      </w:pPr>
      <w:r w:rsidRPr="006A4158">
        <w:rPr>
          <w:bCs/>
          <w:szCs w:val="20"/>
        </w:rPr>
        <w:t>- wpływy ze zwrotów niewykorzystanych dotacji i płatności,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ind w:left="709" w:hanging="283"/>
        <w:rPr>
          <w:bCs/>
          <w:szCs w:val="20"/>
        </w:rPr>
      </w:pPr>
      <w:r w:rsidRPr="006A4158">
        <w:rPr>
          <w:bCs/>
          <w:szCs w:val="20"/>
        </w:rPr>
        <w:t>- „WPŁYWY Z OPŁAT I ŚWIADCZONYCH USŁUG PUBLICZNYCH:</w:t>
      </w:r>
      <w:r w:rsidRPr="006A4158">
        <w:t xml:space="preserve"> </w:t>
      </w:r>
      <w:r w:rsidRPr="006A4158">
        <w:rPr>
          <w:bCs/>
          <w:szCs w:val="20"/>
        </w:rPr>
        <w:t xml:space="preserve">wpływy </w:t>
      </w:r>
      <w:r w:rsidRPr="006A4158">
        <w:rPr>
          <w:bCs/>
          <w:szCs w:val="20"/>
        </w:rPr>
        <w:br/>
        <w:t>z odpłatności za usługi sąsiedzkie”.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>wydatków w</w:t>
      </w:r>
      <w:r w:rsidRPr="006A4158">
        <w:rPr>
          <w:bCs/>
          <w:szCs w:val="20"/>
        </w:rPr>
        <w:t xml:space="preserve"> </w:t>
      </w:r>
      <w:r w:rsidRPr="006A4158">
        <w:rPr>
          <w:b/>
        </w:rPr>
        <w:t xml:space="preserve">Miejskim Ośrodku Pomocy Społecznej w Łodzi </w:t>
      </w:r>
      <w:r w:rsidRPr="006A4158">
        <w:t>(dział 852, rozdział 85203) w</w:t>
      </w:r>
      <w:r w:rsidRPr="006A4158">
        <w:rPr>
          <w:bCs/>
          <w:szCs w:val="20"/>
        </w:rPr>
        <w:t xml:space="preserve">  zadaniu pn. „Realizacja programu osłonowego pn. Hostel koedukacyjny dla osób bezdomnych ze szczególnym uwzględnieniem rodzin”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6A4158">
        <w:rPr>
          <w:bCs/>
          <w:szCs w:val="20"/>
        </w:rPr>
        <w:t>W ramach w/w zadania jest zawarta umowa nr 30/</w:t>
      </w:r>
      <w:proofErr w:type="spellStart"/>
      <w:r w:rsidRPr="006A4158">
        <w:rPr>
          <w:bCs/>
          <w:szCs w:val="20"/>
        </w:rPr>
        <w:t>WWES-DWzPU</w:t>
      </w:r>
      <w:proofErr w:type="spellEnd"/>
      <w:r w:rsidRPr="006A4158">
        <w:rPr>
          <w:bCs/>
          <w:szCs w:val="20"/>
        </w:rPr>
        <w:t>/</w:t>
      </w:r>
      <w:proofErr w:type="spellStart"/>
      <w:r w:rsidRPr="006A4158">
        <w:rPr>
          <w:bCs/>
          <w:szCs w:val="20"/>
        </w:rPr>
        <w:t>Hostel</w:t>
      </w:r>
      <w:proofErr w:type="spellEnd"/>
      <w:r w:rsidRPr="006A4158">
        <w:rPr>
          <w:bCs/>
          <w:szCs w:val="20"/>
        </w:rPr>
        <w:t xml:space="preserve"> koedukacyjny/2025 na prowadzenie hostelu osłonowego „Nowy Początek” przez Centrum Służby Rodzinie i Fundację Huśtawka. 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6A4158">
        <w:rPr>
          <w:bCs/>
          <w:szCs w:val="20"/>
        </w:rPr>
        <w:t xml:space="preserve">Zmiany podyktowane są złożonym pismem przez </w:t>
      </w:r>
      <w:r>
        <w:rPr>
          <w:bCs/>
          <w:szCs w:val="20"/>
        </w:rPr>
        <w:t>organizacje społeczne</w:t>
      </w:r>
      <w:r w:rsidRPr="006A4158">
        <w:rPr>
          <w:bCs/>
          <w:szCs w:val="20"/>
        </w:rPr>
        <w:t xml:space="preserve"> do Miejskiego </w:t>
      </w:r>
      <w:r w:rsidRPr="006A4158">
        <w:rPr>
          <w:bCs/>
          <w:szCs w:val="20"/>
        </w:rPr>
        <w:lastRenderedPageBreak/>
        <w:t>Ośrodka Pomocy Społecznej w Łodzi z prośbą o zwiększenie dotacji w roku 2025 oraz lata 2026, 2027 o kwotę 176.167 zł.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Zwiększenie planowanych w budżecie miasta Łodzi na 2025 rok dochodów i wydatków.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</w:rPr>
      </w:pPr>
      <w:r w:rsidRPr="006A4158">
        <w:t xml:space="preserve">W budżecie na 2025 rok dokonuje się zwiększenia o kwotę </w:t>
      </w:r>
      <w:r w:rsidRPr="006A4158">
        <w:rPr>
          <w:b/>
        </w:rPr>
        <w:t>1.587 zł</w:t>
      </w:r>
      <w:r w:rsidRPr="006A4158">
        <w:t>: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 xml:space="preserve">dochodów w </w:t>
      </w:r>
      <w:r w:rsidRPr="006A4158">
        <w:rPr>
          <w:b/>
        </w:rPr>
        <w:t xml:space="preserve">Wydziale Dysponowania Mieniem </w:t>
      </w:r>
      <w:r w:rsidRPr="006A4158">
        <w:t>(dział 750 rozdział 75095) w zadaniu pn. „POZOSTAŁE DOCHODY</w:t>
      </w:r>
      <w:r w:rsidRPr="006A4158">
        <w:rPr>
          <w:bCs/>
          <w:szCs w:val="20"/>
        </w:rPr>
        <w:t>:</w:t>
      </w:r>
      <w:r w:rsidRPr="006A4158">
        <w:t xml:space="preserve"> odszkodowania od firm ubezpieczeniowych w związku </w:t>
      </w:r>
      <w:r w:rsidRPr="006A4158">
        <w:br/>
        <w:t>z poniesionymi szkodami</w:t>
      </w:r>
      <w:r w:rsidRPr="006A4158">
        <w:rPr>
          <w:bCs/>
          <w:szCs w:val="20"/>
        </w:rPr>
        <w:t xml:space="preserve">” </w:t>
      </w:r>
    </w:p>
    <w:p w:rsidR="00D543A5" w:rsidRPr="006A4158" w:rsidRDefault="00D543A5" w:rsidP="00D543A5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6A4158">
        <w:t>wydatków w</w:t>
      </w:r>
      <w:r w:rsidRPr="006A4158">
        <w:rPr>
          <w:bCs/>
          <w:szCs w:val="20"/>
        </w:rPr>
        <w:t xml:space="preserve"> </w:t>
      </w:r>
      <w:r w:rsidRPr="006A4158">
        <w:rPr>
          <w:b/>
        </w:rPr>
        <w:t xml:space="preserve">Wydziale Dysponowania Mieniem </w:t>
      </w:r>
      <w:r w:rsidRPr="006A4158">
        <w:t>(dział 700 rozdział 70005) w</w:t>
      </w:r>
      <w:r w:rsidRPr="006A4158">
        <w:rPr>
          <w:bCs/>
          <w:szCs w:val="20"/>
        </w:rPr>
        <w:t xml:space="preserve"> zadaniu pn. „Opłaty i odszkodowania z zakresu gospodarki nieruchomościami”.</w:t>
      </w:r>
    </w:p>
    <w:p w:rsidR="00D543A5" w:rsidRPr="006A4158" w:rsidRDefault="00D543A5" w:rsidP="00D543A5">
      <w:pPr>
        <w:pStyle w:val="Tekstpodstawowy"/>
        <w:widowControl w:val="0"/>
        <w:spacing w:line="360" w:lineRule="auto"/>
      </w:pPr>
      <w:r w:rsidRPr="006A4158">
        <w:t xml:space="preserve">Powyższe zmiany wynikają z przyznania </w:t>
      </w:r>
      <w:r w:rsidRPr="00C00BC7">
        <w:t xml:space="preserve">odszkodowania za szkodę w mieniu dzierżawcy przy ul. Jugosłowiańskiej 16 w Łodzi </w:t>
      </w:r>
      <w:r w:rsidRPr="006A4158">
        <w:t>–</w:t>
      </w:r>
      <w:r w:rsidRPr="00C00BC7">
        <w:t xml:space="preserve"> uszkodzenie</w:t>
      </w:r>
      <w:r w:rsidRPr="006A4158">
        <w:t xml:space="preserve"> ściany zewnętrznej budynku oraz nieznacznie dachu budynku na skutek upadku drzewa.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  <w:szCs w:val="20"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Zmiany w planowanych w budżecie miasta Łodzi na 2025 rok dochodach i wydatkach.</w:t>
      </w:r>
    </w:p>
    <w:p w:rsidR="00D543A5" w:rsidRPr="006A4158" w:rsidRDefault="00D543A5" w:rsidP="00D543A5">
      <w:pPr>
        <w:pStyle w:val="Tekstpodstawowy"/>
        <w:widowControl w:val="0"/>
        <w:tabs>
          <w:tab w:val="left" w:pos="360"/>
        </w:tabs>
        <w:spacing w:line="360" w:lineRule="auto"/>
      </w:pPr>
      <w:r w:rsidRPr="006A4158">
        <w:t>W budżecie na 2025 rok dokonuje się niżej wymienionych zmian:</w:t>
      </w:r>
    </w:p>
    <w:p w:rsidR="00D543A5" w:rsidRPr="006A4158" w:rsidRDefault="00D543A5" w:rsidP="00D543A5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6A4158">
        <w:t xml:space="preserve">zwiększenie dochodów w wysokości </w:t>
      </w:r>
      <w:r w:rsidRPr="006A4158">
        <w:rPr>
          <w:b/>
        </w:rPr>
        <w:t xml:space="preserve">73.613.658 zł </w:t>
      </w:r>
      <w:r w:rsidRPr="006A4158">
        <w:t>z tego w: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Wydziale Budżetu </w:t>
      </w:r>
      <w:r w:rsidRPr="006A4158">
        <w:t xml:space="preserve">(dział 801, rozdział 80195) w wysokości </w:t>
      </w:r>
      <w:r w:rsidRPr="006A4158">
        <w:rPr>
          <w:b/>
        </w:rPr>
        <w:t xml:space="preserve">68.167.196 zł </w:t>
      </w:r>
      <w:r w:rsidRPr="006A4158">
        <w:t>w zadaniu pn. „ŚRODKI NA DOFINANSOWANIE ZADAŃ WŁASNYCH WSPÓŁFINANSOWANYCH ZE ŹRÓDEŁ ZAGRANICZNYCH: Kompleksowy program integracji sieci niskoemisyjnego transportu publicznego w metropolii łódzkiej wraz z zakupem taboru do obsługi trasy W-Z oraz innych linii komunikacyjnych i modernizacją zajezdni tramwajowych w Łodzi (Projekt fazowany - II Faza)”.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Powyższa zmiana wynika z wprowadzenia do planu dochodów środków finansowych pochodzących z refundacji wydatków z lat ubiegłych oraz środków finansowych pochodzących ze źródeł zagranicznych nie podlegających zwrotowi.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Wydziale Budżetu </w:t>
      </w:r>
      <w:r w:rsidRPr="006A4158">
        <w:t xml:space="preserve">(dział 801, rozdział 80195) w wysokości </w:t>
      </w:r>
      <w:r w:rsidRPr="006A4158">
        <w:rPr>
          <w:b/>
        </w:rPr>
        <w:t xml:space="preserve">674.979 zł </w:t>
      </w:r>
      <w:r w:rsidRPr="006A4158">
        <w:t>w zadaniu pn. „ŚRODKI ZE ŹRÓDEŁ ZAGRANICZNYCH NA DOFINANSOWANIE ZADAŃ WŁASNYCH: Monter ZSBT”.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Powyższa zmiana wynika z realizacji nowego projektu unijnego.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Wydziale Budżetu </w:t>
      </w:r>
      <w:r w:rsidRPr="006A4158">
        <w:t xml:space="preserve">(dział 750, rozdział 75095) w wysokości </w:t>
      </w:r>
      <w:r w:rsidRPr="006A4158">
        <w:rPr>
          <w:b/>
        </w:rPr>
        <w:t xml:space="preserve">50.650 zł </w:t>
      </w:r>
      <w:r w:rsidRPr="006A4158">
        <w:t xml:space="preserve">w zadaniu pn. </w:t>
      </w:r>
      <w:r w:rsidRPr="006A4158">
        <w:lastRenderedPageBreak/>
        <w:t>„ŚRODKI ZE ŹRÓDEŁ ZAGRANICZNYCH NA DOFINANSOWANIE ZADAŃ WŁASNYCH: Zdrowsi pracownicy w Urzędzie Miasta Łodzi - eliminowanie zdrowotnych czynników ryzyka w miejscu pracy”.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Powyższa zmiana wynika z realizacji nowego projektu unijnego.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Wydziale Budżetu </w:t>
      </w:r>
      <w:r w:rsidRPr="006A4158">
        <w:t xml:space="preserve">(dział 801 rozdział 80195) w wysokości </w:t>
      </w:r>
      <w:r w:rsidRPr="006A4158">
        <w:rPr>
          <w:b/>
        </w:rPr>
        <w:t xml:space="preserve">835.116 zł </w:t>
      </w:r>
      <w:r w:rsidRPr="006A4158">
        <w:t>w zadaniu pn. „ŚRODKI ZE ŹRÓDEŁ ZAGRANICZNYCH NA DOFINANSOWANIE ZADAŃ WŁASNYCH: W kierunku Europy”.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Powyższa zmiana wynika z realizacji nowego projektu unijnego.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Biurze Nadzoru Właścicielskiego </w:t>
      </w:r>
      <w:r w:rsidRPr="006A4158">
        <w:t xml:space="preserve">(dział 756 rozdział 75624) w wysokości </w:t>
      </w:r>
      <w:r w:rsidRPr="006A4158">
        <w:rPr>
          <w:b/>
        </w:rPr>
        <w:t xml:space="preserve">3.506.117 zł </w:t>
      </w:r>
      <w:r w:rsidRPr="006A4158">
        <w:rPr>
          <w:b/>
        </w:rPr>
        <w:br/>
      </w:r>
      <w:r w:rsidRPr="006A4158">
        <w:t xml:space="preserve">w zadaniu pn. „DOCHODY Z MAJĄTKU: Dywidenda </w:t>
      </w:r>
      <w:proofErr w:type="spellStart"/>
      <w:r w:rsidRPr="006A4158">
        <w:t>Aqua</w:t>
      </w:r>
      <w:proofErr w:type="spellEnd"/>
      <w:r w:rsidRPr="006A4158">
        <w:t xml:space="preserve"> Park Łódź Sp. z o.o.”.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 xml:space="preserve"> </w:t>
      </w:r>
      <w:proofErr w:type="spellStart"/>
      <w:r w:rsidRPr="006A4158">
        <w:t>Aqua</w:t>
      </w:r>
      <w:proofErr w:type="spellEnd"/>
      <w:r w:rsidRPr="006A4158">
        <w:t xml:space="preserve"> Park Łódź sp. z o.o. w 2024 r. wypracowało dodatni wynik finansowy w wysokości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18 426 577,69 zł. Wolą Wspólników Spółki jest przeznaczenie części zysku na wypłatę dywidendy dla Wspólników. Mając na uwadze wysokość udziału Miasta Łodzi w kapitale zakładowym, kwota dywidendy dla Miasta Łodzi wyniosła 3 506 117,17 zł.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rPr>
          <w:b/>
        </w:rPr>
        <w:t xml:space="preserve">Zarządzie Inwestycji Miejskich </w:t>
      </w:r>
      <w:r w:rsidRPr="006A4158">
        <w:t xml:space="preserve">(dział 700, 921 rozdział 70095, 92116) w wysokości </w:t>
      </w:r>
      <w:r w:rsidRPr="006A4158">
        <w:rPr>
          <w:b/>
        </w:rPr>
        <w:t xml:space="preserve">379.600 zł </w:t>
      </w:r>
      <w:r w:rsidRPr="006A4158">
        <w:t xml:space="preserve">w zadaniu pn. „POZOSTAŁE DOCHODY: 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- środki z gwarancji należytego wykonania umowy 179.600 zł,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- odszkodowania od firm ubezpieczeniowych w związku z poniesionymi szkodami” 200.000 zł.</w:t>
      </w:r>
    </w:p>
    <w:p w:rsidR="00D543A5" w:rsidRPr="006A4158" w:rsidRDefault="00D543A5" w:rsidP="00D543A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6A4158">
        <w:t>Powyższe zmiany wynikają ze spieniężonych przez ZIM gwarancji lub pozyskanych odszkodowań.</w:t>
      </w:r>
    </w:p>
    <w:p w:rsidR="00D543A5" w:rsidRPr="006A4158" w:rsidRDefault="00D543A5" w:rsidP="00D543A5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D543A5" w:rsidRPr="006A4158" w:rsidRDefault="00D543A5" w:rsidP="00D543A5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6A4158">
        <w:t xml:space="preserve">zmniejszenie wydatków w wysokości </w:t>
      </w:r>
      <w:r w:rsidRPr="006A4158">
        <w:rPr>
          <w:b/>
        </w:rPr>
        <w:t>100.612.996 zł</w:t>
      </w:r>
      <w:r w:rsidRPr="006A4158">
        <w:t xml:space="preserve"> z tego w: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Edukacji </w:t>
      </w:r>
      <w:r w:rsidRPr="006A4158">
        <w:t xml:space="preserve">(dział 801 rozdział 80195) w wysokości </w:t>
      </w:r>
      <w:r w:rsidRPr="006A4158">
        <w:rPr>
          <w:b/>
        </w:rPr>
        <w:t xml:space="preserve">43.126 zł </w:t>
      </w:r>
      <w:r w:rsidRPr="006A4158">
        <w:t>w zadaniu pn. „Projekty edukacyjne dofinansowane ze środków zewnętrznych - wkład własny”.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porządkuje wkład własny w projektach unijnych.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Rewitalizacji </w:t>
      </w:r>
      <w:r w:rsidRPr="006A4158">
        <w:t xml:space="preserve">(dział 853 rozdział 85395) w wysokości </w:t>
      </w:r>
      <w:r w:rsidRPr="006A4158">
        <w:rPr>
          <w:b/>
        </w:rPr>
        <w:t xml:space="preserve">102.000 zł </w:t>
      </w:r>
      <w:r w:rsidRPr="006A4158">
        <w:t>w zadaniu pn. „Projekty społeczne dofinansowywane ze źródeł zewnętrznych - wkład własny”.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porządkuje wkład własny w projektach unijnych.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86.113.712 zł </w:t>
      </w:r>
      <w:r w:rsidRPr="006A4158">
        <w:rPr>
          <w:b/>
        </w:rPr>
        <w:br/>
      </w:r>
      <w:r w:rsidRPr="006A4158">
        <w:t>w zadaniu majątkowym pn. „Kompleksowy program integracji sieci niskoemisyjnego transportu publicznego w metropolii łódzkiej wraz z zakupem taboru do obsługi trasy W-Z oraz innych linii komunikacyjnych i modernizacją zajezdni tramwajowych w Łodzi - wartość kosztorysowa zadań inwestycyjnych do fazowania”.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wynika z wprowadzenia nowego zadania” Kompleksowy program integracji sieci niskoemisyjnego transportu publicznego w metropolii łódzkiej wraz z zakupem taboru do obsługi trasy W-Z oraz innych linii komunikacyjnych i modernizacją zajezdni tramwajowych w Łodzi (Projekt fazowany - II Faza)”</w:t>
      </w:r>
      <w:r>
        <w:t>. U</w:t>
      </w:r>
      <w:r w:rsidRPr="006A4158">
        <w:t>jednoliceni</w:t>
      </w:r>
      <w:r>
        <w:t>e</w:t>
      </w:r>
      <w:r w:rsidRPr="006A4158">
        <w:t xml:space="preserve"> nazwy zadania z nazwą Projektu </w:t>
      </w:r>
      <w:r>
        <w:t xml:space="preserve">jest konieczne </w:t>
      </w:r>
      <w:r w:rsidRPr="006A4158">
        <w:t>w celu wyodrębnienia podziału na środki pochodząc</w:t>
      </w:r>
      <w:r>
        <w:t>ych</w:t>
      </w:r>
      <w:r w:rsidRPr="006A4158">
        <w:t xml:space="preserve"> z dofinansowania oraz z wkładu własnego Miasta.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1.860.773 zł </w:t>
      </w:r>
      <w:r w:rsidRPr="006A4158">
        <w:rPr>
          <w:b/>
        </w:rPr>
        <w:br/>
      </w:r>
      <w:r w:rsidRPr="006A4158">
        <w:t xml:space="preserve">w zadaniu majątkowym pn. „Modernizacja sieci tramwajowej w ciągu ulic Aleksandrowskiej i Limanowskiego od ul. Szczecińskiej do ul. Woronicza wraz </w:t>
      </w:r>
      <w:r w:rsidRPr="006A4158">
        <w:br/>
        <w:t>z budową węzła multimodalnego Łódź Żabieniec”.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wynika ze zmian w harmonogramie prac – przesunięcia między latami.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60016) w wysokości </w:t>
      </w:r>
      <w:r w:rsidRPr="006A4158">
        <w:rPr>
          <w:b/>
        </w:rPr>
        <w:t xml:space="preserve">153.000 zł </w:t>
      </w:r>
      <w:r w:rsidRPr="006A4158">
        <w:rPr>
          <w:b/>
        </w:rPr>
        <w:br/>
      </w:r>
      <w:r w:rsidRPr="006A4158">
        <w:t>w zadaniu majątkowym pn. „Przebudowa sieci tramwajowej w ul. Telefonicznej na odcinku od ul. Weselnej do ul. Czorsztyńskiej”.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 Przesunięcie z roku 2025 na rok 2026 wynika z braku zewnętrznych źródeł finansowania projektu przebudowy sieci tramwajowej w ulicy Telefonicznej.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2.340.385 zł </w:t>
      </w:r>
      <w:r w:rsidRPr="006A4158">
        <w:rPr>
          <w:b/>
        </w:rPr>
        <w:br/>
      </w:r>
      <w:r w:rsidRPr="006A4158">
        <w:t>w zadaniu majątkowym pn. „Przebudowa sieci tramwajowej w ul. Rzgowskiej na odcinku od ul. Broniewskiego do pętli Kurczaki”.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wynika ze zmian w harmonogramie prac – przesunięcia między latami.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10.000.000 zł </w:t>
      </w:r>
      <w:r w:rsidRPr="006A4158">
        <w:rPr>
          <w:b/>
        </w:rPr>
        <w:br/>
      </w:r>
      <w:r w:rsidRPr="006A4158">
        <w:t xml:space="preserve">w zadaniu majątkowym pn. „Transport niskoemisyjny - wydatki nieobjęte w umowie </w:t>
      </w:r>
      <w:r w:rsidRPr="006A4158">
        <w:br/>
        <w:t>o dofinansowanie”.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lastRenderedPageBreak/>
        <w:t>Środki na komunikację zastępczą w 2025 r nie zostaną w pełni wykorzystane.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6A4158">
        <w:t xml:space="preserve">zwiększenie wydatków w wysokości </w:t>
      </w:r>
      <w:r w:rsidRPr="006A4158">
        <w:rPr>
          <w:b/>
        </w:rPr>
        <w:t>143.409.628  zł</w:t>
      </w:r>
      <w:r w:rsidRPr="006A4158">
        <w:t xml:space="preserve"> z tego w: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Energetyki i Jakości Powietrza </w:t>
      </w:r>
      <w:r w:rsidRPr="006A4158">
        <w:t xml:space="preserve">(dział 754 rozdział 75412) w wysokości </w:t>
      </w:r>
      <w:r w:rsidRPr="006A4158">
        <w:br/>
      </w:r>
      <w:r w:rsidRPr="006A4158">
        <w:rPr>
          <w:b/>
        </w:rPr>
        <w:t xml:space="preserve">97.860 zł </w:t>
      </w:r>
      <w:r w:rsidRPr="006A4158">
        <w:t>w zadaniu pn. „Instalacja nowego kotła gazowego w OSP Łódź-Łagiewniki”.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wynika z odtworzenia środków z 2024 r.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Architekta Miasta </w:t>
      </w:r>
      <w:r w:rsidRPr="006A4158">
        <w:t xml:space="preserve">(dział 921 rozdział 92114) w wysokości </w:t>
      </w:r>
      <w:r w:rsidRPr="006A4158">
        <w:rPr>
          <w:b/>
        </w:rPr>
        <w:t xml:space="preserve">69.000 zł </w:t>
      </w:r>
      <w:r w:rsidRPr="006A4158">
        <w:t>w zadaniu pn. „Gala wręczenia Nagrody Architektonicznej Prezydenta Miasta Łodzi”.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Powyższa zmiana wynika z konieczności zabezpieczenia środków finansowych, </w:t>
      </w:r>
      <w:r w:rsidRPr="006A4158">
        <w:br/>
        <w:t>w związku ze złożonym przez instytucję kultury inLodz21 wnioskiem o udzielenie dotacji celowej, na zorganizowanie Gali wręczenia Nagrody Architektonicznej Prezydenta Miasta Łodzi.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Nadzoru Właścicielskiego </w:t>
      </w:r>
      <w:r w:rsidRPr="006A4158">
        <w:t xml:space="preserve">(dział 600 rozdział 60004) w wysokości </w:t>
      </w:r>
      <w:r w:rsidRPr="006A4158">
        <w:br/>
      </w:r>
      <w:r w:rsidRPr="006A4158">
        <w:rPr>
          <w:b/>
        </w:rPr>
        <w:t xml:space="preserve">10.000.000 zł </w:t>
      </w:r>
      <w:r w:rsidRPr="006A4158">
        <w:t xml:space="preserve">w zadaniu pn. „Wniesienie wkładu pieniężnego na podwyższenie kapitału </w:t>
      </w:r>
      <w:r w:rsidRPr="006A4158">
        <w:br/>
        <w:t>i objęcie udziałów Miejskiego Przedsiębiorstwa Komunikacyjnego - Łódź Sp. z o.o.”.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586465">
        <w:t>Zwiększone środki zostaną</w:t>
      </w:r>
      <w:r w:rsidRPr="006A4158">
        <w:t xml:space="preserve"> </w:t>
      </w:r>
      <w:r w:rsidRPr="00586465">
        <w:t xml:space="preserve">przeznaczone na poczet należnej Spółce Miejskie Przedsiębiorstwo Komunikacyjne – Łódź Sp. </w:t>
      </w:r>
      <w:r w:rsidRPr="006A4158">
        <w:t>Z o.o. rekompensaty w 2025 r.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Promocji </w:t>
      </w:r>
      <w:r w:rsidRPr="006A4158">
        <w:t xml:space="preserve">(dział 750 rozdział 75075) w wysokości </w:t>
      </w:r>
      <w:r w:rsidRPr="006A4158">
        <w:rPr>
          <w:b/>
        </w:rPr>
        <w:t xml:space="preserve">2.000.000 zł </w:t>
      </w:r>
      <w:r w:rsidRPr="006A4158">
        <w:t xml:space="preserve">w zadaniu pn. </w:t>
      </w:r>
      <w:r w:rsidRPr="006A4158">
        <w:br/>
        <w:t>- „Składka członkowska na rzecz Łódzkiej Organizacji Turystycznej i Regionalnej Organizacji Turystycznej” 1.500.000 zł,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- „Skonsolidowana wielonarzędziowa promocja Miasta Łodzi” 500.000 zł.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Środki zostaną przeznaczone na wydatki związane z realizacją i emisją audycji </w:t>
      </w:r>
      <w:r w:rsidRPr="006A4158">
        <w:br/>
        <w:t>o tematyce miejskiej w telewizji, ogłoszeniami prasowymi, wykonaniem materiałów promocyjnych i informacyjnych, bieżącą działalnością Biura oraz na zwiększenie składki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firstLine="426"/>
      </w:pPr>
      <w:r w:rsidRPr="006A4158">
        <w:t>członkowskiej na rzecz Łódzkiej Organizacji Turystycznej.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Biurze Rewitalizacji </w:t>
      </w:r>
      <w:r w:rsidRPr="006A4158">
        <w:t xml:space="preserve">(dział 750 rozdział 75095) w wysokości </w:t>
      </w:r>
      <w:r w:rsidRPr="006A4158">
        <w:rPr>
          <w:b/>
        </w:rPr>
        <w:t xml:space="preserve">152.650 zł </w:t>
      </w:r>
      <w:r w:rsidRPr="006A4158">
        <w:t>w zadaniu pn. „Zdrowsi pracownicy w Urzędzie Miasta Łodzi - eliminowanie zdrowotnych czynników ryzyka w miejscu pracy”.</w:t>
      </w:r>
    </w:p>
    <w:p w:rsidR="00D543A5" w:rsidRPr="006A4158" w:rsidRDefault="00D543A5" w:rsidP="00D543A5">
      <w:pPr>
        <w:spacing w:line="360" w:lineRule="auto"/>
        <w:ind w:left="426"/>
        <w:jc w:val="both"/>
      </w:pPr>
      <w:r w:rsidRPr="006A4158">
        <w:t>Środki zostaną przeznaczone na realizację nowego projektu unijnego.</w:t>
      </w:r>
      <w:r w:rsidRPr="006A4158">
        <w:rPr>
          <w:rFonts w:ascii="TimesNewRomanPSMT" w:hAnsi="TimesNewRomanPSMT" w:cs="TimesNewRomanPSMT"/>
          <w:sz w:val="22"/>
          <w:szCs w:val="22"/>
        </w:rPr>
        <w:t xml:space="preserve"> </w:t>
      </w:r>
      <w:r w:rsidRPr="006A4158">
        <w:t>Celem projektu jest</w:t>
      </w:r>
    </w:p>
    <w:p w:rsidR="00D543A5" w:rsidRPr="006A4158" w:rsidRDefault="00D543A5" w:rsidP="00D543A5">
      <w:pPr>
        <w:spacing w:line="360" w:lineRule="auto"/>
        <w:ind w:left="426"/>
        <w:jc w:val="both"/>
      </w:pPr>
      <w:r w:rsidRPr="006A4158">
        <w:lastRenderedPageBreak/>
        <w:t>eliminowanie zdrowotnych czynników ryzyka w Urzędzie Miasta Łodzi poprzez dostosowanie środowiska pracy pracowników, które uwzględniać będzie zagrożenia dla zdrowia, profilaktykę i edukację oraz poprawę ergonomii pracy.</w:t>
      </w:r>
    </w:p>
    <w:p w:rsidR="00D543A5" w:rsidRPr="006A4158" w:rsidRDefault="00D543A5" w:rsidP="00D543A5">
      <w:pPr>
        <w:spacing w:line="360" w:lineRule="auto"/>
        <w:ind w:left="426"/>
        <w:jc w:val="both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Edukacji </w:t>
      </w:r>
      <w:r w:rsidRPr="006A4158">
        <w:t xml:space="preserve">(dział 801 rozdział 80195) w wysokości </w:t>
      </w:r>
      <w:r w:rsidRPr="006A4158">
        <w:rPr>
          <w:b/>
        </w:rPr>
        <w:t xml:space="preserve">698.420 zł </w:t>
      </w:r>
      <w:r w:rsidRPr="006A4158">
        <w:t>w zadaniu pn.</w:t>
      </w:r>
      <w:r w:rsidRPr="006A4158">
        <w:br/>
        <w:t>„Monter ZSBT”.</w:t>
      </w:r>
    </w:p>
    <w:p w:rsidR="00D543A5" w:rsidRPr="006A4158" w:rsidRDefault="00D543A5" w:rsidP="00D543A5">
      <w:pPr>
        <w:spacing w:line="360" w:lineRule="auto"/>
        <w:ind w:left="426"/>
        <w:jc w:val="both"/>
      </w:pPr>
      <w:r w:rsidRPr="006A4158">
        <w:t xml:space="preserve">Realizowany przez Zespół Szkół Budowlano-Technicznych w Łodzi projekt ma na celu zwiększenie jakości kształcenia zawodowego, realizowane we współpracy z otoczeniem społeczno-gospodarczym, ukierunkowane na dostosowanie kierunków kształcenia </w:t>
      </w:r>
      <w:r w:rsidRPr="006A4158">
        <w:br/>
        <w:t>i szkolenia zawodowego do regionalnego rynku pracy oraz poprawę zdolności do zatrudnienia uczniów placówki. Cel projektu będzie realizowany poprzez podniesienie kompetencji i kwalifikacji nauczycieli kształcenia zawodowego, adaptację i doposażenie pracowni szkolnych oraz poprzez organizację dla uczniów staży zawodowych, dodatkowych szkoleń i zajęć podnoszących kwalifikacje zawodowe i kompetencje kluczowe.</w:t>
      </w:r>
    </w:p>
    <w:p w:rsidR="00D543A5" w:rsidRPr="006A4158" w:rsidRDefault="00D543A5" w:rsidP="00D543A5">
      <w:pPr>
        <w:spacing w:line="360" w:lineRule="auto"/>
        <w:ind w:left="426"/>
        <w:jc w:val="both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Edukacji </w:t>
      </w:r>
      <w:r w:rsidRPr="006A4158">
        <w:t xml:space="preserve">(dział 801 rozdział 80195) w wysokości </w:t>
      </w:r>
      <w:r w:rsidRPr="006A4158">
        <w:rPr>
          <w:b/>
        </w:rPr>
        <w:t xml:space="preserve">854.801 zł </w:t>
      </w:r>
      <w:r w:rsidRPr="006A4158">
        <w:t>w zadaniu pn.</w:t>
      </w:r>
      <w:r w:rsidRPr="006A4158">
        <w:br/>
        <w:t>„W kierunku Europy”.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Celem projektu, realizowanego przez Zespół Szkół Ekonomii i Usług w Łodzi, jest dostosowanie dwóch kierunków kształcenia zawodowego: technik reklamy i technik organizacji turystyki, do oczekiwań regionalnego rynku pracy we współpracy </w:t>
      </w:r>
      <w:r w:rsidRPr="006A4158">
        <w:br/>
        <w:t xml:space="preserve">z otoczeniem społeczno-gospodarczym oraz poprawa zdolności do zatrudnienia 40 absolwentów poprzez: rozwój kompetencji kluczowych uczniów w zakresie branżowego języka angielskiego i niemieckiego; warsztaty proekologiczne i zajęcia w ramach edukacji włączającej dla uczniów; wsparcie uczniów w zakresie pozyskiwania kompetencji i kwalifikacji zawodowych: w ramach doradztwa zawodowego, organizowanych kursów i szkoleń oraz wysokiej jakości staży w przedsiębiorstwach; podniesienie kwalifikacji i kompetencji zawodowych nauczycieli; modernizacja </w:t>
      </w:r>
      <w:r w:rsidRPr="006A4158">
        <w:br/>
        <w:t>i doposażenie trzech pracowni w nowoczesny sprzęt i materiały dydaktyczne zapewniające doskonałą jakość kształcenia.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Sportu </w:t>
      </w:r>
      <w:r w:rsidRPr="006A4158">
        <w:t xml:space="preserve">(dział 926 rozdział 92605) w wysokości </w:t>
      </w:r>
      <w:r w:rsidRPr="006A4158">
        <w:rPr>
          <w:b/>
        </w:rPr>
        <w:t xml:space="preserve">1.535.040 zł </w:t>
      </w:r>
      <w:r w:rsidRPr="006A4158">
        <w:t>w zadaniu pn. „Wspieranie rozwoju sportu”.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Zwiększenie środków zabezpieczy środki finansowe na rosnące koszty użytkowania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lastRenderedPageBreak/>
        <w:t xml:space="preserve">wynajmowanej przez kluby ligowe nowoczesnej bazy sportowej, której administratorem jest Miejska Arena Kultury i Sportu. Dodatkowe środki pozwolą łódzkim klubom na dalsze korzystanie z infrastruktury </w:t>
      </w:r>
      <w:proofErr w:type="spellStart"/>
      <w:r w:rsidRPr="006A4158">
        <w:t>MAKiS</w:t>
      </w:r>
      <w:proofErr w:type="spellEnd"/>
      <w:r w:rsidRPr="006A4158">
        <w:t xml:space="preserve"> pomimo znaczącego wzrostu stawek za wynajem obiektów na mecze ligowe i treningi.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Łódzkim Ośrodku Geodezji </w:t>
      </w:r>
      <w:r w:rsidRPr="006A4158">
        <w:t xml:space="preserve">(dział 710 rozdział 71012) w wysokości </w:t>
      </w:r>
      <w:r w:rsidRPr="006A4158">
        <w:rPr>
          <w:b/>
        </w:rPr>
        <w:t xml:space="preserve">492.245 zł </w:t>
      </w:r>
      <w:r w:rsidRPr="006A4158">
        <w:rPr>
          <w:b/>
        </w:rPr>
        <w:br/>
      </w:r>
      <w:r w:rsidRPr="006A4158">
        <w:t>w zadaniu pn. „Funkcjonowanie jednostki ŁOG”.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zostaną przeznaczone na regulację wynagrodzeń pracowników.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Oddziale ds. Partnerstwa Publiczno-Prawnego </w:t>
      </w:r>
      <w:r w:rsidRPr="006A4158">
        <w:t xml:space="preserve">(dział 750 rozdział 75095) </w:t>
      </w:r>
      <w:r w:rsidRPr="006A4158">
        <w:br/>
        <w:t xml:space="preserve">w wysokości </w:t>
      </w:r>
      <w:r w:rsidRPr="006A4158">
        <w:rPr>
          <w:b/>
        </w:rPr>
        <w:t xml:space="preserve">297.676 zł </w:t>
      </w:r>
      <w:r w:rsidRPr="006A4158">
        <w:t>w zadaniu pn. „Przygotowanie projektu rewitalizacji Zielonego Rynku”.</w:t>
      </w:r>
    </w:p>
    <w:p w:rsidR="00D543A5" w:rsidRPr="000F250F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Środki zostaną </w:t>
      </w:r>
      <w:r w:rsidRPr="000F250F">
        <w:t>przeznaczone na opracowanie niezbędnej dokumentacji</w:t>
      </w:r>
      <w:r w:rsidRPr="006A4158">
        <w:t xml:space="preserve"> </w:t>
      </w:r>
      <w:r w:rsidRPr="000F250F">
        <w:t xml:space="preserve">projektowej, </w:t>
      </w:r>
      <w:r w:rsidRPr="006A4158">
        <w:br/>
      </w:r>
      <w:r w:rsidRPr="000F250F">
        <w:t>w tym: programów funkcjonalno-użytkowych, koncepcji architektonicznych oraz innych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niezbędnych dla realizacji zadania.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Zbywania i Nabywania Nieruchomości </w:t>
      </w:r>
      <w:r w:rsidRPr="006A4158">
        <w:t xml:space="preserve">(dział 700 rozdział 70005) </w:t>
      </w:r>
      <w:r w:rsidRPr="006A4158">
        <w:br/>
        <w:t xml:space="preserve">w wysokości </w:t>
      </w:r>
      <w:r w:rsidRPr="006A4158">
        <w:rPr>
          <w:b/>
        </w:rPr>
        <w:t xml:space="preserve">3.320.000 zł </w:t>
      </w:r>
      <w:r w:rsidRPr="006A4158">
        <w:t>w zadaniu pn.” Nabywanie nieruchomości”.</w:t>
      </w:r>
    </w:p>
    <w:p w:rsidR="00D543A5" w:rsidRPr="005665A7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Powyższa zmiana </w:t>
      </w:r>
      <w:r w:rsidRPr="005665A7">
        <w:t>wynika z realizacji przedsięwzięć związanych z nabyciem</w:t>
      </w:r>
      <w:r w:rsidRPr="006A4158">
        <w:t xml:space="preserve"> </w:t>
      </w:r>
      <w:r w:rsidRPr="005665A7">
        <w:t>nieruchomości na cele inwestycyjne Miasta w tym:</w:t>
      </w:r>
    </w:p>
    <w:p w:rsidR="00D543A5" w:rsidRPr="005665A7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- </w:t>
      </w:r>
      <w:r w:rsidRPr="005665A7">
        <w:t>nieruchomości przy ul. Kilińskiego 77 lok. 24</w:t>
      </w:r>
      <w:r>
        <w:t xml:space="preserve"> </w:t>
      </w:r>
      <w:r w:rsidRPr="005665A7">
        <w:t>- nabycie nieruchomości na cele rewitalizacji</w:t>
      </w:r>
      <w:r w:rsidRPr="006A4158">
        <w:t xml:space="preserve"> </w:t>
      </w:r>
      <w:r w:rsidRPr="005665A7">
        <w:t>śródmiejskiej – koszt nabycia to 350.000,00 zł;</w:t>
      </w:r>
    </w:p>
    <w:p w:rsidR="00D543A5" w:rsidRPr="005665A7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- </w:t>
      </w:r>
      <w:r w:rsidRPr="005665A7">
        <w:t xml:space="preserve"> terenu przy Źródłowej 47 i Pomorskiej 98 - nabycie nastąpi od Fundacji Uniwersytetu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5665A7">
        <w:t>Łódzkiego, która jest właścicielem przedmiotowego terenu, na zasadzie transakcji wiązanej.</w:t>
      </w:r>
      <w:r w:rsidRPr="006A4158">
        <w:t xml:space="preserve"> Koszt nabycia to 2.970.000,00 zł.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Miejskim Ośrodku Pomocy Społecznej w Łodzi w  Łodzi </w:t>
      </w:r>
      <w:r w:rsidRPr="006A4158">
        <w:t xml:space="preserve">(dział 852 rozdział 85203) </w:t>
      </w:r>
      <w:r w:rsidRPr="006A4158">
        <w:br/>
        <w:t xml:space="preserve">w wysokości </w:t>
      </w:r>
      <w:r w:rsidRPr="006A4158">
        <w:rPr>
          <w:b/>
        </w:rPr>
        <w:t xml:space="preserve">475.585 zł </w:t>
      </w:r>
      <w:r w:rsidRPr="006A4158">
        <w:t>w zadaniu pn. „Udzielanie schronienia, zapewnienie posiłku oraz niezbędnego ubrania osobom tego pozbawionym”.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W ramach tego zadania zawarta jest umowa nr 37/</w:t>
      </w:r>
      <w:proofErr w:type="spellStart"/>
      <w:r w:rsidRPr="006A4158">
        <w:t>WWES-DWzPU</w:t>
      </w:r>
      <w:proofErr w:type="spellEnd"/>
      <w:r w:rsidRPr="006A4158">
        <w:t xml:space="preserve">/SCH/2025 na obsługę trzech schronisk tj. Schronisko dla Bezdomnych Mężczyzn ul. Nowe Sady 17, Schronisko dla Bezdomnych Mężczyzn ul. Szczytowa 11, Schronisko dla Bezdomnych Kobiet ul. Kwietniowa 2/4 z Towarzystwem Pomocy im. Św. Brata Alberta. Dokonanie wnioskowanych zmian podyktowane jest złożonym pismem (w załączeniu) przez </w:t>
      </w:r>
      <w:r w:rsidRPr="006A4158">
        <w:lastRenderedPageBreak/>
        <w:t>organizacje do Miejskiego Ośrodka Pomocy Społecznej w Łodzi z prośbą o zwiększenie dotacji w roku 2025 r, gdyż obecna kwota zabezpieczona na realizację ww. zadania jest niewystarczająca na cały rok.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Miejskim Zespole Żłobków w  Łodzi </w:t>
      </w:r>
      <w:r w:rsidRPr="006A4158">
        <w:t xml:space="preserve">(dział 855 rozdział 85516) w wysokości </w:t>
      </w:r>
      <w:r w:rsidRPr="006A4158">
        <w:br/>
      </w:r>
      <w:r w:rsidRPr="006A4158">
        <w:rPr>
          <w:b/>
        </w:rPr>
        <w:t xml:space="preserve">120.000 zł </w:t>
      </w:r>
      <w:r w:rsidRPr="006A4158">
        <w:t>w zadaniu pn. „Funkcjonowanie jednostki”.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Powyższa zmiana wynika z potrzeby zapewnienia środków finansowych na cykliczne zawarcie umów na II półrocze roku 2025 na konserwację i usuwanie awarii instalacji wodno-kanalizacyjnych, elektrycznych i budowlanych.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Powiatowym Urzędzie Pracy w  Łodzi </w:t>
      </w:r>
      <w:r w:rsidRPr="006A4158">
        <w:t xml:space="preserve">(dział 853 rozdział 85333) w wysokości </w:t>
      </w:r>
      <w:r w:rsidRPr="006A4158">
        <w:br/>
      </w:r>
      <w:r w:rsidRPr="006A4158">
        <w:rPr>
          <w:b/>
        </w:rPr>
        <w:t xml:space="preserve">496.029 zł </w:t>
      </w:r>
      <w:r w:rsidRPr="006A4158">
        <w:t xml:space="preserve">w zadaniu pn. „Utrzymanie jednostki” z przeznaczeniem na wynagrodzenia pracowników realizujących zadania określone decyzją </w:t>
      </w:r>
      <w:proofErr w:type="spellStart"/>
      <w:r w:rsidRPr="006A4158">
        <w:t>MRPiPS</w:t>
      </w:r>
      <w:proofErr w:type="spellEnd"/>
      <w:r w:rsidRPr="006A4158">
        <w:t xml:space="preserve"> DF-I.6020.38.5.2025.KS z dn.02.01.2025 r.  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Miejskim Zespole Żłobków w  Łodzi </w:t>
      </w:r>
      <w:r w:rsidRPr="006A4158">
        <w:t xml:space="preserve">(dział 855 rozdział 85516) w wysokości </w:t>
      </w:r>
      <w:r w:rsidRPr="006A4158">
        <w:rPr>
          <w:b/>
        </w:rPr>
        <w:t xml:space="preserve">18.000 zł </w:t>
      </w:r>
      <w:r w:rsidRPr="006A4158">
        <w:t>w zadaniu pn. „Funkcjonowanie jednostki”.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Zwiększenie środków wynika z wyższych cen za odprowadzanie ścieków od zakładanych w projekcie planu finansowego. </w:t>
      </w:r>
      <w:proofErr w:type="spellStart"/>
      <w:r w:rsidRPr="006A4158">
        <w:t>ZWiK</w:t>
      </w:r>
      <w:proofErr w:type="spellEnd"/>
      <w:r w:rsidRPr="006A4158">
        <w:t xml:space="preserve"> w ogłoszonym cenniku zakwalifikował żłobki do kategorii ścieków przemysłowych, a nie bytowych jak było do tej pory oraz większego odprowadzania ścieków ze względu na liczne awarie wodno-kanalizacyjne w żłobkach.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Sportu </w:t>
      </w:r>
      <w:r w:rsidRPr="006A4158">
        <w:t xml:space="preserve">(dział 926 rozdział 92605) w wysokości </w:t>
      </w:r>
      <w:r w:rsidRPr="006A4158">
        <w:rPr>
          <w:b/>
        </w:rPr>
        <w:t xml:space="preserve">145.000 zł </w:t>
      </w:r>
      <w:r w:rsidRPr="006A4158">
        <w:t>w zadaniu pn. „Wspieranie rozwoju sportu”.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567"/>
      </w:pPr>
      <w:r w:rsidRPr="00967E5F">
        <w:t>Celem zadania jest</w:t>
      </w:r>
      <w:r w:rsidRPr="006A4158">
        <w:t xml:space="preserve"> </w:t>
      </w:r>
      <w:r w:rsidRPr="00967E5F">
        <w:t>wsparcie udziału łódzkich seniorskich drużyn ligowych uczestniczących w najwyższej klasie</w:t>
      </w:r>
      <w:r w:rsidRPr="006A4158">
        <w:t xml:space="preserve"> </w:t>
      </w:r>
      <w:r w:rsidRPr="00967E5F">
        <w:t>rozgrywkowej systemu współzawodnictwa sportowego o tytuł Mistrza Polski lub uczestniczących</w:t>
      </w:r>
      <w:r w:rsidRPr="006A4158">
        <w:t xml:space="preserve"> </w:t>
      </w:r>
      <w:r w:rsidRPr="00967E5F">
        <w:t>w rozgrywkach, gdzie zainteresowanie społeczności lokalnej przekłada się na minimum 1000 -</w:t>
      </w:r>
      <w:r w:rsidRPr="006A4158">
        <w:t xml:space="preserve"> osobową średnią frekwencję.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Wydziale Kultury </w:t>
      </w:r>
      <w:r w:rsidRPr="006A4158">
        <w:t xml:space="preserve">(dział 921 rozdział 92106) w wysokości </w:t>
      </w:r>
      <w:r w:rsidRPr="006A4158">
        <w:rPr>
          <w:b/>
        </w:rPr>
        <w:t xml:space="preserve">421.528 zł </w:t>
      </w:r>
      <w:r w:rsidRPr="006A4158">
        <w:t xml:space="preserve">w zadaniu pn. „Dostawa i montaż </w:t>
      </w:r>
      <w:proofErr w:type="spellStart"/>
      <w:r w:rsidRPr="006A4158">
        <w:t>sztankietów</w:t>
      </w:r>
      <w:proofErr w:type="spellEnd"/>
      <w:r w:rsidRPr="006A4158">
        <w:t xml:space="preserve"> z napędem elektrycznym - rozwijanie infrastruktury”.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Teatr Pinokio dysponuje różnorodnym i złożonym repertuarem spektakli </w:t>
      </w:r>
      <w:r w:rsidRPr="006A4158">
        <w:br/>
        <w:t xml:space="preserve">o rozbudowanych elementach scenograficznych, niejednokrotnie umiejscowionych na </w:t>
      </w:r>
      <w:proofErr w:type="spellStart"/>
      <w:r w:rsidRPr="006A4158">
        <w:lastRenderedPageBreak/>
        <w:t>sztankietach</w:t>
      </w:r>
      <w:proofErr w:type="spellEnd"/>
      <w:r w:rsidRPr="006A4158">
        <w:t xml:space="preserve"> dekoracyjnych. Im większa ilość </w:t>
      </w:r>
      <w:proofErr w:type="spellStart"/>
      <w:r w:rsidRPr="006A4158">
        <w:t>sztankietów</w:t>
      </w:r>
      <w:proofErr w:type="spellEnd"/>
      <w:r w:rsidRPr="006A4158">
        <w:t xml:space="preserve"> scenicznych nad sceną, tym większe możliwości artystycznych rozwiązań, wzmacniające spektakl o dodatkowe wartości dla atrakcyjniejszego odbioru przez widza.  Teatr uzyskał dofinansowanie </w:t>
      </w:r>
      <w:r w:rsidRPr="006A4158">
        <w:br/>
        <w:t>w kwocie 421 528,- zł z Ministerstwa Kultury i Dziedzictwa Narodowego .</w:t>
      </w:r>
      <w:r w:rsidRPr="006A4158">
        <w:rPr>
          <w:rFonts w:ascii="TimesNewRomanPSMT" w:hAnsi="TimesNewRomanPSMT" w:cs="TimesNewRomanPSMT"/>
        </w:rPr>
        <w:t xml:space="preserve"> </w:t>
      </w:r>
      <w:r w:rsidRPr="006A4158">
        <w:t>Całkowity koszt realizacji zadania to kwota 843 056,- zł.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Zieleni Miejskiej </w:t>
      </w:r>
      <w:r w:rsidRPr="006A4158">
        <w:t xml:space="preserve">(dział 020 rozdział 02001) w wysokości </w:t>
      </w:r>
      <w:r w:rsidRPr="006A4158">
        <w:rPr>
          <w:b/>
        </w:rPr>
        <w:t xml:space="preserve">300.000 zł </w:t>
      </w:r>
      <w:r w:rsidRPr="006A4158">
        <w:rPr>
          <w:b/>
        </w:rPr>
        <w:br/>
      </w:r>
      <w:r w:rsidRPr="006A4158">
        <w:t>w zadaniu pn. „Prowadzenie gospodarki leśnej w lasach komunalnych”.</w:t>
      </w:r>
    </w:p>
    <w:p w:rsidR="00D543A5" w:rsidRPr="006A4158" w:rsidRDefault="00D543A5" w:rsidP="00D543A5">
      <w:pPr>
        <w:spacing w:line="360" w:lineRule="auto"/>
        <w:ind w:left="426"/>
        <w:jc w:val="both"/>
      </w:pPr>
      <w:r w:rsidRPr="006A4158">
        <w:t xml:space="preserve"> Środki zostaną przeznaczone na usunięcie drzew oraz zdeprecjonowanych elementów zagospodarowania rekreacyjnego zagrażających życiu i zdrowiu, zlokalizowanych przy drogach i ścieżkach, których ZZM nie jest w stanie wyłączyć z ruchu.</w:t>
      </w:r>
    </w:p>
    <w:p w:rsidR="00D543A5" w:rsidRPr="006A4158" w:rsidRDefault="00D543A5" w:rsidP="00D543A5">
      <w:pPr>
        <w:spacing w:line="360" w:lineRule="auto"/>
        <w:ind w:left="426"/>
        <w:jc w:val="both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Zieleni Miejskiej </w:t>
      </w:r>
      <w:r w:rsidRPr="006A4158">
        <w:t xml:space="preserve">(dział 710,900 rozdział 71035, 90004) w wysokości </w:t>
      </w:r>
      <w:r w:rsidRPr="006A4158">
        <w:rPr>
          <w:b/>
        </w:rPr>
        <w:t xml:space="preserve">186.850 zł </w:t>
      </w:r>
      <w:r w:rsidRPr="006A4158">
        <w:t>w zadaniach pn.: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- „Funkcjonowanie jednostki” 105.000 zł,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- „Utrzymanie terenów zieleni wraz z towarzyszącą infrastrukturą oraz dostaw wody </w:t>
      </w:r>
      <w:r w:rsidRPr="006A4158">
        <w:br/>
        <w:t>i energii” 46.850 zł,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- „Utrzymanie cmentarzy komunalnych” 35.000 zł.</w:t>
      </w:r>
    </w:p>
    <w:p w:rsidR="00D543A5" w:rsidRPr="006A4158" w:rsidRDefault="00D543A5" w:rsidP="00D543A5">
      <w:pPr>
        <w:spacing w:line="360" w:lineRule="auto"/>
        <w:ind w:firstLine="284"/>
        <w:jc w:val="both"/>
      </w:pPr>
      <w:r w:rsidRPr="006A4158">
        <w:t>Środki zostaną przeznaczone na:</w:t>
      </w:r>
    </w:p>
    <w:p w:rsidR="00D543A5" w:rsidRPr="006A4158" w:rsidRDefault="00D543A5" w:rsidP="00D543A5">
      <w:pPr>
        <w:spacing w:after="160" w:line="360" w:lineRule="auto"/>
        <w:ind w:firstLine="284"/>
        <w:jc w:val="both"/>
      </w:pPr>
      <w:r w:rsidRPr="006A4158">
        <w:t>- Zakup wody – 46.850 zł,</w:t>
      </w:r>
    </w:p>
    <w:p w:rsidR="00D543A5" w:rsidRPr="006A4158" w:rsidRDefault="00D543A5" w:rsidP="00D543A5">
      <w:pPr>
        <w:spacing w:after="160" w:line="360" w:lineRule="auto"/>
        <w:ind w:firstLine="284"/>
        <w:jc w:val="both"/>
      </w:pPr>
      <w:r w:rsidRPr="006A4158">
        <w:t xml:space="preserve">- Zakup energii elektrycznej (poza grupą zakupową) – 135.000 zł, </w:t>
      </w:r>
    </w:p>
    <w:p w:rsidR="00D543A5" w:rsidRPr="006A4158" w:rsidRDefault="00D543A5" w:rsidP="00D543A5">
      <w:pPr>
        <w:spacing w:after="160" w:line="360" w:lineRule="auto"/>
        <w:ind w:left="720" w:hanging="436"/>
        <w:jc w:val="both"/>
      </w:pPr>
      <w:r w:rsidRPr="006A4158">
        <w:t>- Dystrybucję energii elektrycznej – 5.000 zł.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Zieleni Miejskiej </w:t>
      </w:r>
      <w:r w:rsidRPr="006A4158">
        <w:t xml:space="preserve">(dział 710 rozdział 71035) w wysokości </w:t>
      </w:r>
      <w:r w:rsidRPr="006A4158">
        <w:rPr>
          <w:b/>
        </w:rPr>
        <w:t xml:space="preserve">263.898 zł </w:t>
      </w:r>
      <w:r w:rsidRPr="006A4158">
        <w:rPr>
          <w:b/>
        </w:rPr>
        <w:br/>
      </w:r>
      <w:r w:rsidRPr="006A4158">
        <w:t>w zadaniu pn. „Utrzymanie cmentarzy komunalnych”.</w:t>
      </w:r>
    </w:p>
    <w:p w:rsidR="00D543A5" w:rsidRPr="006A4158" w:rsidRDefault="00D543A5" w:rsidP="00D543A5">
      <w:pPr>
        <w:spacing w:line="360" w:lineRule="auto"/>
        <w:ind w:firstLine="426"/>
        <w:jc w:val="both"/>
      </w:pPr>
      <w:r w:rsidRPr="006A4158">
        <w:t>Środki zostaną przeznaczone na wywóz nieczystości.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Dróg i Transportu </w:t>
      </w:r>
      <w:r w:rsidRPr="006A4158">
        <w:t xml:space="preserve">(dział 600 rozdział 60015) w wysokości </w:t>
      </w:r>
      <w:r w:rsidRPr="006A4158">
        <w:rPr>
          <w:b/>
        </w:rPr>
        <w:t xml:space="preserve">9.800.755 zł </w:t>
      </w:r>
      <w:r w:rsidRPr="006A4158">
        <w:rPr>
          <w:b/>
        </w:rPr>
        <w:br/>
      </w:r>
      <w:r w:rsidRPr="006A4158">
        <w:t>w zadaniu pn. „Modernizacja dróg na terenie miasta”.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 Zwiększenie środków wynika z rozstrzygnięcia przetargów na zadania związane </w:t>
      </w:r>
      <w:r w:rsidRPr="006A4158">
        <w:br/>
        <w:t>z modernizacją nawierzchni ulic Miasta Łodzi.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1.500.000 zł </w:t>
      </w:r>
      <w:r w:rsidRPr="006A4158">
        <w:rPr>
          <w:b/>
        </w:rPr>
        <w:br/>
      </w:r>
      <w:r w:rsidRPr="006A4158">
        <w:t xml:space="preserve">w zadaniu majątkowym pn. „Projekty Inwestycyjne - w tym wydatki nie objęte umową o </w:t>
      </w:r>
      <w:r w:rsidRPr="006A4158">
        <w:lastRenderedPageBreak/>
        <w:t>dofinansowanie”.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zostaną przeznaczone na pokrycie wszelkich wydatków, które z różnych przyczyn nie mogą zostać ujęte bezpośrednio w zadaniach inwestycyjnych.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300.000 zł </w:t>
      </w:r>
      <w:r w:rsidRPr="006A4158">
        <w:rPr>
          <w:b/>
        </w:rPr>
        <w:br/>
      </w:r>
      <w:r w:rsidRPr="006A4158">
        <w:t>w zadaniu majątkowym pn. „Nadzór inwestorski nad inwestycjami realizowanymi przez ZIM”.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są niezbędne dla pozyskania wykonawców świadczących usługi nadzoru inwestorskiego w specjalności drogowej w związku z prowadzonymi przez ZIM inwestycjami polegającymi na remoncie, budowie bądź przebudowie dróg na terenie miasta Łodzi.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82.102.457 zł </w:t>
      </w:r>
      <w:r w:rsidRPr="006A4158">
        <w:rPr>
          <w:b/>
        </w:rPr>
        <w:br/>
      </w:r>
      <w:r w:rsidRPr="006A4158">
        <w:t>w zadaniu pn. „Kompleksowy program integracji sieci niskoemisyjnego transportu publicznego w metropolii łódzkiej wraz z zakupem taboru do obsługi trasy W-Z oraz innych linii komunikacyjnych i modernizacją zajezdni tramwajowych w Łodzi (Projekt fazowany - II Faza)”.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Wprowadzenie nowego zadania wynika z konieczności ujednolicenia nazwy</w:t>
      </w:r>
      <w:r>
        <w:t xml:space="preserve"> </w:t>
      </w:r>
      <w:r w:rsidRPr="006A4158">
        <w:t xml:space="preserve">zadania </w:t>
      </w:r>
      <w:r>
        <w:br/>
      </w:r>
      <w:r w:rsidRPr="006A4158">
        <w:t>z nazwą Projektu.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600,700 rozdział 60015,70095) w wysokości </w:t>
      </w:r>
      <w:r w:rsidRPr="006A4158">
        <w:rPr>
          <w:b/>
        </w:rPr>
        <w:t xml:space="preserve">2.379.599 zł </w:t>
      </w:r>
      <w:r w:rsidRPr="006A4158">
        <w:t xml:space="preserve">w zadaniu majątkowym pn. „Rewitalizacja - wydatki związane </w:t>
      </w:r>
      <w:r w:rsidRPr="006A4158">
        <w:br/>
        <w:t>z zakończeniem realizacji projektów”.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Środki są potrzebne m.in. do usuwania wad i usterek w obiektach drogowych </w:t>
      </w:r>
      <w:r>
        <w:br/>
      </w:r>
      <w:r w:rsidRPr="006A4158">
        <w:t xml:space="preserve">i w budynkach będących w okresie gwarancji i rękojmi, które zostały zrealizowane przez Wykonawców dla których Sąd Powszechny ogłosił upadłość lub złożony został do Sądu wniosek o ogłoszenie upadłości, bądź też z innych przyczyn nie ma już możliwości wykorzystania zabezpieczenia należytego wykonania umowy. W takich sytuacjach, </w:t>
      </w:r>
      <w:r>
        <w:br/>
      </w:r>
      <w:r w:rsidRPr="006A4158">
        <w:t>w celu zapewnienia bezpieczeństwa, odpowiedniego stanu technicznego oraz trwałości projektów, ZIM przeprowadza zastępczą likwidację usterek.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>(dział 600</w:t>
      </w:r>
      <w:r>
        <w:t xml:space="preserve"> </w:t>
      </w:r>
      <w:r w:rsidRPr="006A4158">
        <w:t xml:space="preserve">rozdział 60015) w wysokości </w:t>
      </w:r>
      <w:r w:rsidRPr="006A4158">
        <w:rPr>
          <w:b/>
        </w:rPr>
        <w:t xml:space="preserve">8.079.421 zł </w:t>
      </w:r>
      <w:r w:rsidRPr="006A4158">
        <w:t>w zadaniu majątkowym pn. „Wydatki związane z projektami strategicznymi w zakresie transportu - wydatki nieobjęte umowami o dofinansowanie”.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lastRenderedPageBreak/>
        <w:t xml:space="preserve"> Środki stanowi</w:t>
      </w:r>
      <w:r>
        <w:t>ą</w:t>
      </w:r>
      <w:r w:rsidRPr="006A4158">
        <w:t xml:space="preserve"> równowartość trzech wystawionych w roku 2024 faktur, których płatność była wstrzymana w związku z brakiem przedstawienia dokumentów potwierdzających prawidłowe rozliczenie z podwykonawcami oraz kwotę niezbędną do zakończenia realizacji umów związanych z przebudową Zajezdni Chocianowice oraz z przebudową ul. Przybyszewskiego na odcinku od al. Śmigłego Rydza do ul. Grabowej, wynikającą z konieczności wykonania robót dodatkowych oraz z waloryzacji, a także dotycząca umowy z Inżynierem Kontraktu.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6.033.557 zł </w:t>
      </w:r>
      <w:r w:rsidRPr="006A4158">
        <w:t>w zadaniu majątkowym pn. „Przebudowa linii tramwajowych - wydatki nieobjęte umowami o dofinansowanie”.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będą  służy do dokonywania płatności niezbędnych do poniesienia dla realizacji celu określonego w umowach o dofinansowanie projektów dotyczących przebudowy linii tramwajowych, które jednak nie wchodzą bezpośrednio w zakres przedmiotowy ww. umów i nie mogą być płacone z zadań dedykowanych projektom.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600 rozdział 60015) w wysokości </w:t>
      </w:r>
      <w:r w:rsidRPr="006A4158">
        <w:rPr>
          <w:b/>
        </w:rPr>
        <w:t xml:space="preserve">1.576.397 zł </w:t>
      </w:r>
      <w:r w:rsidRPr="006A4158">
        <w:rPr>
          <w:b/>
        </w:rPr>
        <w:br/>
      </w:r>
      <w:r w:rsidRPr="006A4158">
        <w:t>w zadaniu majątkowym pn. „Budowa układu dróg rowerowych na terenie miasta”.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niezbędne są do rozstrzygnięcia postępowania o udzielenie zamówienia publicznego na realizację modernizacji infrastruktury dla rowerzystów na ul. Dąbrowskiego.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900 rozdział 90095) w wysokości </w:t>
      </w:r>
      <w:r w:rsidRPr="006A4158">
        <w:rPr>
          <w:b/>
        </w:rPr>
        <w:t xml:space="preserve">4.900.000 zł </w:t>
      </w:r>
      <w:r w:rsidRPr="006A4158">
        <w:rPr>
          <w:b/>
        </w:rPr>
        <w:br/>
      </w:r>
      <w:r w:rsidRPr="006A4158">
        <w:t>w zadaniu majątkowym pn. „Zagospodarowanie terenów zieleni na terenie miasta”.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Środki zostaną przeznaczone na realizację inwestycji związanej z tworzeniem </w:t>
      </w:r>
      <w:r w:rsidRPr="006A4158">
        <w:br/>
        <w:t xml:space="preserve">i modernizacją terenów zielonych, a także wykonaniem niezbędnych prac towarzyszących. Poprzez takie działania zostanie poprawiony aspekt ekologiczny </w:t>
      </w:r>
      <w:r>
        <w:br/>
      </w:r>
      <w:r w:rsidRPr="006A4158">
        <w:t>i klimatyczny, ponieważ zieleń miejska wpływa pozytywnie na jakość powietrza, ogranicza efekt miejskiej wyspy ciepła, poprawia retencję wód opadowych oraz wspiera lokalną bioróżnorodność.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801 rozdział 80101) w wysokości </w:t>
      </w:r>
      <w:r w:rsidRPr="006A4158">
        <w:rPr>
          <w:b/>
        </w:rPr>
        <w:t xml:space="preserve">500.000 zł </w:t>
      </w:r>
      <w:r w:rsidRPr="006A4158">
        <w:rPr>
          <w:b/>
        </w:rPr>
        <w:br/>
      </w:r>
      <w:r w:rsidRPr="006A4158">
        <w:t>w zadaniu majątkowym pn. „Budowa zespołów szkolno-przedszkolnych na terenie miasta Łodzi”.</w:t>
      </w:r>
    </w:p>
    <w:p w:rsidR="00D543A5" w:rsidRPr="006A4158" w:rsidRDefault="00D543A5" w:rsidP="00D543A5">
      <w:pPr>
        <w:spacing w:line="360" w:lineRule="auto"/>
        <w:ind w:left="426"/>
      </w:pPr>
      <w:r w:rsidRPr="006A4158">
        <w:lastRenderedPageBreak/>
        <w:t>Środki będą przeznaczone na prace dodatkowe, które będą realizowane w ramach rozbudowy szkoły przy ul. Jugosłowiańskiej - przebudowę i przełożenie trafostacji.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700 rozdział 70095) w wysokości </w:t>
      </w:r>
      <w:r w:rsidRPr="006A4158">
        <w:rPr>
          <w:b/>
        </w:rPr>
        <w:t xml:space="preserve">1.000.000 zł </w:t>
      </w:r>
      <w:r w:rsidRPr="006A4158">
        <w:rPr>
          <w:b/>
        </w:rPr>
        <w:br/>
      </w:r>
      <w:r w:rsidRPr="006A4158">
        <w:t>w zadaniu majątkowym pn. „Przebudowa budynku administracyjno-socjalnego na zajezdni Chocianowice”.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Środki zostaną przeznaczone na roboty dodatkowe na budynku zajezdni Chocianowice:</w:t>
      </w:r>
    </w:p>
    <w:p w:rsidR="00D543A5" w:rsidRPr="006A4158" w:rsidRDefault="00D543A5" w:rsidP="00D543A5">
      <w:pPr>
        <w:rPr>
          <w:rFonts w:ascii="Calibri" w:hAnsi="Calibri" w:cs="Calibri"/>
        </w:rPr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1. Wykonanie dodatkowych przewiertów w stropie I p. na potrzeby wykonania podejść pod grzejniki;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bookmarkStart w:id="1" w:name="_Hlk152148357"/>
      <w:bookmarkStart w:id="2" w:name="_Hlk145327921"/>
      <w:bookmarkEnd w:id="1"/>
      <w:bookmarkEnd w:id="2"/>
      <w:r w:rsidRPr="006A4158">
        <w:t>2. Zabezpieczenia ogniochronnych podciągów w osi B;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3. Wykonania ścianek z płyt g-k na wszystkich ścianach istniejących z uwagi na duże odchylenie od płaszczyzny uniemożliwiające wykonanie tynków;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4. Wynajem miasteczka kontenerowego;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bookmarkStart w:id="3" w:name="_Hlk199417881"/>
      <w:bookmarkEnd w:id="3"/>
      <w:r w:rsidRPr="006A4158">
        <w:t>5. Zmiana konstrukcji nośnej zadaszeń nad wejściami do budynku z konstrukcji żelbetowej na stalową;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 xml:space="preserve">6. Zmiana izolacji z papy podkładowej na folię budowlaną oraz zmiana izolacji </w:t>
      </w:r>
      <w:proofErr w:type="spellStart"/>
      <w:r w:rsidRPr="006A4158">
        <w:t>podposadzkowej</w:t>
      </w:r>
      <w:proofErr w:type="spellEnd"/>
      <w:r w:rsidRPr="006A4158">
        <w:t xml:space="preserve"> ze styropianu na </w:t>
      </w:r>
      <w:proofErr w:type="spellStart"/>
      <w:r w:rsidRPr="006A4158">
        <w:t>styrobeton</w:t>
      </w:r>
      <w:proofErr w:type="spellEnd"/>
      <w:r w:rsidRPr="006A4158">
        <w:t xml:space="preserve"> ze względu na ponadnormatywne odchylenia stropów nad parterem;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7. Zmiana wykończenia sufitów w budynku;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bookmarkStart w:id="4" w:name="_Hlk200036184"/>
      <w:bookmarkEnd w:id="4"/>
      <w:r w:rsidRPr="006A4158">
        <w:t>8. Wykonanie dodatkowe balustrady w oknach.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754 rozdział 75412) w wysokości </w:t>
      </w:r>
      <w:r w:rsidRPr="006A4158">
        <w:rPr>
          <w:b/>
        </w:rPr>
        <w:t xml:space="preserve">382.860 zł </w:t>
      </w:r>
      <w:r w:rsidRPr="006A4158">
        <w:rPr>
          <w:b/>
        </w:rPr>
        <w:br/>
      </w:r>
      <w:r w:rsidRPr="006A4158">
        <w:t>w zadaniu majątkowym pn. „Remont remizy Ochotniczej Straży Pożarnej Łódź- Wiskitno. Etap 1”.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t>Powyższe zwiększenie środków  wynika ze zmiany realizatora zadania.</w:t>
      </w: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700 rozdział 70095) w wysokości </w:t>
      </w:r>
      <w:r w:rsidRPr="006A4158">
        <w:rPr>
          <w:b/>
        </w:rPr>
        <w:t xml:space="preserve">2.400.000 zł </w:t>
      </w:r>
      <w:r w:rsidRPr="006A4158">
        <w:rPr>
          <w:b/>
        </w:rPr>
        <w:br/>
      </w:r>
      <w:r w:rsidRPr="006A4158">
        <w:t>w zadaniu majątkowym pn. „Rewitalizacja obszarowa - Projekty 1-8 - wydatki nieobjęte umowami o dofinansowanie”.</w:t>
      </w:r>
    </w:p>
    <w:p w:rsidR="00D543A5" w:rsidRPr="006A4158" w:rsidRDefault="00D543A5" w:rsidP="00D543A5">
      <w:pPr>
        <w:spacing w:line="360" w:lineRule="auto"/>
        <w:ind w:left="426"/>
      </w:pPr>
      <w:r w:rsidRPr="006A4158">
        <w:t>Środki są</w:t>
      </w:r>
      <w:r>
        <w:t xml:space="preserve"> </w:t>
      </w:r>
      <w:r w:rsidRPr="006A4158">
        <w:t>niezbędne do przeprowadzenia w roku bieżącym prac w ramach zastępczego usunięcia usterek w zakończonych inwestycjach.</w:t>
      </w:r>
    </w:p>
    <w:p w:rsidR="00D543A5" w:rsidRPr="006A4158" w:rsidRDefault="00D543A5" w:rsidP="00D543A5">
      <w:pPr>
        <w:spacing w:line="360" w:lineRule="auto"/>
        <w:ind w:left="426"/>
      </w:pPr>
    </w:p>
    <w:p w:rsidR="00D543A5" w:rsidRPr="006A4158" w:rsidRDefault="00D543A5" w:rsidP="00D543A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6A4158">
        <w:rPr>
          <w:b/>
        </w:rPr>
        <w:t xml:space="preserve">Zarządzie Inwestycji Miejskich </w:t>
      </w:r>
      <w:r w:rsidRPr="006A4158">
        <w:t xml:space="preserve">(dział 926 rozdział 92601) w wysokości </w:t>
      </w:r>
      <w:r w:rsidRPr="006A4158">
        <w:rPr>
          <w:b/>
        </w:rPr>
        <w:t xml:space="preserve">510.000 zł </w:t>
      </w:r>
      <w:r w:rsidRPr="006A4158">
        <w:rPr>
          <w:b/>
        </w:rPr>
        <w:br/>
      </w:r>
      <w:r w:rsidRPr="006A4158">
        <w:t xml:space="preserve">w zadaniu majątkowym pn. „Modernizacja obiektu sportowego przy ul. Lumumby 22/26, </w:t>
      </w:r>
      <w:r w:rsidRPr="006A4158">
        <w:lastRenderedPageBreak/>
        <w:t>użytkowanego przez Akademicki Związek Sportowy Organizację Środowiskową (Etap I – budowa zadaszonej trybuny z zapleczem)”.</w:t>
      </w:r>
    </w:p>
    <w:p w:rsidR="00D543A5" w:rsidRPr="006A4158" w:rsidRDefault="00D543A5" w:rsidP="00D543A5">
      <w:pPr>
        <w:spacing w:line="360" w:lineRule="auto"/>
        <w:ind w:left="425"/>
      </w:pPr>
      <w:r w:rsidRPr="006A4158">
        <w:t>Środki zostaną przeznaczone na przygotowanie dokumentacji projektowej niezbędnej do kontynuacji prac.</w:t>
      </w:r>
    </w:p>
    <w:p w:rsidR="00D543A5" w:rsidRPr="006A4158" w:rsidRDefault="00D543A5" w:rsidP="00D543A5">
      <w:pPr>
        <w:spacing w:line="360" w:lineRule="auto"/>
        <w:jc w:val="both"/>
      </w:pPr>
    </w:p>
    <w:p w:rsidR="00D543A5" w:rsidRPr="006A4158" w:rsidRDefault="00D543A5" w:rsidP="00D543A5">
      <w:pPr>
        <w:spacing w:line="360" w:lineRule="auto"/>
        <w:jc w:val="both"/>
        <w:rPr>
          <w:b/>
          <w:u w:val="single"/>
        </w:rPr>
      </w:pPr>
      <w:r w:rsidRPr="006A4158">
        <w:rPr>
          <w:b/>
          <w:u w:val="single"/>
        </w:rPr>
        <w:t>Zmiany planowanego w budżecie miasta Łodzi na 2025 rok deficytu.</w:t>
      </w:r>
    </w:p>
    <w:p w:rsidR="00D543A5" w:rsidRPr="006A4158" w:rsidRDefault="00D543A5" w:rsidP="00D543A5">
      <w:pPr>
        <w:spacing w:line="360" w:lineRule="auto"/>
        <w:jc w:val="both"/>
        <w:rPr>
          <w:b/>
        </w:rPr>
      </w:pPr>
      <w:r w:rsidRPr="006A4158">
        <w:t>W związku z powyższymi zapisami zmniejsza się planowany w budżecie Miasta Łodzi</w:t>
      </w:r>
      <w:r w:rsidRPr="006A4158">
        <w:br/>
        <w:t xml:space="preserve">na 2025 rok deficyt o kwotę </w:t>
      </w:r>
      <w:r w:rsidRPr="006A4158">
        <w:rPr>
          <w:b/>
        </w:rPr>
        <w:t>30.817.026 zł</w:t>
      </w:r>
      <w:r w:rsidRPr="006A4158">
        <w:t xml:space="preserve">. Po uwzględnieniu ww. zmian deficyt wynosi </w:t>
      </w:r>
      <w:r w:rsidRPr="006A4158">
        <w:rPr>
          <w:b/>
          <w:bCs/>
        </w:rPr>
        <w:t>656.548.765</w:t>
      </w:r>
      <w:r w:rsidRPr="006A4158">
        <w:t> </w:t>
      </w:r>
      <w:r w:rsidRPr="006A4158">
        <w:rPr>
          <w:b/>
        </w:rPr>
        <w:t>zł.</w:t>
      </w:r>
    </w:p>
    <w:p w:rsidR="00D543A5" w:rsidRPr="006A4158" w:rsidRDefault="00D543A5" w:rsidP="00D543A5">
      <w:pPr>
        <w:spacing w:line="360" w:lineRule="auto"/>
        <w:jc w:val="both"/>
        <w:rPr>
          <w:b/>
          <w:strike/>
        </w:rPr>
      </w:pPr>
    </w:p>
    <w:p w:rsidR="00D543A5" w:rsidRPr="006A4158" w:rsidRDefault="00D543A5" w:rsidP="00D543A5">
      <w:pPr>
        <w:keepLines/>
        <w:spacing w:line="360" w:lineRule="auto"/>
        <w:jc w:val="both"/>
        <w:rPr>
          <w:b/>
          <w:u w:val="single"/>
        </w:rPr>
      </w:pPr>
      <w:r w:rsidRPr="006A4158">
        <w:rPr>
          <w:b/>
          <w:u w:val="single"/>
        </w:rPr>
        <w:t>Zmiany w przychodach w 2025 roku.</w:t>
      </w:r>
    </w:p>
    <w:p w:rsidR="00D543A5" w:rsidRPr="006A4158" w:rsidRDefault="00D543A5" w:rsidP="00D543A5">
      <w:pPr>
        <w:keepLines/>
        <w:spacing w:line="360" w:lineRule="auto"/>
        <w:jc w:val="both"/>
      </w:pPr>
      <w:r w:rsidRPr="006A4158">
        <w:t>Powyższe zmiany obejmują:</w:t>
      </w:r>
    </w:p>
    <w:p w:rsidR="00D543A5" w:rsidRPr="006A4158" w:rsidRDefault="00D543A5" w:rsidP="00D543A5">
      <w:pPr>
        <w:keepNext/>
        <w:keepLines/>
        <w:spacing w:line="360" w:lineRule="auto"/>
        <w:jc w:val="both"/>
        <w:rPr>
          <w:b/>
        </w:rPr>
      </w:pPr>
      <w:r w:rsidRPr="006A4158">
        <w:t xml:space="preserve">- </w:t>
      </w:r>
      <w:r w:rsidRPr="006A4158">
        <w:rPr>
          <w:bCs/>
          <w:szCs w:val="20"/>
        </w:rPr>
        <w:t xml:space="preserve">zmniejszenie przychodów z wolnych środków jako nadwyżki środków pieniężnych na rachunku bieżącym budżetu </w:t>
      </w:r>
      <w:r w:rsidRPr="006A4158">
        <w:t xml:space="preserve">o kwotę </w:t>
      </w:r>
      <w:r w:rsidRPr="006A4158">
        <w:rPr>
          <w:b/>
        </w:rPr>
        <w:t>31.309.271</w:t>
      </w:r>
      <w:r w:rsidRPr="006A4158">
        <w:rPr>
          <w:rFonts w:ascii="Arial" w:eastAsia="Arial" w:hAnsi="Arial"/>
          <w:b/>
          <w:color w:val="000000"/>
          <w:sz w:val="20"/>
        </w:rPr>
        <w:t xml:space="preserve"> </w:t>
      </w:r>
      <w:r w:rsidRPr="006A4158">
        <w:rPr>
          <w:b/>
        </w:rPr>
        <w:t>zł.</w:t>
      </w:r>
    </w:p>
    <w:p w:rsidR="00D543A5" w:rsidRPr="006A4158" w:rsidRDefault="00D543A5" w:rsidP="00D543A5">
      <w:pPr>
        <w:keepNext/>
        <w:keepLines/>
        <w:spacing w:line="360" w:lineRule="auto"/>
        <w:jc w:val="both"/>
        <w:rPr>
          <w:b/>
        </w:rPr>
      </w:pPr>
      <w:r w:rsidRPr="006A4158">
        <w:t xml:space="preserve">- zwiększenie przychodów z niewykorzystanych środków pieniężnych na rachunku bieżącym budżetu, wynikających z rozliczenia dochodów i wydatków nimi finansowanych związanych ze szczególnymi zasadami wykonywania budżetu określonymi w odrębnych ustawach </w:t>
      </w:r>
      <w:r w:rsidRPr="006A4158">
        <w:br/>
        <w:t xml:space="preserve">o kwotę </w:t>
      </w:r>
      <w:r w:rsidRPr="006A4158">
        <w:rPr>
          <w:b/>
        </w:rPr>
        <w:t>492.245 zł.</w:t>
      </w:r>
    </w:p>
    <w:p w:rsidR="00D543A5" w:rsidRPr="006A4158" w:rsidRDefault="00D543A5" w:rsidP="00D543A5">
      <w:pPr>
        <w:keepNext/>
        <w:keepLines/>
        <w:spacing w:line="360" w:lineRule="auto"/>
        <w:jc w:val="both"/>
        <w:rPr>
          <w:b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Zmiany w planowanych w budżecie miasta Łodzi na 2025 rok wydatkach.</w:t>
      </w:r>
    </w:p>
    <w:p w:rsidR="00D543A5" w:rsidRPr="006A4158" w:rsidRDefault="00D543A5" w:rsidP="00D543A5">
      <w:pPr>
        <w:pStyle w:val="Tekstpodstawowy"/>
        <w:widowControl w:val="0"/>
        <w:tabs>
          <w:tab w:val="left" w:pos="360"/>
        </w:tabs>
        <w:spacing w:line="360" w:lineRule="auto"/>
      </w:pPr>
      <w:r w:rsidRPr="006A4158">
        <w:t>W budżecie na 2025 rok dokonuje się niżej wymienionych zmian:</w:t>
      </w:r>
    </w:p>
    <w:p w:rsidR="00D543A5" w:rsidRPr="006A4158" w:rsidRDefault="00D543A5" w:rsidP="00D543A5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6A4158">
        <w:t xml:space="preserve">zmniejszenie wydatków w wysokości </w:t>
      </w:r>
      <w:r w:rsidRPr="006A4158">
        <w:rPr>
          <w:b/>
        </w:rPr>
        <w:t>26.500 zł</w:t>
      </w:r>
      <w:r w:rsidRPr="006A4158">
        <w:t xml:space="preserve"> w </w:t>
      </w:r>
      <w:r w:rsidRPr="006A4158">
        <w:rPr>
          <w:b/>
        </w:rPr>
        <w:t>Wydziale Budżetu</w:t>
      </w:r>
      <w:r w:rsidRPr="006A4158">
        <w:t xml:space="preserve"> (dział 758, rozdział 75818) w zadaniu pn. „Rezerwa celowa na wydatki związane z inicjatywami lokalnymi”,</w:t>
      </w:r>
    </w:p>
    <w:p w:rsidR="00D543A5" w:rsidRPr="006A4158" w:rsidRDefault="00D543A5" w:rsidP="00D543A5">
      <w:pPr>
        <w:pStyle w:val="Tekstpodstawowy"/>
        <w:keepLines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6A4158">
        <w:t xml:space="preserve">zwiększenie wydatków w wysokości </w:t>
      </w:r>
      <w:r w:rsidRPr="006A4158">
        <w:rPr>
          <w:b/>
        </w:rPr>
        <w:t>26.500 zł</w:t>
      </w:r>
      <w:r w:rsidRPr="006A4158">
        <w:t xml:space="preserve"> w </w:t>
      </w:r>
      <w:r w:rsidRPr="006A4158">
        <w:rPr>
          <w:b/>
        </w:rPr>
        <w:t xml:space="preserve">Wydziale Gospodarki Komunalnej </w:t>
      </w:r>
      <w:r w:rsidRPr="006A4158">
        <w:t>(dział 900 rozdział 90095) w zadaniu pn. „ZIELENIEC STARE ZŁOTNO”.</w:t>
      </w:r>
    </w:p>
    <w:p w:rsidR="00D543A5" w:rsidRPr="006A4158" w:rsidRDefault="00D543A5" w:rsidP="00D543A5">
      <w:pPr>
        <w:jc w:val="both"/>
      </w:pPr>
      <w:r w:rsidRPr="006A4158">
        <w:t xml:space="preserve">Inicjatywa lokalna dotyczy utworzenia miejsca rekreacyjnego dla mieszkańców Złotna i okolic. </w:t>
      </w:r>
    </w:p>
    <w:p w:rsidR="00D543A5" w:rsidRPr="006A4158" w:rsidRDefault="00D543A5" w:rsidP="00D543A5">
      <w:pPr>
        <w:keepNext/>
        <w:keepLines/>
        <w:spacing w:line="360" w:lineRule="auto"/>
        <w:jc w:val="both"/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6A4158">
        <w:rPr>
          <w:b/>
          <w:bCs/>
          <w:u w:val="single"/>
        </w:rPr>
        <w:t>Przeniesienia planowanych w budżecie miasta Łodzi na 2025 rok wydatków.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Z</w:t>
      </w:r>
      <w:r w:rsidRPr="006A4158">
        <w:rPr>
          <w:b/>
          <w:bCs/>
        </w:rPr>
        <w:t xml:space="preserve"> Biura Aktywności Miejskiej </w:t>
      </w:r>
      <w:r w:rsidRPr="006A4158">
        <w:t xml:space="preserve">(dział 750, rozdział 75095) </w:t>
      </w:r>
      <w:r w:rsidRPr="006A4158">
        <w:rPr>
          <w:bCs/>
        </w:rPr>
        <w:t xml:space="preserve"> dokonuje się przeniesienia </w:t>
      </w:r>
      <w:r w:rsidRPr="006A4158">
        <w:rPr>
          <w:bCs/>
        </w:rPr>
        <w:br/>
        <w:t xml:space="preserve">w wysokości </w:t>
      </w:r>
      <w:r w:rsidRPr="006A4158">
        <w:rPr>
          <w:b/>
          <w:bCs/>
        </w:rPr>
        <w:t>19.700</w:t>
      </w:r>
      <w:r w:rsidRPr="006A4158">
        <w:rPr>
          <w:bCs/>
        </w:rPr>
        <w:t xml:space="preserve"> </w:t>
      </w:r>
      <w:r w:rsidRPr="006A4158">
        <w:rPr>
          <w:b/>
          <w:bCs/>
        </w:rPr>
        <w:t>zł</w:t>
      </w:r>
      <w:r w:rsidRPr="006A4158">
        <w:rPr>
          <w:bCs/>
        </w:rPr>
        <w:t xml:space="preserve"> z  zadania pn.: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„Osiedle Bałuty-Centrum” 3.000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„Osiedle Katedralna” 3.000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lastRenderedPageBreak/>
        <w:t>- „Osiedle Ruda” 3.500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- „Osiedle </w:t>
      </w:r>
      <w:proofErr w:type="spellStart"/>
      <w:r w:rsidRPr="006A4158">
        <w:t>Stoki-Sikawa-Podgórze</w:t>
      </w:r>
      <w:proofErr w:type="spellEnd"/>
      <w:r w:rsidRPr="006A4158">
        <w:t>” 4.200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„Osiedle Piastów-Kurak” 6.000 zł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do: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/>
          <w:bCs/>
        </w:rPr>
        <w:t>- Miejskiego Ośrodka Pomocy Społecznej w Łodzi</w:t>
      </w:r>
      <w:r w:rsidRPr="006A4158">
        <w:rPr>
          <w:bCs/>
        </w:rPr>
        <w:t xml:space="preserve"> </w:t>
      </w:r>
      <w:r w:rsidRPr="006A4158">
        <w:t>(dział 852, rozdział 85203)</w:t>
      </w:r>
      <w:r w:rsidRPr="006A4158">
        <w:rPr>
          <w:bCs/>
        </w:rPr>
        <w:t xml:space="preserve"> </w:t>
      </w:r>
      <w:r w:rsidRPr="006A4158">
        <w:rPr>
          <w:bCs/>
        </w:rPr>
        <w:br/>
        <w:t xml:space="preserve">w wysokości </w:t>
      </w:r>
      <w:r w:rsidRPr="006A4158">
        <w:rPr>
          <w:b/>
          <w:bCs/>
        </w:rPr>
        <w:t xml:space="preserve">4.200 zł </w:t>
      </w:r>
      <w:r w:rsidRPr="006A4158">
        <w:rPr>
          <w:bCs/>
        </w:rPr>
        <w:t xml:space="preserve">na zadanie pn. „Funkcjonowanie jednostki” z przeznaczeniem na zakup mebli dla Domu Dziennego Pobytu przy ul. Zbocze 2a., zgodnie z Uchwałą Nr 27/6/2025, </w:t>
      </w:r>
      <w:r w:rsidRPr="006A4158">
        <w:rPr>
          <w:bCs/>
        </w:rPr>
        <w:br/>
        <w:t xml:space="preserve">z dnia 3 kwietnia  2025 r.  Rady Osiedla Stoki - </w:t>
      </w:r>
      <w:proofErr w:type="spellStart"/>
      <w:r w:rsidRPr="006A4158">
        <w:rPr>
          <w:bCs/>
        </w:rPr>
        <w:t>Sikawa</w:t>
      </w:r>
      <w:proofErr w:type="spellEnd"/>
      <w:r w:rsidRPr="006A4158">
        <w:rPr>
          <w:bCs/>
        </w:rPr>
        <w:t xml:space="preserve"> - Podgórze.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/>
          <w:bCs/>
        </w:rPr>
        <w:t>- Zarządu Zieleni Miejskiej</w:t>
      </w:r>
      <w:r w:rsidRPr="006A4158">
        <w:rPr>
          <w:bCs/>
        </w:rPr>
        <w:t xml:space="preserve"> </w:t>
      </w:r>
      <w:r w:rsidRPr="006A4158">
        <w:t>(dział 900, rozdział 90004)</w:t>
      </w:r>
      <w:r w:rsidRPr="006A4158">
        <w:rPr>
          <w:bCs/>
        </w:rPr>
        <w:t xml:space="preserve"> w wysokości </w:t>
      </w:r>
      <w:r w:rsidRPr="006A4158">
        <w:rPr>
          <w:b/>
          <w:bCs/>
        </w:rPr>
        <w:t xml:space="preserve">3.500 zł </w:t>
      </w:r>
      <w:r w:rsidRPr="006A4158">
        <w:rPr>
          <w:bCs/>
        </w:rPr>
        <w:t>na zadanie pn. „Nasadzenie drzew w pasie drogowym ul. Dodatniej” z przeznaczeniem na nasadzenie trzech drzew w pasie drogowym ul. Dodatniej, zgodnie z Uchwałą Nr 25/5/2025 z dnia 28 kwietnia 2025 r.  Rady Osiedla Ruda.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/>
          <w:bCs/>
        </w:rPr>
        <w:t>- Wydziału Edukacji</w:t>
      </w:r>
      <w:r w:rsidRPr="006A4158">
        <w:rPr>
          <w:bCs/>
        </w:rPr>
        <w:t xml:space="preserve"> </w:t>
      </w:r>
      <w:r w:rsidRPr="006A4158">
        <w:t>(dział 801, rozdział 80101)</w:t>
      </w:r>
      <w:r w:rsidRPr="006A4158">
        <w:rPr>
          <w:bCs/>
        </w:rPr>
        <w:t xml:space="preserve"> w wysokości </w:t>
      </w:r>
      <w:r w:rsidRPr="006A4158">
        <w:rPr>
          <w:b/>
          <w:bCs/>
        </w:rPr>
        <w:t xml:space="preserve">6.000 zł </w:t>
      </w:r>
      <w:r w:rsidRPr="006A4158">
        <w:rPr>
          <w:bCs/>
        </w:rPr>
        <w:t>na zadanie pn. „Funkcjonowanie jednostki”.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Zmiany budżetu następują w oparciu o n/w uchwały jednostek pomocniczych miasta: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- uchwałę nr 42/7/2025 Rady Osiedla Bałuty-Centrum z dnia 26 maja 2025 r.,</w:t>
      </w:r>
    </w:p>
    <w:p w:rsidR="00D543A5" w:rsidRPr="00967E5F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967E5F">
        <w:rPr>
          <w:bCs/>
        </w:rPr>
        <w:t xml:space="preserve">na mocy której przeznacza się kwotę 3.000 zł dla Szkoły Podstawowej nr 24 na zakup </w:t>
      </w:r>
      <w:r w:rsidRPr="006A4158">
        <w:rPr>
          <w:bCs/>
        </w:rPr>
        <w:br/>
      </w:r>
      <w:r w:rsidRPr="00967E5F">
        <w:rPr>
          <w:bCs/>
        </w:rPr>
        <w:t>i montaż</w:t>
      </w:r>
      <w:r w:rsidRPr="006A4158">
        <w:rPr>
          <w:bCs/>
        </w:rPr>
        <w:t xml:space="preserve"> </w:t>
      </w:r>
      <w:r w:rsidRPr="00967E5F">
        <w:rPr>
          <w:bCs/>
        </w:rPr>
        <w:t>koszy na boisku do koszykówki;</w:t>
      </w:r>
    </w:p>
    <w:p w:rsidR="00D543A5" w:rsidRPr="00967E5F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-</w:t>
      </w:r>
      <w:r w:rsidRPr="00967E5F">
        <w:rPr>
          <w:bCs/>
        </w:rPr>
        <w:t xml:space="preserve"> uchwałę nr 33/8/2025 Rady Osiedla Katedralna z dnia 5 czerwca 2025 r., na mocy której</w:t>
      </w:r>
    </w:p>
    <w:p w:rsidR="00D543A5" w:rsidRPr="00967E5F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967E5F">
        <w:rPr>
          <w:bCs/>
        </w:rPr>
        <w:t>przeznacza się kwotę 3.000 zł dla Szkoły Podstawowej nr 173 na dofinansowanie</w:t>
      </w:r>
      <w:r w:rsidRPr="006A4158">
        <w:rPr>
          <w:bCs/>
        </w:rPr>
        <w:t xml:space="preserve"> </w:t>
      </w:r>
      <w:r w:rsidRPr="00967E5F">
        <w:rPr>
          <w:bCs/>
        </w:rPr>
        <w:t>Międzyszkolnego Projektu Edukacyjnego „</w:t>
      </w:r>
      <w:proofErr w:type="spellStart"/>
      <w:r w:rsidRPr="00967E5F">
        <w:rPr>
          <w:bCs/>
        </w:rPr>
        <w:t>Viribus</w:t>
      </w:r>
      <w:proofErr w:type="spellEnd"/>
      <w:r w:rsidRPr="00967E5F">
        <w:rPr>
          <w:bCs/>
        </w:rPr>
        <w:t xml:space="preserve"> </w:t>
      </w:r>
      <w:proofErr w:type="spellStart"/>
      <w:r w:rsidRPr="00967E5F">
        <w:rPr>
          <w:bCs/>
        </w:rPr>
        <w:t>unitis</w:t>
      </w:r>
      <w:proofErr w:type="spellEnd"/>
      <w:r w:rsidRPr="00967E5F">
        <w:rPr>
          <w:bCs/>
        </w:rPr>
        <w:t xml:space="preserve"> – wspólnymi siłami” – Łódź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Cs/>
        </w:rPr>
        <w:t>miastem wielokulturowym i wielowyznaniowym.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Cs/>
        </w:rPr>
      </w:pPr>
      <w:r w:rsidRPr="006A4158">
        <w:rPr>
          <w:b/>
          <w:bCs/>
        </w:rPr>
        <w:t>- Wydziału Informatyki</w:t>
      </w:r>
      <w:r w:rsidRPr="006A4158">
        <w:rPr>
          <w:bCs/>
        </w:rPr>
        <w:t xml:space="preserve"> </w:t>
      </w:r>
      <w:r w:rsidRPr="006A4158">
        <w:t>(dział 750, rozdział 75095)</w:t>
      </w:r>
      <w:r w:rsidRPr="006A4158">
        <w:rPr>
          <w:bCs/>
        </w:rPr>
        <w:t xml:space="preserve"> w wysokości </w:t>
      </w:r>
      <w:r w:rsidRPr="006A4158">
        <w:rPr>
          <w:b/>
          <w:bCs/>
        </w:rPr>
        <w:t xml:space="preserve">6.000 zł </w:t>
      </w:r>
      <w:r w:rsidRPr="006A4158">
        <w:rPr>
          <w:bCs/>
        </w:rPr>
        <w:t xml:space="preserve">na zadanie majątkowe pn. „Zakup narzędziowych systemów teleinformatycznych i sprzętu komputerowego” z przeznaczeniem na zakup urządzenia wielofunkcyjnego laserowego oraz zakup laptopa wraz z akcesoriami na potrzeby Rady Osiedla Piastów-Kurak, zgodnie </w:t>
      </w:r>
      <w:r w:rsidRPr="006A4158">
        <w:rPr>
          <w:bCs/>
        </w:rPr>
        <w:br/>
        <w:t>z Uchwałą nr 21/6/2025 i Uchwałą nr 22/6/2025 z dnia 13 maja 2025 r.  Rady Osiedla Piastów - Kurak.</w:t>
      </w:r>
    </w:p>
    <w:p w:rsidR="00D543A5" w:rsidRPr="006A4158" w:rsidRDefault="00D543A5" w:rsidP="00D543A5">
      <w:pPr>
        <w:pStyle w:val="Tekstpodstawowy"/>
        <w:widowControl w:val="0"/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>Biurze Aktywności Miejskiej</w:t>
      </w:r>
      <w:r w:rsidRPr="006A4158">
        <w:t xml:space="preserve"> (dział 750 rozdział 75095) dokonuje się przeniesienia  </w:t>
      </w:r>
      <w:r w:rsidRPr="006A4158">
        <w:br/>
        <w:t xml:space="preserve">w wysokości </w:t>
      </w:r>
      <w:r w:rsidRPr="006A4158">
        <w:rPr>
          <w:b/>
        </w:rPr>
        <w:t>197 zł</w:t>
      </w:r>
      <w:r w:rsidRPr="006A4158">
        <w:t xml:space="preserve"> z zadania wieloletniego pn. „</w:t>
      </w:r>
      <w:proofErr w:type="spellStart"/>
      <w:r w:rsidRPr="006A4158">
        <w:t>Ekobudżet</w:t>
      </w:r>
      <w:proofErr w:type="spellEnd"/>
      <w:r w:rsidRPr="006A4158">
        <w:t xml:space="preserve">- działania promocyjne” na </w:t>
      </w:r>
      <w:r w:rsidRPr="006A4158">
        <w:lastRenderedPageBreak/>
        <w:t>zadanie pn. „Upowszechnienie działań wspomagających rozwój demokracji w zakresie dotyczącym realizacji Budżetu Obywatelskiego”.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Środki zostaną przeznaczone na upowszechnienie działań wspomagających rozwój demokracji w zakresie dotyczącym realizacji Budżetu Obywatelskiego.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 xml:space="preserve">Miejskim Ośrodku Sportu i Rekreacji </w:t>
      </w:r>
      <w:r w:rsidRPr="006A4158">
        <w:t xml:space="preserve">(dział 926 rozdział 92604) dokonuje się przeniesienia  w wysokości </w:t>
      </w:r>
      <w:r w:rsidRPr="006A4158">
        <w:rPr>
          <w:b/>
        </w:rPr>
        <w:t>28.000 zł</w:t>
      </w:r>
      <w:r w:rsidRPr="006A4158">
        <w:t xml:space="preserve"> z zadania pn. „Funkcjonowanie jednostki” na zadanie majątkowe pn. „Zakupy inwestycyjne dla Miejskiego Ośrodka Sportu i Rekreacji”.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 Powyższe zmiany wynikają z konieczności zabezpieczenia środków na zakup ładowacza czołowego do traktora </w:t>
      </w:r>
      <w:proofErr w:type="spellStart"/>
      <w:r w:rsidRPr="006A4158">
        <w:t>Iseki</w:t>
      </w:r>
      <w:proofErr w:type="spellEnd"/>
      <w:r w:rsidRPr="006A4158">
        <w:t xml:space="preserve"> co zwiększy możliwości wykonywania zabiegów agrotechnicznych na obiektach administrowanych przez MOSiR.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 xml:space="preserve">Miejskim Ośrodku Sportu i Rekreacji </w:t>
      </w:r>
      <w:r w:rsidRPr="006A4158">
        <w:t xml:space="preserve">(dział 926 rozdział 92604) dokonuje się przeniesienia  w wysokości </w:t>
      </w:r>
      <w:r w:rsidRPr="006A4158">
        <w:rPr>
          <w:b/>
        </w:rPr>
        <w:t>210.000 zł</w:t>
      </w:r>
      <w:r w:rsidRPr="006A4158">
        <w:t xml:space="preserve"> z zadania pn. „Funkcjonowanie jednostki” na zadanie majątkowe pn. „Modernizacja Hali Sportowej Wielofunkcyjnej - I ETAP”.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Środki zostaną przeznaczone na wykonanie robót w HS na Skorupki</w:t>
      </w:r>
      <w:r>
        <w:t xml:space="preserve"> </w:t>
      </w:r>
      <w:r w:rsidRPr="006A4158">
        <w:t xml:space="preserve">21 </w:t>
      </w:r>
      <w:r>
        <w:t xml:space="preserve">w </w:t>
      </w:r>
      <w:r w:rsidRPr="006A4158">
        <w:t>z</w:t>
      </w:r>
      <w:r>
        <w:t xml:space="preserve">wiązku </w:t>
      </w:r>
      <w:r>
        <w:br/>
        <w:t>z koniecznością zapewnienia</w:t>
      </w:r>
      <w:r w:rsidRPr="006A4158">
        <w:t xml:space="preserve"> drugiego kierunku ewakuacji z trybun, awaryjnego oświetlenia ewakuacyjnego z sektorów</w:t>
      </w:r>
      <w:r>
        <w:t>,</w:t>
      </w:r>
      <w:r w:rsidRPr="006A4158">
        <w:t xml:space="preserve"> które w pierwszej kolejności będą dopuszczone do użytkowania. Realizacja zadania zwiększy bezpieczeństwo osób przebywających w budynku w zakresie p.poż. oraz pozwoli na wystąpienie o zgodę na organizację imprez z udziałem publiczności oraz imprez masowych do 1000 os.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>Wydziale Zdrowia i Spraw Społecznych</w:t>
      </w:r>
      <w:r w:rsidRPr="006A4158">
        <w:t xml:space="preserve"> (dział 750,851,852) dokonuje się przeniesienia  w wysokości </w:t>
      </w:r>
      <w:r w:rsidRPr="006A4158">
        <w:rPr>
          <w:b/>
        </w:rPr>
        <w:t>39.400 zł</w:t>
      </w:r>
      <w:r w:rsidRPr="006A4158">
        <w:t xml:space="preserve"> z zadań pn.: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„Obsługa Miejskiej Rady Seniorów”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„Program "Aktywizacja 60+"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 na zadanie pn. „Korpus Wsparcia Seniorów - moduł II”.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Powyższa zmiana wynika z konieczności zabezpieczenia wkładu własnego (w wysokości 20%) do programu ,,Korpus wsparcia Seniorów” na rok 2025.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>Zarządzie Lokali Miejskich</w:t>
      </w:r>
      <w:r w:rsidRPr="006A4158">
        <w:t xml:space="preserve"> (dział 700 rozdział 70001,70005) dokonuje się przeniesienia  w wysokości </w:t>
      </w:r>
      <w:r w:rsidRPr="006A4158">
        <w:rPr>
          <w:b/>
        </w:rPr>
        <w:t>125.000 zł</w:t>
      </w:r>
      <w:r w:rsidRPr="006A4158">
        <w:t xml:space="preserve"> z zadania pn.: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„Funkcjonowanie jednostki” 75.000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„Remonty i konserwacje” 50.000 zł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lastRenderedPageBreak/>
        <w:t xml:space="preserve"> na zadanie majątkowe pn. „Zakup i wdrożenie sprzętu komputerowego oraz systemów informatycznych”.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 Środki zostaną przeznaczone na zakup ok. 20 szt. zestawów komputerowych z monitorami </w:t>
      </w:r>
      <w:r w:rsidRPr="006A4158">
        <w:br/>
        <w:t xml:space="preserve">i pakietem Office 2021 oraz zakup 5 szt. skanerów. Zakup komputerów umożliwi uzupełnienie brakującego wyposażenia na stanowiskach pracy oraz sukcesywną wymianą sprzętu z systemem Windows 10, dla którego zbliża się z koniec wsparcia i jednocześnie </w:t>
      </w:r>
      <w:r w:rsidRPr="006A4158">
        <w:br/>
        <w:t>z powodów technicznych nie można dokonać aktualizacji oprogramowania. Zakup skanerów podyktowany jest koniecznością doposażenia stanowisk kancelaryjnych.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>Zarządzie Lokali Miejskich</w:t>
      </w:r>
      <w:r w:rsidRPr="006A4158">
        <w:t xml:space="preserve"> (dział 700 rozdział 70007,70005) dokonuje się przeniesienia  w wysokości </w:t>
      </w:r>
      <w:r w:rsidRPr="006A4158">
        <w:rPr>
          <w:b/>
        </w:rPr>
        <w:t>2.300.000 zł</w:t>
      </w:r>
      <w:r w:rsidRPr="006A4158">
        <w:t xml:space="preserve"> z zadania pn.„Funkcjonowanie jednostki” na zadanie majątkowe pn.: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„Poprawa standardu w budynkach gminnych” 1.800.000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„Wymiana źródeł ogrzewania” 500.000 zł.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 Środki w zadaniu „Poprawa standardu w budynkach gminnych” zostaną przeznaczone na realizację najpilniejszych robót budowlanych związanych z poprawą standardu budynków komunalnych, w tym m.in. prac związanych z modernizacją i rekonstrukcją dachów. 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Środki w zadaniu „Wymiana źródeł ogrzewania” zostaną przeznaczone na wymianę źródeł ogrzewania na paliwo stałe na urządzenia spełniające wymagania w zakresie wyższej klasy czystości spalin.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>Wydziale Dysponowania Mieniem</w:t>
      </w:r>
      <w:r w:rsidRPr="006A4158">
        <w:t xml:space="preserve"> (dział 700, 750 rozdział 70005, 75095) dokonuje się przeniesienia  w wysokości </w:t>
      </w:r>
      <w:r w:rsidRPr="006A4158">
        <w:rPr>
          <w:b/>
        </w:rPr>
        <w:t>780.000 zł</w:t>
      </w:r>
      <w:r w:rsidRPr="006A4158">
        <w:t xml:space="preserve"> z zadania pn.: „Ubezpieczenie Miasta Łodzi” 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 na zadania pn.: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- „Opłaty i odszkodowania z zakresu gospodarki nieruchomościami” 750.000 zł,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- „Wypłata roszczeń planistycznych wynikających z art. 36 ustawy o planowaniu </w:t>
      </w:r>
      <w:r w:rsidRPr="006A4158">
        <w:br/>
        <w:t>i zagospodarowaniu przestrzennym” 30.000 zł.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Powyższe zmiany wynikają z dostosowania planu wydatków do aktualnych potrzeb.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 xml:space="preserve">W </w:t>
      </w:r>
      <w:r w:rsidRPr="006A4158">
        <w:rPr>
          <w:b/>
          <w:bCs/>
        </w:rPr>
        <w:t xml:space="preserve">Zarządzie Zieleni Miejskiej </w:t>
      </w:r>
      <w:r w:rsidRPr="006A4158">
        <w:t xml:space="preserve">(dział 710,900 rozdział 71035,90004) dokonuje się przeniesienia  w wysokości </w:t>
      </w:r>
      <w:r w:rsidRPr="006A4158">
        <w:rPr>
          <w:b/>
        </w:rPr>
        <w:t>33.584 zł</w:t>
      </w:r>
      <w:r w:rsidRPr="006A4158">
        <w:t xml:space="preserve"> z zadania pn. „Funkcjonowanie jednostki” na zadanie pn. „Utrzymanie cmentarzy komunalnych”.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  <w:r w:rsidRPr="006A4158">
        <w:t>Powyższa zmiana jest niezbędna w celu pilnego remontu kaplicy na CK Doły.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spacing w:line="360" w:lineRule="auto"/>
      </w:pPr>
      <w:r w:rsidRPr="006A4158">
        <w:lastRenderedPageBreak/>
        <w:t xml:space="preserve">Z </w:t>
      </w:r>
      <w:r w:rsidRPr="006A4158">
        <w:rPr>
          <w:b/>
          <w:bCs/>
        </w:rPr>
        <w:t xml:space="preserve">Łódzkiego Ośrodka Geodezji </w:t>
      </w:r>
      <w:r w:rsidRPr="006A4158">
        <w:t xml:space="preserve">(dział 700 rozdział 70005) dokonuje się przeniesienia  w wysokości </w:t>
      </w:r>
      <w:r w:rsidRPr="006A4158">
        <w:rPr>
          <w:b/>
        </w:rPr>
        <w:t>240.886 zł</w:t>
      </w:r>
      <w:r w:rsidRPr="006A4158">
        <w:t xml:space="preserve"> z zadania pn. „Zakup energii elektrycznej na potrzeby oświetlenia przestrzeni publicznej oraz obiektów użyteczności publicznej” do</w:t>
      </w:r>
      <w:r w:rsidRPr="006A4158">
        <w:rPr>
          <w:bCs/>
        </w:rPr>
        <w:t xml:space="preserve"> </w:t>
      </w:r>
      <w:r w:rsidRPr="006A4158">
        <w:rPr>
          <w:b/>
        </w:rPr>
        <w:t xml:space="preserve">Biura Energetyki i Jakości Powietrza  </w:t>
      </w:r>
      <w:r w:rsidRPr="006A4158">
        <w:t>(dział 900 rozdział 90015) na zadanie pn. „Zakup energii elektrycznej na potrzeby oświetlenia przestrzeni publicznej oraz obiektów użyteczności publicznej”.</w:t>
      </w:r>
    </w:p>
    <w:p w:rsidR="00D543A5" w:rsidRPr="006A4158" w:rsidRDefault="00D543A5" w:rsidP="00D543A5">
      <w:pPr>
        <w:pStyle w:val="Tekstpodstawowy"/>
        <w:widowControl w:val="0"/>
        <w:spacing w:line="360" w:lineRule="auto"/>
      </w:pPr>
      <w:r w:rsidRPr="006A4158">
        <w:t>Środki zostaną przeznaczone na zakup energii.</w:t>
      </w:r>
    </w:p>
    <w:p w:rsidR="00D543A5" w:rsidRPr="006A4158" w:rsidRDefault="00D543A5" w:rsidP="00D543A5">
      <w:pPr>
        <w:pStyle w:val="Tekstpodstawowy"/>
        <w:tabs>
          <w:tab w:val="left" w:pos="709"/>
        </w:tabs>
        <w:spacing w:line="360" w:lineRule="auto"/>
      </w:pPr>
    </w:p>
    <w:p w:rsidR="00D543A5" w:rsidRPr="006A4158" w:rsidRDefault="00D543A5" w:rsidP="00D543A5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6A4158">
        <w:rPr>
          <w:b/>
          <w:u w:val="single"/>
        </w:rPr>
        <w:t>Zmiany w „Zestawieniu planowanych kwot dotacji udzielanych z budżetu miasta Łodzi na 2025 rok”.</w:t>
      </w:r>
      <w:r w:rsidRPr="006A4158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D543A5" w:rsidRPr="006A4158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</w:p>
    <w:p w:rsidR="00D543A5" w:rsidRPr="00952683" w:rsidRDefault="00D543A5" w:rsidP="00D543A5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6A4158">
        <w:rPr>
          <w:b/>
          <w:u w:val="single"/>
        </w:rPr>
        <w:t>Zmiany w zestawieniu „Rezerwy ogólna i celowe budżetu miasta Łodzi na 2025 r.”</w:t>
      </w:r>
    </w:p>
    <w:p w:rsidR="00D543A5" w:rsidRPr="00786ABA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</w:p>
    <w:p w:rsidR="00D543A5" w:rsidRPr="00952683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</w:p>
    <w:p w:rsidR="00D543A5" w:rsidRPr="00AE5403" w:rsidRDefault="00D543A5" w:rsidP="00D543A5">
      <w:pPr>
        <w:pStyle w:val="Tekstpodstawowy"/>
        <w:widowControl w:val="0"/>
        <w:spacing w:line="360" w:lineRule="auto"/>
        <w:rPr>
          <w:b/>
          <w:u w:val="single"/>
        </w:rPr>
      </w:pPr>
    </w:p>
    <w:p w:rsidR="00D543A5" w:rsidRPr="00AE5403" w:rsidRDefault="00D543A5" w:rsidP="00D543A5">
      <w:pPr>
        <w:pStyle w:val="Tekstpodstawowy"/>
        <w:widowControl w:val="0"/>
        <w:spacing w:line="360" w:lineRule="auto"/>
        <w:ind w:left="360"/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19"/>
        <w:gridCol w:w="113"/>
        <w:gridCol w:w="4121"/>
        <w:gridCol w:w="17"/>
      </w:tblGrid>
      <w:tr w:rsidR="00D543A5" w:rsidRPr="00D543A5" w:rsidTr="000D576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42"/>
              <w:gridCol w:w="2677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21"/>
            </w:tblGrid>
            <w:tr w:rsidR="00D543A5" w:rsidRPr="00D543A5" w:rsidTr="000D576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85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4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3"/>
            </w:tblGrid>
            <w:tr w:rsidR="00D543A5" w:rsidRPr="00D543A5" w:rsidTr="000D576C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4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27"/>
              <w:gridCol w:w="1281"/>
              <w:gridCol w:w="859"/>
              <w:gridCol w:w="839"/>
              <w:gridCol w:w="709"/>
              <w:gridCol w:w="820"/>
              <w:gridCol w:w="820"/>
              <w:gridCol w:w="866"/>
              <w:gridCol w:w="709"/>
              <w:gridCol w:w="820"/>
              <w:gridCol w:w="820"/>
            </w:tblGrid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D543A5" w:rsidRPr="00D543A5" w:rsidTr="000D576C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D543A5" w:rsidRPr="00D543A5" w:rsidTr="000D576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5 657 223,00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3 973 781,00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1 683 442,00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13"/>
              </w:trPr>
              <w:tc>
                <w:tcPr>
                  <w:tcW w:w="566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139 465,00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47 836,00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47 836,00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13"/>
              </w:trPr>
              <w:tc>
                <w:tcPr>
                  <w:tcW w:w="566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47 836,00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47 836,00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13"/>
              </w:trPr>
              <w:tc>
                <w:tcPr>
                  <w:tcW w:w="566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75624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Dywidendy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0740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dywidend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3 506 117,00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1 426 201,00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1 426 201,00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13"/>
              </w:trPr>
              <w:tc>
                <w:tcPr>
                  <w:tcW w:w="566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1 426 201,00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1 426 201,00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83 894,00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83 894,00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13"/>
              </w:trPr>
              <w:tc>
                <w:tcPr>
                  <w:tcW w:w="566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83 894,00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83 894,00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176 167,00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24 142,00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152 025,00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174 025,00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152 025,00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Wpływy ze zwrotów niewykorzystanych </w:t>
                  </w: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152 025,00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152 025,00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40 135,00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73 803 097,00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3 973 781,00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69 829 316,00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215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4"/>
              <w:gridCol w:w="1248"/>
              <w:gridCol w:w="864"/>
              <w:gridCol w:w="866"/>
              <w:gridCol w:w="784"/>
              <w:gridCol w:w="784"/>
              <w:gridCol w:w="784"/>
              <w:gridCol w:w="874"/>
              <w:gridCol w:w="784"/>
              <w:gridCol w:w="784"/>
              <w:gridCol w:w="784"/>
            </w:tblGrid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5 657 223,00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3 973 781,00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1 683 442,00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1 582 067,00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1 531 417,00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68 145 874,00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Pr="00D543A5" w:rsidRDefault="00D543A5" w:rsidP="00D543A5">
      <w:pPr>
        <w:jc w:val="left"/>
        <w:rPr>
          <w:sz w:val="20"/>
          <w:szCs w:val="20"/>
          <w:lang w:bidi="ar-SA"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21"/>
        <w:gridCol w:w="113"/>
        <w:gridCol w:w="2993"/>
        <w:gridCol w:w="1136"/>
        <w:gridCol w:w="107"/>
      </w:tblGrid>
      <w:tr w:rsidR="00D543A5" w:rsidRPr="00D543A5" w:rsidTr="000D576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99"/>
              <w:gridCol w:w="2622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29"/>
            </w:tblGrid>
            <w:tr w:rsidR="00D543A5" w:rsidRPr="00D543A5" w:rsidTr="000D576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85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4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827"/>
            </w:tblGrid>
            <w:tr w:rsidR="00D543A5" w:rsidRPr="00D543A5" w:rsidTr="000D576C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4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9"/>
              <w:gridCol w:w="1238"/>
              <w:gridCol w:w="825"/>
              <w:gridCol w:w="825"/>
              <w:gridCol w:w="736"/>
              <w:gridCol w:w="829"/>
              <w:gridCol w:w="829"/>
              <w:gridCol w:w="825"/>
              <w:gridCol w:w="736"/>
              <w:gridCol w:w="829"/>
              <w:gridCol w:w="829"/>
            </w:tblGrid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D543A5" w:rsidRPr="00D543A5" w:rsidTr="000D576C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20 924 717,00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11 077 717,00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11 077 717,00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11 077 717,00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31 249,00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31 249,00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31 249,00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31 249,00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11 046 468,00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11 046 468,00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-71 024 740,00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-71 024 740,00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7 881 186,00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3 810 701,00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4 051 587,00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-1 309 299,00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-1 068 413,00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-1 309 299,00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-1 068 413,00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-1 309 299,00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-1 068 413,00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824 727,00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492 245,00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332 482,00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1 668 311,00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1 668 311,00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168 311,00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168 311,00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-135 365,00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-135 365,00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-288 015,00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-288 015,00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-288 015,00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-288 015,00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2 016 095,00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462 874,00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1 553 221,00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1 553 221,00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1 510 095,00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1 553 221,00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-43 126,00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1 553 221,00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1 553 221,00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655 952,00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394 029,00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5 289 152,00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5 289 152,00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121 766,00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26 500,00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490 528,00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2 190 040,00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2 190 040,00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1 680 040,00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42 986 071,00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29 186 217,00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13 799 854,00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5 240 580,00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2 908 722,00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2 331 858,00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2 400 792,00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2 400 792,00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1 102 668,00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355 280,00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747 388,00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114 394,00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355 280,00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-240 886,00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988 274,00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988 274,00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1 737 120,00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1 584 470,00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37 745 491,00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26 277 495,00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11 467 996,00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-54 747 245,00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16 277 495,00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-71 024 740,00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Pr="00D543A5" w:rsidRDefault="00D543A5" w:rsidP="00D543A5">
      <w:pPr>
        <w:jc w:val="left"/>
        <w:rPr>
          <w:sz w:val="20"/>
          <w:szCs w:val="20"/>
          <w:lang w:bidi="ar-SA"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58"/>
        <w:gridCol w:w="113"/>
        <w:gridCol w:w="4161"/>
        <w:gridCol w:w="38"/>
      </w:tblGrid>
      <w:tr w:rsidR="00D543A5" w:rsidRPr="00D543A5" w:rsidTr="000D576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15"/>
              <w:gridCol w:w="2643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61"/>
            </w:tblGrid>
            <w:tr w:rsidR="00D543A5" w:rsidRPr="00D543A5" w:rsidTr="000D576C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85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4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32"/>
            </w:tblGrid>
            <w:tr w:rsidR="00D543A5" w:rsidRPr="00D543A5" w:rsidTr="000D576C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lastRenderedPageBreak/>
                    <w:t>WYDATKI MAJĄTKOWE BUDŻETU MIASTA ŁODZI NA 2025 ROK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4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8"/>
              <w:gridCol w:w="2496"/>
              <w:gridCol w:w="1005"/>
              <w:gridCol w:w="1005"/>
              <w:gridCol w:w="970"/>
              <w:gridCol w:w="1005"/>
              <w:gridCol w:w="1005"/>
              <w:gridCol w:w="966"/>
            </w:tblGrid>
            <w:tr w:rsidR="00D543A5" w:rsidRPr="00D543A5" w:rsidTr="000D576C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20 893 468,00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10 893 468,00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000466-002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Wniesienie wkładu pieniężnego na podwyższenie kapitału i objęcie udziałów Miejskiego Przedsiębiorstwa Komunikacyjnego - Łódź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11 046 468,00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11 046 468,00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1 576 397,00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1 576 397,00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1 576 397,00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1 576 397,00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-4 042 504,00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-4 042 504,00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000442-002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 - wartość kosztorysowa zadań inwestycyjnych do fazowania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-86 113 712,00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-86 113 712,00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000442-003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 (Projekt fazowany - II Faza)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000474-001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000704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000704-001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Wydatki </w:t>
                  </w:r>
                  <w:proofErr w:type="spellStart"/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nieobjete</w:t>
                  </w:r>
                  <w:proofErr w:type="spellEnd"/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10 079 421,00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10 079 421,00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001236-002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Wydatki związane z projektami strategicznymi w zakresie transportu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8 079 421,00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8 079 421,00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001236-004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Rewitalizacja - wydatki związane z zakończeniem realizacji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001287-004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Nadzór inwestorski nad inwestycjami realizowanymi przez ZIM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1 832 399,00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1 832 399,00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sieci tramwajowej w ul. Rzgowskiej na odcinku od ul. Broniewskiego do pętli Kurczaki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-2 340 385,00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-2 340 385,00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sieci tramwajowej w ciągu ulic Aleksandrowskiej i Limanowskiego od ul. Szczecińskiej do ul. Woronicza wraz z budową węzła multimodalnego Łódź Żabieniec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-1 860 773,00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-1 860 773,00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linii tramwajowych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6 033 557,00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6 033 557,00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9 800 755,00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9 800 755,00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9 800 755,00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9 800 755,00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sieci tramwajowej w ul. Telefonicznej na odcinku od ul. Weselnej do ul. Czorsztyńskiej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-153 000,00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9 524 599,00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9 524 599,00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Zakłady gospodarki mieszkaniowej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001292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na potrzeby ZLM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001292-002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 i wdrożenie sprzętu komputerowego oraz systemów informatycznych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5 120 000,00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000450-021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Poprawa standardu w budynkach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3 320 000,00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3 320 000,00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3 320 000,00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3 320 000,00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Gospodarowanie mieszkaniowym zasobem gminy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000450-037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Wymiana źródeł ogrzewania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3 779 599,00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Wydatki </w:t>
                  </w:r>
                  <w:proofErr w:type="spellStart"/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nieobjete</w:t>
                  </w:r>
                  <w:proofErr w:type="spellEnd"/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001236-004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Rewitalizacja - wydatki związane z zakończeniem realizacji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379 599,00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budynku administracyjno-socjalnego na zajezdni Chocianowice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303 676,00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001339-001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297 676,00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297 676,00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Przygotowanie projektu rewitalizacji Zielonego Rynku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297 676,00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297 676,00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480 720,00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001558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na rzecz Ochotniczych Straży Pożarnych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97 860,00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97 860,00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001558-003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Instalacja nowego kotła gazowego w OSP Łódź-Łagiewniki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97 860,00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97 860,00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realizowane w ramach budżetu obywatelskiego (edycja 2024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382 860,00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382 860,00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001638-068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Remont remizy Ochotniczej Straży Pożarnej Łódź- Wiskitno. Etap 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382 860,00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382 860,00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-26 500,00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001480-011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Budowa zespołów szkolno-przedszkolnych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000655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parkach i innych terenach zielonych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000655-107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Zagospodarowanie terenów zieleni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001481-022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Zagospodarowanie terenów zieleni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421528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001226-097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Dostawa i montaż </w:t>
                  </w:r>
                  <w:proofErr w:type="spellStart"/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sztankietów</w:t>
                  </w:r>
                  <w:proofErr w:type="spellEnd"/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z napędem elektrycznym - rozwijanie infrastruktury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000439-045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obiektu sportowego przy ul. Lumumby 22/26, użytkowanego przez Akademicki Związek Sportowy Organizację Środowiskową (Etap I – budowa zadaszonej trybuny z zapleczem)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238 000,00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dla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000438-068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Hali Sportowej Wielofunkcyjnej - I ETAP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543A5" w:rsidRPr="00D543A5" w:rsidTr="000D576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37 745 491,00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27 745 491,00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421 528,00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82 071 208,00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Pr="00D543A5" w:rsidRDefault="00D543A5" w:rsidP="00D543A5">
      <w:pPr>
        <w:jc w:val="left"/>
        <w:rPr>
          <w:sz w:val="20"/>
          <w:szCs w:val="20"/>
          <w:lang w:bidi="ar-SA"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4"/>
        <w:gridCol w:w="2273"/>
        <w:gridCol w:w="113"/>
        <w:gridCol w:w="3958"/>
        <w:gridCol w:w="279"/>
        <w:gridCol w:w="113"/>
      </w:tblGrid>
      <w:tr w:rsidR="00D543A5" w:rsidRPr="00D543A5" w:rsidTr="000D576C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48"/>
              <w:gridCol w:w="2559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37"/>
            </w:tblGrid>
            <w:tr w:rsidR="00D543A5" w:rsidRPr="00D543A5" w:rsidTr="000D576C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1133"/>
        </w:trPr>
        <w:tc>
          <w:tcPr>
            <w:tcW w:w="26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20"/>
        </w:trPr>
        <w:tc>
          <w:tcPr>
            <w:tcW w:w="26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78"/>
            </w:tblGrid>
            <w:tr w:rsidR="00D543A5" w:rsidRPr="00D543A5" w:rsidTr="000D576C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100"/>
        </w:trPr>
        <w:tc>
          <w:tcPr>
            <w:tcW w:w="26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6"/>
              <w:gridCol w:w="6327"/>
              <w:gridCol w:w="1897"/>
            </w:tblGrid>
            <w:tr w:rsidR="00D543A5" w:rsidRPr="00D543A5" w:rsidTr="000D576C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D543A5" w:rsidRPr="00D543A5" w:rsidTr="000D576C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-30 817 026,00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492 245,00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492 245,00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-31 309 271,00</w:t>
                  </w:r>
                </w:p>
              </w:tc>
            </w:tr>
            <w:tr w:rsidR="00D543A5" w:rsidRPr="00D543A5" w:rsidTr="000D576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-31 309 271,00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99"/>
        </w:trPr>
        <w:tc>
          <w:tcPr>
            <w:tcW w:w="26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2638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  <w:gridCol w:w="2031"/>
              <w:gridCol w:w="1386"/>
              <w:gridCol w:w="1863"/>
            </w:tblGrid>
            <w:tr w:rsidR="00D543A5" w:rsidRPr="00D543A5" w:rsidTr="000D576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73 803 097,00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42 986 071,00</w:t>
                  </w:r>
                </w:p>
              </w:tc>
            </w:tr>
            <w:tr w:rsidR="00D543A5" w:rsidRPr="00D543A5" w:rsidTr="000D576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-30 817 026,00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D543A5" w:rsidRPr="00D543A5" w:rsidTr="000D576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42 986 071,00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42 986 071,00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Pr="00D543A5" w:rsidRDefault="00D543A5" w:rsidP="00D543A5">
      <w:pPr>
        <w:jc w:val="left"/>
        <w:rPr>
          <w:sz w:val="20"/>
          <w:szCs w:val="20"/>
          <w:lang w:bidi="ar-SA"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68"/>
        <w:gridCol w:w="113"/>
        <w:gridCol w:w="4132"/>
        <w:gridCol w:w="44"/>
        <w:gridCol w:w="113"/>
      </w:tblGrid>
      <w:tr w:rsidR="00D543A5" w:rsidRPr="00D543A5" w:rsidTr="000D576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75"/>
              <w:gridCol w:w="2593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76"/>
            </w:tblGrid>
            <w:tr w:rsidR="00D543A5" w:rsidRPr="00D543A5" w:rsidTr="000D576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85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20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913"/>
            </w:tblGrid>
            <w:tr w:rsidR="00D543A5" w:rsidRPr="00D543A5" w:rsidTr="000D576C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105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1"/>
              <w:gridCol w:w="444"/>
              <w:gridCol w:w="5635"/>
              <w:gridCol w:w="1610"/>
            </w:tblGrid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Gala wręczenia Nagrody Architektonicznej Prezydenta Miasta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69 000,00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2. DOTACJE DLA JEDNOSTEK SPOZA SEKTORA FINANSÓW PUBLICZNYCH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2 331 792,00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651 752,00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651 752,00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Realizacja programu osłonowego pn. Hostel koedukacyjny dla osób bezdomnych ze szczególnym uwzględnieniem rodzin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176 167,00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Udzielanie schronienia, zapewnienie posiłku oraz niezbędnego ubrania osobom tego pozbawionym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475 585,00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1 680 040,00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lastRenderedPageBreak/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1 680 040,00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Wspieranie rozwoju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1 680 040,00</w:t>
                  </w: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2 331 792,00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2 400 792,00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II. DOTACJE MAJĄTKOWE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Dostawa i montaż </w:t>
                  </w:r>
                  <w:proofErr w:type="spellStart"/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sztankietów</w:t>
                  </w:r>
                  <w:proofErr w:type="spellEnd"/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 z napędem elektrycznym - rozwijanie infrastruktury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421 528,00</w:t>
                  </w:r>
                </w:p>
              </w:tc>
            </w:tr>
            <w:tr w:rsidR="00D543A5" w:rsidRPr="00D543A5" w:rsidTr="000D576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543A5" w:rsidRPr="00D543A5" w:rsidTr="000D576C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2 822 320,00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Pr="00D543A5" w:rsidRDefault="00D543A5" w:rsidP="00D543A5">
      <w:pPr>
        <w:jc w:val="left"/>
        <w:rPr>
          <w:sz w:val="20"/>
          <w:szCs w:val="20"/>
          <w:lang w:bidi="ar-SA"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74"/>
        <w:gridCol w:w="113"/>
        <w:gridCol w:w="4183"/>
      </w:tblGrid>
      <w:tr w:rsidR="00D543A5" w:rsidRPr="00D543A5" w:rsidTr="000D576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22"/>
              <w:gridCol w:w="2652"/>
            </w:tblGrid>
            <w:tr w:rsidR="00D543A5" w:rsidRPr="00D543A5" w:rsidTr="000D576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83"/>
            </w:tblGrid>
            <w:tr w:rsidR="00D543A5" w:rsidRPr="00D543A5" w:rsidTr="000D576C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6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566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70"/>
            </w:tblGrid>
            <w:tr w:rsidR="00D543A5" w:rsidRPr="00D543A5" w:rsidTr="000D576C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2025 ROK - ZMIANA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D543A5" w:rsidRPr="00D543A5" w:rsidTr="000D576C">
        <w:trPr>
          <w:trHeight w:val="78"/>
        </w:trPr>
        <w:tc>
          <w:tcPr>
            <w:tcW w:w="510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:rsidR="00D543A5" w:rsidRPr="00D543A5" w:rsidRDefault="00D543A5" w:rsidP="00D543A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543A5" w:rsidRPr="00D543A5" w:rsidTr="000D576C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448"/>
              <w:gridCol w:w="1622"/>
            </w:tblGrid>
            <w:tr w:rsidR="00D543A5" w:rsidRPr="00D543A5" w:rsidTr="000D576C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D543A5" w:rsidRPr="00D543A5" w:rsidTr="000D576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-26 500</w:t>
                  </w:r>
                </w:p>
              </w:tc>
            </w:tr>
            <w:tr w:rsidR="00D543A5" w:rsidRPr="00D543A5" w:rsidTr="000D576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D543A5" w:rsidRPr="00D543A5" w:rsidRDefault="00D543A5" w:rsidP="00D543A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543A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-26 500</w:t>
                  </w:r>
                </w:p>
              </w:tc>
            </w:tr>
          </w:tbl>
          <w:p w:rsidR="00D543A5" w:rsidRPr="00D543A5" w:rsidRDefault="00D543A5" w:rsidP="00D543A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543A5" w:rsidRDefault="00D543A5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3A37E3" w:rsidRDefault="003A37E3"/>
    <w:sectPr w:rsidR="003A37E3" w:rsidSect="00FA6B4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2710"/>
    <w:rsid w:val="00015765"/>
    <w:rsid w:val="00037D26"/>
    <w:rsid w:val="000572A1"/>
    <w:rsid w:val="00075DBA"/>
    <w:rsid w:val="000802D8"/>
    <w:rsid w:val="000A247B"/>
    <w:rsid w:val="000E43B0"/>
    <w:rsid w:val="000F654C"/>
    <w:rsid w:val="00106DA5"/>
    <w:rsid w:val="00125287"/>
    <w:rsid w:val="0013191B"/>
    <w:rsid w:val="0017038D"/>
    <w:rsid w:val="00193EDB"/>
    <w:rsid w:val="001E5D5D"/>
    <w:rsid w:val="001F0753"/>
    <w:rsid w:val="0021190F"/>
    <w:rsid w:val="0021540D"/>
    <w:rsid w:val="002634DD"/>
    <w:rsid w:val="002D28F3"/>
    <w:rsid w:val="002E3846"/>
    <w:rsid w:val="003037E8"/>
    <w:rsid w:val="00332466"/>
    <w:rsid w:val="0038382B"/>
    <w:rsid w:val="003A37E3"/>
    <w:rsid w:val="003B0B34"/>
    <w:rsid w:val="003D2387"/>
    <w:rsid w:val="00401380"/>
    <w:rsid w:val="00404827"/>
    <w:rsid w:val="004106E6"/>
    <w:rsid w:val="00412710"/>
    <w:rsid w:val="00464A86"/>
    <w:rsid w:val="004A0587"/>
    <w:rsid w:val="004A05E5"/>
    <w:rsid w:val="00506E22"/>
    <w:rsid w:val="005129C5"/>
    <w:rsid w:val="00524CD8"/>
    <w:rsid w:val="00572A1A"/>
    <w:rsid w:val="00576819"/>
    <w:rsid w:val="005F2D94"/>
    <w:rsid w:val="0060546F"/>
    <w:rsid w:val="00636314"/>
    <w:rsid w:val="006457CB"/>
    <w:rsid w:val="00670A50"/>
    <w:rsid w:val="00682FC3"/>
    <w:rsid w:val="00767009"/>
    <w:rsid w:val="007B2962"/>
    <w:rsid w:val="007C4563"/>
    <w:rsid w:val="007C4C83"/>
    <w:rsid w:val="007D7CCB"/>
    <w:rsid w:val="007E2892"/>
    <w:rsid w:val="007F11A3"/>
    <w:rsid w:val="007F6C68"/>
    <w:rsid w:val="008044A2"/>
    <w:rsid w:val="00806D67"/>
    <w:rsid w:val="00820065"/>
    <w:rsid w:val="00830661"/>
    <w:rsid w:val="00833E22"/>
    <w:rsid w:val="008565A9"/>
    <w:rsid w:val="00870CCA"/>
    <w:rsid w:val="00892D8E"/>
    <w:rsid w:val="009024F4"/>
    <w:rsid w:val="00907056"/>
    <w:rsid w:val="00934BE5"/>
    <w:rsid w:val="009978D8"/>
    <w:rsid w:val="009C12C4"/>
    <w:rsid w:val="009D5C98"/>
    <w:rsid w:val="009E19CC"/>
    <w:rsid w:val="00A240C9"/>
    <w:rsid w:val="00A51508"/>
    <w:rsid w:val="00AB24B8"/>
    <w:rsid w:val="00B10854"/>
    <w:rsid w:val="00B129ED"/>
    <w:rsid w:val="00B31062"/>
    <w:rsid w:val="00B3232F"/>
    <w:rsid w:val="00B4127E"/>
    <w:rsid w:val="00B532FB"/>
    <w:rsid w:val="00B56153"/>
    <w:rsid w:val="00B77861"/>
    <w:rsid w:val="00BA4655"/>
    <w:rsid w:val="00BB16D5"/>
    <w:rsid w:val="00BB7761"/>
    <w:rsid w:val="00BC31A8"/>
    <w:rsid w:val="00C0104F"/>
    <w:rsid w:val="00C06B72"/>
    <w:rsid w:val="00C35C21"/>
    <w:rsid w:val="00C410F0"/>
    <w:rsid w:val="00C561A9"/>
    <w:rsid w:val="00C932C8"/>
    <w:rsid w:val="00CE0007"/>
    <w:rsid w:val="00CF628B"/>
    <w:rsid w:val="00D21C70"/>
    <w:rsid w:val="00D543A5"/>
    <w:rsid w:val="00D61ACF"/>
    <w:rsid w:val="00D83385"/>
    <w:rsid w:val="00DA1A58"/>
    <w:rsid w:val="00DA21CC"/>
    <w:rsid w:val="00DD0F8A"/>
    <w:rsid w:val="00DE5223"/>
    <w:rsid w:val="00E11982"/>
    <w:rsid w:val="00E71C16"/>
    <w:rsid w:val="00E77FEE"/>
    <w:rsid w:val="00E80301"/>
    <w:rsid w:val="00EA7F04"/>
    <w:rsid w:val="00EF37B8"/>
    <w:rsid w:val="00F20542"/>
    <w:rsid w:val="00F317E6"/>
    <w:rsid w:val="00F708E4"/>
    <w:rsid w:val="00F95E74"/>
    <w:rsid w:val="00FA6B49"/>
    <w:rsid w:val="00FC067A"/>
    <w:rsid w:val="00FD2D86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Bezlisty1">
    <w:name w:val="Bez listy1"/>
    <w:next w:val="Bezlisty"/>
    <w:uiPriority w:val="99"/>
    <w:semiHidden/>
    <w:unhideWhenUsed/>
    <w:rsid w:val="00D543A5"/>
  </w:style>
  <w:style w:type="paragraph" w:customStyle="1" w:styleId="EmptyCellLayoutStyle">
    <w:name w:val="EmptyCellLayoutStyle"/>
    <w:rsid w:val="00D543A5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3A5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43A5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4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4309-2ECC-492C-A550-E725E99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9627</Words>
  <Characters>57765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sstanczyk</cp:lastModifiedBy>
  <cp:revision>4</cp:revision>
  <cp:lastPrinted>2025-07-01T08:16:00Z</cp:lastPrinted>
  <dcterms:created xsi:type="dcterms:W3CDTF">2025-07-01T12:25:00Z</dcterms:created>
  <dcterms:modified xsi:type="dcterms:W3CDTF">2025-07-01T13:15:00Z</dcterms:modified>
</cp:coreProperties>
</file>