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F4E4E" w14:textId="77777777" w:rsidR="006176C2" w:rsidRPr="006176C2" w:rsidRDefault="006176C2" w:rsidP="006176C2">
      <w:pPr>
        <w:ind w:left="6236"/>
        <w:rPr>
          <w:rFonts w:ascii="Times New Roman" w:hAnsi="Times New Roman" w:cs="Times New Roman"/>
          <w:sz w:val="24"/>
          <w:szCs w:val="24"/>
        </w:rPr>
      </w:pPr>
      <w:r w:rsidRPr="006176C2">
        <w:rPr>
          <w:rFonts w:ascii="Times New Roman" w:hAnsi="Times New Roman" w:cs="Times New Roman"/>
          <w:sz w:val="24"/>
          <w:szCs w:val="24"/>
        </w:rPr>
        <w:t>Druk Nr 202/2025</w:t>
      </w:r>
    </w:p>
    <w:p w14:paraId="0BDBC222" w14:textId="77777777" w:rsidR="006176C2" w:rsidRPr="006176C2" w:rsidRDefault="006176C2" w:rsidP="006176C2">
      <w:pPr>
        <w:ind w:left="6236"/>
        <w:rPr>
          <w:rFonts w:ascii="Times New Roman" w:hAnsi="Times New Roman" w:cs="Times New Roman"/>
          <w:sz w:val="24"/>
          <w:szCs w:val="24"/>
        </w:rPr>
      </w:pPr>
      <w:r w:rsidRPr="006176C2">
        <w:rPr>
          <w:rFonts w:ascii="Times New Roman" w:hAnsi="Times New Roman" w:cs="Times New Roman"/>
          <w:sz w:val="24"/>
          <w:szCs w:val="24"/>
        </w:rPr>
        <w:t>Projekt z dnia 10.09.2025 r.</w:t>
      </w:r>
    </w:p>
    <w:p w14:paraId="6844604D" w14:textId="77777777" w:rsidR="006176C2" w:rsidRDefault="006176C2" w:rsidP="0061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 w:val="0"/>
          <w:color w:val="000000"/>
          <w:sz w:val="24"/>
          <w:szCs w:val="24"/>
          <w:lang w:eastAsia="pl-PL"/>
        </w:rPr>
      </w:pPr>
    </w:p>
    <w:p w14:paraId="08939C72" w14:textId="78B8E55F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 w:val="0"/>
          <w:color w:val="000000"/>
          <w:sz w:val="24"/>
          <w:szCs w:val="24"/>
          <w:lang w:eastAsia="pl-PL"/>
        </w:rPr>
      </w:pPr>
      <w:r w:rsidRPr="006176C2">
        <w:rPr>
          <w:rFonts w:ascii="Times New Roman" w:eastAsia="Times New Roman" w:hAnsi="Times New Roman" w:cs="Times New Roman"/>
          <w:b/>
          <w:bCs/>
          <w:caps/>
          <w:noProof w:val="0"/>
          <w:color w:val="000000"/>
          <w:sz w:val="24"/>
          <w:szCs w:val="24"/>
          <w:lang w:eastAsia="pl-PL"/>
        </w:rPr>
        <w:t>AUTOPOPRAWKA </w:t>
      </w:r>
    </w:p>
    <w:p w14:paraId="270724AE" w14:textId="2E87C648" w:rsidR="00581EBF" w:rsidRPr="006176C2" w:rsidRDefault="006176C2" w:rsidP="00581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 w:val="0"/>
          <w:color w:val="000000"/>
          <w:sz w:val="24"/>
          <w:szCs w:val="24"/>
          <w:lang w:eastAsia="pl-PL"/>
        </w:rPr>
      </w:pPr>
      <w:r w:rsidRPr="006176C2">
        <w:rPr>
          <w:rFonts w:ascii="Times New Roman" w:eastAsia="Times New Roman" w:hAnsi="Times New Roman" w:cs="Times New Roman"/>
          <w:b/>
          <w:bCs/>
          <w:caps/>
          <w:noProof w:val="0"/>
          <w:color w:val="000000"/>
          <w:sz w:val="24"/>
          <w:szCs w:val="24"/>
          <w:lang w:eastAsia="pl-PL"/>
        </w:rPr>
        <w:t>PREZYDENTA MIASTA Łodzi</w:t>
      </w:r>
      <w:r w:rsidR="00581EBF">
        <w:rPr>
          <w:rFonts w:ascii="Times New Roman" w:eastAsia="Times New Roman" w:hAnsi="Times New Roman" w:cs="Times New Roman"/>
          <w:b/>
          <w:bCs/>
          <w:caps/>
          <w:noProof w:val="0"/>
          <w:color w:val="000000"/>
          <w:sz w:val="24"/>
          <w:szCs w:val="24"/>
          <w:lang w:eastAsia="pl-PL"/>
        </w:rPr>
        <w:t xml:space="preserve"> </w:t>
      </w:r>
    </w:p>
    <w:p w14:paraId="626D5220" w14:textId="3AEA0910" w:rsidR="00581EBF" w:rsidRDefault="00581EBF" w:rsidP="006176C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 dnia </w:t>
      </w:r>
      <w:r w:rsidR="000C4D3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.09.2025 r.</w:t>
      </w:r>
    </w:p>
    <w:p w14:paraId="7D88208E" w14:textId="28BF2D63" w:rsidR="006176C2" w:rsidRPr="006176C2" w:rsidRDefault="006176C2" w:rsidP="006176C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176C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 projektu uchwały Rady Miejskiej w Łodzi w sprawie ustalenia lokalizacji inwestycji mieszkaniowej i inwestycji towarzyszącej przy ulicy dr. Stefana Kopcińskiego 60 w Łodzi. </w:t>
      </w:r>
    </w:p>
    <w:p w14:paraId="6A55D2E2" w14:textId="43B7923E" w:rsidR="006176C2" w:rsidRPr="006176C2" w:rsidRDefault="006176C2" w:rsidP="006176C2">
      <w:pPr>
        <w:keepNext/>
        <w:autoSpaceDE w:val="0"/>
        <w:autoSpaceDN w:val="0"/>
        <w:adjustRightInd w:val="0"/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176C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projekcie uchwały Rady Miejskiej w Łodzi sprawie ustalenia lokalizacji inwestycji mieszkaniowej i inwestycji towarzyszącej przy ulicy dr. Stefana Kopcińskiego 60 w Łodzi (druk nr 202/2025, projekt z dnia 10 września 2025 r.) w treści uchwały w §</w:t>
      </w:r>
      <w:r w:rsidR="00B14F8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6176C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8 </w:t>
      </w:r>
      <w:r w:rsidR="00B14F8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pkt </w:t>
      </w:r>
      <w:r w:rsidRPr="006176C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 litera a otrzymuje brzmienie:</w:t>
      </w:r>
    </w:p>
    <w:p w14:paraId="02C4552F" w14:textId="001BA319" w:rsidR="00033B23" w:rsidRPr="00033B23" w:rsidRDefault="00033B23" w:rsidP="00033B2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„</w:t>
      </w: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 charakterystyczne parametry techniczne:</w:t>
      </w:r>
    </w:p>
    <w:p w14:paraId="41048D58" w14:textId="77777777" w:rsidR="00033B23" w:rsidRPr="00033B23" w:rsidRDefault="00033B23" w:rsidP="00033B2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 powierzchnia terenu inwestycji – 3 124 m2,</w:t>
      </w:r>
    </w:p>
    <w:p w14:paraId="66AF3552" w14:textId="77777777" w:rsidR="00033B23" w:rsidRPr="00033B23" w:rsidRDefault="00033B23" w:rsidP="00B14F8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 powierzchnia zabudowy – od 1 369 m2 do 1 513 m2 (co stanowi od 43,8% do 48,4%</w:t>
      </w:r>
    </w:p>
    <w:p w14:paraId="6A9D7F27" w14:textId="77777777" w:rsidR="00033B23" w:rsidRPr="00033B23" w:rsidRDefault="00033B23" w:rsidP="00033B2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powierzchni terenu),</w:t>
      </w:r>
    </w:p>
    <w:p w14:paraId="3723D861" w14:textId="47853E15" w:rsidR="00033B23" w:rsidRPr="00033B23" w:rsidRDefault="00033B23" w:rsidP="00033B2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- powierzchnie utwardzone –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 </w:t>
      </w: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925 m2 (co stanowi 29,6% powierzchni terenu),</w:t>
      </w:r>
    </w:p>
    <w:p w14:paraId="7530D993" w14:textId="7F9B2FA3" w:rsidR="00033B23" w:rsidRPr="00033B23" w:rsidRDefault="00033B23" w:rsidP="00033B2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- powierzchnia biologicznie czynna –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minimum </w:t>
      </w: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781 m2 (co stanowi 25% powierzchni terenu),</w:t>
      </w:r>
    </w:p>
    <w:p w14:paraId="6E17E286" w14:textId="77777777" w:rsidR="00033B23" w:rsidRPr="00033B23" w:rsidRDefault="00033B23" w:rsidP="00033B2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 wysokość zabudowy – do 40 m część wysoka oraz do 21 m część niska,</w:t>
      </w:r>
    </w:p>
    <w:p w14:paraId="48D4389F" w14:textId="77777777" w:rsidR="00B14F82" w:rsidRDefault="00033B23" w:rsidP="00B14F8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 liczba kondygnacji (łącznie z poddaszem) – część wysoka do 12 kondygnacji</w:t>
      </w:r>
      <w:r w:rsidR="00B14F8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nadziemnych oraz</w:t>
      </w:r>
    </w:p>
    <w:p w14:paraId="19DB164D" w14:textId="3E918995" w:rsidR="00033B23" w:rsidRPr="00033B23" w:rsidRDefault="00B14F82" w:rsidP="00B14F8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 </w:t>
      </w:r>
      <w:r w:rsidR="00033B23"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część niska do 6 kondygnacji nadziemnych, dwie kondygnacje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033B23"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podziemne,</w:t>
      </w:r>
    </w:p>
    <w:p w14:paraId="04F346B1" w14:textId="77777777" w:rsidR="00033B23" w:rsidRPr="00033B23" w:rsidRDefault="00033B23" w:rsidP="00B14F8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 kształt dachu i kąt nachylenia połaci dachowych – płaski z nachyleniem do 10%,</w:t>
      </w:r>
    </w:p>
    <w:p w14:paraId="02C12CC5" w14:textId="046E6E84" w:rsidR="00033B23" w:rsidRPr="00033B23" w:rsidRDefault="00033B23" w:rsidP="00B14F8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33B2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 powierzchnia użytkowa lokali usługowych – od 552 m2 do 581 m2,</w:t>
      </w:r>
      <w:r w:rsidR="00B14F8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”</w:t>
      </w:r>
    </w:p>
    <w:p w14:paraId="2F5CD9BD" w14:textId="77777777" w:rsidR="00033B23" w:rsidRDefault="00033B23" w:rsidP="00033B2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color="000000"/>
          <w:lang w:eastAsia="pl-PL"/>
        </w:rPr>
      </w:pPr>
    </w:p>
    <w:p w14:paraId="2F84ABD8" w14:textId="703B55F0" w:rsidR="006176C2" w:rsidRPr="006176C2" w:rsidRDefault="006176C2" w:rsidP="00033B2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pl-PL"/>
        </w:rPr>
      </w:pPr>
      <w:r w:rsidRPr="006176C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u w:color="000000"/>
          <w:lang w:eastAsia="pl-PL"/>
        </w:rPr>
        <w:t>Uzasadnienie</w:t>
      </w:r>
    </w:p>
    <w:p w14:paraId="0FC14A0C" w14:textId="2B123B11" w:rsidR="006176C2" w:rsidRPr="006176C2" w:rsidRDefault="006176C2" w:rsidP="006176C2">
      <w:pPr>
        <w:keepLines/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6176C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 projektu uchwały Rady Miejskiej w Łodzi w sprawie ustalenia lokalizacji inwestycji mieszkaniowej i inwestycji towarzyszącej przy ulicy dr. Stefana Kopcińskiego 60 w Łodzi.</w:t>
      </w:r>
    </w:p>
    <w:p w14:paraId="05427A44" w14:textId="77777777" w:rsidR="006176C2" w:rsidRPr="006176C2" w:rsidRDefault="006176C2" w:rsidP="006176C2">
      <w:pPr>
        <w:keepLines/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C00000"/>
          <w:sz w:val="24"/>
          <w:szCs w:val="24"/>
          <w:lang w:eastAsia="pl-PL"/>
        </w:rPr>
      </w:pPr>
    </w:p>
    <w:p w14:paraId="62593641" w14:textId="4E65C181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6176C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  <w:t>Wprowadzenie autopoprawki ma na celu doprecyzowanie zapisów uchwały poprzez zastąpienie wartości bezwzględnych określeniem maksymalnych i minimalnych parametrów. Taka zmiana wynika z potrzeby zapewnienia większej elastyczności projektowej, umożliwiającej dostosowanie koncepcji inwestycji do uwarunkowań konkretn</w:t>
      </w:r>
      <w:r w:rsidR="003E747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ego terenu objętego wnioskiem </w:t>
      </w:r>
      <w:r w:rsidR="003E747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 lokaliza</w:t>
      </w:r>
      <w:bookmarkStart w:id="0" w:name="_GoBack"/>
      <w:bookmarkEnd w:id="0"/>
      <w:r w:rsidR="003E7479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cję inwestycji mieszkaniowej i inwestycji towarzyszącej</w:t>
      </w:r>
      <w:r w:rsidRPr="006176C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 przy jednoczesnym zachowaniu maksymalnych i minimalnych standardów. Pozwoli to projektantom na bardziej optymalne i funkcjonalne zagospodarowanie terenu, zgodnie z intencją uchwały.</w:t>
      </w:r>
    </w:p>
    <w:p w14:paraId="7D52F57A" w14:textId="77777777" w:rsidR="00251008" w:rsidRDefault="00251008"/>
    <w:sectPr w:rsidR="00251008" w:rsidSect="002721EE">
      <w:pgSz w:w="12240" w:h="15840"/>
      <w:pgMar w:top="993" w:right="1417" w:bottom="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C2"/>
    <w:rsid w:val="00033B23"/>
    <w:rsid w:val="000C4D3A"/>
    <w:rsid w:val="00251008"/>
    <w:rsid w:val="002721EE"/>
    <w:rsid w:val="003E7479"/>
    <w:rsid w:val="00581EBF"/>
    <w:rsid w:val="006176C2"/>
    <w:rsid w:val="00B14F82"/>
    <w:rsid w:val="00DA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6D80"/>
  <w15:chartTrackingRefBased/>
  <w15:docId w15:val="{B4FE230D-05DD-4D24-8C9F-24ABFA28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Gacka</dc:creator>
  <cp:keywords/>
  <dc:description/>
  <cp:lastModifiedBy>Małgorzata Wójcik</cp:lastModifiedBy>
  <cp:revision>2</cp:revision>
  <cp:lastPrinted>2025-09-12T08:19:00Z</cp:lastPrinted>
  <dcterms:created xsi:type="dcterms:W3CDTF">2025-09-15T10:09:00Z</dcterms:created>
  <dcterms:modified xsi:type="dcterms:W3CDTF">2025-09-15T10:09:00Z</dcterms:modified>
</cp:coreProperties>
</file>