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656B" w14:paraId="1E884280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658DE0" w14:textId="77777777"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  <w:p w14:paraId="7400899D" w14:textId="77777777"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  <w:p w14:paraId="53AC3190" w14:textId="77479A42" w:rsidR="00A77B3E" w:rsidRDefault="00DB7551" w:rsidP="00DE57B0">
            <w:pPr>
              <w:ind w:left="5040"/>
              <w:jc w:val="left"/>
            </w:pPr>
            <w:r>
              <w:t>Druk Nr</w:t>
            </w:r>
            <w:r w:rsidR="009D543A">
              <w:t xml:space="preserve"> </w:t>
            </w:r>
            <w:r w:rsidR="00B644CF">
              <w:t>207/2025</w:t>
            </w:r>
            <w:r>
              <w:t xml:space="preserve"> </w:t>
            </w:r>
          </w:p>
          <w:p w14:paraId="0FF63FF3" w14:textId="783821E2" w:rsidR="00A77B3E" w:rsidRDefault="00DB7551" w:rsidP="00DE57B0">
            <w:pPr>
              <w:ind w:left="5040"/>
              <w:jc w:val="left"/>
            </w:pPr>
            <w:r>
              <w:t>Projekt z dnia</w:t>
            </w:r>
            <w:r w:rsidR="00B644CF">
              <w:t xml:space="preserve"> 22 września 2025 r.</w:t>
            </w:r>
          </w:p>
          <w:p w14:paraId="7500108F" w14:textId="77777777" w:rsidR="00A77B3E" w:rsidRDefault="00A77B3E">
            <w:pPr>
              <w:ind w:left="5669"/>
              <w:jc w:val="left"/>
            </w:pPr>
          </w:p>
        </w:tc>
      </w:tr>
    </w:tbl>
    <w:p w14:paraId="6C6BE869" w14:textId="77777777" w:rsidR="00A77B3E" w:rsidRDefault="00A77B3E"/>
    <w:p w14:paraId="02C00207" w14:textId="77777777" w:rsidR="00A77B3E" w:rsidRDefault="00DB7551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1B1A8004" w14:textId="2D5B7F3F" w:rsidR="00A77B3E" w:rsidRDefault="00DB7551">
      <w:pPr>
        <w:spacing w:after="240"/>
        <w:rPr>
          <w:b/>
          <w:caps/>
        </w:rPr>
      </w:pPr>
      <w:r>
        <w:rPr>
          <w:b/>
        </w:rPr>
        <w:t>z dnia                      202</w:t>
      </w:r>
      <w:r w:rsidR="00032059">
        <w:rPr>
          <w:b/>
        </w:rPr>
        <w:t>5</w:t>
      </w:r>
      <w:r>
        <w:rPr>
          <w:b/>
        </w:rPr>
        <w:t> r.</w:t>
      </w:r>
    </w:p>
    <w:p w14:paraId="62ADD925" w14:textId="1A1FC529" w:rsidR="00A77B3E" w:rsidRDefault="007F2D95">
      <w:pPr>
        <w:keepNext/>
        <w:spacing w:after="240"/>
      </w:pPr>
      <w:r>
        <w:rPr>
          <w:b/>
        </w:rPr>
        <w:t xml:space="preserve">w sprawie wyrażenia zgody na sprzedaż </w:t>
      </w:r>
      <w:r w:rsidRPr="00443AD8">
        <w:rPr>
          <w:b/>
        </w:rPr>
        <w:t>nieruchomości położonych</w:t>
      </w:r>
      <w:r w:rsidR="00F96D8E">
        <w:rPr>
          <w:b/>
        </w:rPr>
        <w:t xml:space="preserve"> </w:t>
      </w:r>
      <w:r w:rsidRPr="00443AD8">
        <w:rPr>
          <w:b/>
        </w:rPr>
        <w:t>w Łodzi przy ul</w:t>
      </w:r>
      <w:r w:rsidR="006676AB">
        <w:rPr>
          <w:b/>
        </w:rPr>
        <w:t>icach:</w:t>
      </w:r>
      <w:r w:rsidRPr="00443AD8">
        <w:rPr>
          <w:b/>
        </w:rPr>
        <w:t xml:space="preserve"> Mazurskiej 21, Mazurskiej bez numeru i</w:t>
      </w:r>
      <w:r w:rsidR="006676AB">
        <w:rPr>
          <w:b/>
        </w:rPr>
        <w:t> </w:t>
      </w:r>
      <w:r w:rsidRPr="00443AD8">
        <w:rPr>
          <w:b/>
        </w:rPr>
        <w:t>Jacka</w:t>
      </w:r>
      <w:r w:rsidR="006676AB">
        <w:rPr>
          <w:b/>
        </w:rPr>
        <w:t> </w:t>
      </w:r>
      <w:r w:rsidRPr="00443AD8">
        <w:rPr>
          <w:b/>
        </w:rPr>
        <w:t>Malczewskiego</w:t>
      </w:r>
      <w:r w:rsidR="006676AB">
        <w:rPr>
          <w:b/>
        </w:rPr>
        <w:t> </w:t>
      </w:r>
      <w:r w:rsidRPr="00443AD8">
        <w:rPr>
          <w:b/>
        </w:rPr>
        <w:t>18</w:t>
      </w:r>
      <w:r w:rsidR="00F43162">
        <w:rPr>
          <w:b/>
        </w:rPr>
        <w:t>.</w:t>
      </w:r>
    </w:p>
    <w:p w14:paraId="42703A0E" w14:textId="53181F06" w:rsidR="00A77B3E" w:rsidRDefault="00DB7551">
      <w:pPr>
        <w:keepLines/>
        <w:spacing w:before="120" w:after="120"/>
        <w:ind w:firstLine="567"/>
        <w:jc w:val="both"/>
      </w:pPr>
      <w:r>
        <w:t>Na podstawie art. 18 ust. 2 pkt 9 lit. a ustawy z dnia 8 marca 1990 r. o samorządzie gminnym (</w:t>
      </w:r>
      <w:r w:rsidR="00034A7D">
        <w:t>Dz. U. z 202</w:t>
      </w:r>
      <w:r w:rsidR="00443AD8">
        <w:t>4</w:t>
      </w:r>
      <w:r w:rsidR="00034A7D">
        <w:t xml:space="preserve"> r. poz. </w:t>
      </w:r>
      <w:r w:rsidR="00443AD8">
        <w:t>1465, 1572, 1907 i 1940</w:t>
      </w:r>
      <w:r>
        <w:t>) oraz</w:t>
      </w:r>
      <w:r w:rsidR="00954C5C">
        <w:t> </w:t>
      </w:r>
      <w:r>
        <w:t>art. 13 ust. 1 i art. 37 ust. 1 ustawy z dnia 21 sierpnia 1997 r. o gospodarce nieruchomościami (</w:t>
      </w:r>
      <w:r w:rsidR="00443AD8" w:rsidRPr="00443AD8">
        <w:t>Dz. U. z 2024 r. poz. 1145, 1222, 1717 i 1881</w:t>
      </w:r>
      <w:r w:rsidR="00EF467D">
        <w:t xml:space="preserve"> oraz z 2025 r. poz. 1077 i 1080</w:t>
      </w:r>
      <w:r>
        <w:t>), Rada Miejska w Łodzi</w:t>
      </w:r>
    </w:p>
    <w:p w14:paraId="66700E37" w14:textId="77777777" w:rsidR="00A77B3E" w:rsidRDefault="00DB7551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73DE39BB" w14:textId="1985E0F6" w:rsidR="00A77B3E" w:rsidRPr="00B90335" w:rsidRDefault="00DB7551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 xml:space="preserve">§ 1. Wyraża się zgodę na sprzedaż </w:t>
      </w:r>
      <w:r w:rsidRPr="00B90335">
        <w:t xml:space="preserve">nieruchomości, stanowiących własność Miasta Łodzi, </w:t>
      </w:r>
      <w:r w:rsidRPr="00F44D15">
        <w:t xml:space="preserve">położonych w Łodzi przy </w:t>
      </w:r>
      <w:r w:rsidR="007F2D95" w:rsidRPr="00F44D15">
        <w:t>ul</w:t>
      </w:r>
      <w:r w:rsidR="006676AB">
        <w:t>icach</w:t>
      </w:r>
      <w:r w:rsidR="00394641">
        <w:t>:</w:t>
      </w:r>
      <w:r w:rsidR="007F2D95" w:rsidRPr="00F44D15">
        <w:t xml:space="preserve"> </w:t>
      </w:r>
      <w:r w:rsidR="007F2D95">
        <w:t>Mazurskiej 21, Mazurskiej</w:t>
      </w:r>
      <w:r w:rsidR="007F2D95" w:rsidRPr="00EE4048">
        <w:t xml:space="preserve"> bez numeru</w:t>
      </w:r>
      <w:r w:rsidR="007F2D95">
        <w:t xml:space="preserve"> i Jacka Malczewskiego 18</w:t>
      </w:r>
      <w:r w:rsidR="007F2D95" w:rsidRPr="00EE4048">
        <w:t>, oznaczonych w ewidencji gruntów i budynków jako działki nr</w:t>
      </w:r>
      <w:bookmarkStart w:id="0" w:name="_Hlk174541719"/>
      <w:r w:rsidR="006676AB">
        <w:t>:</w:t>
      </w:r>
      <w:r w:rsidR="007F2D95">
        <w:t> </w:t>
      </w:r>
      <w:r w:rsidR="007F2D95" w:rsidRPr="00392550">
        <w:t>140/46, 140/47, 140/12, 140/41, 140/42, 140/39, 140/48, 140/37</w:t>
      </w:r>
      <w:r w:rsidR="006676AB">
        <w:t xml:space="preserve"> i</w:t>
      </w:r>
      <w:r w:rsidR="007F2D95" w:rsidRPr="00392550">
        <w:t xml:space="preserve"> 140/38</w:t>
      </w:r>
      <w:bookmarkEnd w:id="0"/>
      <w:r w:rsidR="007F2D95" w:rsidRPr="00392550">
        <w:t xml:space="preserve"> </w:t>
      </w:r>
      <w:r w:rsidR="007F2D95" w:rsidRPr="00EE4048">
        <w:t xml:space="preserve">w obrębie </w:t>
      </w:r>
      <w:r w:rsidR="007F2D95">
        <w:t>G-16</w:t>
      </w:r>
      <w:r w:rsidR="007F2D95" w:rsidRPr="00EE4048">
        <w:t xml:space="preserve">, o łącznej powierzchni </w:t>
      </w:r>
      <w:r w:rsidR="00303588">
        <w:t>3026</w:t>
      </w:r>
      <w:r w:rsidR="007F2D95" w:rsidRPr="00EE4048">
        <w:t> m</w:t>
      </w:r>
      <w:r w:rsidR="007F2D95" w:rsidRPr="00EE4048">
        <w:rPr>
          <w:color w:val="000000"/>
          <w:u w:color="000000"/>
          <w:vertAlign w:val="superscript"/>
        </w:rPr>
        <w:t>2</w:t>
      </w:r>
      <w:r w:rsidR="007F2D95" w:rsidRPr="00EE4048">
        <w:rPr>
          <w:color w:val="000000"/>
          <w:u w:color="000000"/>
        </w:rPr>
        <w:t>, dla których prowadzone są księgi wieczyste nr</w:t>
      </w:r>
      <w:r w:rsidR="006676AB">
        <w:rPr>
          <w:color w:val="000000"/>
          <w:u w:color="000000"/>
        </w:rPr>
        <w:t>:</w:t>
      </w:r>
      <w:r w:rsidR="007F2D95" w:rsidRPr="00EE4048">
        <w:rPr>
          <w:color w:val="000000"/>
          <w:u w:color="000000"/>
        </w:rPr>
        <w:t> </w:t>
      </w:r>
      <w:r w:rsidR="00706834">
        <w:t>………………</w:t>
      </w:r>
      <w:r w:rsidR="007F2D95" w:rsidRPr="00392550">
        <w:t xml:space="preserve">, </w:t>
      </w:r>
      <w:r w:rsidR="00706834">
        <w:t>…………………</w:t>
      </w:r>
      <w:r w:rsidR="007F2D95" w:rsidRPr="00392550">
        <w:t xml:space="preserve">, </w:t>
      </w:r>
      <w:r w:rsidR="00706834">
        <w:t>……….………</w:t>
      </w:r>
      <w:r w:rsidR="007F2D95" w:rsidRPr="00392550">
        <w:t xml:space="preserve">, </w:t>
      </w:r>
      <w:r w:rsidR="00706834">
        <w:t>………………….</w:t>
      </w:r>
      <w:r w:rsidR="007F2D95" w:rsidRPr="00392550">
        <w:t xml:space="preserve">, </w:t>
      </w:r>
      <w:r w:rsidR="00706834">
        <w:t>……….…………</w:t>
      </w:r>
      <w:r w:rsidR="007F2D95" w:rsidRPr="00392550">
        <w:t xml:space="preserve"> i</w:t>
      </w:r>
      <w:r w:rsidR="006676AB">
        <w:t> </w:t>
      </w:r>
      <w:r w:rsidR="00706834">
        <w:t>……………………</w:t>
      </w:r>
      <w:r w:rsidR="00AA59AF" w:rsidRPr="00B90335">
        <w:t>.</w:t>
      </w:r>
    </w:p>
    <w:p w14:paraId="2F59AE66" w14:textId="77777777" w:rsidR="00A77B3E" w:rsidRDefault="00DB7551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14:paraId="1E845573" w14:textId="77777777" w:rsidR="00A77B3E" w:rsidRDefault="00DB7551">
      <w:pPr>
        <w:keepNext/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5656B" w14:paraId="3D3E76BF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CEE0D0" w14:textId="77777777" w:rsidR="0035656B" w:rsidRDefault="0035656B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9362B3" w14:textId="7320403A" w:rsidR="0035656B" w:rsidRDefault="00DB7551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032059">
              <w:rPr>
                <w:b/>
              </w:rPr>
              <w:t>Bartosz D</w:t>
            </w:r>
            <w:r w:rsidR="004631F0">
              <w:rPr>
                <w:b/>
              </w:rPr>
              <w:t>OMASZEWICZ</w:t>
            </w:r>
          </w:p>
        </w:tc>
      </w:tr>
    </w:tbl>
    <w:p w14:paraId="205E51D5" w14:textId="77777777" w:rsidR="00A77B3E" w:rsidRDefault="00DB7551" w:rsidP="00631607">
      <w:pPr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14:paraId="5D76270D" w14:textId="77777777" w:rsidR="00A77B3E" w:rsidRDefault="00DB7551" w:rsidP="00631607">
      <w:pPr>
        <w:ind w:left="283" w:firstLine="227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14:paraId="6E4E3838" w14:textId="77777777" w:rsidR="007F2D95" w:rsidRPr="000A0180" w:rsidRDefault="007F2D95" w:rsidP="007F2D95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49CFB5F4" w14:textId="77777777" w:rsidR="007F2D95" w:rsidRDefault="007F2D95" w:rsidP="007F2D95">
      <w:pPr>
        <w:rPr>
          <w:b/>
          <w:color w:val="FF0000"/>
          <w:szCs w:val="20"/>
          <w:shd w:val="clear" w:color="auto" w:fill="FFFFFF"/>
          <w:lang w:val="x-none" w:eastAsia="en-US" w:bidi="ar-SA"/>
        </w:rPr>
      </w:pPr>
    </w:p>
    <w:p w14:paraId="408423FD" w14:textId="09583575" w:rsidR="007F2D95" w:rsidRPr="000B08E0" w:rsidRDefault="007F2D95" w:rsidP="007F2D95">
      <w:pPr>
        <w:ind w:firstLine="567"/>
        <w:jc w:val="both"/>
        <w:rPr>
          <w:color w:val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Miasto Łódź jest właścicielem nieruchomości położonych w Łodzi przy </w:t>
      </w:r>
      <w:r w:rsidRPr="00F44D15">
        <w:t>ul</w:t>
      </w:r>
      <w:r w:rsidR="004F5062">
        <w:t>icach</w:t>
      </w:r>
      <w:r w:rsidR="006005EB">
        <w:t>:</w:t>
      </w:r>
      <w:r w:rsidRPr="00F44D15">
        <w:t xml:space="preserve"> </w:t>
      </w:r>
      <w:r>
        <w:t>Mazurskiej</w:t>
      </w:r>
      <w:r w:rsidR="004F5062">
        <w:t> </w:t>
      </w:r>
      <w:r>
        <w:t>21, Mazurskiej</w:t>
      </w:r>
      <w:r w:rsidRPr="00EE4048">
        <w:t xml:space="preserve"> bez numeru</w:t>
      </w:r>
      <w:r>
        <w:t xml:space="preserve"> i Jacka Malczewskiego 18</w:t>
      </w:r>
      <w:r w:rsidRPr="00EE4048">
        <w:t>, oznaczonych w ewidencji gruntów i budynków jako działki nr</w:t>
      </w:r>
      <w:r w:rsidR="004F5062">
        <w:t>:</w:t>
      </w:r>
      <w:r>
        <w:t> </w:t>
      </w:r>
      <w:r w:rsidRPr="00392550">
        <w:t>140/46, 140/47, 140/12, 140/41, 140/42, 140/39, 140/48, 140/37</w:t>
      </w:r>
      <w:r w:rsidR="004F5062">
        <w:t xml:space="preserve"> i</w:t>
      </w:r>
      <w:r w:rsidRPr="00392550">
        <w:t xml:space="preserve"> 140/38 </w:t>
      </w:r>
      <w:r w:rsidRPr="00EE4048">
        <w:t xml:space="preserve">w obrębie </w:t>
      </w:r>
      <w:r>
        <w:t>G-16</w:t>
      </w:r>
      <w:r w:rsidRPr="00EE4048">
        <w:t xml:space="preserve">, o łącznej powierzchni </w:t>
      </w:r>
      <w:r w:rsidR="00303588">
        <w:t>3026</w:t>
      </w:r>
      <w:r w:rsidRPr="00EE4048">
        <w:t> m</w:t>
      </w:r>
      <w:r w:rsidRPr="00EE4048">
        <w:rPr>
          <w:color w:val="000000"/>
          <w:u w:color="000000"/>
          <w:vertAlign w:val="superscript"/>
        </w:rPr>
        <w:t>2</w:t>
      </w:r>
      <w:r w:rsidRPr="00EE4048">
        <w:rPr>
          <w:color w:val="000000"/>
          <w:u w:color="000000"/>
        </w:rPr>
        <w:t>, dla których prowadzone są księgi wieczyste</w:t>
      </w:r>
      <w:r w:rsidR="00706834">
        <w:rPr>
          <w:color w:val="000000"/>
          <w:u w:color="000000"/>
        </w:rPr>
        <w:t xml:space="preserve"> </w:t>
      </w:r>
      <w:r w:rsidRPr="00EE4048">
        <w:rPr>
          <w:color w:val="000000"/>
          <w:u w:color="000000"/>
        </w:rPr>
        <w:t>nr</w:t>
      </w:r>
      <w:r w:rsidR="00B230F1">
        <w:rPr>
          <w:color w:val="000000"/>
          <w:u w:color="000000"/>
        </w:rPr>
        <w:t>:</w:t>
      </w:r>
      <w:r w:rsidRPr="00EE4048">
        <w:rPr>
          <w:color w:val="000000"/>
          <w:u w:color="000000"/>
        </w:rPr>
        <w:t> </w:t>
      </w:r>
      <w:r w:rsidR="00706834">
        <w:t xml:space="preserve">………………………………………………………………………………………….. </w:t>
      </w:r>
      <w:r w:rsidRPr="00392550">
        <w:t xml:space="preserve">i </w:t>
      </w:r>
      <w:r w:rsidR="00706834">
        <w:t>…………………..</w:t>
      </w:r>
      <w:r w:rsidRPr="000B08E0">
        <w:rPr>
          <w:color w:val="000000"/>
          <w:shd w:val="clear" w:color="auto" w:fill="FFFFFF"/>
          <w:lang w:val="x-none" w:eastAsia="en-US" w:bidi="ar-SA"/>
        </w:rPr>
        <w:t>.</w:t>
      </w:r>
      <w:bookmarkStart w:id="1" w:name="_GoBack"/>
      <w:bookmarkEnd w:id="1"/>
    </w:p>
    <w:p w14:paraId="28656C4A" w14:textId="37F1A4FF" w:rsidR="007F2D95" w:rsidRPr="00D76D08" w:rsidRDefault="007F2D95" w:rsidP="007F2D95">
      <w:pPr>
        <w:autoSpaceDE w:val="0"/>
        <w:autoSpaceDN w:val="0"/>
        <w:adjustRightInd w:val="0"/>
        <w:ind w:firstLine="567"/>
        <w:jc w:val="both"/>
      </w:pPr>
      <w:r>
        <w:t>Działki nr 140/12, 140/39, 140/41, 140/42, 140/47 i 140/38 zabudowane są dwoma budynkami handlowo-usługowymi, jednokondygnacyjnymi, o powierzchni zabudowy 536 m</w:t>
      </w:r>
      <w:r>
        <w:rPr>
          <w:vertAlign w:val="superscript"/>
        </w:rPr>
        <w:t>2</w:t>
      </w:r>
      <w:r>
        <w:t xml:space="preserve"> i 552 m</w:t>
      </w:r>
      <w:r>
        <w:rPr>
          <w:vertAlign w:val="superscript"/>
        </w:rPr>
        <w:t>2</w:t>
      </w:r>
      <w:r>
        <w:t xml:space="preserve">. </w:t>
      </w:r>
      <w:r>
        <w:rPr>
          <w:color w:val="000000"/>
        </w:rPr>
        <w:t xml:space="preserve">W budynku o powierzchni 552 </w:t>
      </w:r>
      <w:r w:rsidRPr="00253E20">
        <w:rPr>
          <w:color w:val="000000"/>
        </w:rPr>
        <w:t>m</w:t>
      </w:r>
      <w:r>
        <w:rPr>
          <w:color w:val="000000"/>
          <w:vertAlign w:val="superscript"/>
        </w:rPr>
        <w:t>2</w:t>
      </w:r>
      <w:r w:rsidR="00775AC6">
        <w:rPr>
          <w:color w:val="000000"/>
        </w:rPr>
        <w:t xml:space="preserve"> </w:t>
      </w:r>
      <w:r>
        <w:t>umową najmu na czas nieokreślony</w:t>
      </w:r>
      <w:r w:rsidR="00F5008B">
        <w:t xml:space="preserve"> objętych jest</w:t>
      </w:r>
      <w:r>
        <w:t xml:space="preserve"> </w:t>
      </w:r>
      <w:r w:rsidR="006F4772">
        <w:t>6</w:t>
      </w:r>
      <w:r>
        <w:t xml:space="preserve"> lokali użytkowych oraz 1 pomieszczenie gospodarcze</w:t>
      </w:r>
      <w:r>
        <w:rPr>
          <w:color w:val="000000"/>
        </w:rPr>
        <w:t>. Nabywca nieruchomości wstąpi w stosunek najmu w miejsce Miasta Łodzi. Pozostałe działki</w:t>
      </w:r>
      <w:r w:rsidRPr="0080018D">
        <w:rPr>
          <w:color w:val="000000"/>
        </w:rPr>
        <w:t xml:space="preserve"> są niezabudowane.</w:t>
      </w:r>
    </w:p>
    <w:p w14:paraId="55F82261" w14:textId="77777777" w:rsidR="007F2D95" w:rsidRPr="00B06C20" w:rsidRDefault="007F2D95" w:rsidP="007F2D95">
      <w:pPr>
        <w:ind w:firstLine="567"/>
        <w:jc w:val="both"/>
        <w:rPr>
          <w:lang w:eastAsia="en-US"/>
        </w:rPr>
      </w:pPr>
      <w:r w:rsidRPr="00B06C20">
        <w:rPr>
          <w:lang w:eastAsia="en-US"/>
        </w:rPr>
        <w:t>Dla nieruchomości brak jest miejscowego planu zagospodarowania przestrzennego. Zgodnie z</w:t>
      </w:r>
      <w:r>
        <w:rPr>
          <w:lang w:eastAsia="en-US"/>
        </w:rPr>
        <w:t> </w:t>
      </w:r>
      <w:r w:rsidRPr="00B06C20">
        <w:rPr>
          <w:lang w:eastAsia="en-US"/>
        </w:rPr>
        <w:t>art. 4 ust. 2 pkt 2 ustawy z dnia 27 marca 2003 r. o planowaniu i zagospodarowaniu przestrzennym w przypadku braku miejscowego planu zagospodarowania przestrzennego określenie sposobów zagospodarowania i</w:t>
      </w:r>
      <w:r>
        <w:rPr>
          <w:lang w:eastAsia="en-US"/>
        </w:rPr>
        <w:t> </w:t>
      </w:r>
      <w:r w:rsidRPr="00B06C20">
        <w:rPr>
          <w:lang w:eastAsia="en-US"/>
        </w:rPr>
        <w:t>warunków zabudowy ustala się w drodze decyzji o warunkach zabudowy.</w:t>
      </w:r>
    </w:p>
    <w:p w14:paraId="2B4BD8BA" w14:textId="777E85B9" w:rsidR="007F2D95" w:rsidRPr="00F015FA" w:rsidRDefault="007F2D95" w:rsidP="007F2D95">
      <w:pPr>
        <w:tabs>
          <w:tab w:val="left" w:pos="709"/>
        </w:tabs>
        <w:ind w:firstLine="539"/>
        <w:jc w:val="both"/>
        <w:rPr>
          <w:color w:val="000000"/>
          <w:shd w:val="clear" w:color="auto" w:fill="FFFFFF"/>
          <w:lang w:val="x-none" w:eastAsia="en-US" w:bidi="ar-SA"/>
        </w:rPr>
      </w:pPr>
      <w:r w:rsidRPr="00B06C20">
        <w:t xml:space="preserve">Studium uwarunkowań i kierunków zagospodarowania przestrzennego miasta Łodzi, przyjęte uchwałą Nr LXIX/1753/18 Rady Miejskiej w Łodzi z dnia 28 marca 2018 r., </w:t>
      </w:r>
      <w:r w:rsidRPr="00B06C20">
        <w:rPr>
          <w:spacing w:val="-6"/>
        </w:rPr>
        <w:t>zmienioną uchwałami Rady Miejskiej w Łodzi Nr VI/215/19 z dnia 6 marca 2019 r. i Nr LII/1605/21 z dnia 22</w:t>
      </w:r>
      <w:r>
        <w:rPr>
          <w:spacing w:val="-6"/>
        </w:rPr>
        <w:t> </w:t>
      </w:r>
      <w:r w:rsidRPr="00B06C20">
        <w:rPr>
          <w:spacing w:val="-6"/>
        </w:rPr>
        <w:t>grudnia 2021</w:t>
      </w:r>
      <w:r w:rsidR="00954C5C">
        <w:rPr>
          <w:spacing w:val="-6"/>
        </w:rPr>
        <w:t xml:space="preserve"> r.</w:t>
      </w:r>
      <w:r w:rsidRPr="00B06C20">
        <w:t>, obejmuje przedmiotowe nieruchomości granicami obszaru oznaczonego symbolem</w:t>
      </w:r>
      <w:r>
        <w:t xml:space="preserve"> M1</w:t>
      </w:r>
      <w:r w:rsidRPr="00F765F4">
        <w:t xml:space="preserve"> - tereny </w:t>
      </w:r>
      <w:r>
        <w:t>wielkich zespołów mieszkaniowych, natomiast częś</w:t>
      </w:r>
      <w:r w:rsidR="00954C5C">
        <w:t>ci</w:t>
      </w:r>
      <w:r>
        <w:t xml:space="preserve"> działek nr 140/46 i 140/38 obejmuje granicami terenów dróg i ulic publicznych</w:t>
      </w:r>
      <w:r w:rsidRPr="00F765F4">
        <w:rPr>
          <w:color w:val="000000"/>
          <w:shd w:val="clear" w:color="auto" w:fill="FFFFFF"/>
          <w:lang w:val="x-none" w:eastAsia="en-US" w:bidi="ar-SA"/>
        </w:rPr>
        <w:t>.</w:t>
      </w:r>
      <w:r>
        <w:rPr>
          <w:color w:val="000000"/>
          <w:shd w:val="clear" w:color="auto" w:fill="FFFFFF"/>
          <w:lang w:eastAsia="en-US" w:bidi="ar-SA"/>
        </w:rPr>
        <w:t xml:space="preserve"> Zgodnie z opinią Miejskiej Pracowni Urbanistycznej w Łodzi </w:t>
      </w:r>
      <w:r>
        <w:t>jest to schemat układu komunikacyjnego, który obecnie nie pociąga za sobą konieczności rezerwy terenu pod pas drogowy.</w:t>
      </w:r>
    </w:p>
    <w:p w14:paraId="17C62A38" w14:textId="77777777" w:rsidR="007F2D95" w:rsidRPr="00F765F4" w:rsidRDefault="007F2D95" w:rsidP="007F2D95">
      <w:pPr>
        <w:ind w:firstLine="567"/>
        <w:jc w:val="both"/>
        <w:rPr>
          <w:color w:val="000000"/>
          <w:shd w:val="clear" w:color="auto" w:fill="FFFFFF"/>
          <w:lang w:eastAsia="en-US" w:bidi="ar-SA"/>
        </w:rPr>
      </w:pPr>
      <w:r w:rsidRPr="00F765F4">
        <w:rPr>
          <w:color w:val="000000"/>
          <w:shd w:val="clear" w:color="auto" w:fill="FFFFFF"/>
          <w:lang w:val="x-none" w:eastAsia="en-US" w:bidi="ar-SA"/>
        </w:rPr>
        <w:t>Zarząd Inwestycji Miejskich</w:t>
      </w:r>
      <w:r>
        <w:rPr>
          <w:color w:val="000000"/>
          <w:shd w:val="clear" w:color="auto" w:fill="FFFFFF"/>
          <w:lang w:eastAsia="en-US" w:bidi="ar-SA"/>
        </w:rPr>
        <w:t xml:space="preserve">, Wydział Kształtowania Środowiska w Departamencie Ekologii i Klimatu Urzędu Miasta Łodzi, Miejska Pracownia Urbanistyczna w Łodzi </w:t>
      </w:r>
      <w:r w:rsidRPr="00F765F4">
        <w:rPr>
          <w:color w:val="000000"/>
          <w:shd w:val="clear" w:color="auto" w:fill="FFFFFF"/>
          <w:lang w:val="x-none" w:eastAsia="en-US" w:bidi="ar-SA"/>
        </w:rPr>
        <w:t>oraz Zarząd Dróg i</w:t>
      </w:r>
      <w:r>
        <w:rPr>
          <w:color w:val="000000"/>
          <w:shd w:val="clear" w:color="auto" w:fill="FFFFFF"/>
          <w:lang w:eastAsia="en-US" w:bidi="ar-SA"/>
        </w:rPr>
        <w:t> </w:t>
      </w:r>
      <w:r w:rsidRPr="00F765F4">
        <w:rPr>
          <w:color w:val="000000"/>
          <w:shd w:val="clear" w:color="auto" w:fill="FFFFFF"/>
          <w:lang w:val="x-none" w:eastAsia="en-US" w:bidi="ar-SA"/>
        </w:rPr>
        <w:t>Transportu pozytywnie zaopiniowały sprzedaż wskazanych nieruchomości.</w:t>
      </w:r>
      <w:r w:rsidRPr="00F765F4">
        <w:rPr>
          <w:color w:val="000000"/>
          <w:shd w:val="clear" w:color="auto" w:fill="FFFFFF"/>
          <w:lang w:eastAsia="en-US" w:bidi="ar-SA"/>
        </w:rPr>
        <w:t xml:space="preserve"> </w:t>
      </w:r>
    </w:p>
    <w:p w14:paraId="284E673C" w14:textId="6E5C5D4E" w:rsidR="007F2D95" w:rsidRPr="00296005" w:rsidRDefault="007F2D95" w:rsidP="007F2D9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 w:rsidRPr="00F765F4">
        <w:rPr>
          <w:color w:val="000000"/>
          <w:shd w:val="clear" w:color="auto" w:fill="FFFFFF"/>
          <w:lang w:val="x-none" w:eastAsia="en-US" w:bidi="ar-SA"/>
        </w:rPr>
        <w:t xml:space="preserve">Obsługa komunikacyjna nieruchomości będzie odbywać się </w:t>
      </w:r>
      <w:r>
        <w:rPr>
          <w:color w:val="000000"/>
          <w:shd w:val="clear" w:color="auto" w:fill="FFFFFF"/>
          <w:lang w:eastAsia="en-US" w:bidi="ar-SA"/>
        </w:rPr>
        <w:t xml:space="preserve">na zasadach dotychczasowych </w:t>
      </w:r>
      <w:r w:rsidRPr="00F765F4">
        <w:rPr>
          <w:color w:val="000000"/>
          <w:shd w:val="clear" w:color="auto" w:fill="FFFFFF"/>
          <w:lang w:val="x-none" w:eastAsia="en-US" w:bidi="ar-SA"/>
        </w:rPr>
        <w:t xml:space="preserve">przez </w:t>
      </w:r>
      <w:r>
        <w:rPr>
          <w:color w:val="000000"/>
          <w:shd w:val="clear" w:color="auto" w:fill="FFFFFF"/>
          <w:lang w:eastAsia="en-US" w:bidi="ar-SA"/>
        </w:rPr>
        <w:t>dojazd</w:t>
      </w:r>
      <w:r w:rsidRPr="00F765F4">
        <w:rPr>
          <w:color w:val="000000"/>
          <w:shd w:val="clear" w:color="auto" w:fill="FFFFFF"/>
          <w:lang w:val="x-none" w:eastAsia="en-US" w:bidi="ar-SA"/>
        </w:rPr>
        <w:t xml:space="preserve"> </w:t>
      </w:r>
      <w:r w:rsidRPr="00F765F4">
        <w:rPr>
          <w:color w:val="000000"/>
          <w:shd w:val="clear" w:color="auto" w:fill="FFFFFF"/>
          <w:lang w:eastAsia="en-US" w:bidi="ar-SA"/>
        </w:rPr>
        <w:t xml:space="preserve">z </w:t>
      </w:r>
      <w:r>
        <w:rPr>
          <w:color w:val="000000"/>
          <w:shd w:val="clear" w:color="auto" w:fill="FFFFFF"/>
          <w:lang w:eastAsia="en-US" w:bidi="ar-SA"/>
        </w:rPr>
        <w:t>ulicy M</w:t>
      </w:r>
      <w:r w:rsidR="00646BB4">
        <w:rPr>
          <w:color w:val="000000"/>
          <w:shd w:val="clear" w:color="auto" w:fill="FFFFFF"/>
          <w:lang w:eastAsia="en-US" w:bidi="ar-SA"/>
        </w:rPr>
        <w:t>azurskiej</w:t>
      </w:r>
      <w:r>
        <w:rPr>
          <w:color w:val="000000"/>
          <w:shd w:val="clear" w:color="auto" w:fill="FFFFFF"/>
          <w:lang w:eastAsia="en-US" w:bidi="ar-SA"/>
        </w:rPr>
        <w:t xml:space="preserve"> (dz. </w:t>
      </w:r>
      <w:r w:rsidR="00646BB4">
        <w:rPr>
          <w:color w:val="000000"/>
          <w:shd w:val="clear" w:color="auto" w:fill="FFFFFF"/>
          <w:lang w:eastAsia="en-US" w:bidi="ar-SA"/>
        </w:rPr>
        <w:t>92/14 i 92/13</w:t>
      </w:r>
      <w:r>
        <w:rPr>
          <w:color w:val="000000"/>
          <w:shd w:val="clear" w:color="auto" w:fill="FFFFFF"/>
          <w:lang w:eastAsia="en-US" w:bidi="ar-SA"/>
        </w:rPr>
        <w:t xml:space="preserve"> w obrębie G-16), a następnie drogą publiczną ul. Kilińskiego.</w:t>
      </w:r>
    </w:p>
    <w:p w14:paraId="62DB27CF" w14:textId="08819C4A" w:rsidR="007F2D95" w:rsidRPr="00296005" w:rsidRDefault="007C07C1" w:rsidP="007F2D95">
      <w:pPr>
        <w:ind w:firstLine="540"/>
        <w:jc w:val="both"/>
        <w:rPr>
          <w:strike/>
          <w:color w:val="000000"/>
          <w:szCs w:val="20"/>
          <w:shd w:val="clear" w:color="auto" w:fill="FFFFFF"/>
          <w:lang w:eastAsia="en-US" w:bidi="ar-SA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Zarząd</w:t>
      </w:r>
      <w:proofErr w:type="spellEnd"/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 w:rsidR="007F2D95">
        <w:rPr>
          <w:color w:val="000000"/>
          <w:szCs w:val="20"/>
          <w:shd w:val="clear" w:color="auto" w:fill="FFFFFF"/>
          <w:lang w:val="en-US" w:eastAsia="en-US" w:bidi="en-US"/>
        </w:rPr>
        <w:t>Osiedla</w:t>
      </w:r>
      <w:proofErr w:type="spellEnd"/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 w:rsidR="007F2D95">
        <w:t>Chojny Dąbrowa</w:t>
      </w:r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Nr 44/15/2025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21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sierpnia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2025 r.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pozytywnie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 w:rsidR="007F2D95">
        <w:rPr>
          <w:color w:val="000000"/>
          <w:szCs w:val="20"/>
          <w:shd w:val="clear" w:color="auto" w:fill="FFFFFF"/>
          <w:lang w:val="en-US" w:eastAsia="en-US" w:bidi="en-US"/>
        </w:rPr>
        <w:t>zaopiniowa</w:t>
      </w:r>
      <w:r>
        <w:rPr>
          <w:color w:val="000000"/>
          <w:szCs w:val="20"/>
          <w:shd w:val="clear" w:color="auto" w:fill="FFFFFF"/>
          <w:lang w:val="en-US" w:eastAsia="en-US" w:bidi="en-US"/>
        </w:rPr>
        <w:t>ł</w:t>
      </w:r>
      <w:proofErr w:type="spellEnd"/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 w:rsidR="007F2D95">
        <w:rPr>
          <w:color w:val="000000"/>
          <w:szCs w:val="20"/>
          <w:shd w:val="clear" w:color="auto" w:fill="FFFFFF"/>
          <w:lang w:val="en-US" w:eastAsia="en-US" w:bidi="en-US"/>
        </w:rPr>
        <w:t>projekt</w:t>
      </w:r>
      <w:proofErr w:type="spellEnd"/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 w:rsidR="007F2D95">
        <w:rPr>
          <w:color w:val="000000"/>
          <w:szCs w:val="20"/>
          <w:shd w:val="clear" w:color="auto" w:fill="FFFFFF"/>
          <w:lang w:val="en-US" w:eastAsia="en-US" w:bidi="en-US"/>
        </w:rPr>
        <w:t>uchwały</w:t>
      </w:r>
      <w:proofErr w:type="spellEnd"/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Rady </w:t>
      </w:r>
      <w:proofErr w:type="spellStart"/>
      <w:r w:rsidR="007F2D95">
        <w:rPr>
          <w:color w:val="000000"/>
          <w:szCs w:val="20"/>
          <w:shd w:val="clear" w:color="auto" w:fill="FFFFFF"/>
          <w:lang w:val="en-US" w:eastAsia="en-US" w:bidi="en-US"/>
        </w:rPr>
        <w:t>Miejskiej</w:t>
      </w:r>
      <w:proofErr w:type="spellEnd"/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 w:rsidR="007F2D95">
        <w:rPr>
          <w:color w:val="000000"/>
          <w:szCs w:val="20"/>
          <w:shd w:val="clear" w:color="auto" w:fill="FFFFFF"/>
          <w:lang w:val="en-US" w:eastAsia="en-US" w:bidi="en-US"/>
        </w:rPr>
        <w:t>Łodzi</w:t>
      </w:r>
      <w:proofErr w:type="spellEnd"/>
      <w:r w:rsidR="007F2D95"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 w:rsidR="007F2D95">
        <w:rPr>
          <w:color w:val="000000"/>
          <w:szCs w:val="20"/>
          <w:shd w:val="clear" w:color="auto" w:fill="FFFFFF"/>
        </w:rPr>
        <w:t xml:space="preserve">w sprawie </w:t>
      </w:r>
      <w:r w:rsidR="007F2D95">
        <w:t>sprzedaży ww. nieruchomośc</w:t>
      </w:r>
      <w:r w:rsidR="00033762">
        <w:t>i</w:t>
      </w:r>
      <w:r w:rsidR="007F2D95" w:rsidRPr="003422BC">
        <w:rPr>
          <w:color w:val="000000"/>
          <w:szCs w:val="20"/>
          <w:shd w:val="clear" w:color="auto" w:fill="FFFFFF"/>
          <w:lang w:eastAsia="en-US" w:bidi="ar-SA"/>
        </w:rPr>
        <w:t>.</w:t>
      </w:r>
    </w:p>
    <w:p w14:paraId="0C932730" w14:textId="7D91637E" w:rsidR="007F2D95" w:rsidRDefault="007F2D95" w:rsidP="007F2D95">
      <w:pPr>
        <w:ind w:firstLine="567"/>
        <w:jc w:val="both"/>
      </w:pPr>
      <w:r>
        <w:t xml:space="preserve">Wartość nieruchomości została określona przez rzeczoznawcę majątkowego na kwotę </w:t>
      </w:r>
      <w:r w:rsidR="00033762">
        <w:t>2 710 000</w:t>
      </w:r>
      <w:r>
        <w:t xml:space="preserve"> zł.</w:t>
      </w:r>
    </w:p>
    <w:p w14:paraId="04532100" w14:textId="77777777" w:rsidR="007F2D95" w:rsidRPr="00296005" w:rsidRDefault="007F2D95" w:rsidP="007F2D9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 w:rsidRPr="00296005">
        <w:rPr>
          <w:color w:val="000000"/>
          <w:szCs w:val="20"/>
          <w:shd w:val="clear" w:color="auto" w:fill="FFFFFF"/>
          <w:lang w:val="x-none" w:eastAsia="en-US" w:bidi="ar-SA"/>
        </w:rPr>
        <w:t>Miasto Łódź nie ma planów inwestycyjnych dotyczących tych nieruchomości.</w:t>
      </w:r>
    </w:p>
    <w:p w14:paraId="4C69D85E" w14:textId="3D253C4F" w:rsidR="00423D9C" w:rsidRDefault="00423D9C" w:rsidP="007F2D95">
      <w:pPr>
        <w:ind w:firstLine="567"/>
        <w:jc w:val="both"/>
      </w:pPr>
      <w:r>
        <w:t>Stosownie do postanowień uchwały Nr XXVII/547/08 Rady Miejskiej w Łodzi z dnia 27 lutego 2008 r. w sprawie zasad nabywania i zbywania nieruchomości, ich wydzierżawiania lub wynajmowania oraz oddawania w użytkowanie (Dz. Urz. Woj. Łódzkiego z 2017 r. poz. 5141), zmienionej uchwałami Rady Miejskiej w Łodzi: Nr LXXII/1895/18 z dnia 14 czerwca 2018 r. (Dz. Urz. Woj. Łódzkiego poz. 3378), Nr IV/132/19 z dnia 16 stycznia 2019 r. (Dz. Urz. Woj. Łódzkiego poz. 674), Nr XXXVI/1146/21 z dnia 20 stycznia 2021 r. (Dz. Urz. Woj. Łódzkiego poz. 629), Nr XLI/1275/21 z dnia 14 kwietnia 2021 r. (Dz. Urz. Woj. Łódzkiego poz. 2000), Nr XLIV/1382/21 z dnia 23 czerwca 2021 r. (Dz. Urz. Woj. Łódzkiego poz. 3179) i Nr XVII/449/25 z dnia 21 maja 2025 r. (Dz. Urz. Woj. Łódzkiego poz. 6101), zbywanie nieruchomości o wartości powyżej 1 000 000 zł, dla których nie obowiązuje miejscowy plan zagospodarowania przestrzennego może odbywać się wyłącznie za zgodą Rady Miejskiej w Łodzi.</w:t>
      </w:r>
    </w:p>
    <w:p w14:paraId="36181CAC" w14:textId="64B69B1F" w:rsidR="007F2D95" w:rsidRPr="0080361F" w:rsidRDefault="007F2D95" w:rsidP="007F2D95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Wobec powyższego przedstawiam projekt uchwały Rady Miejskiej w Łodzi w sprawie wyrażenia zgody na sprzedaż opisanych na wstępie nieruchomości.</w:t>
      </w:r>
    </w:p>
    <w:p w14:paraId="5610C966" w14:textId="77777777" w:rsidR="007F2D95" w:rsidRDefault="007F2D95" w:rsidP="007F2D95">
      <w:pPr>
        <w:ind w:firstLine="567"/>
        <w:jc w:val="both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D0B42DE" w14:textId="77777777" w:rsidR="007F2D95" w:rsidRDefault="007F2D95" w:rsidP="007F2D95">
      <w:pPr>
        <w:ind w:firstLine="567"/>
        <w:jc w:val="both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4111F4F" w14:textId="77777777" w:rsidR="007F2D95" w:rsidRDefault="007F2D95" w:rsidP="007F2D95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FEAD950" w14:textId="77777777" w:rsidR="007F2D95" w:rsidRDefault="007F2D95" w:rsidP="007F2D95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F9FB412" w14:textId="4430C410" w:rsidR="007F2D95" w:rsidRDefault="007F2D95" w:rsidP="007F2D95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Nieruchomości przeznaczone do zbycia</w:t>
      </w:r>
    </w:p>
    <w:p w14:paraId="4CCBE07E" w14:textId="77777777" w:rsidR="007F2D95" w:rsidRDefault="007F2D95" w:rsidP="007F2D95">
      <w:pPr>
        <w:ind w:firstLine="567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4702654" w14:textId="7C1666C9" w:rsidR="007F2D95" w:rsidRDefault="00160DEF" w:rsidP="007F2D9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  <w:color w:val="000000"/>
          <w:szCs w:val="20"/>
          <w:shd w:val="clear" w:color="auto" w:fill="FFFFFF"/>
          <w:lang w:val="x-none" w:eastAsia="en-US" w:bidi="ar-SA"/>
        </w:rPr>
        <w:drawing>
          <wp:inline distT="0" distB="0" distL="0" distR="0" wp14:anchorId="027220DD" wp14:editId="4414DF1E">
            <wp:extent cx="6099175" cy="4311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 tytuł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AC54" w14:textId="33900F03" w:rsidR="0035656B" w:rsidRDefault="0035656B" w:rsidP="007F2D95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5656B" w:rsidSect="00631607">
      <w:footerReference w:type="default" r:id="rId9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8427" w14:textId="77777777" w:rsidR="00D914B6" w:rsidRDefault="00D914B6">
      <w:r>
        <w:separator/>
      </w:r>
    </w:p>
  </w:endnote>
  <w:endnote w:type="continuationSeparator" w:id="0">
    <w:p w14:paraId="191C8221" w14:textId="77777777" w:rsidR="00D914B6" w:rsidRDefault="00D9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35656B" w14:paraId="79B44893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07039473" w14:textId="77777777" w:rsidR="0035656B" w:rsidRDefault="00DB7551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2F62BB32" w14:textId="6B806A45" w:rsidR="0035656B" w:rsidRDefault="00DB75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04A9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4512053" w14:textId="77777777" w:rsidR="0035656B" w:rsidRDefault="0035656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5656B" w14:paraId="204230FA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7F83AAA" w14:textId="77777777" w:rsidR="0035656B" w:rsidRDefault="00DB7551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8EF52A4" w14:textId="77777777" w:rsidR="0035656B" w:rsidRDefault="00DB75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04A9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65DA0AB" w14:textId="77777777" w:rsidR="0035656B" w:rsidRDefault="0035656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38815" w14:textId="77777777" w:rsidR="00D914B6" w:rsidRDefault="00D914B6">
      <w:r>
        <w:separator/>
      </w:r>
    </w:p>
  </w:footnote>
  <w:footnote w:type="continuationSeparator" w:id="0">
    <w:p w14:paraId="56FE0AA1" w14:textId="77777777" w:rsidR="00D914B6" w:rsidRDefault="00D9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754A"/>
    <w:rsid w:val="000114D8"/>
    <w:rsid w:val="00032059"/>
    <w:rsid w:val="00033762"/>
    <w:rsid w:val="000349A3"/>
    <w:rsid w:val="00034A7D"/>
    <w:rsid w:val="00042954"/>
    <w:rsid w:val="0006008A"/>
    <w:rsid w:val="00066EB1"/>
    <w:rsid w:val="00086347"/>
    <w:rsid w:val="00092424"/>
    <w:rsid w:val="000A0180"/>
    <w:rsid w:val="000B08E0"/>
    <w:rsid w:val="000C5C19"/>
    <w:rsid w:val="000D3BB8"/>
    <w:rsid w:val="00141716"/>
    <w:rsid w:val="00160DEF"/>
    <w:rsid w:val="001B1CD3"/>
    <w:rsid w:val="001E2E54"/>
    <w:rsid w:val="00201CD1"/>
    <w:rsid w:val="00224C4A"/>
    <w:rsid w:val="00234B96"/>
    <w:rsid w:val="0023618F"/>
    <w:rsid w:val="002514E5"/>
    <w:rsid w:val="00253E20"/>
    <w:rsid w:val="00256458"/>
    <w:rsid w:val="00296005"/>
    <w:rsid w:val="00297F71"/>
    <w:rsid w:val="002D719C"/>
    <w:rsid w:val="002E43D6"/>
    <w:rsid w:val="00303588"/>
    <w:rsid w:val="00304E23"/>
    <w:rsid w:val="0030748E"/>
    <w:rsid w:val="003422BC"/>
    <w:rsid w:val="0035656B"/>
    <w:rsid w:val="00394641"/>
    <w:rsid w:val="00423D9C"/>
    <w:rsid w:val="00430658"/>
    <w:rsid w:val="00443AD8"/>
    <w:rsid w:val="004631F0"/>
    <w:rsid w:val="004919D3"/>
    <w:rsid w:val="004D2031"/>
    <w:rsid w:val="004F5062"/>
    <w:rsid w:val="00500652"/>
    <w:rsid w:val="00532A93"/>
    <w:rsid w:val="00581E75"/>
    <w:rsid w:val="005F643C"/>
    <w:rsid w:val="006005EB"/>
    <w:rsid w:val="00630163"/>
    <w:rsid w:val="00631607"/>
    <w:rsid w:val="00631A5C"/>
    <w:rsid w:val="00643471"/>
    <w:rsid w:val="00646BB4"/>
    <w:rsid w:val="00652325"/>
    <w:rsid w:val="00654285"/>
    <w:rsid w:val="00665F2E"/>
    <w:rsid w:val="006676AB"/>
    <w:rsid w:val="006B1D51"/>
    <w:rsid w:val="006B5E17"/>
    <w:rsid w:val="006C65C6"/>
    <w:rsid w:val="006D08F7"/>
    <w:rsid w:val="006D2CC7"/>
    <w:rsid w:val="006F4772"/>
    <w:rsid w:val="00706834"/>
    <w:rsid w:val="007220BF"/>
    <w:rsid w:val="00735354"/>
    <w:rsid w:val="0074612C"/>
    <w:rsid w:val="00775AC6"/>
    <w:rsid w:val="00781353"/>
    <w:rsid w:val="00793BAE"/>
    <w:rsid w:val="007B0EFA"/>
    <w:rsid w:val="007B7B21"/>
    <w:rsid w:val="007C07C1"/>
    <w:rsid w:val="007C0DCE"/>
    <w:rsid w:val="007D47C6"/>
    <w:rsid w:val="007F2D95"/>
    <w:rsid w:val="0080361F"/>
    <w:rsid w:val="0084575C"/>
    <w:rsid w:val="008557F7"/>
    <w:rsid w:val="008902EC"/>
    <w:rsid w:val="0089099B"/>
    <w:rsid w:val="00891B2C"/>
    <w:rsid w:val="008A6E4F"/>
    <w:rsid w:val="008F1410"/>
    <w:rsid w:val="00900F22"/>
    <w:rsid w:val="00941B40"/>
    <w:rsid w:val="00954C5C"/>
    <w:rsid w:val="00961537"/>
    <w:rsid w:val="009644D3"/>
    <w:rsid w:val="00983EF6"/>
    <w:rsid w:val="00986300"/>
    <w:rsid w:val="00990685"/>
    <w:rsid w:val="009B103C"/>
    <w:rsid w:val="009B6053"/>
    <w:rsid w:val="009D543A"/>
    <w:rsid w:val="00A04A98"/>
    <w:rsid w:val="00A51168"/>
    <w:rsid w:val="00A5528F"/>
    <w:rsid w:val="00A60484"/>
    <w:rsid w:val="00A77B3E"/>
    <w:rsid w:val="00A81607"/>
    <w:rsid w:val="00A84E13"/>
    <w:rsid w:val="00A927C6"/>
    <w:rsid w:val="00AA59AF"/>
    <w:rsid w:val="00AB5153"/>
    <w:rsid w:val="00AE1908"/>
    <w:rsid w:val="00B07FB2"/>
    <w:rsid w:val="00B10FAF"/>
    <w:rsid w:val="00B14718"/>
    <w:rsid w:val="00B230F1"/>
    <w:rsid w:val="00B33A5F"/>
    <w:rsid w:val="00B43D38"/>
    <w:rsid w:val="00B6150B"/>
    <w:rsid w:val="00B644CF"/>
    <w:rsid w:val="00B90335"/>
    <w:rsid w:val="00B92EBA"/>
    <w:rsid w:val="00BA5ACF"/>
    <w:rsid w:val="00BD3769"/>
    <w:rsid w:val="00BD7CCF"/>
    <w:rsid w:val="00C01EE7"/>
    <w:rsid w:val="00C179CA"/>
    <w:rsid w:val="00C2569C"/>
    <w:rsid w:val="00C36780"/>
    <w:rsid w:val="00C57E48"/>
    <w:rsid w:val="00C70D54"/>
    <w:rsid w:val="00C93290"/>
    <w:rsid w:val="00C97F0A"/>
    <w:rsid w:val="00CA1E9C"/>
    <w:rsid w:val="00CA2A55"/>
    <w:rsid w:val="00CC4F59"/>
    <w:rsid w:val="00CC5B4D"/>
    <w:rsid w:val="00CD4BA8"/>
    <w:rsid w:val="00CE05A0"/>
    <w:rsid w:val="00CE2163"/>
    <w:rsid w:val="00CE7F7F"/>
    <w:rsid w:val="00D31B43"/>
    <w:rsid w:val="00D71D00"/>
    <w:rsid w:val="00D76D08"/>
    <w:rsid w:val="00D914B6"/>
    <w:rsid w:val="00DA2A42"/>
    <w:rsid w:val="00DB7551"/>
    <w:rsid w:val="00DE57B0"/>
    <w:rsid w:val="00DF3C82"/>
    <w:rsid w:val="00E02CDD"/>
    <w:rsid w:val="00E05D6F"/>
    <w:rsid w:val="00E06201"/>
    <w:rsid w:val="00E120D6"/>
    <w:rsid w:val="00E33564"/>
    <w:rsid w:val="00E36262"/>
    <w:rsid w:val="00E37338"/>
    <w:rsid w:val="00E4129B"/>
    <w:rsid w:val="00E56159"/>
    <w:rsid w:val="00E6199A"/>
    <w:rsid w:val="00E6784B"/>
    <w:rsid w:val="00E728A8"/>
    <w:rsid w:val="00E837A6"/>
    <w:rsid w:val="00EB1575"/>
    <w:rsid w:val="00EC73F5"/>
    <w:rsid w:val="00ED0F47"/>
    <w:rsid w:val="00EE4048"/>
    <w:rsid w:val="00EF0F1E"/>
    <w:rsid w:val="00EF467D"/>
    <w:rsid w:val="00F015FA"/>
    <w:rsid w:val="00F43162"/>
    <w:rsid w:val="00F44D15"/>
    <w:rsid w:val="00F5008B"/>
    <w:rsid w:val="00F53BEF"/>
    <w:rsid w:val="00F75150"/>
    <w:rsid w:val="00F765F4"/>
    <w:rsid w:val="00F96D8E"/>
    <w:rsid w:val="00FC432E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5902D"/>
  <w15:docId w15:val="{4E32065F-5BDC-4985-93D1-6D2AC9D9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Pr>
      <w:color w:val="auto"/>
      <w:sz w:val="24"/>
      <w:shd w:val="clear" w:color="auto" w:fill="auto"/>
    </w:rPr>
  </w:style>
  <w:style w:type="paragraph" w:styleId="Nagwek">
    <w:name w:val="header"/>
    <w:basedOn w:val="Normalny"/>
    <w:link w:val="NagwekZnak"/>
    <w:unhideWhenUsed/>
    <w:rsid w:val="006316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1607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316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1607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0114D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11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14D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1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14D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011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1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E32E-6457-4ACC-9E99-1B7FAE9D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w drodze przetargu nieruchomości położonych
w Łodzi przy ul. Pojezierskiej 81.</dc:subject>
  <dc:creator>dkubicka</dc:creator>
  <cp:lastModifiedBy>Weronika Węgrzynowicz</cp:lastModifiedBy>
  <cp:revision>4</cp:revision>
  <cp:lastPrinted>2023-04-03T10:27:00Z</cp:lastPrinted>
  <dcterms:created xsi:type="dcterms:W3CDTF">2025-09-24T08:42:00Z</dcterms:created>
  <dcterms:modified xsi:type="dcterms:W3CDTF">2025-09-24T08:45:00Z</dcterms:modified>
  <cp:category>Akt prawny</cp:category>
</cp:coreProperties>
</file>