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harts/chart10.xml" ContentType="application/vnd.openxmlformats-officedocument.drawingml.chart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drawings/drawing1.xml" ContentType="application/vnd.openxmlformats-officedocument.drawingml.chartshapes+xml"/>
  <Override PartName="/word/drawings/drawing2.xml" ContentType="application/vnd.openxmlformats-officedocument.drawingml.chartshapes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15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56EB" w:rsidRPr="003F56EB" w:rsidRDefault="003F56EB" w:rsidP="00B31678">
      <w:pPr>
        <w:ind w:left="5670" w:hanging="425"/>
        <w:rPr>
          <w:sz w:val="24"/>
          <w:szCs w:val="24"/>
        </w:rPr>
      </w:pPr>
      <w:r w:rsidRPr="003F56EB">
        <w:rPr>
          <w:sz w:val="24"/>
          <w:szCs w:val="24"/>
        </w:rPr>
        <w:t>Druk Nr</w:t>
      </w:r>
      <w:r w:rsidR="00B31678">
        <w:rPr>
          <w:sz w:val="24"/>
          <w:szCs w:val="24"/>
        </w:rPr>
        <w:t xml:space="preserve"> 220/2025</w:t>
      </w:r>
    </w:p>
    <w:p w:rsidR="003F56EB" w:rsidRPr="003F56EB" w:rsidRDefault="003F56EB" w:rsidP="00B31678">
      <w:pPr>
        <w:ind w:left="5670" w:hanging="425"/>
        <w:rPr>
          <w:sz w:val="24"/>
          <w:szCs w:val="24"/>
        </w:rPr>
      </w:pPr>
      <w:r w:rsidRPr="003F56EB">
        <w:rPr>
          <w:sz w:val="24"/>
          <w:szCs w:val="24"/>
        </w:rPr>
        <w:t>Projekt z dnia</w:t>
      </w:r>
      <w:r w:rsidR="00B31678">
        <w:rPr>
          <w:sz w:val="24"/>
          <w:szCs w:val="24"/>
        </w:rPr>
        <w:t xml:space="preserve"> 10 października 2025 r.</w:t>
      </w:r>
    </w:p>
    <w:p w:rsidR="003F56EB" w:rsidRPr="003F56EB" w:rsidRDefault="003F56EB" w:rsidP="003F56EB"/>
    <w:p w:rsidR="00A2473F" w:rsidRDefault="00A2473F" w:rsidP="00A2473F">
      <w:pPr>
        <w:pStyle w:val="Nagwek1"/>
      </w:pPr>
    </w:p>
    <w:p w:rsidR="00A2473F" w:rsidRDefault="00A2473F" w:rsidP="00A2473F">
      <w:pPr>
        <w:pStyle w:val="Nagwek1"/>
      </w:pPr>
    </w:p>
    <w:p w:rsidR="005B04AD" w:rsidRDefault="005B04AD" w:rsidP="005B04AD">
      <w:pPr>
        <w:pStyle w:val="Nagwek1"/>
      </w:pPr>
    </w:p>
    <w:p w:rsidR="005B04AD" w:rsidRDefault="005B04AD" w:rsidP="005B04AD">
      <w:pPr>
        <w:pStyle w:val="Nagwek1"/>
      </w:pPr>
    </w:p>
    <w:p w:rsidR="005B04AD" w:rsidRPr="005B04AD" w:rsidRDefault="005B04AD" w:rsidP="005B04AD">
      <w:pPr>
        <w:pStyle w:val="Nagwek1"/>
      </w:pPr>
    </w:p>
    <w:p w:rsidR="005B04AD" w:rsidRPr="005B04AD" w:rsidRDefault="005B04AD" w:rsidP="005B04AD">
      <w:pPr>
        <w:pStyle w:val="Nagwek1"/>
      </w:pPr>
    </w:p>
    <w:p w:rsidR="005B04AD" w:rsidRPr="005B04AD" w:rsidRDefault="005B04AD" w:rsidP="005B04AD"/>
    <w:p w:rsidR="005B04AD" w:rsidRPr="005B04AD" w:rsidRDefault="005B04AD" w:rsidP="005B04AD"/>
    <w:p w:rsidR="00230329" w:rsidRDefault="00230329" w:rsidP="00A2473F">
      <w:pPr>
        <w:pStyle w:val="Cytatintensywny"/>
        <w:rPr>
          <w:sz w:val="44"/>
          <w:szCs w:val="44"/>
        </w:rPr>
      </w:pPr>
    </w:p>
    <w:p w:rsidR="00DB2F52" w:rsidRDefault="00A2473F" w:rsidP="00DB2F52">
      <w:pPr>
        <w:pStyle w:val="Cytatintensywny"/>
        <w:spacing w:before="0" w:after="0"/>
        <w:rPr>
          <w:sz w:val="44"/>
          <w:szCs w:val="44"/>
        </w:rPr>
      </w:pPr>
      <w:r w:rsidRPr="00A2473F">
        <w:rPr>
          <w:sz w:val="44"/>
          <w:szCs w:val="44"/>
        </w:rPr>
        <w:t xml:space="preserve">INFORMACJA O STANIE REALIZACJI ZADAŃ OŚWIATOWYCH </w:t>
      </w:r>
    </w:p>
    <w:p w:rsidR="00DB2F52" w:rsidRDefault="00A2473F" w:rsidP="00DB2F52">
      <w:pPr>
        <w:pStyle w:val="Cytatintensywny"/>
        <w:spacing w:before="0" w:after="0"/>
        <w:rPr>
          <w:sz w:val="44"/>
          <w:szCs w:val="44"/>
        </w:rPr>
      </w:pPr>
      <w:r w:rsidRPr="00A2473F">
        <w:rPr>
          <w:sz w:val="44"/>
          <w:szCs w:val="44"/>
        </w:rPr>
        <w:t xml:space="preserve">MIASTA ŁODZI </w:t>
      </w:r>
    </w:p>
    <w:p w:rsidR="00C4041C" w:rsidRDefault="00CA1953" w:rsidP="00B96442">
      <w:pPr>
        <w:pStyle w:val="Cytatintensywny"/>
        <w:spacing w:before="0" w:after="0"/>
        <w:rPr>
          <w:sz w:val="44"/>
          <w:szCs w:val="44"/>
        </w:rPr>
      </w:pPr>
      <w:r>
        <w:rPr>
          <w:sz w:val="44"/>
          <w:szCs w:val="44"/>
        </w:rPr>
        <w:t>ZA ROK SZKOLNY 2024</w:t>
      </w:r>
      <w:r w:rsidR="00B74CED">
        <w:rPr>
          <w:sz w:val="44"/>
          <w:szCs w:val="44"/>
        </w:rPr>
        <w:t>/202</w:t>
      </w:r>
      <w:r>
        <w:rPr>
          <w:sz w:val="44"/>
          <w:szCs w:val="44"/>
        </w:rPr>
        <w:t>5</w:t>
      </w:r>
    </w:p>
    <w:p w:rsidR="000E08B1" w:rsidRPr="000E08B1" w:rsidRDefault="000E08B1" w:rsidP="000E08B1"/>
    <w:p w:rsidR="00230329" w:rsidRPr="00230329" w:rsidRDefault="00230329" w:rsidP="00230329"/>
    <w:p w:rsidR="00230329" w:rsidRDefault="00230329" w:rsidP="00A2473F">
      <w:pPr>
        <w:pStyle w:val="Nagwek1"/>
        <w:jc w:val="center"/>
      </w:pPr>
    </w:p>
    <w:p w:rsidR="000E08B1" w:rsidRDefault="000E08B1" w:rsidP="00A2473F">
      <w:pPr>
        <w:pStyle w:val="Nagwek1"/>
        <w:jc w:val="center"/>
        <w:rPr>
          <w:sz w:val="24"/>
          <w:szCs w:val="24"/>
        </w:rPr>
      </w:pPr>
      <w:bookmarkStart w:id="0" w:name="_Toc124773236"/>
      <w:bookmarkStart w:id="1" w:name="_Toc139446105"/>
      <w:bookmarkStart w:id="2" w:name="_Toc141882463"/>
    </w:p>
    <w:p w:rsidR="00A2473F" w:rsidRPr="005B04AD" w:rsidRDefault="00A2473F" w:rsidP="00A2473F">
      <w:pPr>
        <w:pStyle w:val="Nagwek1"/>
        <w:jc w:val="center"/>
        <w:rPr>
          <w:b/>
          <w:sz w:val="24"/>
          <w:szCs w:val="24"/>
        </w:rPr>
      </w:pPr>
      <w:bookmarkStart w:id="3" w:name="_Toc144200432"/>
      <w:bookmarkStart w:id="4" w:name="_Toc144200946"/>
      <w:bookmarkStart w:id="5" w:name="_Toc209010671"/>
      <w:r w:rsidRPr="005B04AD">
        <w:rPr>
          <w:b/>
          <w:sz w:val="24"/>
          <w:szCs w:val="24"/>
        </w:rPr>
        <w:t>URZĄD MIASTA ŁODZI</w:t>
      </w:r>
      <w:bookmarkEnd w:id="0"/>
      <w:bookmarkEnd w:id="1"/>
      <w:bookmarkEnd w:id="2"/>
      <w:bookmarkEnd w:id="3"/>
      <w:bookmarkEnd w:id="4"/>
      <w:bookmarkEnd w:id="5"/>
    </w:p>
    <w:p w:rsidR="000E08B1" w:rsidRPr="005B04AD" w:rsidRDefault="00A2473F" w:rsidP="000E08B1">
      <w:pPr>
        <w:pStyle w:val="Nagwek1"/>
        <w:jc w:val="center"/>
        <w:rPr>
          <w:b/>
          <w:sz w:val="24"/>
          <w:szCs w:val="24"/>
        </w:rPr>
      </w:pPr>
      <w:bookmarkStart w:id="6" w:name="_Toc139446106"/>
      <w:bookmarkStart w:id="7" w:name="_Toc141882464"/>
      <w:bookmarkStart w:id="8" w:name="_Toc144200433"/>
      <w:bookmarkStart w:id="9" w:name="_Toc144200947"/>
      <w:bookmarkStart w:id="10" w:name="_Toc209010672"/>
      <w:r w:rsidRPr="005B04AD">
        <w:rPr>
          <w:b/>
          <w:sz w:val="24"/>
          <w:szCs w:val="24"/>
        </w:rPr>
        <w:t>WYDZIAŁ EDUKACJI</w:t>
      </w:r>
      <w:bookmarkEnd w:id="6"/>
      <w:bookmarkEnd w:id="7"/>
      <w:bookmarkEnd w:id="8"/>
      <w:bookmarkEnd w:id="9"/>
      <w:bookmarkEnd w:id="10"/>
    </w:p>
    <w:p w:rsidR="00230329" w:rsidRDefault="00230329" w:rsidP="00230329">
      <w:pPr>
        <w:pStyle w:val="Nagwek1"/>
        <w:jc w:val="center"/>
      </w:pPr>
    </w:p>
    <w:p w:rsidR="000E08B1" w:rsidRPr="000E08B1" w:rsidRDefault="000E08B1" w:rsidP="000E08B1">
      <w:pPr>
        <w:pStyle w:val="Nagwek1"/>
      </w:pPr>
    </w:p>
    <w:p w:rsidR="00B74CED" w:rsidRDefault="00B74CED" w:rsidP="003F56EB"/>
    <w:p w:rsidR="00B74CED" w:rsidRDefault="00B74CED" w:rsidP="008A3B3F">
      <w:pPr>
        <w:jc w:val="center"/>
      </w:pPr>
    </w:p>
    <w:p w:rsidR="00B74CED" w:rsidRDefault="00B74CED" w:rsidP="003F56EB"/>
    <w:p w:rsidR="00A2473F" w:rsidRDefault="00CA1953" w:rsidP="008A3B3F">
      <w:pPr>
        <w:jc w:val="center"/>
      </w:pPr>
      <w:r>
        <w:t>ŁÓDŹ 2025</w:t>
      </w:r>
    </w:p>
    <w:sdt>
      <w:sdtPr>
        <w:rPr>
          <w:caps w:val="0"/>
          <w:color w:val="auto"/>
          <w:spacing w:val="0"/>
          <w:sz w:val="20"/>
          <w:szCs w:val="20"/>
        </w:rPr>
        <w:id w:val="48587659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D70A47" w:rsidRDefault="00D70A47">
          <w:pPr>
            <w:pStyle w:val="Nagwekspisutreci"/>
          </w:pPr>
          <w:r>
            <w:t>Spis treści</w:t>
          </w:r>
        </w:p>
        <w:p w:rsidR="009753CF" w:rsidRDefault="007050DD">
          <w:pPr>
            <w:pStyle w:val="Spistreci1"/>
            <w:tabs>
              <w:tab w:val="right" w:leader="dot" w:pos="9062"/>
            </w:tabs>
            <w:rPr>
              <w:rFonts w:cstheme="minorBidi"/>
              <w:noProof/>
              <w:sz w:val="22"/>
              <w:szCs w:val="22"/>
            </w:rPr>
          </w:pPr>
          <w:r w:rsidRPr="007050DD">
            <w:fldChar w:fldCharType="begin"/>
          </w:r>
          <w:r w:rsidR="00D70A47">
            <w:instrText xml:space="preserve"> TOC \o "1-3" \h \z \u </w:instrText>
          </w:r>
          <w:r w:rsidRPr="007050DD">
            <w:fldChar w:fldCharType="separate"/>
          </w:r>
          <w:hyperlink w:anchor="_Toc209010671" w:history="1">
            <w:r w:rsidR="009753CF" w:rsidRPr="001B0549">
              <w:rPr>
                <w:rStyle w:val="Hipercze"/>
                <w:b/>
                <w:noProof/>
              </w:rPr>
              <w:t>URZĄD MIASTA ŁODZI</w:t>
            </w:r>
            <w:r w:rsidR="009753C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9753CF">
              <w:rPr>
                <w:noProof/>
                <w:webHidden/>
              </w:rPr>
              <w:instrText xml:space="preserve"> PAGEREF _Toc209010671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76104"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753CF" w:rsidRDefault="007050DD">
          <w:pPr>
            <w:pStyle w:val="Spistreci1"/>
            <w:tabs>
              <w:tab w:val="right" w:leader="dot" w:pos="9062"/>
            </w:tabs>
            <w:rPr>
              <w:rFonts w:cstheme="minorBidi"/>
              <w:noProof/>
              <w:sz w:val="22"/>
              <w:szCs w:val="22"/>
            </w:rPr>
          </w:pPr>
          <w:hyperlink w:anchor="_Toc209010672" w:history="1">
            <w:r w:rsidR="009753CF" w:rsidRPr="001B0549">
              <w:rPr>
                <w:rStyle w:val="Hipercze"/>
                <w:b/>
                <w:noProof/>
              </w:rPr>
              <w:t>WYDZIAŁ EDUKACJI</w:t>
            </w:r>
            <w:r w:rsidR="009753C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9753CF">
              <w:rPr>
                <w:noProof/>
                <w:webHidden/>
              </w:rPr>
              <w:instrText xml:space="preserve"> PAGEREF _Toc209010672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76104"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753CF" w:rsidRDefault="007050DD">
          <w:pPr>
            <w:pStyle w:val="Spistreci1"/>
            <w:tabs>
              <w:tab w:val="left" w:pos="440"/>
              <w:tab w:val="right" w:leader="dot" w:pos="9062"/>
            </w:tabs>
            <w:rPr>
              <w:rFonts w:cstheme="minorBidi"/>
              <w:noProof/>
              <w:sz w:val="22"/>
              <w:szCs w:val="22"/>
            </w:rPr>
          </w:pPr>
          <w:hyperlink w:anchor="_Toc209010673" w:history="1">
            <w:r w:rsidR="009753CF" w:rsidRPr="001B0549">
              <w:rPr>
                <w:rStyle w:val="Hipercze"/>
                <w:bCs/>
                <w:iCs/>
                <w:noProof/>
              </w:rPr>
              <w:t>1.</w:t>
            </w:r>
            <w:r w:rsidR="009753CF">
              <w:rPr>
                <w:rFonts w:cstheme="minorBidi"/>
                <w:noProof/>
                <w:sz w:val="22"/>
                <w:szCs w:val="22"/>
              </w:rPr>
              <w:tab/>
            </w:r>
            <w:r w:rsidR="009753CF" w:rsidRPr="001B0549">
              <w:rPr>
                <w:rStyle w:val="Hipercze"/>
                <w:bCs/>
                <w:iCs/>
                <w:noProof/>
              </w:rPr>
              <w:t>INFORMACJE OGÓLNE</w:t>
            </w:r>
            <w:r w:rsidR="009753C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9753CF">
              <w:rPr>
                <w:noProof/>
                <w:webHidden/>
              </w:rPr>
              <w:instrText xml:space="preserve"> PAGEREF _Toc209010673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76104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753CF" w:rsidRDefault="007050DD">
          <w:pPr>
            <w:pStyle w:val="Spistreci1"/>
            <w:tabs>
              <w:tab w:val="left" w:pos="440"/>
              <w:tab w:val="right" w:leader="dot" w:pos="9062"/>
            </w:tabs>
            <w:rPr>
              <w:rFonts w:cstheme="minorBidi"/>
              <w:noProof/>
              <w:sz w:val="22"/>
              <w:szCs w:val="22"/>
            </w:rPr>
          </w:pPr>
          <w:hyperlink w:anchor="_Toc209010674" w:history="1">
            <w:r w:rsidR="009753CF" w:rsidRPr="001B0549">
              <w:rPr>
                <w:rStyle w:val="Hipercze"/>
                <w:noProof/>
              </w:rPr>
              <w:t>2.</w:t>
            </w:r>
            <w:r w:rsidR="009753CF">
              <w:rPr>
                <w:rFonts w:cstheme="minorBidi"/>
                <w:noProof/>
                <w:sz w:val="22"/>
                <w:szCs w:val="22"/>
              </w:rPr>
              <w:tab/>
            </w:r>
            <w:r w:rsidR="009753CF" w:rsidRPr="001B0549">
              <w:rPr>
                <w:rStyle w:val="Hipercze"/>
                <w:noProof/>
              </w:rPr>
              <w:t>JEDNOSTKI ORGANIZACYJNE SYSTEMU OŚWIATY PROWADZONE PRZEZ MIASTO ŁÓDŹ</w:t>
            </w:r>
            <w:r w:rsidR="009753C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9753CF">
              <w:rPr>
                <w:noProof/>
                <w:webHidden/>
              </w:rPr>
              <w:instrText xml:space="preserve"> PAGEREF _Toc209010674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76104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753CF" w:rsidRDefault="007050DD">
          <w:pPr>
            <w:pStyle w:val="Spistreci2"/>
            <w:tabs>
              <w:tab w:val="left" w:pos="880"/>
              <w:tab w:val="right" w:leader="dot" w:pos="9062"/>
            </w:tabs>
            <w:rPr>
              <w:rFonts w:cstheme="minorBidi"/>
              <w:noProof/>
              <w:sz w:val="22"/>
              <w:szCs w:val="22"/>
            </w:rPr>
          </w:pPr>
          <w:hyperlink w:anchor="_Toc209010675" w:history="1">
            <w:r w:rsidR="009753CF" w:rsidRPr="001B0549">
              <w:rPr>
                <w:rStyle w:val="Hipercze"/>
                <w:noProof/>
              </w:rPr>
              <w:t>2.1</w:t>
            </w:r>
            <w:r w:rsidR="009753CF">
              <w:rPr>
                <w:rFonts w:cstheme="minorBidi"/>
                <w:noProof/>
                <w:sz w:val="22"/>
                <w:szCs w:val="22"/>
              </w:rPr>
              <w:tab/>
            </w:r>
            <w:r w:rsidR="009753CF" w:rsidRPr="001B0549">
              <w:rPr>
                <w:rStyle w:val="Hipercze"/>
                <w:noProof/>
              </w:rPr>
              <w:t>PRZEDSZKOLA MIEJSKIE</w:t>
            </w:r>
            <w:r w:rsidR="009753C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9753CF">
              <w:rPr>
                <w:noProof/>
                <w:webHidden/>
              </w:rPr>
              <w:instrText xml:space="preserve"> PAGEREF _Toc209010675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76104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753CF" w:rsidRDefault="007050DD">
          <w:pPr>
            <w:pStyle w:val="Spistreci3"/>
            <w:tabs>
              <w:tab w:val="right" w:leader="dot" w:pos="9062"/>
            </w:tabs>
            <w:rPr>
              <w:rFonts w:cstheme="minorBidi"/>
              <w:noProof/>
              <w:sz w:val="22"/>
              <w:szCs w:val="22"/>
            </w:rPr>
          </w:pPr>
          <w:hyperlink w:anchor="_Toc209010676" w:history="1">
            <w:r w:rsidR="009753CF" w:rsidRPr="001B0549">
              <w:rPr>
                <w:rStyle w:val="Hipercze"/>
                <w:noProof/>
              </w:rPr>
              <w:t>SPECYFIKA PRZEDSZKOLI MIEJSKICH</w:t>
            </w:r>
            <w:r w:rsidR="009753C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9753CF">
              <w:rPr>
                <w:noProof/>
                <w:webHidden/>
              </w:rPr>
              <w:instrText xml:space="preserve"> PAGEREF _Toc209010676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76104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753CF" w:rsidRDefault="007050DD">
          <w:pPr>
            <w:pStyle w:val="Spistreci3"/>
            <w:tabs>
              <w:tab w:val="right" w:leader="dot" w:pos="9062"/>
            </w:tabs>
            <w:rPr>
              <w:rFonts w:cstheme="minorBidi"/>
              <w:noProof/>
              <w:sz w:val="22"/>
              <w:szCs w:val="22"/>
            </w:rPr>
          </w:pPr>
          <w:hyperlink w:anchor="_Toc209010677" w:history="1">
            <w:r w:rsidR="009753CF" w:rsidRPr="001B0549">
              <w:rPr>
                <w:rStyle w:val="Hipercze"/>
                <w:noProof/>
              </w:rPr>
              <w:t>ZATRUDNIENIE W PRZEDSZKOLACH MIEJSKICH</w:t>
            </w:r>
            <w:r w:rsidR="009753C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9753CF">
              <w:rPr>
                <w:noProof/>
                <w:webHidden/>
              </w:rPr>
              <w:instrText xml:space="preserve"> PAGEREF _Toc209010677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76104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753CF" w:rsidRDefault="007050DD">
          <w:pPr>
            <w:pStyle w:val="Spistreci3"/>
            <w:tabs>
              <w:tab w:val="right" w:leader="dot" w:pos="9062"/>
            </w:tabs>
            <w:rPr>
              <w:rFonts w:cstheme="minorBidi"/>
              <w:noProof/>
              <w:sz w:val="22"/>
              <w:szCs w:val="22"/>
            </w:rPr>
          </w:pPr>
          <w:hyperlink w:anchor="_Toc209010678" w:history="1">
            <w:r w:rsidR="009753CF" w:rsidRPr="001B0549">
              <w:rPr>
                <w:rStyle w:val="Hipercze"/>
                <w:noProof/>
              </w:rPr>
              <w:t>REKRUTACJA</w:t>
            </w:r>
            <w:r w:rsidR="009753C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9753CF">
              <w:rPr>
                <w:noProof/>
                <w:webHidden/>
              </w:rPr>
              <w:instrText xml:space="preserve"> PAGEREF _Toc209010678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76104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753CF" w:rsidRDefault="007050DD">
          <w:pPr>
            <w:pStyle w:val="Spistreci2"/>
            <w:tabs>
              <w:tab w:val="left" w:pos="880"/>
              <w:tab w:val="right" w:leader="dot" w:pos="9062"/>
            </w:tabs>
            <w:rPr>
              <w:rFonts w:cstheme="minorBidi"/>
              <w:noProof/>
              <w:sz w:val="22"/>
              <w:szCs w:val="22"/>
            </w:rPr>
          </w:pPr>
          <w:hyperlink w:anchor="_Toc209010679" w:history="1">
            <w:r w:rsidR="009753CF" w:rsidRPr="001B0549">
              <w:rPr>
                <w:rStyle w:val="Hipercze"/>
                <w:noProof/>
              </w:rPr>
              <w:t>2.2</w:t>
            </w:r>
            <w:r w:rsidR="009753CF">
              <w:rPr>
                <w:rFonts w:cstheme="minorBidi"/>
                <w:noProof/>
                <w:sz w:val="22"/>
                <w:szCs w:val="22"/>
              </w:rPr>
              <w:tab/>
            </w:r>
            <w:r w:rsidR="009753CF" w:rsidRPr="001B0549">
              <w:rPr>
                <w:rStyle w:val="Hipercze"/>
                <w:noProof/>
              </w:rPr>
              <w:t>SZKOŁY PODSTAWOWE</w:t>
            </w:r>
            <w:r w:rsidR="009753C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9753CF">
              <w:rPr>
                <w:noProof/>
                <w:webHidden/>
              </w:rPr>
              <w:instrText xml:space="preserve"> PAGEREF _Toc209010679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76104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753CF" w:rsidRDefault="007050DD">
          <w:pPr>
            <w:pStyle w:val="Spistreci3"/>
            <w:tabs>
              <w:tab w:val="right" w:leader="dot" w:pos="9062"/>
            </w:tabs>
            <w:rPr>
              <w:rFonts w:cstheme="minorBidi"/>
              <w:noProof/>
              <w:sz w:val="22"/>
              <w:szCs w:val="22"/>
            </w:rPr>
          </w:pPr>
          <w:hyperlink w:anchor="_Toc209010680" w:history="1">
            <w:r w:rsidR="009753CF" w:rsidRPr="001B0549">
              <w:rPr>
                <w:rStyle w:val="Hipercze"/>
                <w:noProof/>
              </w:rPr>
              <w:t>SPECYFIKA SZKÓŁ PODSTAWOWYCH</w:t>
            </w:r>
            <w:r w:rsidR="009753C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9753CF">
              <w:rPr>
                <w:noProof/>
                <w:webHidden/>
              </w:rPr>
              <w:instrText xml:space="preserve"> PAGEREF _Toc209010680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76104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753CF" w:rsidRDefault="007050DD">
          <w:pPr>
            <w:pStyle w:val="Spistreci3"/>
            <w:tabs>
              <w:tab w:val="right" w:leader="dot" w:pos="9062"/>
            </w:tabs>
            <w:rPr>
              <w:rFonts w:cstheme="minorBidi"/>
              <w:noProof/>
              <w:sz w:val="22"/>
              <w:szCs w:val="22"/>
            </w:rPr>
          </w:pPr>
          <w:hyperlink w:anchor="_Toc209010681" w:history="1">
            <w:r w:rsidR="009753CF" w:rsidRPr="001B0549">
              <w:rPr>
                <w:rStyle w:val="Hipercze"/>
                <w:noProof/>
              </w:rPr>
              <w:t>NAUCZANIE INDYWIDUALNE</w:t>
            </w:r>
            <w:r w:rsidR="009753C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9753CF">
              <w:rPr>
                <w:noProof/>
                <w:webHidden/>
              </w:rPr>
              <w:instrText xml:space="preserve"> PAGEREF _Toc209010681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76104"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753CF" w:rsidRDefault="007050DD">
          <w:pPr>
            <w:pStyle w:val="Spistreci3"/>
            <w:tabs>
              <w:tab w:val="right" w:leader="dot" w:pos="9062"/>
            </w:tabs>
            <w:rPr>
              <w:rFonts w:cstheme="minorBidi"/>
              <w:noProof/>
              <w:sz w:val="22"/>
              <w:szCs w:val="22"/>
            </w:rPr>
          </w:pPr>
          <w:hyperlink w:anchor="_Toc209010682" w:history="1">
            <w:r w:rsidR="009753CF" w:rsidRPr="001B0549">
              <w:rPr>
                <w:rStyle w:val="Hipercze"/>
                <w:noProof/>
              </w:rPr>
              <w:t>ZATRUDNIENIE W SZKOŁACH PODSTAWOWYCH</w:t>
            </w:r>
            <w:r w:rsidR="009753C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9753CF">
              <w:rPr>
                <w:noProof/>
                <w:webHidden/>
              </w:rPr>
              <w:instrText xml:space="preserve"> PAGEREF _Toc209010682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76104"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753CF" w:rsidRDefault="007050DD">
          <w:pPr>
            <w:pStyle w:val="Spistreci3"/>
            <w:tabs>
              <w:tab w:val="right" w:leader="dot" w:pos="9062"/>
            </w:tabs>
            <w:rPr>
              <w:rFonts w:cstheme="minorBidi"/>
              <w:noProof/>
              <w:sz w:val="22"/>
              <w:szCs w:val="22"/>
            </w:rPr>
          </w:pPr>
          <w:hyperlink w:anchor="_Toc209010683" w:history="1">
            <w:r w:rsidR="009753CF" w:rsidRPr="001B0549">
              <w:rPr>
                <w:rStyle w:val="Hipercze"/>
                <w:noProof/>
              </w:rPr>
              <w:t>REKRUTACJA</w:t>
            </w:r>
            <w:r w:rsidR="009753C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9753CF">
              <w:rPr>
                <w:noProof/>
                <w:webHidden/>
              </w:rPr>
              <w:instrText xml:space="preserve"> PAGEREF _Toc209010683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76104"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753CF" w:rsidRDefault="007050DD">
          <w:pPr>
            <w:pStyle w:val="Spistreci3"/>
            <w:tabs>
              <w:tab w:val="right" w:leader="dot" w:pos="9062"/>
            </w:tabs>
            <w:rPr>
              <w:rFonts w:cstheme="minorBidi"/>
              <w:noProof/>
              <w:sz w:val="22"/>
              <w:szCs w:val="22"/>
            </w:rPr>
          </w:pPr>
          <w:hyperlink w:anchor="_Toc209010684" w:history="1">
            <w:r w:rsidR="009753CF" w:rsidRPr="001B0549">
              <w:rPr>
                <w:rStyle w:val="Hipercze"/>
                <w:noProof/>
              </w:rPr>
              <w:t xml:space="preserve">INDYWIDUALIZACJA NAUCZANIA, WDRAŻANIE INNOWACJI O CHARAKTERZE PROGRAMOWYM  </w:t>
            </w:r>
            <w:r w:rsidR="006545F3">
              <w:rPr>
                <w:rStyle w:val="Hipercze"/>
                <w:noProof/>
              </w:rPr>
              <w:br/>
            </w:r>
            <w:r w:rsidR="009753CF" w:rsidRPr="001B0549">
              <w:rPr>
                <w:rStyle w:val="Hipercze"/>
                <w:noProof/>
              </w:rPr>
              <w:t>I ORGANIZACYJNYM</w:t>
            </w:r>
            <w:r w:rsidR="009753C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9753CF">
              <w:rPr>
                <w:noProof/>
                <w:webHidden/>
              </w:rPr>
              <w:instrText xml:space="preserve"> PAGEREF _Toc209010684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76104"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753CF" w:rsidRDefault="007050DD">
          <w:pPr>
            <w:pStyle w:val="Spistreci2"/>
            <w:tabs>
              <w:tab w:val="left" w:pos="880"/>
              <w:tab w:val="right" w:leader="dot" w:pos="9062"/>
            </w:tabs>
            <w:rPr>
              <w:rFonts w:cstheme="minorBidi"/>
              <w:noProof/>
              <w:sz w:val="22"/>
              <w:szCs w:val="22"/>
            </w:rPr>
          </w:pPr>
          <w:hyperlink w:anchor="_Toc209010685" w:history="1">
            <w:r w:rsidR="009753CF" w:rsidRPr="001B0549">
              <w:rPr>
                <w:rStyle w:val="Hipercze"/>
                <w:noProof/>
              </w:rPr>
              <w:t>2.3</w:t>
            </w:r>
            <w:r w:rsidR="009753CF">
              <w:rPr>
                <w:rFonts w:cstheme="minorBidi"/>
                <w:noProof/>
                <w:sz w:val="22"/>
                <w:szCs w:val="22"/>
              </w:rPr>
              <w:tab/>
            </w:r>
            <w:r w:rsidR="009753CF" w:rsidRPr="001B0549">
              <w:rPr>
                <w:rStyle w:val="Hipercze"/>
                <w:noProof/>
              </w:rPr>
              <w:t>SZKOŁY PONADPODSTAWOWE</w:t>
            </w:r>
            <w:r w:rsidR="009753C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9753CF">
              <w:rPr>
                <w:noProof/>
                <w:webHidden/>
              </w:rPr>
              <w:instrText xml:space="preserve"> PAGEREF _Toc209010685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76104"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753CF" w:rsidRDefault="007050DD">
          <w:pPr>
            <w:pStyle w:val="Spistreci3"/>
            <w:tabs>
              <w:tab w:val="right" w:leader="dot" w:pos="9062"/>
            </w:tabs>
            <w:rPr>
              <w:rFonts w:cstheme="minorBidi"/>
              <w:noProof/>
              <w:sz w:val="22"/>
              <w:szCs w:val="22"/>
            </w:rPr>
          </w:pPr>
          <w:hyperlink w:anchor="_Toc209010686" w:history="1">
            <w:r w:rsidR="009753CF" w:rsidRPr="001B0549">
              <w:rPr>
                <w:rStyle w:val="Hipercze"/>
                <w:noProof/>
              </w:rPr>
              <w:t>SPECYFIKA SZKÓŁ PONADPODSTAWOWYCH</w:t>
            </w:r>
            <w:r w:rsidR="009753C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9753CF">
              <w:rPr>
                <w:noProof/>
                <w:webHidden/>
              </w:rPr>
              <w:instrText xml:space="preserve"> PAGEREF _Toc209010686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76104"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753CF" w:rsidRDefault="007050DD">
          <w:pPr>
            <w:pStyle w:val="Spistreci3"/>
            <w:tabs>
              <w:tab w:val="right" w:leader="dot" w:pos="9062"/>
            </w:tabs>
            <w:rPr>
              <w:rFonts w:cstheme="minorBidi"/>
              <w:noProof/>
              <w:sz w:val="22"/>
              <w:szCs w:val="22"/>
            </w:rPr>
          </w:pPr>
          <w:hyperlink w:anchor="_Toc209010687" w:history="1">
            <w:r w:rsidR="009753CF" w:rsidRPr="001B0549">
              <w:rPr>
                <w:rStyle w:val="Hipercze"/>
                <w:noProof/>
              </w:rPr>
              <w:t>NAUCZANIE INDYWIDUALNE</w:t>
            </w:r>
            <w:r w:rsidR="009753C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9753CF">
              <w:rPr>
                <w:noProof/>
                <w:webHidden/>
              </w:rPr>
              <w:instrText xml:space="preserve"> PAGEREF _Toc209010687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76104"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753CF" w:rsidRDefault="007050DD">
          <w:pPr>
            <w:pStyle w:val="Spistreci3"/>
            <w:tabs>
              <w:tab w:val="right" w:leader="dot" w:pos="9062"/>
            </w:tabs>
            <w:rPr>
              <w:rFonts w:cstheme="minorBidi"/>
              <w:noProof/>
              <w:sz w:val="22"/>
              <w:szCs w:val="22"/>
            </w:rPr>
          </w:pPr>
          <w:hyperlink w:anchor="_Toc209010688" w:history="1">
            <w:r w:rsidR="009753CF" w:rsidRPr="001B0549">
              <w:rPr>
                <w:rStyle w:val="Hipercze"/>
                <w:noProof/>
              </w:rPr>
              <w:t>ZATRUDNIENIE W SZKOŁACH PONADPODSTAWOWYCH</w:t>
            </w:r>
            <w:r w:rsidR="009753C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9753CF">
              <w:rPr>
                <w:noProof/>
                <w:webHidden/>
              </w:rPr>
              <w:instrText xml:space="preserve"> PAGEREF _Toc209010688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76104"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753CF" w:rsidRDefault="007050DD">
          <w:pPr>
            <w:pStyle w:val="Spistreci3"/>
            <w:tabs>
              <w:tab w:val="right" w:leader="dot" w:pos="9062"/>
            </w:tabs>
            <w:rPr>
              <w:rFonts w:cstheme="minorBidi"/>
              <w:noProof/>
              <w:sz w:val="22"/>
              <w:szCs w:val="22"/>
            </w:rPr>
          </w:pPr>
          <w:hyperlink w:anchor="_Toc209010689" w:history="1">
            <w:r w:rsidR="009753CF" w:rsidRPr="001B0549">
              <w:rPr>
                <w:rStyle w:val="Hipercze"/>
                <w:noProof/>
              </w:rPr>
              <w:t>REKRUTACJA</w:t>
            </w:r>
            <w:r w:rsidR="009753C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9753CF">
              <w:rPr>
                <w:noProof/>
                <w:webHidden/>
              </w:rPr>
              <w:instrText xml:space="preserve"> PAGEREF _Toc209010689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76104"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753CF" w:rsidRDefault="007050DD">
          <w:pPr>
            <w:pStyle w:val="Spistreci3"/>
            <w:tabs>
              <w:tab w:val="right" w:leader="dot" w:pos="9062"/>
            </w:tabs>
            <w:rPr>
              <w:rFonts w:cstheme="minorBidi"/>
              <w:noProof/>
              <w:sz w:val="22"/>
              <w:szCs w:val="22"/>
            </w:rPr>
          </w:pPr>
          <w:hyperlink w:anchor="_Toc209010690" w:history="1">
            <w:r w:rsidR="009753CF" w:rsidRPr="001B0549">
              <w:rPr>
                <w:rStyle w:val="Hipercze"/>
                <w:noProof/>
              </w:rPr>
              <w:t xml:space="preserve">INDYWIDUALIZACJA NAUCZANIA, WDRAŻANIE INNOWACJI O CHARAKTERZE PROGRAMOWYM  </w:t>
            </w:r>
            <w:r w:rsidR="006545F3">
              <w:rPr>
                <w:rStyle w:val="Hipercze"/>
                <w:noProof/>
              </w:rPr>
              <w:br/>
            </w:r>
            <w:r w:rsidR="009753CF" w:rsidRPr="001B0549">
              <w:rPr>
                <w:rStyle w:val="Hipercze"/>
                <w:noProof/>
              </w:rPr>
              <w:t>I ORGANIZACYJNYM</w:t>
            </w:r>
            <w:r w:rsidR="009753C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9753CF">
              <w:rPr>
                <w:noProof/>
                <w:webHidden/>
              </w:rPr>
              <w:instrText xml:space="preserve"> PAGEREF _Toc209010690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76104"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753CF" w:rsidRDefault="007050DD">
          <w:pPr>
            <w:pStyle w:val="Spistreci3"/>
            <w:tabs>
              <w:tab w:val="right" w:leader="dot" w:pos="9062"/>
            </w:tabs>
            <w:rPr>
              <w:rFonts w:cstheme="minorBidi"/>
              <w:noProof/>
              <w:sz w:val="22"/>
              <w:szCs w:val="22"/>
            </w:rPr>
          </w:pPr>
          <w:hyperlink w:anchor="_Toc209010691" w:history="1">
            <w:r w:rsidR="009753CF" w:rsidRPr="001B0549">
              <w:rPr>
                <w:rStyle w:val="Hipercze"/>
                <w:noProof/>
              </w:rPr>
              <w:t>KSZTAŁCENIE ZAWODOWE</w:t>
            </w:r>
            <w:r w:rsidR="009753C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9753CF">
              <w:rPr>
                <w:noProof/>
                <w:webHidden/>
              </w:rPr>
              <w:instrText xml:space="preserve"> PAGEREF _Toc209010691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76104"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753CF" w:rsidRDefault="007050DD">
          <w:pPr>
            <w:pStyle w:val="Spistreci3"/>
            <w:tabs>
              <w:tab w:val="right" w:leader="dot" w:pos="9062"/>
            </w:tabs>
            <w:rPr>
              <w:rFonts w:cstheme="minorBidi"/>
              <w:noProof/>
              <w:sz w:val="22"/>
              <w:szCs w:val="22"/>
            </w:rPr>
          </w:pPr>
          <w:hyperlink w:anchor="_Toc209010692" w:history="1">
            <w:r w:rsidR="009753CF" w:rsidRPr="001B0549">
              <w:rPr>
                <w:rStyle w:val="Hipercze"/>
                <w:noProof/>
              </w:rPr>
              <w:t>WSPÓŁPRACA SZKÓŁ ZAWODOWYCH Z PRACODAWCAMI</w:t>
            </w:r>
            <w:r w:rsidR="009753C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9753CF">
              <w:rPr>
                <w:noProof/>
                <w:webHidden/>
              </w:rPr>
              <w:instrText xml:space="preserve"> PAGEREF _Toc209010692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76104"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753CF" w:rsidRDefault="007050DD">
          <w:pPr>
            <w:pStyle w:val="Spistreci3"/>
            <w:tabs>
              <w:tab w:val="right" w:leader="dot" w:pos="9062"/>
            </w:tabs>
            <w:rPr>
              <w:rFonts w:cstheme="minorBidi"/>
              <w:noProof/>
              <w:sz w:val="22"/>
              <w:szCs w:val="22"/>
            </w:rPr>
          </w:pPr>
          <w:hyperlink w:anchor="_Toc209010693" w:history="1">
            <w:r w:rsidR="009753CF" w:rsidRPr="001B0549">
              <w:rPr>
                <w:rStyle w:val="Hipercze"/>
                <w:noProof/>
              </w:rPr>
              <w:t>KSZTAŁCENIE PRACOWNIKÓW MŁODOCIANYCH</w:t>
            </w:r>
            <w:r w:rsidR="009753C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9753CF">
              <w:rPr>
                <w:noProof/>
                <w:webHidden/>
              </w:rPr>
              <w:instrText xml:space="preserve"> PAGEREF _Toc209010693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76104">
              <w:rPr>
                <w:noProof/>
                <w:webHidden/>
              </w:rPr>
              <w:t>26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753CF" w:rsidRDefault="007050DD">
          <w:pPr>
            <w:pStyle w:val="Spistreci3"/>
            <w:tabs>
              <w:tab w:val="right" w:leader="dot" w:pos="9062"/>
            </w:tabs>
            <w:rPr>
              <w:rFonts w:cstheme="minorBidi"/>
              <w:noProof/>
              <w:sz w:val="22"/>
              <w:szCs w:val="22"/>
            </w:rPr>
          </w:pPr>
          <w:hyperlink w:anchor="_Toc209010694" w:history="1">
            <w:r w:rsidR="009753CF" w:rsidRPr="001B0549">
              <w:rPr>
                <w:rStyle w:val="Hipercze"/>
                <w:noProof/>
              </w:rPr>
              <w:t>KSZTAŁCENIE DOROSŁYCH</w:t>
            </w:r>
            <w:r w:rsidR="009753C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9753CF">
              <w:rPr>
                <w:noProof/>
                <w:webHidden/>
              </w:rPr>
              <w:instrText xml:space="preserve"> PAGEREF _Toc209010694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76104">
              <w:rPr>
                <w:noProof/>
                <w:webHidden/>
              </w:rPr>
              <w:t>27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753CF" w:rsidRDefault="007050DD">
          <w:pPr>
            <w:pStyle w:val="Spistreci2"/>
            <w:tabs>
              <w:tab w:val="left" w:pos="880"/>
              <w:tab w:val="right" w:leader="dot" w:pos="9062"/>
            </w:tabs>
            <w:rPr>
              <w:rFonts w:cstheme="minorBidi"/>
              <w:noProof/>
              <w:sz w:val="22"/>
              <w:szCs w:val="22"/>
            </w:rPr>
          </w:pPr>
          <w:hyperlink w:anchor="_Toc209010695" w:history="1">
            <w:r w:rsidR="009753CF" w:rsidRPr="001B0549">
              <w:rPr>
                <w:rStyle w:val="Hipercze"/>
                <w:noProof/>
              </w:rPr>
              <w:t>2.4</w:t>
            </w:r>
            <w:r w:rsidR="009753CF">
              <w:rPr>
                <w:rFonts w:cstheme="minorBidi"/>
                <w:noProof/>
                <w:sz w:val="22"/>
                <w:szCs w:val="22"/>
              </w:rPr>
              <w:tab/>
            </w:r>
            <w:r w:rsidR="009753CF" w:rsidRPr="001B0549">
              <w:rPr>
                <w:rStyle w:val="Hipercze"/>
                <w:noProof/>
              </w:rPr>
              <w:t>SZKOŁY I PLACÓWKI SPECJALNE</w:t>
            </w:r>
            <w:r w:rsidR="009753C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9753CF">
              <w:rPr>
                <w:noProof/>
                <w:webHidden/>
              </w:rPr>
              <w:instrText xml:space="preserve"> PAGEREF _Toc209010695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76104">
              <w:rPr>
                <w:noProof/>
                <w:webHidden/>
              </w:rPr>
              <w:t>28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753CF" w:rsidRDefault="007050DD">
          <w:pPr>
            <w:pStyle w:val="Spistreci3"/>
            <w:tabs>
              <w:tab w:val="right" w:leader="dot" w:pos="9062"/>
            </w:tabs>
            <w:rPr>
              <w:rFonts w:cstheme="minorBidi"/>
              <w:noProof/>
              <w:sz w:val="22"/>
              <w:szCs w:val="22"/>
            </w:rPr>
          </w:pPr>
          <w:hyperlink w:anchor="_Toc209010696" w:history="1">
            <w:r w:rsidR="009753CF" w:rsidRPr="001B0549">
              <w:rPr>
                <w:rStyle w:val="Hipercze"/>
                <w:noProof/>
              </w:rPr>
              <w:t>SPECYFIKA SZKÓŁ I PLACÓWEK SPECJALNYCH</w:t>
            </w:r>
            <w:r w:rsidR="009753C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9753CF">
              <w:rPr>
                <w:noProof/>
                <w:webHidden/>
              </w:rPr>
              <w:instrText xml:space="preserve"> PAGEREF _Toc209010696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76104">
              <w:rPr>
                <w:noProof/>
                <w:webHidden/>
              </w:rPr>
              <w:t>29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753CF" w:rsidRDefault="007050DD">
          <w:pPr>
            <w:pStyle w:val="Spistreci3"/>
            <w:tabs>
              <w:tab w:val="right" w:leader="dot" w:pos="9062"/>
            </w:tabs>
            <w:rPr>
              <w:rFonts w:cstheme="minorBidi"/>
              <w:noProof/>
              <w:sz w:val="22"/>
              <w:szCs w:val="22"/>
            </w:rPr>
          </w:pPr>
          <w:hyperlink w:anchor="_Toc209010697" w:history="1">
            <w:r w:rsidR="009753CF" w:rsidRPr="001B0549">
              <w:rPr>
                <w:rStyle w:val="Hipercze"/>
                <w:noProof/>
              </w:rPr>
              <w:t>NAUCZANIE INDYWIDUALNE</w:t>
            </w:r>
            <w:r w:rsidR="009753C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9753CF">
              <w:rPr>
                <w:noProof/>
                <w:webHidden/>
              </w:rPr>
              <w:instrText xml:space="preserve"> PAGEREF _Toc209010697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76104">
              <w:rPr>
                <w:noProof/>
                <w:webHidden/>
              </w:rPr>
              <w:t>31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753CF" w:rsidRDefault="007050DD">
          <w:pPr>
            <w:pStyle w:val="Spistreci3"/>
            <w:tabs>
              <w:tab w:val="right" w:leader="dot" w:pos="9062"/>
            </w:tabs>
            <w:rPr>
              <w:rFonts w:cstheme="minorBidi"/>
              <w:noProof/>
              <w:sz w:val="22"/>
              <w:szCs w:val="22"/>
            </w:rPr>
          </w:pPr>
          <w:hyperlink w:anchor="_Toc209010698" w:history="1">
            <w:r w:rsidR="009753CF" w:rsidRPr="001B0549">
              <w:rPr>
                <w:rStyle w:val="Hipercze"/>
                <w:noProof/>
              </w:rPr>
              <w:t>ZATRUDNIENIE W SZKOŁACH I PLACÓWKACH SPECJALNYCH</w:t>
            </w:r>
            <w:r w:rsidR="009753C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9753CF">
              <w:rPr>
                <w:noProof/>
                <w:webHidden/>
              </w:rPr>
              <w:instrText xml:space="preserve"> PAGEREF _Toc209010698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76104">
              <w:rPr>
                <w:noProof/>
                <w:webHidden/>
              </w:rPr>
              <w:t>31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753CF" w:rsidRDefault="007050DD">
          <w:pPr>
            <w:pStyle w:val="Spistreci3"/>
            <w:tabs>
              <w:tab w:val="right" w:leader="dot" w:pos="9062"/>
            </w:tabs>
            <w:rPr>
              <w:rFonts w:cstheme="minorBidi"/>
              <w:noProof/>
              <w:sz w:val="22"/>
              <w:szCs w:val="22"/>
            </w:rPr>
          </w:pPr>
          <w:hyperlink w:anchor="_Toc209010699" w:history="1">
            <w:r w:rsidR="009753CF" w:rsidRPr="001B0549">
              <w:rPr>
                <w:rStyle w:val="Hipercze"/>
                <w:noProof/>
              </w:rPr>
              <w:t>REKRUTACJA</w:t>
            </w:r>
            <w:r w:rsidR="009753C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9753CF">
              <w:rPr>
                <w:noProof/>
                <w:webHidden/>
              </w:rPr>
              <w:instrText xml:space="preserve"> PAGEREF _Toc209010699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76104">
              <w:rPr>
                <w:noProof/>
                <w:webHidden/>
              </w:rPr>
              <w:t>32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753CF" w:rsidRDefault="007050DD">
          <w:pPr>
            <w:pStyle w:val="Spistreci2"/>
            <w:tabs>
              <w:tab w:val="left" w:pos="880"/>
              <w:tab w:val="right" w:leader="dot" w:pos="9062"/>
            </w:tabs>
            <w:rPr>
              <w:rFonts w:cstheme="minorBidi"/>
              <w:noProof/>
              <w:sz w:val="22"/>
              <w:szCs w:val="22"/>
            </w:rPr>
          </w:pPr>
          <w:hyperlink w:anchor="_Toc209010700" w:history="1">
            <w:r w:rsidR="009753CF" w:rsidRPr="001B0549">
              <w:rPr>
                <w:rStyle w:val="Hipercze"/>
                <w:noProof/>
              </w:rPr>
              <w:t>2.5</w:t>
            </w:r>
            <w:r w:rsidR="009753CF">
              <w:rPr>
                <w:rFonts w:cstheme="minorBidi"/>
                <w:noProof/>
                <w:sz w:val="22"/>
                <w:szCs w:val="22"/>
              </w:rPr>
              <w:tab/>
            </w:r>
            <w:r w:rsidR="009753CF" w:rsidRPr="001B0549">
              <w:rPr>
                <w:rStyle w:val="Hipercze"/>
                <w:noProof/>
              </w:rPr>
              <w:t>PORADNIE PSYCHOLOGICZNO-PEDAGOGICZNE</w:t>
            </w:r>
            <w:r w:rsidR="009753C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9753CF">
              <w:rPr>
                <w:noProof/>
                <w:webHidden/>
              </w:rPr>
              <w:instrText xml:space="preserve"> PAGEREF _Toc209010700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76104">
              <w:rPr>
                <w:noProof/>
                <w:webHidden/>
              </w:rPr>
              <w:t>33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753CF" w:rsidRDefault="007050DD">
          <w:pPr>
            <w:pStyle w:val="Spistreci3"/>
            <w:tabs>
              <w:tab w:val="right" w:leader="dot" w:pos="9062"/>
            </w:tabs>
            <w:rPr>
              <w:rFonts w:cstheme="minorBidi"/>
              <w:noProof/>
              <w:sz w:val="22"/>
              <w:szCs w:val="22"/>
            </w:rPr>
          </w:pPr>
          <w:hyperlink w:anchor="_Toc209010701" w:history="1">
            <w:r w:rsidR="009753CF" w:rsidRPr="001B0549">
              <w:rPr>
                <w:rStyle w:val="Hipercze"/>
                <w:noProof/>
              </w:rPr>
              <w:t>SPECYFIKA PORADNI PSYCHOLOGICZNO-PEDAGOGICZNYCH</w:t>
            </w:r>
            <w:r w:rsidR="009753C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9753CF">
              <w:rPr>
                <w:noProof/>
                <w:webHidden/>
              </w:rPr>
              <w:instrText xml:space="preserve"> PAGEREF _Toc209010701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76104">
              <w:rPr>
                <w:noProof/>
                <w:webHidden/>
              </w:rPr>
              <w:t>33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753CF" w:rsidRDefault="007050DD">
          <w:pPr>
            <w:pStyle w:val="Spistreci3"/>
            <w:tabs>
              <w:tab w:val="right" w:leader="dot" w:pos="9062"/>
            </w:tabs>
            <w:rPr>
              <w:rFonts w:cstheme="minorBidi"/>
              <w:noProof/>
              <w:sz w:val="22"/>
              <w:szCs w:val="22"/>
            </w:rPr>
          </w:pPr>
          <w:hyperlink w:anchor="_Toc209010702" w:history="1">
            <w:r w:rsidR="009753CF" w:rsidRPr="001B0549">
              <w:rPr>
                <w:rStyle w:val="Hipercze"/>
                <w:noProof/>
              </w:rPr>
              <w:t>ZATRUDNIENIE W PORADNIACH PSYCHOLOGICZNO-PEDAGOGICZNYCH</w:t>
            </w:r>
            <w:r w:rsidR="009753C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9753CF">
              <w:rPr>
                <w:noProof/>
                <w:webHidden/>
              </w:rPr>
              <w:instrText xml:space="preserve"> PAGEREF _Toc209010702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76104">
              <w:rPr>
                <w:noProof/>
                <w:webHidden/>
              </w:rPr>
              <w:t>33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753CF" w:rsidRDefault="007050DD">
          <w:pPr>
            <w:pStyle w:val="Spistreci2"/>
            <w:tabs>
              <w:tab w:val="left" w:pos="880"/>
              <w:tab w:val="right" w:leader="dot" w:pos="9062"/>
            </w:tabs>
            <w:rPr>
              <w:rFonts w:cstheme="minorBidi"/>
              <w:noProof/>
              <w:sz w:val="22"/>
              <w:szCs w:val="22"/>
            </w:rPr>
          </w:pPr>
          <w:hyperlink w:anchor="_Toc209010703" w:history="1">
            <w:r w:rsidR="009753CF" w:rsidRPr="001B0549">
              <w:rPr>
                <w:rStyle w:val="Hipercze"/>
                <w:noProof/>
              </w:rPr>
              <w:t>2.6</w:t>
            </w:r>
            <w:r w:rsidR="009753CF">
              <w:rPr>
                <w:rFonts w:cstheme="minorBidi"/>
                <w:noProof/>
                <w:sz w:val="22"/>
                <w:szCs w:val="22"/>
              </w:rPr>
              <w:tab/>
            </w:r>
            <w:r w:rsidR="009753CF" w:rsidRPr="001B0549">
              <w:rPr>
                <w:rStyle w:val="Hipercze"/>
                <w:noProof/>
              </w:rPr>
              <w:t>POZOSTAŁE PLACÓWKI OŚWIATOWO-WYCHOWAWCZE</w:t>
            </w:r>
            <w:r w:rsidR="009753C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9753CF">
              <w:rPr>
                <w:noProof/>
                <w:webHidden/>
              </w:rPr>
              <w:instrText xml:space="preserve"> PAGEREF _Toc209010703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76104">
              <w:rPr>
                <w:noProof/>
                <w:webHidden/>
              </w:rPr>
              <w:t>34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753CF" w:rsidRDefault="007050DD">
          <w:pPr>
            <w:pStyle w:val="Spistreci3"/>
            <w:tabs>
              <w:tab w:val="right" w:leader="dot" w:pos="9062"/>
            </w:tabs>
            <w:rPr>
              <w:rFonts w:cstheme="minorBidi"/>
              <w:noProof/>
              <w:sz w:val="22"/>
              <w:szCs w:val="22"/>
            </w:rPr>
          </w:pPr>
          <w:hyperlink w:anchor="_Toc209010704" w:history="1">
            <w:r w:rsidR="009753CF" w:rsidRPr="001B0549">
              <w:rPr>
                <w:rStyle w:val="Hipercze"/>
                <w:noProof/>
              </w:rPr>
              <w:t>SPECYFIKA POZOSTAŁYCH PLACÓWEK OŚWIATOWO-WYCHOWAWCZYCH</w:t>
            </w:r>
            <w:r w:rsidR="009753C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9753CF">
              <w:rPr>
                <w:noProof/>
                <w:webHidden/>
              </w:rPr>
              <w:instrText xml:space="preserve"> PAGEREF _Toc209010704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76104">
              <w:rPr>
                <w:noProof/>
                <w:webHidden/>
              </w:rPr>
              <w:t>35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753CF" w:rsidRDefault="007050DD">
          <w:pPr>
            <w:pStyle w:val="Spistreci3"/>
            <w:tabs>
              <w:tab w:val="right" w:leader="dot" w:pos="9062"/>
            </w:tabs>
            <w:rPr>
              <w:rFonts w:cstheme="minorBidi"/>
              <w:noProof/>
              <w:sz w:val="22"/>
              <w:szCs w:val="22"/>
            </w:rPr>
          </w:pPr>
          <w:hyperlink w:anchor="_Toc209010705" w:history="1">
            <w:r w:rsidR="009753CF" w:rsidRPr="001B0549">
              <w:rPr>
                <w:rStyle w:val="Hipercze"/>
                <w:noProof/>
              </w:rPr>
              <w:t>ZATRUDNIENIE W POZOSTAŁYCH PLACÓWKACH OŚWIATOWO-WYCHOWAWCZYCH</w:t>
            </w:r>
            <w:r w:rsidR="009753C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9753CF">
              <w:rPr>
                <w:noProof/>
                <w:webHidden/>
              </w:rPr>
              <w:instrText xml:space="preserve"> PAGEREF _Toc209010705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76104">
              <w:rPr>
                <w:noProof/>
                <w:webHidden/>
              </w:rPr>
              <w:t>36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753CF" w:rsidRDefault="007050DD">
          <w:pPr>
            <w:pStyle w:val="Spistreci1"/>
            <w:tabs>
              <w:tab w:val="left" w:pos="440"/>
              <w:tab w:val="right" w:leader="dot" w:pos="9062"/>
            </w:tabs>
            <w:rPr>
              <w:rFonts w:cstheme="minorBidi"/>
              <w:noProof/>
              <w:sz w:val="22"/>
              <w:szCs w:val="22"/>
            </w:rPr>
          </w:pPr>
          <w:hyperlink w:anchor="_Toc209010706" w:history="1">
            <w:r w:rsidR="009753CF" w:rsidRPr="001B0549">
              <w:rPr>
                <w:rStyle w:val="Hipercze"/>
                <w:noProof/>
              </w:rPr>
              <w:t>3.</w:t>
            </w:r>
            <w:r w:rsidR="009753CF">
              <w:rPr>
                <w:rFonts w:cstheme="minorBidi"/>
                <w:noProof/>
                <w:sz w:val="22"/>
                <w:szCs w:val="22"/>
              </w:rPr>
              <w:tab/>
            </w:r>
            <w:r w:rsidR="009753CF" w:rsidRPr="001B0549">
              <w:rPr>
                <w:rStyle w:val="Hipercze"/>
                <w:noProof/>
              </w:rPr>
              <w:t>JEDNOSTKI ORGANIZACYJNE SYSTEMU OŚWIATY PROWADZONE PRZEZ INNE ORGANY</w:t>
            </w:r>
            <w:r w:rsidR="009753C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9753CF">
              <w:rPr>
                <w:noProof/>
                <w:webHidden/>
              </w:rPr>
              <w:instrText xml:space="preserve"> PAGEREF _Toc209010706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76104">
              <w:rPr>
                <w:noProof/>
                <w:webHidden/>
              </w:rPr>
              <w:t>37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753CF" w:rsidRDefault="007050DD">
          <w:pPr>
            <w:pStyle w:val="Spistreci1"/>
            <w:tabs>
              <w:tab w:val="left" w:pos="440"/>
              <w:tab w:val="right" w:leader="dot" w:pos="9062"/>
            </w:tabs>
            <w:rPr>
              <w:rFonts w:cstheme="minorBidi"/>
              <w:noProof/>
              <w:sz w:val="22"/>
              <w:szCs w:val="22"/>
            </w:rPr>
          </w:pPr>
          <w:hyperlink w:anchor="_Toc209010707" w:history="1">
            <w:r w:rsidR="009753CF" w:rsidRPr="001B0549">
              <w:rPr>
                <w:rStyle w:val="Hipercze"/>
                <w:noProof/>
              </w:rPr>
              <w:t>4.</w:t>
            </w:r>
            <w:r w:rsidR="009753CF">
              <w:rPr>
                <w:rFonts w:cstheme="minorBidi"/>
                <w:noProof/>
                <w:sz w:val="22"/>
                <w:szCs w:val="22"/>
              </w:rPr>
              <w:tab/>
            </w:r>
            <w:r w:rsidR="009753CF" w:rsidRPr="001B0549">
              <w:rPr>
                <w:rStyle w:val="Hipercze"/>
                <w:noProof/>
              </w:rPr>
              <w:t>LEKCJE RELIGII I ETYKI</w:t>
            </w:r>
            <w:r w:rsidR="009753C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9753CF">
              <w:rPr>
                <w:noProof/>
                <w:webHidden/>
              </w:rPr>
              <w:instrText xml:space="preserve"> PAGEREF _Toc209010707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76104">
              <w:rPr>
                <w:noProof/>
                <w:webHidden/>
              </w:rPr>
              <w:t>39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753CF" w:rsidRDefault="007050DD">
          <w:pPr>
            <w:pStyle w:val="Spistreci1"/>
            <w:tabs>
              <w:tab w:val="left" w:pos="440"/>
              <w:tab w:val="right" w:leader="dot" w:pos="9062"/>
            </w:tabs>
            <w:rPr>
              <w:rFonts w:cstheme="minorBidi"/>
              <w:noProof/>
              <w:sz w:val="22"/>
              <w:szCs w:val="22"/>
            </w:rPr>
          </w:pPr>
          <w:hyperlink w:anchor="_Toc209010708" w:history="1">
            <w:r w:rsidR="009753CF" w:rsidRPr="001B0549">
              <w:rPr>
                <w:rStyle w:val="Hipercze"/>
                <w:noProof/>
              </w:rPr>
              <w:t>5.</w:t>
            </w:r>
            <w:r w:rsidR="009753CF">
              <w:rPr>
                <w:rFonts w:cstheme="minorBidi"/>
                <w:noProof/>
                <w:sz w:val="22"/>
                <w:szCs w:val="22"/>
              </w:rPr>
              <w:tab/>
            </w:r>
            <w:r w:rsidR="009753CF" w:rsidRPr="001B0549">
              <w:rPr>
                <w:rStyle w:val="Hipercze"/>
                <w:noProof/>
              </w:rPr>
              <w:t>KSZTAŁCENIE OBCOKRAJOWCÓW</w:t>
            </w:r>
            <w:r w:rsidR="009753C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9753CF">
              <w:rPr>
                <w:noProof/>
                <w:webHidden/>
              </w:rPr>
              <w:instrText xml:space="preserve"> PAGEREF _Toc209010708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76104">
              <w:rPr>
                <w:noProof/>
                <w:webHidden/>
              </w:rPr>
              <w:t>41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753CF" w:rsidRDefault="007050DD">
          <w:pPr>
            <w:pStyle w:val="Spistreci3"/>
            <w:tabs>
              <w:tab w:val="right" w:leader="dot" w:pos="9062"/>
            </w:tabs>
            <w:rPr>
              <w:rFonts w:cstheme="minorBidi"/>
              <w:noProof/>
              <w:sz w:val="22"/>
              <w:szCs w:val="22"/>
            </w:rPr>
          </w:pPr>
          <w:hyperlink w:anchor="_Toc209010709" w:history="1">
            <w:r w:rsidR="009753CF" w:rsidRPr="001B0549">
              <w:rPr>
                <w:rStyle w:val="Hipercze"/>
                <w:noProof/>
              </w:rPr>
              <w:t>DZIAŁANIA NA RZECZ UCHODŹCÓW Z UKRAINY</w:t>
            </w:r>
            <w:r w:rsidR="009753C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9753CF">
              <w:rPr>
                <w:noProof/>
                <w:webHidden/>
              </w:rPr>
              <w:instrText xml:space="preserve"> PAGEREF _Toc209010709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76104">
              <w:rPr>
                <w:noProof/>
                <w:webHidden/>
              </w:rPr>
              <w:t>41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753CF" w:rsidRDefault="007050DD">
          <w:pPr>
            <w:pStyle w:val="Spistreci1"/>
            <w:tabs>
              <w:tab w:val="left" w:pos="440"/>
              <w:tab w:val="right" w:leader="dot" w:pos="9062"/>
            </w:tabs>
            <w:rPr>
              <w:rFonts w:cstheme="minorBidi"/>
              <w:noProof/>
              <w:sz w:val="22"/>
              <w:szCs w:val="22"/>
            </w:rPr>
          </w:pPr>
          <w:hyperlink w:anchor="_Toc209010710" w:history="1">
            <w:r w:rsidR="009753CF" w:rsidRPr="001B0549">
              <w:rPr>
                <w:rStyle w:val="Hipercze"/>
                <w:noProof/>
              </w:rPr>
              <w:t>6.</w:t>
            </w:r>
            <w:r w:rsidR="009753CF">
              <w:rPr>
                <w:rFonts w:cstheme="minorBidi"/>
                <w:noProof/>
                <w:sz w:val="22"/>
                <w:szCs w:val="22"/>
              </w:rPr>
              <w:tab/>
            </w:r>
            <w:r w:rsidR="009753CF" w:rsidRPr="001B0549">
              <w:rPr>
                <w:rStyle w:val="Hipercze"/>
                <w:noProof/>
              </w:rPr>
              <w:t>WYNIKI EGZAMINÓW</w:t>
            </w:r>
            <w:r w:rsidR="009753C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9753CF">
              <w:rPr>
                <w:noProof/>
                <w:webHidden/>
              </w:rPr>
              <w:instrText xml:space="preserve"> PAGEREF _Toc209010710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76104">
              <w:rPr>
                <w:noProof/>
                <w:webHidden/>
              </w:rPr>
              <w:t>43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753CF" w:rsidRDefault="007050DD">
          <w:pPr>
            <w:pStyle w:val="Spistreci3"/>
            <w:tabs>
              <w:tab w:val="right" w:leader="dot" w:pos="9062"/>
            </w:tabs>
            <w:rPr>
              <w:rFonts w:cstheme="minorBidi"/>
              <w:noProof/>
              <w:sz w:val="22"/>
              <w:szCs w:val="22"/>
            </w:rPr>
          </w:pPr>
          <w:hyperlink w:anchor="_Toc209010711" w:history="1">
            <w:r w:rsidR="009753CF" w:rsidRPr="001B0549">
              <w:rPr>
                <w:rStyle w:val="Hipercze"/>
                <w:noProof/>
              </w:rPr>
              <w:t>SZKOŁY PODSTAWOWE – egzamin ósmoklasisty</w:t>
            </w:r>
            <w:r w:rsidR="009753C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9753CF">
              <w:rPr>
                <w:noProof/>
                <w:webHidden/>
              </w:rPr>
              <w:instrText xml:space="preserve"> PAGEREF _Toc209010711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76104">
              <w:rPr>
                <w:noProof/>
                <w:webHidden/>
              </w:rPr>
              <w:t>43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753CF" w:rsidRDefault="007050DD">
          <w:pPr>
            <w:pStyle w:val="Spistreci3"/>
            <w:tabs>
              <w:tab w:val="right" w:leader="dot" w:pos="9062"/>
            </w:tabs>
            <w:rPr>
              <w:rFonts w:cstheme="minorBidi"/>
              <w:noProof/>
              <w:sz w:val="22"/>
              <w:szCs w:val="22"/>
            </w:rPr>
          </w:pPr>
          <w:hyperlink w:anchor="_Toc209010712" w:history="1">
            <w:r w:rsidR="009753CF" w:rsidRPr="001B0549">
              <w:rPr>
                <w:rStyle w:val="Hipercze"/>
                <w:noProof/>
              </w:rPr>
              <w:t>SZKOŁY PONADPODSTAWOWE</w:t>
            </w:r>
            <w:r w:rsidR="009753C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9753CF">
              <w:rPr>
                <w:noProof/>
                <w:webHidden/>
              </w:rPr>
              <w:instrText xml:space="preserve"> PAGEREF _Toc209010712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76104">
              <w:rPr>
                <w:noProof/>
                <w:webHidden/>
              </w:rPr>
              <w:t>47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753CF" w:rsidRDefault="007050DD">
          <w:pPr>
            <w:pStyle w:val="Spistreci1"/>
            <w:tabs>
              <w:tab w:val="left" w:pos="440"/>
              <w:tab w:val="right" w:leader="dot" w:pos="9062"/>
            </w:tabs>
            <w:rPr>
              <w:rFonts w:cstheme="minorBidi"/>
              <w:noProof/>
              <w:sz w:val="22"/>
              <w:szCs w:val="22"/>
            </w:rPr>
          </w:pPr>
          <w:hyperlink w:anchor="_Toc209010713" w:history="1">
            <w:r w:rsidR="009753CF" w:rsidRPr="001B0549">
              <w:rPr>
                <w:rStyle w:val="Hipercze"/>
                <w:noProof/>
              </w:rPr>
              <w:t>7.</w:t>
            </w:r>
            <w:r w:rsidR="009753CF">
              <w:rPr>
                <w:rFonts w:cstheme="minorBidi"/>
                <w:noProof/>
                <w:sz w:val="22"/>
                <w:szCs w:val="22"/>
              </w:rPr>
              <w:tab/>
            </w:r>
            <w:r w:rsidR="009753CF" w:rsidRPr="001B0549">
              <w:rPr>
                <w:rStyle w:val="Hipercze"/>
                <w:noProof/>
              </w:rPr>
              <w:t>WYNIKI NADZORU PEDAGOGICZNEGO SPRAWOWANEGO PRZEZ ŁÓDZKIEGO KURATORA OŚWIATY</w:t>
            </w:r>
            <w:r w:rsidR="009753C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9753CF">
              <w:rPr>
                <w:noProof/>
                <w:webHidden/>
              </w:rPr>
              <w:instrText xml:space="preserve"> PAGEREF _Toc209010713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76104">
              <w:rPr>
                <w:noProof/>
                <w:webHidden/>
              </w:rPr>
              <w:t>58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753CF" w:rsidRDefault="007050DD">
          <w:pPr>
            <w:pStyle w:val="Spistreci1"/>
            <w:tabs>
              <w:tab w:val="left" w:pos="440"/>
              <w:tab w:val="right" w:leader="dot" w:pos="9062"/>
            </w:tabs>
            <w:rPr>
              <w:rFonts w:cstheme="minorBidi"/>
              <w:noProof/>
              <w:sz w:val="22"/>
              <w:szCs w:val="22"/>
            </w:rPr>
          </w:pPr>
          <w:hyperlink w:anchor="_Toc209010714" w:history="1">
            <w:r w:rsidR="009753CF" w:rsidRPr="001B0549">
              <w:rPr>
                <w:rStyle w:val="Hipercze"/>
                <w:noProof/>
              </w:rPr>
              <w:t>8.</w:t>
            </w:r>
            <w:r w:rsidR="009753CF">
              <w:rPr>
                <w:rFonts w:cstheme="minorBidi"/>
                <w:noProof/>
                <w:sz w:val="22"/>
                <w:szCs w:val="22"/>
              </w:rPr>
              <w:tab/>
            </w:r>
            <w:r w:rsidR="009753CF" w:rsidRPr="001B0549">
              <w:rPr>
                <w:rStyle w:val="Hipercze"/>
                <w:noProof/>
              </w:rPr>
              <w:t>WYPOCZYNEK ZIMOWY I LETNI</w:t>
            </w:r>
            <w:r w:rsidR="009753C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9753CF">
              <w:rPr>
                <w:noProof/>
                <w:webHidden/>
              </w:rPr>
              <w:instrText xml:space="preserve"> PAGEREF _Toc209010714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76104">
              <w:rPr>
                <w:noProof/>
                <w:webHidden/>
              </w:rPr>
              <w:t>59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753CF" w:rsidRDefault="007050DD">
          <w:pPr>
            <w:pStyle w:val="Spistreci1"/>
            <w:tabs>
              <w:tab w:val="left" w:pos="440"/>
              <w:tab w:val="right" w:leader="dot" w:pos="9062"/>
            </w:tabs>
            <w:rPr>
              <w:rFonts w:cstheme="minorBidi"/>
              <w:noProof/>
              <w:sz w:val="22"/>
              <w:szCs w:val="22"/>
            </w:rPr>
          </w:pPr>
          <w:hyperlink w:anchor="_Toc209010715" w:history="1">
            <w:r w:rsidR="009753CF" w:rsidRPr="001B0549">
              <w:rPr>
                <w:rStyle w:val="Hipercze"/>
                <w:noProof/>
              </w:rPr>
              <w:t>9.</w:t>
            </w:r>
            <w:r w:rsidR="009753CF">
              <w:rPr>
                <w:rFonts w:cstheme="minorBidi"/>
                <w:noProof/>
                <w:sz w:val="22"/>
                <w:szCs w:val="22"/>
              </w:rPr>
              <w:tab/>
            </w:r>
            <w:r w:rsidR="009753CF" w:rsidRPr="001B0549">
              <w:rPr>
                <w:rStyle w:val="Hipercze"/>
                <w:noProof/>
              </w:rPr>
              <w:t>DOWÓZ UCZNIÓW NIEPEŁNOSPRAWNYCH</w:t>
            </w:r>
            <w:r w:rsidR="009753C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9753CF">
              <w:rPr>
                <w:noProof/>
                <w:webHidden/>
              </w:rPr>
              <w:instrText xml:space="preserve"> PAGEREF _Toc209010715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76104">
              <w:rPr>
                <w:noProof/>
                <w:webHidden/>
              </w:rPr>
              <w:t>59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753CF" w:rsidRDefault="007050DD">
          <w:pPr>
            <w:pStyle w:val="Spistreci1"/>
            <w:tabs>
              <w:tab w:val="left" w:pos="660"/>
              <w:tab w:val="right" w:leader="dot" w:pos="9062"/>
            </w:tabs>
            <w:rPr>
              <w:rFonts w:cstheme="minorBidi"/>
              <w:noProof/>
              <w:sz w:val="22"/>
              <w:szCs w:val="22"/>
            </w:rPr>
          </w:pPr>
          <w:hyperlink w:anchor="_Toc209010716" w:history="1">
            <w:r w:rsidR="009753CF" w:rsidRPr="001B0549">
              <w:rPr>
                <w:rStyle w:val="Hipercze"/>
                <w:noProof/>
              </w:rPr>
              <w:t>10.</w:t>
            </w:r>
            <w:r w:rsidR="009753CF">
              <w:rPr>
                <w:rFonts w:cstheme="minorBidi"/>
                <w:noProof/>
                <w:sz w:val="22"/>
                <w:szCs w:val="22"/>
              </w:rPr>
              <w:tab/>
            </w:r>
            <w:r w:rsidR="009753CF" w:rsidRPr="001B0549">
              <w:rPr>
                <w:rStyle w:val="Hipercze"/>
                <w:noProof/>
              </w:rPr>
              <w:t>POMOC MATERIALNA DLA UCZNIÓW</w:t>
            </w:r>
            <w:r w:rsidR="009753C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9753CF">
              <w:rPr>
                <w:noProof/>
                <w:webHidden/>
              </w:rPr>
              <w:instrText xml:space="preserve"> PAGEREF _Toc209010716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76104">
              <w:rPr>
                <w:noProof/>
                <w:webHidden/>
              </w:rPr>
              <w:t>60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753CF" w:rsidRDefault="007050DD">
          <w:pPr>
            <w:pStyle w:val="Spistreci3"/>
            <w:tabs>
              <w:tab w:val="right" w:leader="dot" w:pos="9062"/>
            </w:tabs>
            <w:rPr>
              <w:rFonts w:cstheme="minorBidi"/>
              <w:noProof/>
              <w:sz w:val="22"/>
              <w:szCs w:val="22"/>
            </w:rPr>
          </w:pPr>
          <w:hyperlink w:anchor="_Toc209010717" w:history="1">
            <w:r w:rsidR="009753CF" w:rsidRPr="001B0549">
              <w:rPr>
                <w:rStyle w:val="Hipercze"/>
                <w:noProof/>
              </w:rPr>
              <w:t>STYPENDIA SZKOLNE</w:t>
            </w:r>
            <w:r w:rsidR="009753C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9753CF">
              <w:rPr>
                <w:noProof/>
                <w:webHidden/>
              </w:rPr>
              <w:instrText xml:space="preserve"> PAGEREF _Toc209010717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76104">
              <w:rPr>
                <w:noProof/>
                <w:webHidden/>
              </w:rPr>
              <w:t>60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753CF" w:rsidRDefault="007050DD">
          <w:pPr>
            <w:pStyle w:val="Spistreci3"/>
            <w:tabs>
              <w:tab w:val="right" w:leader="dot" w:pos="9062"/>
            </w:tabs>
            <w:rPr>
              <w:rFonts w:cstheme="minorBidi"/>
              <w:noProof/>
              <w:sz w:val="22"/>
              <w:szCs w:val="22"/>
            </w:rPr>
          </w:pPr>
          <w:hyperlink w:anchor="_Toc209010718" w:history="1">
            <w:r w:rsidR="009753CF" w:rsidRPr="001B0549">
              <w:rPr>
                <w:rStyle w:val="Hipercze"/>
                <w:noProof/>
              </w:rPr>
              <w:t>ZASIŁKI SZKOLNE</w:t>
            </w:r>
            <w:r w:rsidR="009753C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9753CF">
              <w:rPr>
                <w:noProof/>
                <w:webHidden/>
              </w:rPr>
              <w:instrText xml:space="preserve"> PAGEREF _Toc209010718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76104">
              <w:rPr>
                <w:noProof/>
                <w:webHidden/>
              </w:rPr>
              <w:t>60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753CF" w:rsidRDefault="007050DD">
          <w:pPr>
            <w:pStyle w:val="Spistreci3"/>
            <w:tabs>
              <w:tab w:val="right" w:leader="dot" w:pos="9062"/>
            </w:tabs>
            <w:rPr>
              <w:rFonts w:cstheme="minorBidi"/>
              <w:noProof/>
              <w:sz w:val="22"/>
              <w:szCs w:val="22"/>
            </w:rPr>
          </w:pPr>
          <w:hyperlink w:anchor="_Toc209010719" w:history="1">
            <w:r w:rsidR="009753CF" w:rsidRPr="001B0549">
              <w:rPr>
                <w:rStyle w:val="Hipercze"/>
                <w:noProof/>
              </w:rPr>
              <w:t>DOFINANSOWANIE ZAKUPU PODRĘCZNIKÓW</w:t>
            </w:r>
            <w:r w:rsidR="009753C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9753CF">
              <w:rPr>
                <w:noProof/>
                <w:webHidden/>
              </w:rPr>
              <w:instrText xml:space="preserve"> PAGEREF _Toc209010719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76104">
              <w:rPr>
                <w:noProof/>
                <w:webHidden/>
              </w:rPr>
              <w:t>60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753CF" w:rsidRDefault="007050DD">
          <w:pPr>
            <w:pStyle w:val="Spistreci1"/>
            <w:tabs>
              <w:tab w:val="left" w:pos="660"/>
              <w:tab w:val="right" w:leader="dot" w:pos="9062"/>
            </w:tabs>
            <w:rPr>
              <w:rFonts w:cstheme="minorBidi"/>
              <w:noProof/>
              <w:sz w:val="22"/>
              <w:szCs w:val="22"/>
            </w:rPr>
          </w:pPr>
          <w:hyperlink w:anchor="_Toc209010720" w:history="1">
            <w:r w:rsidR="009753CF" w:rsidRPr="001B0549">
              <w:rPr>
                <w:rStyle w:val="Hipercze"/>
                <w:noProof/>
              </w:rPr>
              <w:t>11.</w:t>
            </w:r>
            <w:r w:rsidR="009753CF">
              <w:rPr>
                <w:rFonts w:cstheme="minorBidi"/>
                <w:noProof/>
                <w:sz w:val="22"/>
                <w:szCs w:val="22"/>
              </w:rPr>
              <w:tab/>
            </w:r>
            <w:r w:rsidR="009753CF" w:rsidRPr="001B0549">
              <w:rPr>
                <w:rStyle w:val="Hipercze"/>
                <w:noProof/>
              </w:rPr>
              <w:t>ŁÓDZKA RADA EDUKACYJNA</w:t>
            </w:r>
            <w:r w:rsidR="009753C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9753CF">
              <w:rPr>
                <w:noProof/>
                <w:webHidden/>
              </w:rPr>
              <w:instrText xml:space="preserve"> PAGEREF _Toc209010720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76104">
              <w:rPr>
                <w:noProof/>
                <w:webHidden/>
              </w:rPr>
              <w:t>60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753CF" w:rsidRDefault="007050DD">
          <w:pPr>
            <w:pStyle w:val="Spistreci1"/>
            <w:tabs>
              <w:tab w:val="right" w:leader="dot" w:pos="9062"/>
            </w:tabs>
            <w:rPr>
              <w:rFonts w:cstheme="minorBidi"/>
              <w:noProof/>
              <w:sz w:val="22"/>
              <w:szCs w:val="22"/>
            </w:rPr>
          </w:pPr>
          <w:hyperlink w:anchor="_Toc209010721" w:history="1">
            <w:r w:rsidR="009753CF" w:rsidRPr="001B0549">
              <w:rPr>
                <w:rStyle w:val="Hipercze"/>
                <w:noProof/>
              </w:rPr>
              <w:t xml:space="preserve">11. </w:t>
            </w:r>
            <w:r w:rsidR="00DA302C">
              <w:rPr>
                <w:rStyle w:val="Hipercze"/>
                <w:noProof/>
              </w:rPr>
              <w:t xml:space="preserve">1. </w:t>
            </w:r>
            <w:r w:rsidR="009753CF" w:rsidRPr="001B0549">
              <w:rPr>
                <w:rStyle w:val="Hipercze"/>
                <w:noProof/>
              </w:rPr>
              <w:t>PROJEKTY I PROGRAMY edukacyjne</w:t>
            </w:r>
            <w:r w:rsidR="009753C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9753CF">
              <w:rPr>
                <w:noProof/>
                <w:webHidden/>
              </w:rPr>
              <w:instrText xml:space="preserve"> PAGEREF _Toc209010721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76104">
              <w:rPr>
                <w:noProof/>
                <w:webHidden/>
              </w:rPr>
              <w:t>60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753CF" w:rsidRDefault="007050DD">
          <w:pPr>
            <w:pStyle w:val="Spistreci3"/>
            <w:tabs>
              <w:tab w:val="right" w:leader="dot" w:pos="9062"/>
            </w:tabs>
            <w:rPr>
              <w:rFonts w:cstheme="minorBidi"/>
              <w:noProof/>
              <w:sz w:val="22"/>
              <w:szCs w:val="22"/>
            </w:rPr>
          </w:pPr>
          <w:hyperlink w:anchor="_Toc209010722" w:history="1">
            <w:r w:rsidR="009753CF" w:rsidRPr="001B0549">
              <w:rPr>
                <w:rStyle w:val="Hipercze"/>
                <w:noProof/>
              </w:rPr>
              <w:t>PROJEKTY Z UDZIAŁEM ŚRODKÓW KRAJOWYCH</w:t>
            </w:r>
            <w:r w:rsidR="009753C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9753CF">
              <w:rPr>
                <w:noProof/>
                <w:webHidden/>
              </w:rPr>
              <w:instrText xml:space="preserve"> PAGEREF _Toc209010722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76104">
              <w:rPr>
                <w:noProof/>
                <w:webHidden/>
              </w:rPr>
              <w:t>60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753CF" w:rsidRDefault="007050DD">
          <w:pPr>
            <w:pStyle w:val="Spistreci3"/>
            <w:tabs>
              <w:tab w:val="right" w:leader="dot" w:pos="9062"/>
            </w:tabs>
            <w:rPr>
              <w:rFonts w:cstheme="minorBidi"/>
              <w:noProof/>
              <w:sz w:val="22"/>
              <w:szCs w:val="22"/>
            </w:rPr>
          </w:pPr>
          <w:hyperlink w:anchor="_Toc209010723" w:history="1">
            <w:r w:rsidR="009753CF" w:rsidRPr="001B0549">
              <w:rPr>
                <w:rStyle w:val="Hipercze"/>
                <w:noProof/>
              </w:rPr>
              <w:t>PROJEKTY Z UDZIAŁEM ŚRODKÓW ZAGRANICZNYCH</w:t>
            </w:r>
            <w:r w:rsidR="009753C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9753CF">
              <w:rPr>
                <w:noProof/>
                <w:webHidden/>
              </w:rPr>
              <w:instrText xml:space="preserve"> PAGEREF _Toc209010723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76104">
              <w:rPr>
                <w:noProof/>
                <w:webHidden/>
              </w:rPr>
              <w:t>62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753CF" w:rsidRDefault="007050DD">
          <w:pPr>
            <w:pStyle w:val="Spistreci1"/>
            <w:tabs>
              <w:tab w:val="left" w:pos="660"/>
              <w:tab w:val="right" w:leader="dot" w:pos="9062"/>
            </w:tabs>
            <w:rPr>
              <w:rFonts w:cstheme="minorBidi"/>
              <w:noProof/>
              <w:sz w:val="22"/>
              <w:szCs w:val="22"/>
            </w:rPr>
          </w:pPr>
          <w:hyperlink w:anchor="_Toc209010724" w:history="1">
            <w:r w:rsidR="009753CF" w:rsidRPr="001B0549">
              <w:rPr>
                <w:rStyle w:val="Hipercze"/>
                <w:noProof/>
              </w:rPr>
              <w:t>12.</w:t>
            </w:r>
            <w:r w:rsidR="009753CF">
              <w:rPr>
                <w:rFonts w:cstheme="minorBidi"/>
                <w:noProof/>
                <w:sz w:val="22"/>
                <w:szCs w:val="22"/>
              </w:rPr>
              <w:tab/>
            </w:r>
            <w:r w:rsidR="009753CF" w:rsidRPr="001B0549">
              <w:rPr>
                <w:rStyle w:val="Hipercze"/>
                <w:noProof/>
              </w:rPr>
              <w:t>FINANSOWANIE</w:t>
            </w:r>
            <w:r w:rsidR="009753C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9753CF">
              <w:rPr>
                <w:noProof/>
                <w:webHidden/>
              </w:rPr>
              <w:instrText xml:space="preserve"> PAGEREF _Toc209010724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76104">
              <w:rPr>
                <w:noProof/>
                <w:webHidden/>
              </w:rPr>
              <w:t>78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753CF" w:rsidRDefault="007050DD">
          <w:pPr>
            <w:pStyle w:val="Spistreci2"/>
            <w:tabs>
              <w:tab w:val="left" w:pos="880"/>
              <w:tab w:val="right" w:leader="dot" w:pos="9062"/>
            </w:tabs>
            <w:rPr>
              <w:rFonts w:cstheme="minorBidi"/>
              <w:noProof/>
              <w:sz w:val="22"/>
              <w:szCs w:val="22"/>
            </w:rPr>
          </w:pPr>
          <w:hyperlink w:anchor="_Toc209010725" w:history="1">
            <w:r w:rsidR="009753CF" w:rsidRPr="001B0549">
              <w:rPr>
                <w:rStyle w:val="Hipercze"/>
                <w:noProof/>
              </w:rPr>
              <w:t>12.1</w:t>
            </w:r>
            <w:r w:rsidR="009753CF">
              <w:rPr>
                <w:rFonts w:cstheme="minorBidi"/>
                <w:noProof/>
                <w:sz w:val="22"/>
                <w:szCs w:val="22"/>
              </w:rPr>
              <w:tab/>
            </w:r>
            <w:r w:rsidR="009753CF" w:rsidRPr="001B0549">
              <w:rPr>
                <w:rStyle w:val="Hipercze"/>
                <w:noProof/>
              </w:rPr>
              <w:t>WYDATKI</w:t>
            </w:r>
            <w:r w:rsidR="009753C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9753CF">
              <w:rPr>
                <w:noProof/>
                <w:webHidden/>
              </w:rPr>
              <w:instrText xml:space="preserve"> PAGEREF _Toc209010725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76104">
              <w:rPr>
                <w:noProof/>
                <w:webHidden/>
              </w:rPr>
              <w:t>78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753CF" w:rsidRDefault="007050DD">
          <w:pPr>
            <w:pStyle w:val="Spistreci3"/>
            <w:tabs>
              <w:tab w:val="right" w:leader="dot" w:pos="9062"/>
            </w:tabs>
            <w:rPr>
              <w:rFonts w:cstheme="minorBidi"/>
              <w:noProof/>
              <w:sz w:val="22"/>
              <w:szCs w:val="22"/>
            </w:rPr>
          </w:pPr>
          <w:hyperlink w:anchor="_Toc209010726" w:history="1">
            <w:r w:rsidR="009753CF" w:rsidRPr="001B0549">
              <w:rPr>
                <w:rStyle w:val="Hipercze"/>
                <w:noProof/>
              </w:rPr>
              <w:t>KOSZTY UTRZYMANIA UCZNIA</w:t>
            </w:r>
            <w:r w:rsidR="009753C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9753CF">
              <w:rPr>
                <w:noProof/>
                <w:webHidden/>
              </w:rPr>
              <w:instrText xml:space="preserve"> PAGEREF _Toc209010726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76104">
              <w:rPr>
                <w:noProof/>
                <w:webHidden/>
              </w:rPr>
              <w:t>79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753CF" w:rsidRDefault="007050DD">
          <w:pPr>
            <w:pStyle w:val="Spistreci3"/>
            <w:tabs>
              <w:tab w:val="right" w:leader="dot" w:pos="9062"/>
            </w:tabs>
            <w:rPr>
              <w:rFonts w:cstheme="minorBidi"/>
              <w:noProof/>
              <w:sz w:val="22"/>
              <w:szCs w:val="22"/>
            </w:rPr>
          </w:pPr>
          <w:hyperlink w:anchor="_Toc209010727" w:history="1">
            <w:r w:rsidR="009753CF" w:rsidRPr="001B0549">
              <w:rPr>
                <w:rStyle w:val="Hipercze"/>
                <w:noProof/>
              </w:rPr>
              <w:t>KOSZTY WYNAGRODZEŃ PRACOWNIKÓW OŚWIATY</w:t>
            </w:r>
            <w:r w:rsidR="009753C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9753CF">
              <w:rPr>
                <w:noProof/>
                <w:webHidden/>
              </w:rPr>
              <w:instrText xml:space="preserve"> PAGEREF _Toc209010727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76104">
              <w:rPr>
                <w:noProof/>
                <w:webHidden/>
              </w:rPr>
              <w:t>80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753CF" w:rsidRDefault="007050DD">
          <w:pPr>
            <w:pStyle w:val="Spistreci3"/>
            <w:tabs>
              <w:tab w:val="right" w:leader="dot" w:pos="9062"/>
            </w:tabs>
            <w:rPr>
              <w:rFonts w:cstheme="minorBidi"/>
              <w:noProof/>
              <w:sz w:val="22"/>
              <w:szCs w:val="22"/>
            </w:rPr>
          </w:pPr>
          <w:hyperlink w:anchor="_Toc209010728" w:history="1">
            <w:r w:rsidR="009753CF" w:rsidRPr="001B0549">
              <w:rPr>
                <w:rStyle w:val="Hipercze"/>
                <w:noProof/>
              </w:rPr>
              <w:t>REMONTY I INWESTYCJE</w:t>
            </w:r>
            <w:r w:rsidR="009753C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9753CF">
              <w:rPr>
                <w:noProof/>
                <w:webHidden/>
              </w:rPr>
              <w:instrText xml:space="preserve"> PAGEREF _Toc209010728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76104">
              <w:rPr>
                <w:noProof/>
                <w:webHidden/>
              </w:rPr>
              <w:t>82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753CF" w:rsidRDefault="007050DD">
          <w:pPr>
            <w:pStyle w:val="Spistreci2"/>
            <w:tabs>
              <w:tab w:val="right" w:leader="dot" w:pos="9062"/>
            </w:tabs>
            <w:rPr>
              <w:rFonts w:cstheme="minorBidi"/>
              <w:noProof/>
              <w:sz w:val="22"/>
              <w:szCs w:val="22"/>
            </w:rPr>
          </w:pPr>
          <w:hyperlink w:anchor="_Toc209010729" w:history="1">
            <w:r w:rsidR="009753CF" w:rsidRPr="001B0549">
              <w:rPr>
                <w:rStyle w:val="Hipercze"/>
                <w:noProof/>
              </w:rPr>
              <w:t>12.2 DOCHODY JEDNOSTEK OŚWIATOWYCH</w:t>
            </w:r>
            <w:r w:rsidR="009753C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9753CF">
              <w:rPr>
                <w:noProof/>
                <w:webHidden/>
              </w:rPr>
              <w:instrText xml:space="preserve"> PAGEREF _Toc209010729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76104">
              <w:rPr>
                <w:noProof/>
                <w:webHidden/>
              </w:rPr>
              <w:t>83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753CF" w:rsidRDefault="007050DD">
          <w:pPr>
            <w:pStyle w:val="Spistreci3"/>
            <w:tabs>
              <w:tab w:val="right" w:leader="dot" w:pos="9062"/>
            </w:tabs>
            <w:rPr>
              <w:rFonts w:cstheme="minorBidi"/>
              <w:noProof/>
              <w:sz w:val="22"/>
              <w:szCs w:val="22"/>
            </w:rPr>
          </w:pPr>
          <w:hyperlink w:anchor="_Toc209010730" w:history="1">
            <w:r w:rsidR="009753CF" w:rsidRPr="001B0549">
              <w:rPr>
                <w:rStyle w:val="Hipercze"/>
                <w:noProof/>
              </w:rPr>
              <w:t>DOCHODY WPŁYWAJĄCE NA RACHUNKI WYDZIELONE JEDNOSTEK</w:t>
            </w:r>
            <w:r w:rsidR="009753C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9753CF">
              <w:rPr>
                <w:noProof/>
                <w:webHidden/>
              </w:rPr>
              <w:instrText xml:space="preserve"> PAGEREF _Toc209010730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76104">
              <w:rPr>
                <w:noProof/>
                <w:webHidden/>
              </w:rPr>
              <w:t>83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753CF" w:rsidRDefault="007050DD">
          <w:pPr>
            <w:pStyle w:val="Spistreci3"/>
            <w:tabs>
              <w:tab w:val="right" w:leader="dot" w:pos="9062"/>
            </w:tabs>
            <w:rPr>
              <w:rFonts w:cstheme="minorBidi"/>
              <w:noProof/>
              <w:sz w:val="22"/>
              <w:szCs w:val="22"/>
            </w:rPr>
          </w:pPr>
          <w:hyperlink w:anchor="_Toc209010731" w:history="1">
            <w:r w:rsidR="009753CF" w:rsidRPr="001B0549">
              <w:rPr>
                <w:rStyle w:val="Hipercze"/>
                <w:noProof/>
              </w:rPr>
              <w:t>MIENIE KOMUNALNE</w:t>
            </w:r>
            <w:r w:rsidR="009753C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9753CF">
              <w:rPr>
                <w:noProof/>
                <w:webHidden/>
              </w:rPr>
              <w:instrText xml:space="preserve"> PAGEREF _Toc209010731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76104">
              <w:rPr>
                <w:noProof/>
                <w:webHidden/>
              </w:rPr>
              <w:t>84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753CF" w:rsidRDefault="007050DD">
          <w:pPr>
            <w:pStyle w:val="Spistreci1"/>
            <w:tabs>
              <w:tab w:val="right" w:leader="dot" w:pos="9062"/>
            </w:tabs>
            <w:rPr>
              <w:rFonts w:cstheme="minorBidi"/>
              <w:noProof/>
              <w:sz w:val="22"/>
              <w:szCs w:val="22"/>
            </w:rPr>
          </w:pPr>
          <w:hyperlink w:anchor="_Toc209010732" w:history="1">
            <w:r w:rsidR="009753CF" w:rsidRPr="001B0549">
              <w:rPr>
                <w:rStyle w:val="Hipercze"/>
                <w:noProof/>
              </w:rPr>
              <w:t>SPIS TABEL</w:t>
            </w:r>
            <w:r w:rsidR="009753C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9753CF">
              <w:rPr>
                <w:noProof/>
                <w:webHidden/>
              </w:rPr>
              <w:instrText xml:space="preserve"> PAGEREF _Toc209010732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76104">
              <w:rPr>
                <w:noProof/>
                <w:webHidden/>
              </w:rPr>
              <w:t>85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753CF" w:rsidRDefault="007050DD">
          <w:pPr>
            <w:pStyle w:val="Spistreci1"/>
            <w:tabs>
              <w:tab w:val="right" w:leader="dot" w:pos="9062"/>
            </w:tabs>
            <w:rPr>
              <w:rFonts w:cstheme="minorBidi"/>
              <w:noProof/>
              <w:sz w:val="22"/>
              <w:szCs w:val="22"/>
            </w:rPr>
          </w:pPr>
          <w:hyperlink w:anchor="_Toc209010733" w:history="1">
            <w:r w:rsidR="009753CF" w:rsidRPr="001B0549">
              <w:rPr>
                <w:rStyle w:val="Hipercze"/>
                <w:noProof/>
              </w:rPr>
              <w:t>SPIS RYSUNKÓW</w:t>
            </w:r>
            <w:r w:rsidR="009753C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9753CF">
              <w:rPr>
                <w:noProof/>
                <w:webHidden/>
              </w:rPr>
              <w:instrText xml:space="preserve"> PAGEREF _Toc209010733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76104">
              <w:rPr>
                <w:noProof/>
                <w:webHidden/>
              </w:rPr>
              <w:t>88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70A47" w:rsidRPr="005933B7" w:rsidRDefault="007050DD">
          <w:pPr>
            <w:rPr>
              <w:b/>
              <w:bCs/>
            </w:rPr>
          </w:pPr>
          <w:r>
            <w:rPr>
              <w:b/>
              <w:bCs/>
            </w:rPr>
            <w:fldChar w:fldCharType="end"/>
          </w:r>
        </w:p>
      </w:sdtContent>
    </w:sdt>
    <w:p w:rsidR="00A265D7" w:rsidRDefault="00A265D7" w:rsidP="00A265D7">
      <w:pPr>
        <w:pStyle w:val="Bezodstpw"/>
        <w:rPr>
          <w:rStyle w:val="Tytuksiki"/>
          <w:b w:val="0"/>
          <w:i w:val="0"/>
        </w:rPr>
      </w:pPr>
    </w:p>
    <w:p w:rsidR="00AC5211" w:rsidRDefault="00AC5211" w:rsidP="00A265D7">
      <w:pPr>
        <w:pStyle w:val="Bezodstpw"/>
        <w:rPr>
          <w:rStyle w:val="Tytuksiki"/>
          <w:b w:val="0"/>
          <w:i w:val="0"/>
        </w:rPr>
      </w:pPr>
    </w:p>
    <w:p w:rsidR="00AC5211" w:rsidRDefault="00AC5211" w:rsidP="00A265D7">
      <w:pPr>
        <w:pStyle w:val="Bezodstpw"/>
        <w:rPr>
          <w:rStyle w:val="Tytuksiki"/>
          <w:b w:val="0"/>
          <w:i w:val="0"/>
        </w:rPr>
      </w:pPr>
    </w:p>
    <w:p w:rsidR="00AC5211" w:rsidRDefault="00AC5211" w:rsidP="00A265D7">
      <w:pPr>
        <w:pStyle w:val="Bezodstpw"/>
        <w:rPr>
          <w:rStyle w:val="Tytuksiki"/>
          <w:b w:val="0"/>
          <w:i w:val="0"/>
        </w:rPr>
      </w:pPr>
    </w:p>
    <w:p w:rsidR="003D79C2" w:rsidRDefault="003D79C2" w:rsidP="00A265D7">
      <w:pPr>
        <w:pStyle w:val="Bezodstpw"/>
        <w:rPr>
          <w:rStyle w:val="Tytuksiki"/>
          <w:b w:val="0"/>
          <w:i w:val="0"/>
        </w:rPr>
      </w:pPr>
    </w:p>
    <w:p w:rsidR="00AC5211" w:rsidRDefault="00AC5211" w:rsidP="00A265D7">
      <w:pPr>
        <w:pStyle w:val="Bezodstpw"/>
        <w:rPr>
          <w:rStyle w:val="Tytuksiki"/>
          <w:b w:val="0"/>
          <w:i w:val="0"/>
        </w:rPr>
      </w:pPr>
    </w:p>
    <w:p w:rsidR="00230329" w:rsidRPr="00342FEA" w:rsidRDefault="00230329" w:rsidP="0056709C">
      <w:pPr>
        <w:pStyle w:val="Nagwek1"/>
        <w:numPr>
          <w:ilvl w:val="0"/>
          <w:numId w:val="10"/>
        </w:numPr>
        <w:spacing w:after="240"/>
        <w:rPr>
          <w:rStyle w:val="Tytuksiki"/>
          <w:b w:val="0"/>
          <w:i w:val="0"/>
        </w:rPr>
      </w:pPr>
      <w:bookmarkStart w:id="11" w:name="_Toc209010673"/>
      <w:r w:rsidRPr="00342FEA">
        <w:rPr>
          <w:rStyle w:val="Tytuksiki"/>
          <w:b w:val="0"/>
          <w:i w:val="0"/>
        </w:rPr>
        <w:lastRenderedPageBreak/>
        <w:t>INFORMACJE OGÓLNE</w:t>
      </w:r>
      <w:bookmarkEnd w:id="11"/>
    </w:p>
    <w:p w:rsidR="00CB0AA3" w:rsidRDefault="002A3392" w:rsidP="002A3392">
      <w:pPr>
        <w:ind w:firstLine="360"/>
        <w:jc w:val="both"/>
      </w:pPr>
      <w:r>
        <w:t>M</w:t>
      </w:r>
      <w:r w:rsidR="00CB0AA3">
        <w:t>iasto</w:t>
      </w:r>
      <w:r>
        <w:t xml:space="preserve"> Łódź w roku szkolnym 202</w:t>
      </w:r>
      <w:r w:rsidR="00CA1953">
        <w:t>4</w:t>
      </w:r>
      <w:r>
        <w:t>/202</w:t>
      </w:r>
      <w:r w:rsidR="00CA1953">
        <w:t>5</w:t>
      </w:r>
      <w:r w:rsidR="00CB0AA3">
        <w:t xml:space="preserve"> realiz</w:t>
      </w:r>
      <w:r>
        <w:t>owało</w:t>
      </w:r>
      <w:r w:rsidR="00CB0AA3">
        <w:t xml:space="preserve"> zadania </w:t>
      </w:r>
      <w:r w:rsidR="00175333">
        <w:t>organu prowadzącego dla</w:t>
      </w:r>
      <w:r w:rsidR="00C45D60">
        <w:t xml:space="preserve"> 305</w:t>
      </w:r>
      <w:r w:rsidR="00CB0AA3">
        <w:t xml:space="preserve"> jednostek organizacyjnych, </w:t>
      </w:r>
      <w:r w:rsidR="00F84A01">
        <w:t>w których funkcjonowały różne typy oraz rodzaje szkół i placówek oświatowych</w:t>
      </w:r>
      <w:r w:rsidR="006E4154">
        <w:t>.</w:t>
      </w:r>
      <w:r w:rsidR="00175333">
        <w:t xml:space="preserve"> </w:t>
      </w:r>
    </w:p>
    <w:p w:rsidR="006F15DD" w:rsidRDefault="006F15DD" w:rsidP="002A0762">
      <w:pPr>
        <w:pStyle w:val="Legenda"/>
        <w:spacing w:before="0" w:after="0"/>
        <w:jc w:val="both"/>
      </w:pPr>
      <w:bookmarkStart w:id="12" w:name="_Toc210651024"/>
      <w:r>
        <w:t xml:space="preserve">Tabela </w:t>
      </w:r>
      <w:r w:rsidR="007050DD">
        <w:fldChar w:fldCharType="begin"/>
      </w:r>
      <w:r w:rsidR="002B1B46">
        <w:instrText xml:space="preserve"> SEQ Tabela \* ARABIC </w:instrText>
      </w:r>
      <w:r w:rsidR="007050DD">
        <w:fldChar w:fldCharType="separate"/>
      </w:r>
      <w:r w:rsidR="00CF6C14">
        <w:rPr>
          <w:noProof/>
        </w:rPr>
        <w:t>1</w:t>
      </w:r>
      <w:r w:rsidR="007050DD">
        <w:rPr>
          <w:noProof/>
        </w:rPr>
        <w:fldChar w:fldCharType="end"/>
      </w:r>
      <w:r>
        <w:t xml:space="preserve"> </w:t>
      </w:r>
      <w:r w:rsidRPr="006F15DD">
        <w:t>Zestawienie jednostek organizacyjnych łódzk</w:t>
      </w:r>
      <w:r w:rsidR="008D676A">
        <w:t>iej oświaty w roku szkolnym 2024</w:t>
      </w:r>
      <w:r w:rsidRPr="006F15DD">
        <w:t>/202</w:t>
      </w:r>
      <w:r w:rsidR="008D676A">
        <w:t>5</w:t>
      </w:r>
      <w:r w:rsidR="006E4154">
        <w:t xml:space="preserve"> </w:t>
      </w:r>
      <w:r w:rsidRPr="006F15DD">
        <w:t xml:space="preserve">– stan </w:t>
      </w:r>
      <w:r w:rsidR="008D676A">
        <w:t>na dzień 30 września 2024</w:t>
      </w:r>
      <w:r w:rsidR="00463DDF">
        <w:t xml:space="preserve"> </w:t>
      </w:r>
      <w:r>
        <w:t>r.</w:t>
      </w:r>
      <w:bookmarkEnd w:id="12"/>
    </w:p>
    <w:tbl>
      <w:tblPr>
        <w:tblStyle w:val="GridTable1LightAccent1"/>
        <w:tblW w:w="9209" w:type="dxa"/>
        <w:tblLook w:val="04A0"/>
      </w:tblPr>
      <w:tblGrid>
        <w:gridCol w:w="700"/>
        <w:gridCol w:w="5674"/>
        <w:gridCol w:w="2835"/>
      </w:tblGrid>
      <w:tr w:rsidR="006F15DD" w:rsidRPr="006F15DD" w:rsidTr="00F84A01">
        <w:trPr>
          <w:cnfStyle w:val="100000000000"/>
          <w:trHeight w:hRule="exact" w:val="567"/>
        </w:trPr>
        <w:tc>
          <w:tcPr>
            <w:cnfStyle w:val="001000000000"/>
            <w:tcW w:w="700" w:type="dxa"/>
            <w:vAlign w:val="center"/>
            <w:hideMark/>
          </w:tcPr>
          <w:p w:rsidR="006F15DD" w:rsidRPr="006F15DD" w:rsidRDefault="006F15DD" w:rsidP="006F15DD">
            <w:pPr>
              <w:spacing w:before="0"/>
              <w:jc w:val="center"/>
              <w:rPr>
                <w:rFonts w:ascii="Calibri" w:eastAsia="Times New Roman" w:hAnsi="Calibri" w:cs="Calibri"/>
                <w:color w:val="1F4E79" w:themeColor="accent1" w:themeShade="80"/>
                <w:lang w:eastAsia="pl-PL"/>
              </w:rPr>
            </w:pPr>
            <w:r w:rsidRPr="006F15DD">
              <w:rPr>
                <w:rFonts w:ascii="Calibri" w:eastAsia="Times New Roman" w:hAnsi="Calibri" w:cs="Calibri"/>
                <w:color w:val="1F4E79" w:themeColor="accent1" w:themeShade="80"/>
                <w:lang w:eastAsia="pl-PL"/>
              </w:rPr>
              <w:t>Lp.</w:t>
            </w:r>
          </w:p>
        </w:tc>
        <w:tc>
          <w:tcPr>
            <w:tcW w:w="5674" w:type="dxa"/>
            <w:vAlign w:val="center"/>
            <w:hideMark/>
          </w:tcPr>
          <w:p w:rsidR="006F15DD" w:rsidRPr="006F15DD" w:rsidRDefault="006F15DD" w:rsidP="006F15DD">
            <w:pPr>
              <w:spacing w:before="0"/>
              <w:cnfStyle w:val="100000000000"/>
              <w:rPr>
                <w:rFonts w:ascii="Calibri" w:eastAsia="Times New Roman" w:hAnsi="Calibri" w:cs="Calibri"/>
                <w:color w:val="1F4E79" w:themeColor="accent1" w:themeShade="80"/>
                <w:lang w:eastAsia="pl-PL"/>
              </w:rPr>
            </w:pPr>
            <w:r w:rsidRPr="006F15DD">
              <w:rPr>
                <w:rFonts w:ascii="Calibri" w:eastAsia="Times New Roman" w:hAnsi="Calibri" w:cs="Calibri"/>
                <w:color w:val="1F4E79" w:themeColor="accent1" w:themeShade="80"/>
                <w:lang w:eastAsia="pl-PL"/>
              </w:rPr>
              <w:t> Jednostki organizacyjne oświaty</w:t>
            </w:r>
          </w:p>
        </w:tc>
        <w:tc>
          <w:tcPr>
            <w:tcW w:w="2835" w:type="dxa"/>
            <w:vAlign w:val="center"/>
            <w:hideMark/>
          </w:tcPr>
          <w:p w:rsidR="006F15DD" w:rsidRPr="006F15DD" w:rsidRDefault="006F15DD" w:rsidP="006F15DD">
            <w:pPr>
              <w:spacing w:before="0"/>
              <w:jc w:val="center"/>
              <w:cnfStyle w:val="100000000000"/>
              <w:rPr>
                <w:rFonts w:ascii="Calibri" w:eastAsia="Times New Roman" w:hAnsi="Calibri" w:cs="Calibri"/>
                <w:color w:val="1F4E79" w:themeColor="accent1" w:themeShade="80"/>
                <w:lang w:eastAsia="pl-PL"/>
              </w:rPr>
            </w:pPr>
            <w:r w:rsidRPr="006F15DD">
              <w:rPr>
                <w:rFonts w:ascii="Calibri" w:eastAsia="Times New Roman" w:hAnsi="Calibri" w:cs="Calibri"/>
                <w:color w:val="1F4E79" w:themeColor="accent1" w:themeShade="80"/>
                <w:lang w:eastAsia="pl-PL"/>
              </w:rPr>
              <w:t>Liczba jednostek</w:t>
            </w:r>
          </w:p>
        </w:tc>
      </w:tr>
      <w:tr w:rsidR="006F15DD" w:rsidRPr="006F15DD" w:rsidTr="00F84A01">
        <w:trPr>
          <w:trHeight w:hRule="exact" w:val="567"/>
        </w:trPr>
        <w:tc>
          <w:tcPr>
            <w:cnfStyle w:val="001000000000"/>
            <w:tcW w:w="700" w:type="dxa"/>
            <w:vAlign w:val="center"/>
            <w:hideMark/>
          </w:tcPr>
          <w:p w:rsidR="006F15DD" w:rsidRPr="006F15DD" w:rsidRDefault="006F15DD" w:rsidP="006F15DD">
            <w:pPr>
              <w:spacing w:before="0"/>
              <w:jc w:val="center"/>
              <w:rPr>
                <w:rFonts w:ascii="Calibri" w:eastAsia="Times New Roman" w:hAnsi="Calibri" w:cs="Calibri"/>
                <w:b w:val="0"/>
                <w:color w:val="000000"/>
                <w:lang w:eastAsia="pl-PL"/>
              </w:rPr>
            </w:pPr>
            <w:r w:rsidRPr="006F15DD">
              <w:rPr>
                <w:rFonts w:ascii="Calibri" w:eastAsia="Times New Roman" w:hAnsi="Calibri" w:cs="Calibri"/>
                <w:b w:val="0"/>
                <w:color w:val="000000"/>
                <w:lang w:eastAsia="pl-PL"/>
              </w:rPr>
              <w:t>1.</w:t>
            </w:r>
          </w:p>
        </w:tc>
        <w:tc>
          <w:tcPr>
            <w:tcW w:w="5674" w:type="dxa"/>
            <w:vAlign w:val="center"/>
            <w:hideMark/>
          </w:tcPr>
          <w:p w:rsidR="006F15DD" w:rsidRPr="006F15DD" w:rsidRDefault="006F15DD" w:rsidP="006F15DD">
            <w:pPr>
              <w:spacing w:before="0"/>
              <w:cnfStyle w:val="00000000000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F15DD">
              <w:rPr>
                <w:rFonts w:ascii="Calibri" w:eastAsia="Times New Roman" w:hAnsi="Calibri" w:cs="Calibri"/>
                <w:color w:val="000000"/>
                <w:lang w:eastAsia="pl-PL"/>
              </w:rPr>
              <w:t>Przedszkola miejskie</w:t>
            </w:r>
          </w:p>
        </w:tc>
        <w:tc>
          <w:tcPr>
            <w:tcW w:w="2835" w:type="dxa"/>
            <w:vAlign w:val="center"/>
            <w:hideMark/>
          </w:tcPr>
          <w:p w:rsidR="006F15DD" w:rsidRPr="006F15DD" w:rsidRDefault="008D676A" w:rsidP="006F15DD">
            <w:pPr>
              <w:spacing w:before="0"/>
              <w:jc w:val="center"/>
              <w:cnfStyle w:val="00000000000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126</w:t>
            </w:r>
          </w:p>
        </w:tc>
      </w:tr>
      <w:tr w:rsidR="006F15DD" w:rsidRPr="006F15DD" w:rsidTr="00F84A01">
        <w:trPr>
          <w:trHeight w:hRule="exact" w:val="567"/>
        </w:trPr>
        <w:tc>
          <w:tcPr>
            <w:cnfStyle w:val="001000000000"/>
            <w:tcW w:w="700" w:type="dxa"/>
            <w:vAlign w:val="center"/>
            <w:hideMark/>
          </w:tcPr>
          <w:p w:rsidR="006F15DD" w:rsidRPr="006F15DD" w:rsidRDefault="006F15DD" w:rsidP="006F15DD">
            <w:pPr>
              <w:spacing w:before="0"/>
              <w:jc w:val="center"/>
              <w:rPr>
                <w:rFonts w:ascii="Calibri" w:eastAsia="Times New Roman" w:hAnsi="Calibri" w:cs="Calibri"/>
                <w:b w:val="0"/>
                <w:color w:val="000000"/>
                <w:lang w:eastAsia="pl-PL"/>
              </w:rPr>
            </w:pPr>
            <w:r w:rsidRPr="006F15DD">
              <w:rPr>
                <w:rFonts w:ascii="Calibri" w:eastAsia="Times New Roman" w:hAnsi="Calibri" w:cs="Calibri"/>
                <w:b w:val="0"/>
                <w:color w:val="000000"/>
                <w:lang w:eastAsia="pl-PL"/>
              </w:rPr>
              <w:t>2.</w:t>
            </w:r>
          </w:p>
        </w:tc>
        <w:tc>
          <w:tcPr>
            <w:tcW w:w="5674" w:type="dxa"/>
            <w:vAlign w:val="center"/>
            <w:hideMark/>
          </w:tcPr>
          <w:p w:rsidR="006F15DD" w:rsidRPr="006F15DD" w:rsidRDefault="006F15DD" w:rsidP="006F15DD">
            <w:pPr>
              <w:spacing w:before="0"/>
              <w:cnfStyle w:val="00000000000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F15DD">
              <w:rPr>
                <w:rFonts w:ascii="Calibri" w:eastAsia="Times New Roman" w:hAnsi="Calibri" w:cs="Calibri"/>
                <w:color w:val="000000"/>
                <w:lang w:eastAsia="pl-PL"/>
              </w:rPr>
              <w:t>Zesp</w:t>
            </w:r>
            <w:r w:rsidR="007074AD">
              <w:rPr>
                <w:rFonts w:ascii="Calibri" w:eastAsia="Times New Roman" w:hAnsi="Calibri" w:cs="Calibri"/>
                <w:color w:val="000000"/>
                <w:lang w:eastAsia="pl-PL"/>
              </w:rPr>
              <w:t>oły</w:t>
            </w:r>
            <w:r w:rsidRPr="006F15DD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przedszkoli miejskich</w:t>
            </w:r>
          </w:p>
        </w:tc>
        <w:tc>
          <w:tcPr>
            <w:tcW w:w="2835" w:type="dxa"/>
            <w:vAlign w:val="center"/>
            <w:hideMark/>
          </w:tcPr>
          <w:p w:rsidR="006F15DD" w:rsidRPr="006F15DD" w:rsidRDefault="008D676A" w:rsidP="006F15DD">
            <w:pPr>
              <w:spacing w:before="0"/>
              <w:jc w:val="center"/>
              <w:cnfStyle w:val="00000000000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6</w:t>
            </w:r>
          </w:p>
        </w:tc>
      </w:tr>
      <w:tr w:rsidR="006F15DD" w:rsidRPr="006F15DD" w:rsidTr="00F84A01">
        <w:trPr>
          <w:trHeight w:hRule="exact" w:val="567"/>
        </w:trPr>
        <w:tc>
          <w:tcPr>
            <w:cnfStyle w:val="001000000000"/>
            <w:tcW w:w="700" w:type="dxa"/>
            <w:vAlign w:val="center"/>
            <w:hideMark/>
          </w:tcPr>
          <w:p w:rsidR="006F15DD" w:rsidRPr="006F15DD" w:rsidRDefault="006F15DD" w:rsidP="006F15DD">
            <w:pPr>
              <w:spacing w:before="0"/>
              <w:jc w:val="center"/>
              <w:rPr>
                <w:rFonts w:ascii="Calibri" w:eastAsia="Times New Roman" w:hAnsi="Calibri" w:cs="Calibri"/>
                <w:b w:val="0"/>
                <w:color w:val="000000"/>
                <w:lang w:eastAsia="pl-PL"/>
              </w:rPr>
            </w:pPr>
            <w:r w:rsidRPr="006F15DD">
              <w:rPr>
                <w:rFonts w:ascii="Calibri" w:eastAsia="Times New Roman" w:hAnsi="Calibri" w:cs="Calibri"/>
                <w:b w:val="0"/>
                <w:color w:val="000000"/>
                <w:lang w:eastAsia="pl-PL"/>
              </w:rPr>
              <w:t>3.</w:t>
            </w:r>
          </w:p>
        </w:tc>
        <w:tc>
          <w:tcPr>
            <w:tcW w:w="5674" w:type="dxa"/>
            <w:vAlign w:val="center"/>
            <w:hideMark/>
          </w:tcPr>
          <w:p w:rsidR="006F15DD" w:rsidRPr="006F15DD" w:rsidRDefault="002A3392" w:rsidP="006F15DD">
            <w:pPr>
              <w:spacing w:before="0"/>
              <w:cnfStyle w:val="00000000000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Szkoły podstawowe </w:t>
            </w:r>
          </w:p>
        </w:tc>
        <w:tc>
          <w:tcPr>
            <w:tcW w:w="2835" w:type="dxa"/>
            <w:vAlign w:val="center"/>
            <w:hideMark/>
          </w:tcPr>
          <w:p w:rsidR="006F15DD" w:rsidRPr="006F15DD" w:rsidRDefault="006F4EC1" w:rsidP="006F15DD">
            <w:pPr>
              <w:spacing w:before="0"/>
              <w:jc w:val="center"/>
              <w:cnfStyle w:val="00000000000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80</w:t>
            </w:r>
          </w:p>
        </w:tc>
      </w:tr>
      <w:tr w:rsidR="006F15DD" w:rsidRPr="006F15DD" w:rsidTr="00F84A01">
        <w:trPr>
          <w:trHeight w:hRule="exact" w:val="567"/>
        </w:trPr>
        <w:tc>
          <w:tcPr>
            <w:cnfStyle w:val="001000000000"/>
            <w:tcW w:w="700" w:type="dxa"/>
            <w:vAlign w:val="center"/>
            <w:hideMark/>
          </w:tcPr>
          <w:p w:rsidR="006F15DD" w:rsidRPr="006F15DD" w:rsidRDefault="006F15DD" w:rsidP="006F15DD">
            <w:pPr>
              <w:spacing w:before="0"/>
              <w:jc w:val="center"/>
              <w:rPr>
                <w:rFonts w:ascii="Calibri" w:eastAsia="Times New Roman" w:hAnsi="Calibri" w:cs="Calibri"/>
                <w:b w:val="0"/>
                <w:color w:val="000000"/>
                <w:lang w:eastAsia="pl-PL"/>
              </w:rPr>
            </w:pPr>
            <w:r w:rsidRPr="006F15DD">
              <w:rPr>
                <w:rFonts w:ascii="Calibri" w:eastAsia="Times New Roman" w:hAnsi="Calibri" w:cs="Calibri"/>
                <w:b w:val="0"/>
                <w:color w:val="000000"/>
                <w:lang w:eastAsia="pl-PL"/>
              </w:rPr>
              <w:t>4.</w:t>
            </w:r>
          </w:p>
        </w:tc>
        <w:tc>
          <w:tcPr>
            <w:tcW w:w="5674" w:type="dxa"/>
            <w:vAlign w:val="center"/>
            <w:hideMark/>
          </w:tcPr>
          <w:p w:rsidR="006F15DD" w:rsidRPr="006F15DD" w:rsidRDefault="006F15DD" w:rsidP="006F15DD">
            <w:pPr>
              <w:spacing w:before="0"/>
              <w:cnfStyle w:val="00000000000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F15DD">
              <w:rPr>
                <w:rFonts w:ascii="Calibri" w:eastAsia="Times New Roman" w:hAnsi="Calibri" w:cs="Calibri"/>
                <w:color w:val="000000"/>
                <w:lang w:eastAsia="pl-PL"/>
              </w:rPr>
              <w:t>Szkoły podstawowe specjalne</w:t>
            </w:r>
            <w:r w:rsidR="0069752D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</w:p>
        </w:tc>
        <w:tc>
          <w:tcPr>
            <w:tcW w:w="2835" w:type="dxa"/>
            <w:vAlign w:val="center"/>
            <w:hideMark/>
          </w:tcPr>
          <w:p w:rsidR="006F15DD" w:rsidRPr="006F15DD" w:rsidRDefault="006F15DD" w:rsidP="006F15DD">
            <w:pPr>
              <w:spacing w:before="0"/>
              <w:jc w:val="center"/>
              <w:cnfStyle w:val="00000000000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F15DD">
              <w:rPr>
                <w:rFonts w:ascii="Calibri" w:eastAsia="Times New Roman" w:hAnsi="Calibri" w:cs="Calibri"/>
                <w:color w:val="000000"/>
                <w:lang w:eastAsia="pl-PL"/>
              </w:rPr>
              <w:t>9</w:t>
            </w:r>
          </w:p>
        </w:tc>
      </w:tr>
      <w:tr w:rsidR="006F15DD" w:rsidRPr="006F15DD" w:rsidTr="00F84A01">
        <w:trPr>
          <w:trHeight w:hRule="exact" w:val="567"/>
        </w:trPr>
        <w:tc>
          <w:tcPr>
            <w:cnfStyle w:val="001000000000"/>
            <w:tcW w:w="700" w:type="dxa"/>
            <w:vAlign w:val="center"/>
            <w:hideMark/>
          </w:tcPr>
          <w:p w:rsidR="006F15DD" w:rsidRPr="006F15DD" w:rsidRDefault="006F15DD" w:rsidP="006F15DD">
            <w:pPr>
              <w:spacing w:before="0"/>
              <w:jc w:val="center"/>
              <w:rPr>
                <w:rFonts w:ascii="Calibri" w:eastAsia="Times New Roman" w:hAnsi="Calibri" w:cs="Calibri"/>
                <w:b w:val="0"/>
                <w:color w:val="000000"/>
                <w:lang w:eastAsia="pl-PL"/>
              </w:rPr>
            </w:pPr>
            <w:r w:rsidRPr="006F15DD">
              <w:rPr>
                <w:rFonts w:ascii="Calibri" w:eastAsia="Times New Roman" w:hAnsi="Calibri" w:cs="Calibri"/>
                <w:b w:val="0"/>
                <w:color w:val="000000"/>
                <w:lang w:eastAsia="pl-PL"/>
              </w:rPr>
              <w:t>5.</w:t>
            </w:r>
          </w:p>
        </w:tc>
        <w:tc>
          <w:tcPr>
            <w:tcW w:w="5674" w:type="dxa"/>
            <w:vAlign w:val="center"/>
            <w:hideMark/>
          </w:tcPr>
          <w:p w:rsidR="006F15DD" w:rsidRPr="006F15DD" w:rsidRDefault="006F15DD" w:rsidP="006F15DD">
            <w:pPr>
              <w:spacing w:before="0"/>
              <w:cnfStyle w:val="00000000000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F15DD">
              <w:rPr>
                <w:rFonts w:ascii="Calibri" w:eastAsia="Times New Roman" w:hAnsi="Calibri" w:cs="Calibri"/>
                <w:color w:val="000000"/>
                <w:lang w:eastAsia="pl-PL"/>
              </w:rPr>
              <w:t>Zespoły szkolno-przedszkolne</w:t>
            </w:r>
          </w:p>
        </w:tc>
        <w:tc>
          <w:tcPr>
            <w:tcW w:w="2835" w:type="dxa"/>
            <w:vAlign w:val="center"/>
            <w:hideMark/>
          </w:tcPr>
          <w:p w:rsidR="006F15DD" w:rsidRPr="006F15DD" w:rsidRDefault="008D676A" w:rsidP="006F15DD">
            <w:pPr>
              <w:spacing w:before="0"/>
              <w:jc w:val="center"/>
              <w:cnfStyle w:val="00000000000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9</w:t>
            </w:r>
          </w:p>
        </w:tc>
      </w:tr>
      <w:tr w:rsidR="006F15DD" w:rsidRPr="006F15DD" w:rsidTr="00F84A01">
        <w:trPr>
          <w:trHeight w:hRule="exact" w:val="567"/>
        </w:trPr>
        <w:tc>
          <w:tcPr>
            <w:cnfStyle w:val="001000000000"/>
            <w:tcW w:w="700" w:type="dxa"/>
            <w:vAlign w:val="center"/>
            <w:hideMark/>
          </w:tcPr>
          <w:p w:rsidR="006F15DD" w:rsidRPr="006F15DD" w:rsidRDefault="006F15DD" w:rsidP="006F15DD">
            <w:pPr>
              <w:spacing w:before="0"/>
              <w:jc w:val="center"/>
              <w:rPr>
                <w:rFonts w:ascii="Calibri" w:eastAsia="Times New Roman" w:hAnsi="Calibri" w:cs="Calibri"/>
                <w:b w:val="0"/>
                <w:color w:val="000000"/>
                <w:lang w:eastAsia="pl-PL"/>
              </w:rPr>
            </w:pPr>
            <w:r w:rsidRPr="006F15DD">
              <w:rPr>
                <w:rFonts w:ascii="Calibri" w:eastAsia="Times New Roman" w:hAnsi="Calibri" w:cs="Calibri"/>
                <w:b w:val="0"/>
                <w:color w:val="000000"/>
                <w:lang w:eastAsia="pl-PL"/>
              </w:rPr>
              <w:t>6.</w:t>
            </w:r>
          </w:p>
        </w:tc>
        <w:tc>
          <w:tcPr>
            <w:tcW w:w="5674" w:type="dxa"/>
            <w:vAlign w:val="center"/>
            <w:hideMark/>
          </w:tcPr>
          <w:p w:rsidR="006F15DD" w:rsidRPr="006F15DD" w:rsidRDefault="006F15DD" w:rsidP="006F15DD">
            <w:pPr>
              <w:spacing w:before="0"/>
              <w:cnfStyle w:val="00000000000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F15DD">
              <w:rPr>
                <w:rFonts w:ascii="Calibri" w:eastAsia="Times New Roman" w:hAnsi="Calibri" w:cs="Calibri"/>
                <w:color w:val="000000"/>
                <w:lang w:eastAsia="pl-PL"/>
              </w:rPr>
              <w:t>Zesp</w:t>
            </w:r>
            <w:r w:rsidR="00DE5314">
              <w:rPr>
                <w:rFonts w:ascii="Calibri" w:eastAsia="Times New Roman" w:hAnsi="Calibri" w:cs="Calibri"/>
                <w:color w:val="000000"/>
                <w:lang w:eastAsia="pl-PL"/>
              </w:rPr>
              <w:t>oły</w:t>
            </w:r>
            <w:r w:rsidRPr="006F15DD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szkół specjalnych</w:t>
            </w:r>
          </w:p>
        </w:tc>
        <w:tc>
          <w:tcPr>
            <w:tcW w:w="2835" w:type="dxa"/>
            <w:vAlign w:val="center"/>
            <w:hideMark/>
          </w:tcPr>
          <w:p w:rsidR="006F15DD" w:rsidRPr="006F15DD" w:rsidRDefault="006F15DD" w:rsidP="006F15DD">
            <w:pPr>
              <w:spacing w:before="0"/>
              <w:jc w:val="center"/>
              <w:cnfStyle w:val="00000000000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F15DD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</w:tr>
      <w:tr w:rsidR="006F15DD" w:rsidRPr="006F15DD" w:rsidTr="00F84A01">
        <w:trPr>
          <w:trHeight w:hRule="exact" w:val="567"/>
        </w:trPr>
        <w:tc>
          <w:tcPr>
            <w:cnfStyle w:val="001000000000"/>
            <w:tcW w:w="700" w:type="dxa"/>
            <w:vAlign w:val="center"/>
            <w:hideMark/>
          </w:tcPr>
          <w:p w:rsidR="006F15DD" w:rsidRPr="006F15DD" w:rsidRDefault="006F15DD" w:rsidP="006F15DD">
            <w:pPr>
              <w:spacing w:before="0"/>
              <w:jc w:val="center"/>
              <w:rPr>
                <w:rFonts w:ascii="Calibri" w:eastAsia="Times New Roman" w:hAnsi="Calibri" w:cs="Calibri"/>
                <w:b w:val="0"/>
                <w:color w:val="000000"/>
                <w:lang w:eastAsia="pl-PL"/>
              </w:rPr>
            </w:pPr>
            <w:r w:rsidRPr="006F15DD">
              <w:rPr>
                <w:rFonts w:ascii="Calibri" w:eastAsia="Times New Roman" w:hAnsi="Calibri" w:cs="Calibri"/>
                <w:b w:val="0"/>
                <w:color w:val="000000"/>
                <w:lang w:eastAsia="pl-PL"/>
              </w:rPr>
              <w:t>7.</w:t>
            </w:r>
          </w:p>
        </w:tc>
        <w:tc>
          <w:tcPr>
            <w:tcW w:w="5674" w:type="dxa"/>
            <w:vAlign w:val="center"/>
            <w:hideMark/>
          </w:tcPr>
          <w:p w:rsidR="006F15DD" w:rsidRPr="006F15DD" w:rsidRDefault="006F15DD" w:rsidP="006F15DD">
            <w:pPr>
              <w:spacing w:before="0"/>
              <w:cnfStyle w:val="00000000000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F15DD">
              <w:rPr>
                <w:rFonts w:ascii="Calibri" w:eastAsia="Times New Roman" w:hAnsi="Calibri" w:cs="Calibri"/>
                <w:color w:val="000000"/>
                <w:lang w:eastAsia="pl-PL"/>
              </w:rPr>
              <w:t>Zespoły szkół ogólnokształcących</w:t>
            </w:r>
          </w:p>
        </w:tc>
        <w:tc>
          <w:tcPr>
            <w:tcW w:w="2835" w:type="dxa"/>
            <w:vAlign w:val="center"/>
            <w:hideMark/>
          </w:tcPr>
          <w:p w:rsidR="006F15DD" w:rsidRPr="006F15DD" w:rsidRDefault="006F15DD" w:rsidP="006F15DD">
            <w:pPr>
              <w:spacing w:before="0"/>
              <w:jc w:val="center"/>
              <w:cnfStyle w:val="00000000000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F15DD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</w:tr>
      <w:tr w:rsidR="006F15DD" w:rsidRPr="006F15DD" w:rsidTr="00F84A01">
        <w:trPr>
          <w:trHeight w:hRule="exact" w:val="567"/>
        </w:trPr>
        <w:tc>
          <w:tcPr>
            <w:cnfStyle w:val="001000000000"/>
            <w:tcW w:w="700" w:type="dxa"/>
            <w:vAlign w:val="center"/>
            <w:hideMark/>
          </w:tcPr>
          <w:p w:rsidR="006F15DD" w:rsidRPr="006F15DD" w:rsidRDefault="006F15DD" w:rsidP="006F15DD">
            <w:pPr>
              <w:spacing w:before="0"/>
              <w:jc w:val="center"/>
              <w:rPr>
                <w:rFonts w:ascii="Calibri" w:eastAsia="Times New Roman" w:hAnsi="Calibri" w:cs="Calibri"/>
                <w:b w:val="0"/>
                <w:color w:val="000000"/>
                <w:lang w:eastAsia="pl-PL"/>
              </w:rPr>
            </w:pPr>
            <w:r w:rsidRPr="006F15DD">
              <w:rPr>
                <w:rFonts w:ascii="Calibri" w:eastAsia="Times New Roman" w:hAnsi="Calibri" w:cs="Calibri"/>
                <w:b w:val="0"/>
                <w:color w:val="000000"/>
                <w:lang w:eastAsia="pl-PL"/>
              </w:rPr>
              <w:t>8.</w:t>
            </w:r>
          </w:p>
        </w:tc>
        <w:tc>
          <w:tcPr>
            <w:tcW w:w="5674" w:type="dxa"/>
            <w:vAlign w:val="center"/>
            <w:hideMark/>
          </w:tcPr>
          <w:p w:rsidR="006F15DD" w:rsidRPr="006F15DD" w:rsidRDefault="006F15DD" w:rsidP="006F15DD">
            <w:pPr>
              <w:spacing w:before="0"/>
              <w:cnfStyle w:val="00000000000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F15DD">
              <w:rPr>
                <w:rFonts w:ascii="Calibri" w:eastAsia="Times New Roman" w:hAnsi="Calibri" w:cs="Calibri"/>
                <w:color w:val="000000"/>
                <w:lang w:eastAsia="pl-PL"/>
              </w:rPr>
              <w:t>Licea ogólnokształcące</w:t>
            </w:r>
          </w:p>
        </w:tc>
        <w:tc>
          <w:tcPr>
            <w:tcW w:w="2835" w:type="dxa"/>
            <w:vAlign w:val="center"/>
            <w:hideMark/>
          </w:tcPr>
          <w:p w:rsidR="006F15DD" w:rsidRPr="006F15DD" w:rsidRDefault="00C45D60" w:rsidP="006F15DD">
            <w:pPr>
              <w:spacing w:before="0"/>
              <w:jc w:val="center"/>
              <w:cnfStyle w:val="00000000000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26</w:t>
            </w:r>
          </w:p>
        </w:tc>
      </w:tr>
      <w:tr w:rsidR="006F4EC1" w:rsidRPr="006F15DD" w:rsidTr="00F84A01">
        <w:trPr>
          <w:trHeight w:hRule="exact" w:val="567"/>
        </w:trPr>
        <w:tc>
          <w:tcPr>
            <w:cnfStyle w:val="001000000000"/>
            <w:tcW w:w="700" w:type="dxa"/>
            <w:vAlign w:val="center"/>
          </w:tcPr>
          <w:p w:rsidR="006F4EC1" w:rsidRPr="006F15DD" w:rsidRDefault="006F4EC1" w:rsidP="006F15DD">
            <w:pPr>
              <w:spacing w:before="0"/>
              <w:jc w:val="center"/>
              <w:rPr>
                <w:rFonts w:ascii="Calibri" w:eastAsia="Times New Roman" w:hAnsi="Calibri" w:cs="Calibri"/>
                <w:b w:val="0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 w:val="0"/>
                <w:color w:val="000000"/>
                <w:lang w:eastAsia="pl-PL"/>
              </w:rPr>
              <w:t>9.</w:t>
            </w:r>
          </w:p>
        </w:tc>
        <w:tc>
          <w:tcPr>
            <w:tcW w:w="5674" w:type="dxa"/>
            <w:vAlign w:val="center"/>
          </w:tcPr>
          <w:p w:rsidR="006F4EC1" w:rsidRPr="006F15DD" w:rsidRDefault="006F4EC1" w:rsidP="006F15DD">
            <w:pPr>
              <w:spacing w:before="0"/>
              <w:cnfStyle w:val="00000000000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F15DD">
              <w:rPr>
                <w:rFonts w:ascii="Calibri" w:eastAsia="Times New Roman" w:hAnsi="Calibri" w:cs="Calibri"/>
                <w:color w:val="000000"/>
                <w:lang w:eastAsia="pl-PL"/>
              </w:rPr>
              <w:t>Licea ogólnokształcące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specjalne</w:t>
            </w:r>
          </w:p>
        </w:tc>
        <w:tc>
          <w:tcPr>
            <w:tcW w:w="2835" w:type="dxa"/>
            <w:vAlign w:val="center"/>
          </w:tcPr>
          <w:p w:rsidR="006F4EC1" w:rsidRPr="006F15DD" w:rsidRDefault="006F4EC1" w:rsidP="006F15DD">
            <w:pPr>
              <w:spacing w:before="0"/>
              <w:jc w:val="center"/>
              <w:cnfStyle w:val="00000000000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</w:tr>
      <w:tr w:rsidR="006F15DD" w:rsidRPr="006F15DD" w:rsidTr="00F84A01">
        <w:trPr>
          <w:trHeight w:hRule="exact" w:val="567"/>
        </w:trPr>
        <w:tc>
          <w:tcPr>
            <w:cnfStyle w:val="001000000000"/>
            <w:tcW w:w="700" w:type="dxa"/>
            <w:vAlign w:val="center"/>
            <w:hideMark/>
          </w:tcPr>
          <w:p w:rsidR="006F15DD" w:rsidRPr="006F15DD" w:rsidRDefault="006F4EC1" w:rsidP="006F15DD">
            <w:pPr>
              <w:spacing w:before="0"/>
              <w:jc w:val="center"/>
              <w:rPr>
                <w:rFonts w:ascii="Calibri" w:eastAsia="Times New Roman" w:hAnsi="Calibri" w:cs="Calibri"/>
                <w:b w:val="0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 w:val="0"/>
                <w:color w:val="000000"/>
                <w:lang w:eastAsia="pl-PL"/>
              </w:rPr>
              <w:t>10</w:t>
            </w:r>
            <w:r w:rsidR="006F15DD" w:rsidRPr="006F15DD">
              <w:rPr>
                <w:rFonts w:ascii="Calibri" w:eastAsia="Times New Roman" w:hAnsi="Calibri" w:cs="Calibri"/>
                <w:b w:val="0"/>
                <w:color w:val="000000"/>
                <w:lang w:eastAsia="pl-PL"/>
              </w:rPr>
              <w:t>.</w:t>
            </w:r>
          </w:p>
        </w:tc>
        <w:tc>
          <w:tcPr>
            <w:tcW w:w="5674" w:type="dxa"/>
            <w:vAlign w:val="center"/>
            <w:hideMark/>
          </w:tcPr>
          <w:p w:rsidR="006F15DD" w:rsidRPr="006F15DD" w:rsidRDefault="006F15DD" w:rsidP="006F15DD">
            <w:pPr>
              <w:spacing w:before="0"/>
              <w:cnfStyle w:val="00000000000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F15DD">
              <w:rPr>
                <w:rFonts w:ascii="Calibri" w:eastAsia="Times New Roman" w:hAnsi="Calibri" w:cs="Calibri"/>
                <w:color w:val="000000"/>
                <w:lang w:eastAsia="pl-PL"/>
              </w:rPr>
              <w:t>Zespoły szkół ponadpodstawowych</w:t>
            </w:r>
          </w:p>
        </w:tc>
        <w:tc>
          <w:tcPr>
            <w:tcW w:w="2835" w:type="dxa"/>
            <w:vAlign w:val="center"/>
            <w:hideMark/>
          </w:tcPr>
          <w:p w:rsidR="006F15DD" w:rsidRPr="006F15DD" w:rsidRDefault="006F15DD" w:rsidP="006F15DD">
            <w:pPr>
              <w:spacing w:before="0"/>
              <w:jc w:val="center"/>
              <w:cnfStyle w:val="00000000000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F15DD">
              <w:rPr>
                <w:rFonts w:ascii="Calibri" w:eastAsia="Times New Roman" w:hAnsi="Calibri" w:cs="Calibri"/>
                <w:color w:val="000000"/>
                <w:lang w:eastAsia="pl-PL"/>
              </w:rPr>
              <w:t>16</w:t>
            </w:r>
          </w:p>
        </w:tc>
      </w:tr>
      <w:tr w:rsidR="006F15DD" w:rsidRPr="006F15DD" w:rsidTr="00F84A01">
        <w:trPr>
          <w:trHeight w:hRule="exact" w:val="567"/>
        </w:trPr>
        <w:tc>
          <w:tcPr>
            <w:cnfStyle w:val="001000000000"/>
            <w:tcW w:w="700" w:type="dxa"/>
            <w:vAlign w:val="center"/>
            <w:hideMark/>
          </w:tcPr>
          <w:p w:rsidR="006F15DD" w:rsidRPr="006F15DD" w:rsidRDefault="006F4EC1" w:rsidP="006F15DD">
            <w:pPr>
              <w:spacing w:before="0"/>
              <w:jc w:val="center"/>
              <w:rPr>
                <w:rFonts w:ascii="Calibri" w:eastAsia="Times New Roman" w:hAnsi="Calibri" w:cs="Calibri"/>
                <w:b w:val="0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 w:val="0"/>
                <w:color w:val="000000"/>
                <w:lang w:eastAsia="pl-PL"/>
              </w:rPr>
              <w:t>11</w:t>
            </w:r>
            <w:r w:rsidR="006F15DD" w:rsidRPr="006F15DD">
              <w:rPr>
                <w:rFonts w:ascii="Calibri" w:eastAsia="Times New Roman" w:hAnsi="Calibri" w:cs="Calibri"/>
                <w:b w:val="0"/>
                <w:color w:val="000000"/>
                <w:lang w:eastAsia="pl-PL"/>
              </w:rPr>
              <w:t>.</w:t>
            </w:r>
          </w:p>
        </w:tc>
        <w:tc>
          <w:tcPr>
            <w:tcW w:w="5674" w:type="dxa"/>
            <w:vAlign w:val="center"/>
            <w:hideMark/>
          </w:tcPr>
          <w:p w:rsidR="006F15DD" w:rsidRPr="006F15DD" w:rsidRDefault="006F15DD" w:rsidP="006F15DD">
            <w:pPr>
              <w:spacing w:before="0"/>
              <w:cnfStyle w:val="00000000000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F15DD">
              <w:rPr>
                <w:rFonts w:ascii="Calibri" w:eastAsia="Times New Roman" w:hAnsi="Calibri" w:cs="Calibri"/>
                <w:color w:val="000000"/>
                <w:lang w:eastAsia="pl-PL"/>
              </w:rPr>
              <w:t>Technika</w:t>
            </w:r>
          </w:p>
        </w:tc>
        <w:tc>
          <w:tcPr>
            <w:tcW w:w="2835" w:type="dxa"/>
            <w:vAlign w:val="center"/>
            <w:hideMark/>
          </w:tcPr>
          <w:p w:rsidR="006F15DD" w:rsidRPr="006F15DD" w:rsidRDefault="006F15DD" w:rsidP="006F15DD">
            <w:pPr>
              <w:spacing w:before="0"/>
              <w:jc w:val="center"/>
              <w:cnfStyle w:val="00000000000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F15DD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</w:tr>
      <w:tr w:rsidR="006F15DD" w:rsidRPr="006F15DD" w:rsidTr="00F84A01">
        <w:trPr>
          <w:trHeight w:hRule="exact" w:val="567"/>
        </w:trPr>
        <w:tc>
          <w:tcPr>
            <w:cnfStyle w:val="001000000000"/>
            <w:tcW w:w="700" w:type="dxa"/>
            <w:vAlign w:val="center"/>
            <w:hideMark/>
          </w:tcPr>
          <w:p w:rsidR="006F15DD" w:rsidRPr="006F15DD" w:rsidRDefault="006F4EC1" w:rsidP="006F15DD">
            <w:pPr>
              <w:spacing w:before="0"/>
              <w:jc w:val="center"/>
              <w:rPr>
                <w:rFonts w:ascii="Calibri" w:eastAsia="Times New Roman" w:hAnsi="Calibri" w:cs="Calibri"/>
                <w:b w:val="0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 w:val="0"/>
                <w:color w:val="000000"/>
                <w:lang w:eastAsia="pl-PL"/>
              </w:rPr>
              <w:t>12</w:t>
            </w:r>
            <w:r w:rsidR="006F15DD" w:rsidRPr="006F15DD">
              <w:rPr>
                <w:rFonts w:ascii="Calibri" w:eastAsia="Times New Roman" w:hAnsi="Calibri" w:cs="Calibri"/>
                <w:b w:val="0"/>
                <w:color w:val="000000"/>
                <w:lang w:eastAsia="pl-PL"/>
              </w:rPr>
              <w:t>.</w:t>
            </w:r>
          </w:p>
        </w:tc>
        <w:tc>
          <w:tcPr>
            <w:tcW w:w="5674" w:type="dxa"/>
            <w:vAlign w:val="center"/>
            <w:hideMark/>
          </w:tcPr>
          <w:p w:rsidR="006F15DD" w:rsidRPr="006F15DD" w:rsidRDefault="006F15DD" w:rsidP="006F15DD">
            <w:pPr>
              <w:spacing w:before="0"/>
              <w:cnfStyle w:val="00000000000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F15DD">
              <w:rPr>
                <w:rFonts w:ascii="Calibri" w:eastAsia="Times New Roman" w:hAnsi="Calibri" w:cs="Calibri"/>
                <w:color w:val="000000"/>
                <w:lang w:eastAsia="pl-PL"/>
              </w:rPr>
              <w:t>Zespoły szkół zawodowych specjalnych</w:t>
            </w:r>
          </w:p>
        </w:tc>
        <w:tc>
          <w:tcPr>
            <w:tcW w:w="2835" w:type="dxa"/>
            <w:vAlign w:val="center"/>
            <w:hideMark/>
          </w:tcPr>
          <w:p w:rsidR="006F15DD" w:rsidRPr="006F15DD" w:rsidRDefault="006F15DD" w:rsidP="006F15DD">
            <w:pPr>
              <w:spacing w:before="0"/>
              <w:jc w:val="center"/>
              <w:cnfStyle w:val="00000000000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F15DD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</w:tr>
      <w:tr w:rsidR="006F15DD" w:rsidRPr="006F15DD" w:rsidTr="00F84A01">
        <w:trPr>
          <w:trHeight w:hRule="exact" w:val="567"/>
        </w:trPr>
        <w:tc>
          <w:tcPr>
            <w:cnfStyle w:val="001000000000"/>
            <w:tcW w:w="700" w:type="dxa"/>
            <w:vAlign w:val="center"/>
            <w:hideMark/>
          </w:tcPr>
          <w:p w:rsidR="006F15DD" w:rsidRPr="006F15DD" w:rsidRDefault="006F4EC1" w:rsidP="006F15DD">
            <w:pPr>
              <w:spacing w:before="0"/>
              <w:jc w:val="center"/>
              <w:rPr>
                <w:rFonts w:ascii="Calibri" w:eastAsia="Times New Roman" w:hAnsi="Calibri" w:cs="Calibri"/>
                <w:b w:val="0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 w:val="0"/>
                <w:color w:val="000000"/>
                <w:lang w:eastAsia="pl-PL"/>
              </w:rPr>
              <w:t>13</w:t>
            </w:r>
            <w:r w:rsidR="006F15DD" w:rsidRPr="006F15DD">
              <w:rPr>
                <w:rFonts w:ascii="Calibri" w:eastAsia="Times New Roman" w:hAnsi="Calibri" w:cs="Calibri"/>
                <w:b w:val="0"/>
                <w:color w:val="000000"/>
                <w:lang w:eastAsia="pl-PL"/>
              </w:rPr>
              <w:t>.</w:t>
            </w:r>
          </w:p>
        </w:tc>
        <w:tc>
          <w:tcPr>
            <w:tcW w:w="5674" w:type="dxa"/>
            <w:vAlign w:val="center"/>
            <w:hideMark/>
          </w:tcPr>
          <w:p w:rsidR="006F15DD" w:rsidRPr="006F15DD" w:rsidRDefault="006F15DD" w:rsidP="006F15DD">
            <w:pPr>
              <w:spacing w:before="0"/>
              <w:cnfStyle w:val="00000000000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F15DD">
              <w:rPr>
                <w:rFonts w:ascii="Calibri" w:eastAsia="Times New Roman" w:hAnsi="Calibri" w:cs="Calibri"/>
                <w:color w:val="000000"/>
                <w:lang w:eastAsia="pl-PL"/>
              </w:rPr>
              <w:t>Specjalne ośrodki szkolno-wychowawcze</w:t>
            </w:r>
          </w:p>
        </w:tc>
        <w:tc>
          <w:tcPr>
            <w:tcW w:w="2835" w:type="dxa"/>
            <w:vAlign w:val="center"/>
            <w:hideMark/>
          </w:tcPr>
          <w:p w:rsidR="006F15DD" w:rsidRPr="006F15DD" w:rsidRDefault="006F15DD" w:rsidP="006F15DD">
            <w:pPr>
              <w:spacing w:before="0"/>
              <w:jc w:val="center"/>
              <w:cnfStyle w:val="00000000000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F15DD"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</w:tr>
      <w:tr w:rsidR="006F15DD" w:rsidRPr="006F15DD" w:rsidTr="00F84A01">
        <w:trPr>
          <w:trHeight w:hRule="exact" w:val="567"/>
        </w:trPr>
        <w:tc>
          <w:tcPr>
            <w:cnfStyle w:val="001000000000"/>
            <w:tcW w:w="700" w:type="dxa"/>
            <w:vAlign w:val="center"/>
            <w:hideMark/>
          </w:tcPr>
          <w:p w:rsidR="006F15DD" w:rsidRPr="006F15DD" w:rsidRDefault="006F4EC1" w:rsidP="006F15DD">
            <w:pPr>
              <w:spacing w:before="0"/>
              <w:jc w:val="center"/>
              <w:rPr>
                <w:rFonts w:ascii="Calibri" w:eastAsia="Times New Roman" w:hAnsi="Calibri" w:cs="Calibri"/>
                <w:b w:val="0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 w:val="0"/>
                <w:color w:val="000000"/>
                <w:lang w:eastAsia="pl-PL"/>
              </w:rPr>
              <w:t>14</w:t>
            </w:r>
            <w:r w:rsidR="006F15DD" w:rsidRPr="006F15DD">
              <w:rPr>
                <w:rFonts w:ascii="Calibri" w:eastAsia="Times New Roman" w:hAnsi="Calibri" w:cs="Calibri"/>
                <w:b w:val="0"/>
                <w:color w:val="000000"/>
                <w:lang w:eastAsia="pl-PL"/>
              </w:rPr>
              <w:t>.</w:t>
            </w:r>
          </w:p>
        </w:tc>
        <w:tc>
          <w:tcPr>
            <w:tcW w:w="5674" w:type="dxa"/>
            <w:vAlign w:val="center"/>
            <w:hideMark/>
          </w:tcPr>
          <w:p w:rsidR="006F15DD" w:rsidRPr="006F15DD" w:rsidRDefault="006F15DD" w:rsidP="006F15DD">
            <w:pPr>
              <w:spacing w:before="0"/>
              <w:cnfStyle w:val="00000000000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F15DD">
              <w:rPr>
                <w:rFonts w:ascii="Calibri" w:eastAsia="Times New Roman" w:hAnsi="Calibri" w:cs="Calibri"/>
                <w:color w:val="000000"/>
                <w:lang w:eastAsia="pl-PL"/>
              </w:rPr>
              <w:t>Młodzieżowe ośrodki wychowawcze</w:t>
            </w:r>
          </w:p>
        </w:tc>
        <w:tc>
          <w:tcPr>
            <w:tcW w:w="2835" w:type="dxa"/>
            <w:vAlign w:val="center"/>
            <w:hideMark/>
          </w:tcPr>
          <w:p w:rsidR="006F15DD" w:rsidRPr="006F15DD" w:rsidRDefault="006F15DD" w:rsidP="006F15DD">
            <w:pPr>
              <w:spacing w:before="0"/>
              <w:jc w:val="center"/>
              <w:cnfStyle w:val="00000000000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F15DD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</w:tr>
      <w:tr w:rsidR="006F15DD" w:rsidRPr="006F15DD" w:rsidTr="00F84A01">
        <w:trPr>
          <w:trHeight w:hRule="exact" w:val="567"/>
        </w:trPr>
        <w:tc>
          <w:tcPr>
            <w:cnfStyle w:val="001000000000"/>
            <w:tcW w:w="700" w:type="dxa"/>
            <w:vAlign w:val="center"/>
            <w:hideMark/>
          </w:tcPr>
          <w:p w:rsidR="006F15DD" w:rsidRPr="006F15DD" w:rsidRDefault="006F4EC1" w:rsidP="006F15DD">
            <w:pPr>
              <w:spacing w:before="0"/>
              <w:jc w:val="center"/>
              <w:rPr>
                <w:rFonts w:ascii="Calibri" w:eastAsia="Times New Roman" w:hAnsi="Calibri" w:cs="Calibri"/>
                <w:b w:val="0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 w:val="0"/>
                <w:color w:val="000000"/>
                <w:lang w:eastAsia="pl-PL"/>
              </w:rPr>
              <w:t>15</w:t>
            </w:r>
            <w:r w:rsidR="006F15DD" w:rsidRPr="006F15DD">
              <w:rPr>
                <w:rFonts w:ascii="Calibri" w:eastAsia="Times New Roman" w:hAnsi="Calibri" w:cs="Calibri"/>
                <w:b w:val="0"/>
                <w:color w:val="000000"/>
                <w:lang w:eastAsia="pl-PL"/>
              </w:rPr>
              <w:t>.</w:t>
            </w:r>
          </w:p>
        </w:tc>
        <w:tc>
          <w:tcPr>
            <w:tcW w:w="5674" w:type="dxa"/>
            <w:vAlign w:val="center"/>
            <w:hideMark/>
          </w:tcPr>
          <w:p w:rsidR="006F15DD" w:rsidRPr="006F15DD" w:rsidRDefault="006F15DD" w:rsidP="006F15DD">
            <w:pPr>
              <w:spacing w:before="0"/>
              <w:cnfStyle w:val="00000000000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F15DD">
              <w:rPr>
                <w:rFonts w:ascii="Calibri" w:eastAsia="Times New Roman" w:hAnsi="Calibri" w:cs="Calibri"/>
                <w:color w:val="000000"/>
                <w:lang w:eastAsia="pl-PL"/>
              </w:rPr>
              <w:t>Młodzieżowe ośrodki socjoterapii</w:t>
            </w:r>
          </w:p>
        </w:tc>
        <w:tc>
          <w:tcPr>
            <w:tcW w:w="2835" w:type="dxa"/>
            <w:vAlign w:val="center"/>
            <w:hideMark/>
          </w:tcPr>
          <w:p w:rsidR="006F15DD" w:rsidRPr="006F15DD" w:rsidRDefault="006F15DD" w:rsidP="006F15DD">
            <w:pPr>
              <w:spacing w:before="0"/>
              <w:jc w:val="center"/>
              <w:cnfStyle w:val="00000000000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F15DD"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</w:tr>
      <w:tr w:rsidR="006F15DD" w:rsidRPr="006F15DD" w:rsidTr="00F84A01">
        <w:trPr>
          <w:trHeight w:hRule="exact" w:val="567"/>
        </w:trPr>
        <w:tc>
          <w:tcPr>
            <w:cnfStyle w:val="001000000000"/>
            <w:tcW w:w="700" w:type="dxa"/>
            <w:vAlign w:val="center"/>
            <w:hideMark/>
          </w:tcPr>
          <w:p w:rsidR="006F15DD" w:rsidRPr="006F15DD" w:rsidRDefault="006F15DD" w:rsidP="006F4EC1">
            <w:pPr>
              <w:spacing w:before="0"/>
              <w:jc w:val="center"/>
              <w:rPr>
                <w:rFonts w:ascii="Calibri" w:eastAsia="Times New Roman" w:hAnsi="Calibri" w:cs="Calibri"/>
                <w:b w:val="0"/>
                <w:color w:val="000000"/>
                <w:lang w:eastAsia="pl-PL"/>
              </w:rPr>
            </w:pPr>
            <w:r w:rsidRPr="006F15DD">
              <w:rPr>
                <w:rFonts w:ascii="Calibri" w:eastAsia="Times New Roman" w:hAnsi="Calibri" w:cs="Calibri"/>
                <w:b w:val="0"/>
                <w:color w:val="000000"/>
                <w:lang w:eastAsia="pl-PL"/>
              </w:rPr>
              <w:t>1</w:t>
            </w:r>
            <w:r w:rsidR="006F4EC1">
              <w:rPr>
                <w:rFonts w:ascii="Calibri" w:eastAsia="Times New Roman" w:hAnsi="Calibri" w:cs="Calibri"/>
                <w:b w:val="0"/>
                <w:color w:val="000000"/>
                <w:lang w:eastAsia="pl-PL"/>
              </w:rPr>
              <w:t>6</w:t>
            </w:r>
            <w:r w:rsidRPr="006F15DD">
              <w:rPr>
                <w:rFonts w:ascii="Calibri" w:eastAsia="Times New Roman" w:hAnsi="Calibri" w:cs="Calibri"/>
                <w:b w:val="0"/>
                <w:color w:val="000000"/>
                <w:lang w:eastAsia="pl-PL"/>
              </w:rPr>
              <w:t>.</w:t>
            </w:r>
          </w:p>
        </w:tc>
        <w:tc>
          <w:tcPr>
            <w:tcW w:w="5674" w:type="dxa"/>
            <w:vAlign w:val="center"/>
            <w:hideMark/>
          </w:tcPr>
          <w:p w:rsidR="006F15DD" w:rsidRPr="006F15DD" w:rsidRDefault="006F15DD" w:rsidP="006F15DD">
            <w:pPr>
              <w:spacing w:before="0"/>
              <w:cnfStyle w:val="00000000000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F15DD">
              <w:rPr>
                <w:rFonts w:ascii="Calibri" w:eastAsia="Times New Roman" w:hAnsi="Calibri" w:cs="Calibri"/>
                <w:color w:val="000000"/>
                <w:lang w:eastAsia="pl-PL"/>
              </w:rPr>
              <w:t>Centra kształcenia zawodowego i ustawicznego</w:t>
            </w:r>
          </w:p>
        </w:tc>
        <w:tc>
          <w:tcPr>
            <w:tcW w:w="2835" w:type="dxa"/>
            <w:vAlign w:val="center"/>
            <w:hideMark/>
          </w:tcPr>
          <w:p w:rsidR="006F15DD" w:rsidRPr="006F15DD" w:rsidRDefault="006F15DD" w:rsidP="006F15DD">
            <w:pPr>
              <w:spacing w:before="0"/>
              <w:jc w:val="center"/>
              <w:cnfStyle w:val="00000000000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F15DD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</w:tr>
      <w:tr w:rsidR="006F15DD" w:rsidRPr="006F15DD" w:rsidTr="00F84A01">
        <w:trPr>
          <w:trHeight w:hRule="exact" w:val="567"/>
        </w:trPr>
        <w:tc>
          <w:tcPr>
            <w:cnfStyle w:val="001000000000"/>
            <w:tcW w:w="700" w:type="dxa"/>
            <w:vAlign w:val="center"/>
            <w:hideMark/>
          </w:tcPr>
          <w:p w:rsidR="006F15DD" w:rsidRPr="006F15DD" w:rsidRDefault="006F4EC1" w:rsidP="006F15DD">
            <w:pPr>
              <w:spacing w:before="0"/>
              <w:jc w:val="center"/>
              <w:rPr>
                <w:rFonts w:ascii="Calibri" w:eastAsia="Times New Roman" w:hAnsi="Calibri" w:cs="Calibri"/>
                <w:b w:val="0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 w:val="0"/>
                <w:color w:val="000000"/>
                <w:lang w:eastAsia="pl-PL"/>
              </w:rPr>
              <w:t>17</w:t>
            </w:r>
            <w:r w:rsidR="006F15DD" w:rsidRPr="006F15DD">
              <w:rPr>
                <w:rFonts w:ascii="Calibri" w:eastAsia="Times New Roman" w:hAnsi="Calibri" w:cs="Calibri"/>
                <w:b w:val="0"/>
                <w:color w:val="000000"/>
                <w:lang w:eastAsia="pl-PL"/>
              </w:rPr>
              <w:t>.</w:t>
            </w:r>
          </w:p>
        </w:tc>
        <w:tc>
          <w:tcPr>
            <w:tcW w:w="5674" w:type="dxa"/>
            <w:vAlign w:val="center"/>
            <w:hideMark/>
          </w:tcPr>
          <w:p w:rsidR="006F15DD" w:rsidRPr="006F15DD" w:rsidRDefault="006F15DD" w:rsidP="006F15DD">
            <w:pPr>
              <w:spacing w:before="0"/>
              <w:cnfStyle w:val="00000000000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F15DD">
              <w:rPr>
                <w:rFonts w:ascii="Calibri" w:eastAsia="Times New Roman" w:hAnsi="Calibri" w:cs="Calibri"/>
                <w:color w:val="000000"/>
                <w:lang w:eastAsia="pl-PL"/>
              </w:rPr>
              <w:t>Jednostki doskonalenia nauczycieli</w:t>
            </w:r>
          </w:p>
        </w:tc>
        <w:tc>
          <w:tcPr>
            <w:tcW w:w="2835" w:type="dxa"/>
            <w:vAlign w:val="center"/>
            <w:hideMark/>
          </w:tcPr>
          <w:p w:rsidR="006F15DD" w:rsidRPr="006F15DD" w:rsidRDefault="006F15DD" w:rsidP="006F15DD">
            <w:pPr>
              <w:spacing w:before="0"/>
              <w:jc w:val="center"/>
              <w:cnfStyle w:val="00000000000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F15DD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</w:tr>
      <w:tr w:rsidR="006F15DD" w:rsidRPr="006F15DD" w:rsidTr="00F84A01">
        <w:trPr>
          <w:trHeight w:hRule="exact" w:val="567"/>
        </w:trPr>
        <w:tc>
          <w:tcPr>
            <w:cnfStyle w:val="001000000000"/>
            <w:tcW w:w="700" w:type="dxa"/>
            <w:vAlign w:val="center"/>
            <w:hideMark/>
          </w:tcPr>
          <w:p w:rsidR="006F15DD" w:rsidRPr="006F15DD" w:rsidRDefault="006F4EC1" w:rsidP="006F15DD">
            <w:pPr>
              <w:spacing w:before="0"/>
              <w:jc w:val="center"/>
              <w:rPr>
                <w:rFonts w:ascii="Calibri" w:eastAsia="Times New Roman" w:hAnsi="Calibri" w:cs="Calibri"/>
                <w:b w:val="0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 w:val="0"/>
                <w:color w:val="000000"/>
                <w:lang w:eastAsia="pl-PL"/>
              </w:rPr>
              <w:t>18</w:t>
            </w:r>
            <w:r w:rsidR="006F15DD" w:rsidRPr="006F15DD">
              <w:rPr>
                <w:rFonts w:ascii="Calibri" w:eastAsia="Times New Roman" w:hAnsi="Calibri" w:cs="Calibri"/>
                <w:b w:val="0"/>
                <w:color w:val="000000"/>
                <w:lang w:eastAsia="pl-PL"/>
              </w:rPr>
              <w:t>.</w:t>
            </w:r>
          </w:p>
        </w:tc>
        <w:tc>
          <w:tcPr>
            <w:tcW w:w="5674" w:type="dxa"/>
            <w:vAlign w:val="center"/>
            <w:hideMark/>
          </w:tcPr>
          <w:p w:rsidR="006F15DD" w:rsidRPr="006F15DD" w:rsidRDefault="006F15DD" w:rsidP="006F15DD">
            <w:pPr>
              <w:spacing w:before="0"/>
              <w:cnfStyle w:val="00000000000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F15DD">
              <w:rPr>
                <w:rFonts w:ascii="Calibri" w:eastAsia="Times New Roman" w:hAnsi="Calibri" w:cs="Calibri"/>
                <w:color w:val="000000"/>
                <w:lang w:eastAsia="pl-PL"/>
              </w:rPr>
              <w:t>Poradnie psychologiczno-pedagogiczne</w:t>
            </w:r>
          </w:p>
        </w:tc>
        <w:tc>
          <w:tcPr>
            <w:tcW w:w="2835" w:type="dxa"/>
            <w:vAlign w:val="center"/>
            <w:hideMark/>
          </w:tcPr>
          <w:p w:rsidR="006F15DD" w:rsidRPr="006F15DD" w:rsidRDefault="006F15DD" w:rsidP="006F15DD">
            <w:pPr>
              <w:spacing w:before="0"/>
              <w:jc w:val="center"/>
              <w:cnfStyle w:val="00000000000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F15DD">
              <w:rPr>
                <w:rFonts w:ascii="Calibri" w:eastAsia="Times New Roman" w:hAnsi="Calibri" w:cs="Calibri"/>
                <w:color w:val="000000"/>
                <w:lang w:eastAsia="pl-PL"/>
              </w:rPr>
              <w:t>9</w:t>
            </w:r>
          </w:p>
        </w:tc>
      </w:tr>
      <w:tr w:rsidR="006F15DD" w:rsidRPr="006F15DD" w:rsidTr="00F84A01">
        <w:trPr>
          <w:trHeight w:hRule="exact" w:val="567"/>
        </w:trPr>
        <w:tc>
          <w:tcPr>
            <w:cnfStyle w:val="001000000000"/>
            <w:tcW w:w="700" w:type="dxa"/>
            <w:vAlign w:val="center"/>
            <w:hideMark/>
          </w:tcPr>
          <w:p w:rsidR="006F15DD" w:rsidRPr="006F15DD" w:rsidRDefault="006F4EC1" w:rsidP="006F15DD">
            <w:pPr>
              <w:spacing w:before="0"/>
              <w:jc w:val="center"/>
              <w:rPr>
                <w:rFonts w:ascii="Calibri" w:eastAsia="Times New Roman" w:hAnsi="Calibri" w:cs="Calibri"/>
                <w:b w:val="0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 w:val="0"/>
                <w:color w:val="000000"/>
                <w:lang w:eastAsia="pl-PL"/>
              </w:rPr>
              <w:t>19</w:t>
            </w:r>
            <w:r w:rsidR="006F15DD" w:rsidRPr="006F15DD">
              <w:rPr>
                <w:rFonts w:ascii="Calibri" w:eastAsia="Times New Roman" w:hAnsi="Calibri" w:cs="Calibri"/>
                <w:b w:val="0"/>
                <w:color w:val="000000"/>
                <w:lang w:eastAsia="pl-PL"/>
              </w:rPr>
              <w:t>.</w:t>
            </w:r>
          </w:p>
        </w:tc>
        <w:tc>
          <w:tcPr>
            <w:tcW w:w="5674" w:type="dxa"/>
            <w:vAlign w:val="center"/>
            <w:hideMark/>
          </w:tcPr>
          <w:p w:rsidR="006F15DD" w:rsidRPr="006F15DD" w:rsidRDefault="006F15DD" w:rsidP="006F15DD">
            <w:pPr>
              <w:spacing w:before="0"/>
              <w:cnfStyle w:val="00000000000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F15DD">
              <w:rPr>
                <w:rFonts w:ascii="Calibri" w:eastAsia="Times New Roman" w:hAnsi="Calibri" w:cs="Calibri"/>
                <w:color w:val="000000"/>
                <w:lang w:eastAsia="pl-PL"/>
              </w:rPr>
              <w:t>Placówki wychowania pozaszkolnego</w:t>
            </w:r>
          </w:p>
        </w:tc>
        <w:tc>
          <w:tcPr>
            <w:tcW w:w="2835" w:type="dxa"/>
            <w:vAlign w:val="center"/>
            <w:hideMark/>
          </w:tcPr>
          <w:p w:rsidR="006F15DD" w:rsidRPr="006F15DD" w:rsidRDefault="006F15DD" w:rsidP="006F15DD">
            <w:pPr>
              <w:spacing w:before="0"/>
              <w:jc w:val="center"/>
              <w:cnfStyle w:val="00000000000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F15DD"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</w:tr>
      <w:tr w:rsidR="006F15DD" w:rsidRPr="006F15DD" w:rsidTr="00F84A01">
        <w:trPr>
          <w:trHeight w:hRule="exact" w:val="567"/>
        </w:trPr>
        <w:tc>
          <w:tcPr>
            <w:cnfStyle w:val="001000000000"/>
            <w:tcW w:w="700" w:type="dxa"/>
            <w:vAlign w:val="center"/>
            <w:hideMark/>
          </w:tcPr>
          <w:p w:rsidR="006F15DD" w:rsidRPr="006F15DD" w:rsidRDefault="006F4EC1" w:rsidP="006F15DD">
            <w:pPr>
              <w:spacing w:before="0"/>
              <w:jc w:val="center"/>
              <w:rPr>
                <w:rFonts w:ascii="Calibri" w:eastAsia="Times New Roman" w:hAnsi="Calibri" w:cs="Calibri"/>
                <w:b w:val="0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 w:val="0"/>
                <w:color w:val="000000"/>
                <w:lang w:eastAsia="pl-PL"/>
              </w:rPr>
              <w:t>20</w:t>
            </w:r>
            <w:r w:rsidR="006F15DD" w:rsidRPr="006F15DD">
              <w:rPr>
                <w:rFonts w:ascii="Calibri" w:eastAsia="Times New Roman" w:hAnsi="Calibri" w:cs="Calibri"/>
                <w:b w:val="0"/>
                <w:color w:val="000000"/>
                <w:lang w:eastAsia="pl-PL"/>
              </w:rPr>
              <w:t>.</w:t>
            </w:r>
          </w:p>
        </w:tc>
        <w:tc>
          <w:tcPr>
            <w:tcW w:w="5674" w:type="dxa"/>
            <w:vAlign w:val="center"/>
            <w:hideMark/>
          </w:tcPr>
          <w:p w:rsidR="006F15DD" w:rsidRPr="006F15DD" w:rsidRDefault="006F15DD" w:rsidP="006F15DD">
            <w:pPr>
              <w:spacing w:before="0"/>
              <w:cnfStyle w:val="00000000000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F15DD">
              <w:rPr>
                <w:rFonts w:ascii="Calibri" w:eastAsia="Times New Roman" w:hAnsi="Calibri" w:cs="Calibri"/>
                <w:color w:val="000000"/>
                <w:lang w:eastAsia="pl-PL"/>
              </w:rPr>
              <w:t>Bursy szkolne</w:t>
            </w:r>
          </w:p>
        </w:tc>
        <w:tc>
          <w:tcPr>
            <w:tcW w:w="2835" w:type="dxa"/>
            <w:vAlign w:val="center"/>
            <w:hideMark/>
          </w:tcPr>
          <w:p w:rsidR="006F15DD" w:rsidRPr="006F15DD" w:rsidRDefault="006F15DD" w:rsidP="006F15DD">
            <w:pPr>
              <w:spacing w:before="0"/>
              <w:jc w:val="center"/>
              <w:cnfStyle w:val="00000000000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F15DD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</w:tr>
      <w:tr w:rsidR="006F15DD" w:rsidRPr="006F15DD" w:rsidTr="00F84A01">
        <w:trPr>
          <w:trHeight w:hRule="exact" w:val="567"/>
        </w:trPr>
        <w:tc>
          <w:tcPr>
            <w:cnfStyle w:val="001000000000"/>
            <w:tcW w:w="700" w:type="dxa"/>
            <w:vAlign w:val="center"/>
            <w:hideMark/>
          </w:tcPr>
          <w:p w:rsidR="006F15DD" w:rsidRPr="006F15DD" w:rsidRDefault="006F4EC1" w:rsidP="006F15DD">
            <w:pPr>
              <w:spacing w:before="0"/>
              <w:jc w:val="center"/>
              <w:rPr>
                <w:rFonts w:ascii="Calibri" w:eastAsia="Times New Roman" w:hAnsi="Calibri" w:cs="Calibri"/>
                <w:b w:val="0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 w:val="0"/>
                <w:color w:val="000000"/>
                <w:lang w:eastAsia="pl-PL"/>
              </w:rPr>
              <w:lastRenderedPageBreak/>
              <w:t>21</w:t>
            </w:r>
            <w:r w:rsidR="006F15DD" w:rsidRPr="006F15DD">
              <w:rPr>
                <w:rFonts w:ascii="Calibri" w:eastAsia="Times New Roman" w:hAnsi="Calibri" w:cs="Calibri"/>
                <w:b w:val="0"/>
                <w:color w:val="000000"/>
                <w:lang w:eastAsia="pl-PL"/>
              </w:rPr>
              <w:t>.</w:t>
            </w:r>
          </w:p>
        </w:tc>
        <w:tc>
          <w:tcPr>
            <w:tcW w:w="5674" w:type="dxa"/>
            <w:vAlign w:val="center"/>
            <w:hideMark/>
          </w:tcPr>
          <w:p w:rsidR="006F15DD" w:rsidRPr="006F15DD" w:rsidRDefault="006F15DD" w:rsidP="006F15DD">
            <w:pPr>
              <w:spacing w:before="0"/>
              <w:cnfStyle w:val="00000000000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F15DD">
              <w:rPr>
                <w:rFonts w:ascii="Calibri" w:eastAsia="Times New Roman" w:hAnsi="Calibri" w:cs="Calibri"/>
                <w:color w:val="000000"/>
                <w:lang w:eastAsia="pl-PL"/>
              </w:rPr>
              <w:t>Schronisk</w:t>
            </w:r>
            <w:r w:rsidR="00813C0E">
              <w:rPr>
                <w:rFonts w:ascii="Calibri" w:eastAsia="Times New Roman" w:hAnsi="Calibri" w:cs="Calibri"/>
                <w:color w:val="000000"/>
                <w:lang w:eastAsia="pl-PL"/>
              </w:rPr>
              <w:t>a</w:t>
            </w:r>
            <w:r w:rsidRPr="006F15DD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szkolne</w:t>
            </w:r>
          </w:p>
        </w:tc>
        <w:tc>
          <w:tcPr>
            <w:tcW w:w="2835" w:type="dxa"/>
            <w:vAlign w:val="center"/>
            <w:hideMark/>
          </w:tcPr>
          <w:p w:rsidR="006F15DD" w:rsidRPr="006F15DD" w:rsidRDefault="006F15DD" w:rsidP="006F15DD">
            <w:pPr>
              <w:spacing w:before="0"/>
              <w:jc w:val="center"/>
              <w:cnfStyle w:val="00000000000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F15DD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</w:tr>
      <w:tr w:rsidR="006F15DD" w:rsidRPr="006F15DD" w:rsidTr="00F84A01">
        <w:trPr>
          <w:trHeight w:hRule="exact" w:val="567"/>
        </w:trPr>
        <w:tc>
          <w:tcPr>
            <w:cnfStyle w:val="001000000000"/>
            <w:tcW w:w="700" w:type="dxa"/>
            <w:vAlign w:val="center"/>
            <w:hideMark/>
          </w:tcPr>
          <w:p w:rsidR="006F15DD" w:rsidRPr="006F15DD" w:rsidRDefault="006F15DD" w:rsidP="006F15DD">
            <w:pPr>
              <w:spacing w:before="0"/>
              <w:jc w:val="center"/>
              <w:rPr>
                <w:rFonts w:ascii="Calibri" w:eastAsia="Times New Roman" w:hAnsi="Calibri" w:cs="Calibri"/>
                <w:b w:val="0"/>
                <w:color w:val="000000"/>
                <w:lang w:eastAsia="pl-PL"/>
              </w:rPr>
            </w:pPr>
            <w:r w:rsidRPr="006F15DD">
              <w:rPr>
                <w:rFonts w:ascii="Calibri" w:eastAsia="Times New Roman" w:hAnsi="Calibri" w:cs="Calibri"/>
                <w:b w:val="0"/>
                <w:color w:val="000000"/>
                <w:lang w:eastAsia="pl-PL"/>
              </w:rPr>
              <w:t>22.</w:t>
            </w:r>
          </w:p>
        </w:tc>
        <w:tc>
          <w:tcPr>
            <w:tcW w:w="5674" w:type="dxa"/>
            <w:vAlign w:val="center"/>
            <w:hideMark/>
          </w:tcPr>
          <w:p w:rsidR="006F15DD" w:rsidRPr="006F15DD" w:rsidRDefault="006F15DD" w:rsidP="006F15DD">
            <w:pPr>
              <w:spacing w:before="0"/>
              <w:cnfStyle w:val="00000000000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F15DD">
              <w:rPr>
                <w:rFonts w:ascii="Calibri" w:eastAsia="Times New Roman" w:hAnsi="Calibri" w:cs="Calibri"/>
                <w:color w:val="000000"/>
                <w:lang w:eastAsia="pl-PL"/>
              </w:rPr>
              <w:t>Jednostki obsługi ekonomiczno-administracyjnej szkół</w:t>
            </w:r>
          </w:p>
        </w:tc>
        <w:tc>
          <w:tcPr>
            <w:tcW w:w="2835" w:type="dxa"/>
            <w:vAlign w:val="center"/>
            <w:hideMark/>
          </w:tcPr>
          <w:p w:rsidR="006F15DD" w:rsidRPr="006F15DD" w:rsidRDefault="006F15DD" w:rsidP="006F15DD">
            <w:pPr>
              <w:spacing w:before="0"/>
              <w:jc w:val="center"/>
              <w:cnfStyle w:val="00000000000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F15DD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</w:tr>
      <w:tr w:rsidR="006F15DD" w:rsidRPr="006F15DD" w:rsidTr="00F84A01">
        <w:trPr>
          <w:trHeight w:hRule="exact" w:val="567"/>
        </w:trPr>
        <w:tc>
          <w:tcPr>
            <w:cnfStyle w:val="001000000000"/>
            <w:tcW w:w="700" w:type="dxa"/>
            <w:shd w:val="clear" w:color="auto" w:fill="BDD6EE" w:themeFill="accent1" w:themeFillTint="66"/>
            <w:vAlign w:val="center"/>
            <w:hideMark/>
          </w:tcPr>
          <w:p w:rsidR="006F15DD" w:rsidRPr="006F15DD" w:rsidRDefault="006F15DD" w:rsidP="006F15DD">
            <w:pPr>
              <w:spacing w:before="0"/>
              <w:jc w:val="center"/>
              <w:rPr>
                <w:rFonts w:ascii="Calibri" w:eastAsia="Times New Roman" w:hAnsi="Calibri" w:cs="Calibri"/>
                <w:b w:val="0"/>
                <w:color w:val="000000"/>
                <w:lang w:eastAsia="pl-PL"/>
              </w:rPr>
            </w:pPr>
            <w:r w:rsidRPr="006F15DD">
              <w:rPr>
                <w:rFonts w:ascii="Calibri" w:eastAsia="Times New Roman" w:hAnsi="Calibri" w:cs="Calibri"/>
                <w:b w:val="0"/>
                <w:color w:val="000000"/>
                <w:lang w:eastAsia="pl-PL"/>
              </w:rPr>
              <w:t> </w:t>
            </w:r>
          </w:p>
        </w:tc>
        <w:tc>
          <w:tcPr>
            <w:tcW w:w="5674" w:type="dxa"/>
            <w:shd w:val="clear" w:color="auto" w:fill="BDD6EE" w:themeFill="accent1" w:themeFillTint="66"/>
            <w:vAlign w:val="center"/>
            <w:hideMark/>
          </w:tcPr>
          <w:p w:rsidR="006F15DD" w:rsidRPr="00EC53A1" w:rsidRDefault="006F15DD" w:rsidP="006F15DD">
            <w:pPr>
              <w:spacing w:before="0"/>
              <w:cnfStyle w:val="000000000000"/>
              <w:rPr>
                <w:rFonts w:ascii="Calibri" w:eastAsia="Times New Roman" w:hAnsi="Calibri" w:cs="Calibri"/>
                <w:b/>
                <w:bCs/>
                <w:color w:val="1F4E79" w:themeColor="accent1" w:themeShade="80"/>
                <w:lang w:eastAsia="pl-PL"/>
              </w:rPr>
            </w:pPr>
            <w:r w:rsidRPr="00EC53A1">
              <w:rPr>
                <w:rFonts w:ascii="Calibri" w:eastAsia="Times New Roman" w:hAnsi="Calibri" w:cs="Calibri"/>
                <w:b/>
                <w:bCs/>
                <w:color w:val="1F4E79" w:themeColor="accent1" w:themeShade="80"/>
                <w:lang w:eastAsia="pl-PL"/>
              </w:rPr>
              <w:t> OGÓŁEM</w:t>
            </w:r>
          </w:p>
        </w:tc>
        <w:tc>
          <w:tcPr>
            <w:tcW w:w="2835" w:type="dxa"/>
            <w:shd w:val="clear" w:color="auto" w:fill="BDD6EE" w:themeFill="accent1" w:themeFillTint="66"/>
            <w:vAlign w:val="center"/>
            <w:hideMark/>
          </w:tcPr>
          <w:p w:rsidR="006F15DD" w:rsidRPr="00EC53A1" w:rsidRDefault="00C45D60" w:rsidP="006F15DD">
            <w:pPr>
              <w:spacing w:before="0"/>
              <w:jc w:val="center"/>
              <w:cnfStyle w:val="000000000000"/>
              <w:rPr>
                <w:rFonts w:ascii="Calibri" w:eastAsia="Times New Roman" w:hAnsi="Calibri" w:cs="Calibri"/>
                <w:b/>
                <w:bCs/>
                <w:color w:val="1F4E79" w:themeColor="accent1" w:themeShade="8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1F4E79" w:themeColor="accent1" w:themeShade="80"/>
                <w:lang w:eastAsia="pl-PL"/>
              </w:rPr>
              <w:t>305</w:t>
            </w:r>
          </w:p>
        </w:tc>
      </w:tr>
    </w:tbl>
    <w:p w:rsidR="008B3077" w:rsidRDefault="008B3077" w:rsidP="00E65BD5">
      <w:pPr>
        <w:jc w:val="both"/>
      </w:pPr>
    </w:p>
    <w:p w:rsidR="00820551" w:rsidRDefault="00820551" w:rsidP="00E65BD5">
      <w:pPr>
        <w:jc w:val="both"/>
      </w:pPr>
      <w:r>
        <w:t xml:space="preserve">Z dniem 1 września 2024 roku </w:t>
      </w:r>
      <w:r w:rsidR="003B3521">
        <w:rPr>
          <w:rFonts w:ascii="Calibri" w:eastAsia="Times New Roman" w:hAnsi="Calibri" w:cs="Calibri"/>
          <w:lang w:eastAsia="pl-PL"/>
        </w:rPr>
        <w:t>włączono XXXIII Liceum Ogólnokształcące</w:t>
      </w:r>
      <w:r w:rsidR="003B3521">
        <w:t xml:space="preserve"> i</w:t>
      </w:r>
      <w:r w:rsidR="00CF2819">
        <w:t>m</w:t>
      </w:r>
      <w:r w:rsidR="003B3521">
        <w:t xml:space="preserve">. Armii Krajowej do Zespołu </w:t>
      </w:r>
      <w:r w:rsidR="00CF2819">
        <w:t>Szkolno</w:t>
      </w:r>
      <w:r w:rsidR="003B3521">
        <w:t xml:space="preserve">-Przedszkolnego nr 7 oraz </w:t>
      </w:r>
      <w:r>
        <w:t xml:space="preserve">utworzono </w:t>
      </w:r>
      <w:r w:rsidR="007204A9">
        <w:t xml:space="preserve">nowe jednostki, tj. </w:t>
      </w:r>
      <w:r w:rsidR="00AA59BE">
        <w:t>2 zespoły i liceum ogólnokształcące:</w:t>
      </w:r>
      <w:r>
        <w:t xml:space="preserve"> </w:t>
      </w:r>
    </w:p>
    <w:p w:rsidR="00820551" w:rsidRDefault="00820551" w:rsidP="0056709C">
      <w:pPr>
        <w:pStyle w:val="Akapitzlist"/>
        <w:numPr>
          <w:ilvl w:val="0"/>
          <w:numId w:val="12"/>
        </w:numPr>
        <w:jc w:val="both"/>
      </w:pPr>
      <w:r>
        <w:t xml:space="preserve">Zespół Przedszkoli Miejskich nr 6, w skład którego wchodzi </w:t>
      </w:r>
      <w:r w:rsidR="00F5713F">
        <w:t>Przedszkole Miejskie nr 39 i Przedszkole Miejskie nr 52</w:t>
      </w:r>
      <w:r w:rsidR="006A7FB2">
        <w:t>,</w:t>
      </w:r>
    </w:p>
    <w:p w:rsidR="00F5713F" w:rsidRDefault="00F5713F" w:rsidP="0056709C">
      <w:pPr>
        <w:pStyle w:val="Akapitzlist"/>
        <w:numPr>
          <w:ilvl w:val="0"/>
          <w:numId w:val="12"/>
        </w:numPr>
        <w:jc w:val="both"/>
      </w:pPr>
      <w:r>
        <w:t xml:space="preserve">Zespół Szkolno-Przedszkolny nr 9, w skład którego wchodzi Szkoła Podstawowa nr 170 im. Anieli </w:t>
      </w:r>
      <w:proofErr w:type="spellStart"/>
      <w:r>
        <w:t>Krzywoń</w:t>
      </w:r>
      <w:proofErr w:type="spellEnd"/>
      <w:r>
        <w:t xml:space="preserve"> i Przedszkole Miejskie nr </w:t>
      </w:r>
      <w:r w:rsidR="00532D73">
        <w:t>15,</w:t>
      </w:r>
    </w:p>
    <w:p w:rsidR="00532D73" w:rsidRDefault="00532D73" w:rsidP="0056709C">
      <w:pPr>
        <w:pStyle w:val="Akapitzlist"/>
        <w:numPr>
          <w:ilvl w:val="0"/>
          <w:numId w:val="12"/>
        </w:numPr>
        <w:spacing w:before="0"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532D73">
        <w:rPr>
          <w:rFonts w:ascii="Calibri" w:eastAsia="Times New Roman" w:hAnsi="Calibri" w:cs="Calibri"/>
          <w:lang w:eastAsia="pl-PL"/>
        </w:rPr>
        <w:t>LVIII Liceum Ogólnokształcące Specjalne</w:t>
      </w:r>
      <w:r>
        <w:rPr>
          <w:rFonts w:ascii="Calibri" w:eastAsia="Times New Roman" w:hAnsi="Calibri" w:cs="Calibri"/>
          <w:lang w:eastAsia="pl-PL"/>
        </w:rPr>
        <w:t xml:space="preserve"> </w:t>
      </w:r>
      <w:r w:rsidR="001D00E4">
        <w:rPr>
          <w:rFonts w:ascii="Calibri" w:eastAsia="Times New Roman" w:hAnsi="Calibri" w:cs="Calibri"/>
          <w:lang w:eastAsia="pl-PL"/>
        </w:rPr>
        <w:t xml:space="preserve">– szkoła zorganizowana w podmiocie leczniczym przy </w:t>
      </w:r>
      <w:r w:rsidR="00CF2819">
        <w:rPr>
          <w:rFonts w:ascii="Calibri" w:eastAsia="Times New Roman" w:hAnsi="Calibri" w:cs="Calibri"/>
          <w:lang w:eastAsia="pl-PL"/>
        </w:rPr>
        <w:br/>
      </w:r>
      <w:r w:rsidR="001D00E4">
        <w:rPr>
          <w:rFonts w:ascii="Calibri" w:eastAsia="Times New Roman" w:hAnsi="Calibri" w:cs="Calibri"/>
          <w:lang w:eastAsia="pl-PL"/>
        </w:rPr>
        <w:t xml:space="preserve">ul. Aleksandrowskiej 159 w Łodzi. </w:t>
      </w:r>
    </w:p>
    <w:p w:rsidR="00532D73" w:rsidRDefault="00532D73" w:rsidP="00532D73">
      <w:pPr>
        <w:pStyle w:val="Akapitzlist"/>
        <w:jc w:val="both"/>
      </w:pPr>
    </w:p>
    <w:p w:rsidR="00B83620" w:rsidRDefault="00513973" w:rsidP="0056709C">
      <w:pPr>
        <w:pStyle w:val="Nagwek1"/>
        <w:numPr>
          <w:ilvl w:val="0"/>
          <w:numId w:val="10"/>
        </w:numPr>
        <w:spacing w:after="240"/>
        <w:jc w:val="both"/>
      </w:pPr>
      <w:bookmarkStart w:id="13" w:name="_Toc209010674"/>
      <w:r>
        <w:t xml:space="preserve">JEDNOSTKI ORGANIZACYJNE SYSTEMU </w:t>
      </w:r>
      <w:r w:rsidR="00984D3E">
        <w:t xml:space="preserve">OŚWIATY PROWADZONE PRZEZ MIASTO </w:t>
      </w:r>
      <w:r>
        <w:t>ŁÓDŹ</w:t>
      </w:r>
      <w:bookmarkEnd w:id="13"/>
    </w:p>
    <w:p w:rsidR="00505EA9" w:rsidRDefault="00505EA9" w:rsidP="0056709C">
      <w:pPr>
        <w:pStyle w:val="Nagwek2"/>
        <w:numPr>
          <w:ilvl w:val="0"/>
          <w:numId w:val="1"/>
        </w:numPr>
        <w:spacing w:after="240"/>
        <w:ind w:left="0" w:firstLine="0"/>
      </w:pPr>
      <w:bookmarkStart w:id="14" w:name="_Toc209010675"/>
      <w:r>
        <w:t>PRZEDSZKOLA MIEJSKIE</w:t>
      </w:r>
      <w:bookmarkEnd w:id="14"/>
    </w:p>
    <w:p w:rsidR="00360FEC" w:rsidRPr="00761175" w:rsidRDefault="00987585" w:rsidP="00360FEC">
      <w:pPr>
        <w:spacing w:before="0" w:after="0"/>
        <w:ind w:firstLine="708"/>
        <w:jc w:val="both"/>
      </w:pPr>
      <w:r w:rsidRPr="00761175">
        <w:t>W roku szkolnym 202</w:t>
      </w:r>
      <w:r w:rsidR="00761175" w:rsidRPr="00761175">
        <w:t>4</w:t>
      </w:r>
      <w:r w:rsidRPr="00761175">
        <w:t>/202</w:t>
      </w:r>
      <w:r w:rsidR="00761175" w:rsidRPr="00761175">
        <w:t>5</w:t>
      </w:r>
      <w:r w:rsidRPr="00761175">
        <w:t xml:space="preserve"> na terenie </w:t>
      </w:r>
      <w:r w:rsidR="00311FFF" w:rsidRPr="00761175">
        <w:t>miasta</w:t>
      </w:r>
      <w:r w:rsidRPr="00761175">
        <w:t xml:space="preserve"> funkcjonowało 147 p</w:t>
      </w:r>
      <w:r w:rsidR="00B46035" w:rsidRPr="00761175">
        <w:t>rzedszkoli miejskich</w:t>
      </w:r>
      <w:r w:rsidR="00311FFF" w:rsidRPr="00761175">
        <w:t xml:space="preserve"> </w:t>
      </w:r>
      <w:r w:rsidR="00360FEC" w:rsidRPr="00761175">
        <w:t>prowadzonych</w:t>
      </w:r>
      <w:r w:rsidR="00C35AC1" w:rsidRPr="00761175">
        <w:t xml:space="preserve"> przez Miasto Łódź: </w:t>
      </w:r>
      <w:r w:rsidR="00761175" w:rsidRPr="00761175">
        <w:t>126 samodzielnych przedszkoli, 9</w:t>
      </w:r>
      <w:r w:rsidR="00360FEC" w:rsidRPr="00761175">
        <w:t xml:space="preserve"> przedszkoli wchodzących w skład zes</w:t>
      </w:r>
      <w:r w:rsidR="00761175" w:rsidRPr="00761175">
        <w:t>połów szkolno-przedszkolnych, 12 przedszkoli tworzących 6</w:t>
      </w:r>
      <w:r w:rsidR="00360FEC" w:rsidRPr="00761175">
        <w:t xml:space="preserve"> zespołów przedszkoli miejskich. </w:t>
      </w:r>
    </w:p>
    <w:p w:rsidR="00360FEC" w:rsidRPr="00D07EF9" w:rsidRDefault="004B4B53" w:rsidP="006E4154">
      <w:pPr>
        <w:spacing w:before="0" w:after="0"/>
        <w:ind w:firstLine="708"/>
        <w:jc w:val="both"/>
      </w:pPr>
      <w:r w:rsidRPr="00D07EF9">
        <w:t>Łącznie działało</w:t>
      </w:r>
      <w:r w:rsidR="00360FEC" w:rsidRPr="00D07EF9">
        <w:t xml:space="preserve"> </w:t>
      </w:r>
      <w:r w:rsidR="00D07EF9" w:rsidRPr="00D07EF9">
        <w:t>71</w:t>
      </w:r>
      <w:r w:rsidRPr="00D07EF9">
        <w:t>9 oddz</w:t>
      </w:r>
      <w:r w:rsidR="00D07EF9" w:rsidRPr="00D07EF9">
        <w:t>iałów, do których uczęszczało 16</w:t>
      </w:r>
      <w:r w:rsidR="00360FEC" w:rsidRPr="00D07EF9">
        <w:t> </w:t>
      </w:r>
      <w:r w:rsidR="00D07EF9" w:rsidRPr="00D07EF9">
        <w:t>581</w:t>
      </w:r>
      <w:r w:rsidR="00360FEC" w:rsidRPr="00D07EF9">
        <w:t xml:space="preserve"> dzie</w:t>
      </w:r>
      <w:r w:rsidR="0024472D" w:rsidRPr="00D07EF9">
        <w:t>ci.</w:t>
      </w:r>
    </w:p>
    <w:p w:rsidR="00737F08" w:rsidRPr="00802112" w:rsidRDefault="006E4154" w:rsidP="00737F08">
      <w:pPr>
        <w:spacing w:before="0" w:after="0"/>
        <w:ind w:firstLine="360"/>
        <w:jc w:val="both"/>
      </w:pPr>
      <w:r w:rsidRPr="00D07EF9">
        <w:tab/>
      </w:r>
      <w:r w:rsidR="00737F08" w:rsidRPr="00D07EF9">
        <w:t>W przedszkolach miejskich bezpłatne wychowanie, nauczanie i opieka realizowane</w:t>
      </w:r>
      <w:r w:rsidR="00737F08" w:rsidRPr="00802112">
        <w:t xml:space="preserve"> były w godzinach </w:t>
      </w:r>
      <w:r w:rsidR="00737F08" w:rsidRPr="00802112">
        <w:br/>
        <w:t>8:00 – 13:00, natomiast w dwóch przedszkolach dwuzmianowych w godzinach 8:00 – 13:00 i 13:00 – 18:00.</w:t>
      </w:r>
    </w:p>
    <w:p w:rsidR="000A4DA4" w:rsidRDefault="00281C9D" w:rsidP="000A4DA4">
      <w:pPr>
        <w:spacing w:before="0" w:after="0"/>
        <w:ind w:firstLine="360"/>
        <w:jc w:val="both"/>
      </w:pPr>
      <w:r w:rsidRPr="00802112">
        <w:tab/>
      </w:r>
      <w:r w:rsidR="00737F08" w:rsidRPr="00802112">
        <w:t xml:space="preserve">Zgodnie z </w:t>
      </w:r>
      <w:r w:rsidR="00737F08" w:rsidRPr="00802112">
        <w:rPr>
          <w:rFonts w:cstheme="minorHAnsi"/>
        </w:rPr>
        <w:t>§</w:t>
      </w:r>
      <w:r w:rsidR="00737F08" w:rsidRPr="00802112">
        <w:t xml:space="preserve">12 ust. 1 Rozporządzenia Ministra Edukacji Narodowej z dnia 28 lutego 2019 r. w sprawie szczegółowej organizacji publicznych szkół i publicznych przedszkoli (Dz. U. 2019 poz. 502 z </w:t>
      </w:r>
      <w:proofErr w:type="spellStart"/>
      <w:r w:rsidR="00737F08" w:rsidRPr="00802112">
        <w:t>późn</w:t>
      </w:r>
      <w:proofErr w:type="spellEnd"/>
      <w:r w:rsidR="00737F08" w:rsidRPr="00802112">
        <w:t xml:space="preserve">. zm.) przedszkola funkcjonowały przez cały rok szkolny, z wyjątkiem przerw ustalonych przez organ prowadzący, </w:t>
      </w:r>
      <w:r w:rsidR="00C35AC1" w:rsidRPr="00802112">
        <w:br/>
      </w:r>
      <w:r w:rsidR="00737F08" w:rsidRPr="00802112">
        <w:t xml:space="preserve">Liczba miejsc w przedszkolach funkcjonujących w miesiącach wakacyjnych dostosowana była do potrzeb rodziców </w:t>
      </w:r>
      <w:r w:rsidR="000A4DA4" w:rsidRPr="00802112">
        <w:t>dzieci do nich uczęszczających.</w:t>
      </w:r>
    </w:p>
    <w:p w:rsidR="0078581D" w:rsidRDefault="0078581D" w:rsidP="000A4DA4">
      <w:pPr>
        <w:spacing w:before="0" w:after="0"/>
        <w:ind w:firstLine="360"/>
        <w:jc w:val="both"/>
      </w:pPr>
    </w:p>
    <w:p w:rsidR="0078581D" w:rsidRDefault="0078581D" w:rsidP="000A4DA4">
      <w:pPr>
        <w:spacing w:before="0" w:after="0"/>
        <w:ind w:firstLine="360"/>
        <w:jc w:val="both"/>
      </w:pPr>
    </w:p>
    <w:p w:rsidR="0078581D" w:rsidRDefault="0078581D" w:rsidP="000A4DA4">
      <w:pPr>
        <w:spacing w:before="0" w:after="0"/>
        <w:ind w:firstLine="360"/>
        <w:jc w:val="both"/>
      </w:pPr>
    </w:p>
    <w:p w:rsidR="0078581D" w:rsidRDefault="0078581D" w:rsidP="000A4DA4">
      <w:pPr>
        <w:spacing w:before="0" w:after="0"/>
        <w:ind w:firstLine="360"/>
        <w:jc w:val="both"/>
      </w:pPr>
    </w:p>
    <w:p w:rsidR="0078581D" w:rsidRDefault="0078581D" w:rsidP="000A4DA4">
      <w:pPr>
        <w:spacing w:before="0" w:after="0"/>
        <w:ind w:firstLine="360"/>
        <w:jc w:val="both"/>
      </w:pPr>
    </w:p>
    <w:p w:rsidR="000B7CBD" w:rsidRDefault="000B7CBD" w:rsidP="000A4DA4">
      <w:pPr>
        <w:spacing w:before="0" w:after="0"/>
        <w:ind w:firstLine="360"/>
        <w:jc w:val="both"/>
      </w:pPr>
    </w:p>
    <w:p w:rsidR="000B7CBD" w:rsidRDefault="000B7CBD" w:rsidP="000A4DA4">
      <w:pPr>
        <w:spacing w:before="0" w:after="0"/>
        <w:ind w:firstLine="360"/>
        <w:jc w:val="both"/>
      </w:pPr>
    </w:p>
    <w:p w:rsidR="0078581D" w:rsidRDefault="0078581D" w:rsidP="000A4DA4">
      <w:pPr>
        <w:spacing w:before="0" w:after="0"/>
        <w:ind w:firstLine="360"/>
        <w:jc w:val="both"/>
      </w:pPr>
    </w:p>
    <w:p w:rsidR="0078581D" w:rsidRDefault="0078581D" w:rsidP="000A4DA4">
      <w:pPr>
        <w:spacing w:before="0" w:after="0"/>
        <w:ind w:firstLine="360"/>
        <w:jc w:val="both"/>
      </w:pPr>
    </w:p>
    <w:p w:rsidR="0078581D" w:rsidRDefault="0078581D" w:rsidP="000A4DA4">
      <w:pPr>
        <w:spacing w:before="0" w:after="0"/>
        <w:ind w:firstLine="360"/>
        <w:jc w:val="both"/>
      </w:pPr>
    </w:p>
    <w:p w:rsidR="0078581D" w:rsidRDefault="0078581D" w:rsidP="000A4DA4">
      <w:pPr>
        <w:spacing w:before="0" w:after="0"/>
        <w:ind w:firstLine="360"/>
        <w:jc w:val="both"/>
      </w:pPr>
    </w:p>
    <w:p w:rsidR="0078581D" w:rsidRDefault="0078581D" w:rsidP="000A4DA4">
      <w:pPr>
        <w:spacing w:before="0" w:after="0"/>
        <w:ind w:firstLine="360"/>
        <w:jc w:val="both"/>
      </w:pPr>
    </w:p>
    <w:p w:rsidR="0078581D" w:rsidRDefault="0078581D" w:rsidP="000A4DA4">
      <w:pPr>
        <w:spacing w:before="0" w:after="0"/>
        <w:ind w:firstLine="360"/>
        <w:jc w:val="both"/>
      </w:pPr>
    </w:p>
    <w:p w:rsidR="0078581D" w:rsidRDefault="0078581D" w:rsidP="000A4DA4">
      <w:pPr>
        <w:spacing w:before="0" w:after="0"/>
        <w:ind w:firstLine="360"/>
        <w:jc w:val="both"/>
      </w:pPr>
    </w:p>
    <w:p w:rsidR="00FE0155" w:rsidRDefault="00FE0155" w:rsidP="00737F08">
      <w:pPr>
        <w:spacing w:before="0" w:after="0"/>
        <w:ind w:firstLine="360"/>
        <w:jc w:val="both"/>
      </w:pPr>
    </w:p>
    <w:p w:rsidR="00EC4387" w:rsidRDefault="00EC4387" w:rsidP="00EC4387">
      <w:pPr>
        <w:pStyle w:val="Legenda"/>
        <w:spacing w:before="0" w:after="0"/>
      </w:pPr>
      <w:bookmarkStart w:id="15" w:name="_Toc210651009"/>
      <w:r w:rsidRPr="004E0C8D">
        <w:lastRenderedPageBreak/>
        <w:t xml:space="preserve">Rysunek </w:t>
      </w:r>
      <w:r w:rsidR="007050DD">
        <w:fldChar w:fldCharType="begin"/>
      </w:r>
      <w:r w:rsidR="002B1B46">
        <w:instrText xml:space="preserve"> SEQ Rysunek \* ARABIC </w:instrText>
      </w:r>
      <w:r w:rsidR="007050DD">
        <w:fldChar w:fldCharType="separate"/>
      </w:r>
      <w:r w:rsidR="00FA7434">
        <w:rPr>
          <w:noProof/>
        </w:rPr>
        <w:t>1</w:t>
      </w:r>
      <w:r w:rsidR="007050DD">
        <w:rPr>
          <w:noProof/>
        </w:rPr>
        <w:fldChar w:fldCharType="end"/>
      </w:r>
      <w:r w:rsidR="002C2714" w:rsidRPr="004E0C8D">
        <w:rPr>
          <w:noProof/>
        </w:rPr>
        <w:t xml:space="preserve"> </w:t>
      </w:r>
      <w:r w:rsidR="002C2714" w:rsidRPr="004E0C8D">
        <w:t xml:space="preserve">Dzieci </w:t>
      </w:r>
      <w:r w:rsidRPr="004E0C8D">
        <w:t xml:space="preserve">w przedszkolach miejskich według </w:t>
      </w:r>
      <w:r w:rsidR="00F3309F" w:rsidRPr="004E0C8D">
        <w:t xml:space="preserve">wieku </w:t>
      </w:r>
      <w:r w:rsidR="006545F3">
        <w:t xml:space="preserve">w </w:t>
      </w:r>
      <w:r w:rsidR="002C2714" w:rsidRPr="004E0C8D">
        <w:t xml:space="preserve">układzie procentowym - </w:t>
      </w:r>
      <w:r w:rsidR="00F3309F" w:rsidRPr="004E0C8D">
        <w:t xml:space="preserve">stan na dzień 30 </w:t>
      </w:r>
      <w:r w:rsidR="0061445C" w:rsidRPr="004E0C8D">
        <w:t xml:space="preserve">czerwca </w:t>
      </w:r>
      <w:r w:rsidR="009D09C6" w:rsidRPr="004E0C8D">
        <w:t>2025</w:t>
      </w:r>
      <w:r w:rsidRPr="004E0C8D">
        <w:t xml:space="preserve"> r.</w:t>
      </w:r>
      <w:bookmarkEnd w:id="15"/>
    </w:p>
    <w:p w:rsidR="002C2714" w:rsidRDefault="000A4DA4" w:rsidP="00EC4387">
      <w:pPr>
        <w:spacing w:before="0" w:after="0"/>
        <w:rPr>
          <w:noProof/>
          <w:lang w:eastAsia="pl-PL"/>
        </w:rPr>
      </w:pPr>
      <w:r>
        <w:rPr>
          <w:b/>
          <w:color w:val="2E74B5" w:themeColor="accent1" w:themeShade="BF"/>
          <w:sz w:val="16"/>
          <w:szCs w:val="16"/>
        </w:rPr>
        <w:t xml:space="preserve">        </w:t>
      </w:r>
      <w:r w:rsidR="004E0C8D">
        <w:rPr>
          <w:noProof/>
          <w:lang w:eastAsia="pl-PL"/>
        </w:rPr>
        <w:drawing>
          <wp:inline distT="0" distB="0" distL="0" distR="0">
            <wp:extent cx="5019675" cy="3238500"/>
            <wp:effectExtent l="0" t="0" r="9525" b="0"/>
            <wp:docPr id="5" name="Wykres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r>
        <w:rPr>
          <w:b/>
          <w:color w:val="2E74B5" w:themeColor="accent1" w:themeShade="BF"/>
          <w:sz w:val="16"/>
          <w:szCs w:val="16"/>
        </w:rPr>
        <w:t xml:space="preserve">        </w:t>
      </w:r>
    </w:p>
    <w:p w:rsidR="004E0C8D" w:rsidRDefault="004E0C8D" w:rsidP="00EC4387">
      <w:pPr>
        <w:spacing w:before="0" w:after="0"/>
        <w:rPr>
          <w:b/>
          <w:color w:val="2E74B5" w:themeColor="accent1" w:themeShade="BF"/>
          <w:sz w:val="16"/>
          <w:szCs w:val="16"/>
        </w:rPr>
      </w:pPr>
    </w:p>
    <w:p w:rsidR="007258A5" w:rsidRDefault="007258A5" w:rsidP="009B44F9">
      <w:pPr>
        <w:spacing w:before="0" w:after="0"/>
        <w:ind w:firstLine="360"/>
        <w:jc w:val="both"/>
      </w:pPr>
    </w:p>
    <w:p w:rsidR="00987585" w:rsidRPr="00015175" w:rsidRDefault="00015175" w:rsidP="009B44F9">
      <w:pPr>
        <w:spacing w:before="0" w:after="0"/>
        <w:ind w:firstLine="360"/>
        <w:jc w:val="both"/>
      </w:pPr>
      <w:r>
        <w:t>Wychowaniem przedszkolnym objęte były</w:t>
      </w:r>
      <w:r w:rsidR="00311FFF">
        <w:t xml:space="preserve"> dzieci</w:t>
      </w:r>
      <w:r>
        <w:t xml:space="preserve"> w wieku od 3 do 6 lat. W szczególnie uzasadnionych przypadkach do przedszkoli miejskich przyjmowane były dzieci, które ukończyły 2,5 roku. Decyzję o przyjęciu dziecka podejmował dyrektor przedszkol</w:t>
      </w:r>
      <w:r w:rsidR="00B46035">
        <w:t>a</w:t>
      </w:r>
      <w:r>
        <w:t xml:space="preserve">, oceniając stopień osiągnięcia przez dziecko gotowości przedszkolnej. W przypadku dzieci posiadających orzeczenie o potrzebie kształcenia specjalnego, wychowaniem przedszkolnym objęte były również dzieci w wieku 7 lat i starsze, jednak nie dłużej niż do końca roku szkolnego w roku kalendarzowym, w którym ukończyły 9 lat. Rodzice lub prawni opiekunowie dzieci zamieszkujących poza Łodzią </w:t>
      </w:r>
      <w:r w:rsidRPr="004B2800">
        <w:t>mogli ubiegać się o przyjęcie dzieci do przedszkoli miejskich prowadzonych przez Miasto Łódź po zakończ</w:t>
      </w:r>
      <w:r w:rsidR="00311FFF" w:rsidRPr="004B2800">
        <w:t>eniu rekrutacji uzupełniającej</w:t>
      </w:r>
      <w:r w:rsidR="00295A12" w:rsidRPr="004B2800">
        <w:t>,</w:t>
      </w:r>
      <w:r w:rsidR="00311FFF" w:rsidRPr="004B2800">
        <w:t xml:space="preserve"> </w:t>
      </w:r>
      <w:r w:rsidR="00295A12" w:rsidRPr="004B2800">
        <w:t>jeśli wybrana placówka dysponowała wolnymi miejscami</w:t>
      </w:r>
      <w:r w:rsidRPr="004B2800">
        <w:t xml:space="preserve">. </w:t>
      </w:r>
      <w:r w:rsidR="00246110" w:rsidRPr="00FB4148">
        <w:t xml:space="preserve">Dzieci 2,5 letnie stanowiły </w:t>
      </w:r>
      <w:r w:rsidR="00FB4148" w:rsidRPr="00FB4148">
        <w:t>2,75</w:t>
      </w:r>
      <w:r w:rsidR="00C35AC1" w:rsidRPr="00FB4148">
        <w:t xml:space="preserve">%, 3-letnie - </w:t>
      </w:r>
      <w:r w:rsidR="007B68FE" w:rsidRPr="00FB4148">
        <w:t>21</w:t>
      </w:r>
      <w:r w:rsidR="00FB4148" w:rsidRPr="00FB4148">
        <w:t>,09</w:t>
      </w:r>
      <w:r w:rsidR="00C35AC1" w:rsidRPr="00FB4148">
        <w:t xml:space="preserve">%, 4-letnie - </w:t>
      </w:r>
      <w:r w:rsidR="00FB4148" w:rsidRPr="00FB4148">
        <w:t>24</w:t>
      </w:r>
      <w:r w:rsidR="00117029" w:rsidRPr="00FB4148">
        <w:t>,</w:t>
      </w:r>
      <w:r w:rsidR="00FB4148" w:rsidRPr="00FB4148">
        <w:t>04</w:t>
      </w:r>
      <w:r w:rsidR="00C35AC1" w:rsidRPr="00FB4148">
        <w:t xml:space="preserve">%, 5-letnie - </w:t>
      </w:r>
      <w:r w:rsidR="00FB4148" w:rsidRPr="00FB4148">
        <w:t>24</w:t>
      </w:r>
      <w:r w:rsidR="00017F5C" w:rsidRPr="00FB4148">
        <w:t>,</w:t>
      </w:r>
      <w:r w:rsidR="00FB4148" w:rsidRPr="00FB4148">
        <w:t>35</w:t>
      </w:r>
      <w:r w:rsidR="00C35AC1" w:rsidRPr="00FB4148">
        <w:t xml:space="preserve">%, 6 letnie - </w:t>
      </w:r>
      <w:r w:rsidR="00117029" w:rsidRPr="00FB4148">
        <w:t>2</w:t>
      </w:r>
      <w:r w:rsidR="00FB4148" w:rsidRPr="00FB4148">
        <w:t>6</w:t>
      </w:r>
      <w:r w:rsidR="00117029" w:rsidRPr="00FB4148">
        <w:t>,</w:t>
      </w:r>
      <w:r w:rsidR="00FB4148" w:rsidRPr="00FB4148">
        <w:t>95</w:t>
      </w:r>
      <w:r w:rsidR="00246110" w:rsidRPr="00FB4148">
        <w:t xml:space="preserve">%, natomiast dzieci z odroczonym obowiązkiem szkolnym </w:t>
      </w:r>
      <w:r w:rsidR="00246110" w:rsidRPr="004E0C8D">
        <w:t>stanowiły 0,</w:t>
      </w:r>
      <w:r w:rsidR="004E0C8D" w:rsidRPr="004E0C8D">
        <w:t>07</w:t>
      </w:r>
      <w:r w:rsidR="00246110" w:rsidRPr="004E0C8D">
        <w:t>% ogółu dzieci</w:t>
      </w:r>
      <w:r w:rsidRPr="004E0C8D">
        <w:t xml:space="preserve"> uczęszczających do przedszkoli miejskich</w:t>
      </w:r>
      <w:r w:rsidR="00246110" w:rsidRPr="004E0C8D">
        <w:t>.</w:t>
      </w:r>
      <w:r w:rsidR="00987585" w:rsidRPr="00117029">
        <w:t xml:space="preserve"> </w:t>
      </w:r>
    </w:p>
    <w:p w:rsidR="00987585" w:rsidRDefault="000E76F7" w:rsidP="00AE064F">
      <w:pPr>
        <w:spacing w:before="0" w:after="0"/>
        <w:jc w:val="both"/>
      </w:pPr>
      <w:r>
        <w:tab/>
      </w:r>
      <w:r w:rsidR="00015175">
        <w:t xml:space="preserve">Wychowaniem przedszkolnym w przedszkolach prowadzonych przez </w:t>
      </w:r>
      <w:r w:rsidR="008A137D">
        <w:t>M</w:t>
      </w:r>
      <w:r w:rsidR="00015175">
        <w:t xml:space="preserve">iasto Łódź </w:t>
      </w:r>
      <w:r w:rsidR="00015175" w:rsidRPr="00094E0E">
        <w:t xml:space="preserve">objęte było </w:t>
      </w:r>
      <w:r w:rsidR="009C250C" w:rsidRPr="00094E0E">
        <w:t>86</w:t>
      </w:r>
      <w:r w:rsidR="00F639B8" w:rsidRPr="00094E0E">
        <w:t>,</w:t>
      </w:r>
      <w:r w:rsidR="00094E0E" w:rsidRPr="00094E0E">
        <w:t>97</w:t>
      </w:r>
      <w:r w:rsidR="00015175" w:rsidRPr="00094E0E">
        <w:t>%</w:t>
      </w:r>
      <w:r w:rsidR="00015175" w:rsidRPr="008D459A">
        <w:t xml:space="preserve"> populacji </w:t>
      </w:r>
      <w:r w:rsidR="00015175">
        <w:t xml:space="preserve">dzieci </w:t>
      </w:r>
      <w:r w:rsidR="0024472D">
        <w:t xml:space="preserve">w wieku </w:t>
      </w:r>
      <w:r w:rsidR="00015175">
        <w:t>przedszkolny</w:t>
      </w:r>
      <w:r w:rsidR="0024472D">
        <w:t>m</w:t>
      </w:r>
      <w:r w:rsidR="00015175">
        <w:t xml:space="preserve"> zamieszkujących miasto.</w:t>
      </w:r>
    </w:p>
    <w:p w:rsidR="0078581D" w:rsidRDefault="0078581D" w:rsidP="00AE064F">
      <w:pPr>
        <w:spacing w:before="0" w:after="0"/>
        <w:jc w:val="both"/>
      </w:pPr>
    </w:p>
    <w:p w:rsidR="009B44F9" w:rsidRDefault="009B44F9" w:rsidP="009B44F9">
      <w:pPr>
        <w:spacing w:before="0" w:after="0"/>
      </w:pPr>
    </w:p>
    <w:p w:rsidR="00F008B4" w:rsidRDefault="00F008B4" w:rsidP="002A0762">
      <w:pPr>
        <w:pStyle w:val="Legenda"/>
        <w:spacing w:before="0" w:after="0"/>
        <w:jc w:val="both"/>
      </w:pPr>
      <w:bookmarkStart w:id="16" w:name="_Toc210651025"/>
      <w:r>
        <w:t xml:space="preserve">Tabela </w:t>
      </w:r>
      <w:r w:rsidR="007050DD">
        <w:fldChar w:fldCharType="begin"/>
      </w:r>
      <w:r w:rsidR="002B1B46">
        <w:instrText xml:space="preserve"> SEQ Tabela \* ARABIC </w:instrText>
      </w:r>
      <w:r w:rsidR="007050DD">
        <w:fldChar w:fldCharType="separate"/>
      </w:r>
      <w:r w:rsidR="00CF6C14">
        <w:rPr>
          <w:noProof/>
        </w:rPr>
        <w:t>2</w:t>
      </w:r>
      <w:r w:rsidR="007050DD">
        <w:rPr>
          <w:noProof/>
        </w:rPr>
        <w:fldChar w:fldCharType="end"/>
      </w:r>
      <w:r>
        <w:t xml:space="preserve"> </w:t>
      </w:r>
      <w:r w:rsidRPr="00F008B4">
        <w:t>Liczba</w:t>
      </w:r>
      <w:r w:rsidR="00947E83">
        <w:t xml:space="preserve"> dzieci urodzonych w latach 2018 – 2021</w:t>
      </w:r>
      <w:r w:rsidRPr="00F008B4">
        <w:t>, zameldowanych aktualnie na pobyt stały na terenie Miasta Łodzi</w:t>
      </w:r>
      <w:bookmarkEnd w:id="16"/>
    </w:p>
    <w:tbl>
      <w:tblPr>
        <w:tblStyle w:val="GridTable1LightAccent1"/>
        <w:tblW w:w="9067" w:type="dxa"/>
        <w:tblLook w:val="04A0"/>
      </w:tblPr>
      <w:tblGrid>
        <w:gridCol w:w="2691"/>
        <w:gridCol w:w="1594"/>
        <w:gridCol w:w="1594"/>
        <w:gridCol w:w="1594"/>
        <w:gridCol w:w="1594"/>
      </w:tblGrid>
      <w:tr w:rsidR="00F008B4" w:rsidRPr="00F008B4" w:rsidTr="008A4D60">
        <w:trPr>
          <w:cnfStyle w:val="100000000000"/>
          <w:trHeight w:val="567"/>
        </w:trPr>
        <w:tc>
          <w:tcPr>
            <w:cnfStyle w:val="001000000000"/>
            <w:tcW w:w="2691" w:type="dxa"/>
            <w:noWrap/>
            <w:vAlign w:val="center"/>
            <w:hideMark/>
          </w:tcPr>
          <w:p w:rsidR="00F008B4" w:rsidRPr="00F008B4" w:rsidRDefault="00F008B4">
            <w:pPr>
              <w:rPr>
                <w:color w:val="1F4E79" w:themeColor="accent1" w:themeShade="80"/>
              </w:rPr>
            </w:pPr>
            <w:r w:rsidRPr="00F008B4">
              <w:rPr>
                <w:color w:val="1F4E79" w:themeColor="accent1" w:themeShade="80"/>
              </w:rPr>
              <w:t>Rok urodzenia</w:t>
            </w:r>
          </w:p>
        </w:tc>
        <w:tc>
          <w:tcPr>
            <w:tcW w:w="1594" w:type="dxa"/>
            <w:noWrap/>
            <w:vAlign w:val="center"/>
            <w:hideMark/>
          </w:tcPr>
          <w:p w:rsidR="00F008B4" w:rsidRPr="00F008B4" w:rsidRDefault="00947E83" w:rsidP="00F008B4">
            <w:pPr>
              <w:jc w:val="center"/>
              <w:cnfStyle w:val="100000000000"/>
              <w:rPr>
                <w:color w:val="1F4E79" w:themeColor="accent1" w:themeShade="80"/>
              </w:rPr>
            </w:pPr>
            <w:r>
              <w:rPr>
                <w:color w:val="1F4E79" w:themeColor="accent1" w:themeShade="80"/>
              </w:rPr>
              <w:t>2018</w:t>
            </w:r>
          </w:p>
        </w:tc>
        <w:tc>
          <w:tcPr>
            <w:tcW w:w="1594" w:type="dxa"/>
            <w:noWrap/>
            <w:vAlign w:val="center"/>
            <w:hideMark/>
          </w:tcPr>
          <w:p w:rsidR="00F008B4" w:rsidRPr="00F008B4" w:rsidRDefault="00C00956" w:rsidP="00F008B4">
            <w:pPr>
              <w:jc w:val="center"/>
              <w:cnfStyle w:val="100000000000"/>
              <w:rPr>
                <w:color w:val="1F4E79" w:themeColor="accent1" w:themeShade="80"/>
              </w:rPr>
            </w:pPr>
            <w:r>
              <w:rPr>
                <w:color w:val="1F4E79" w:themeColor="accent1" w:themeShade="80"/>
              </w:rPr>
              <w:t>201</w:t>
            </w:r>
            <w:r w:rsidR="00947E83">
              <w:rPr>
                <w:color w:val="1F4E79" w:themeColor="accent1" w:themeShade="80"/>
              </w:rPr>
              <w:t>9</w:t>
            </w:r>
          </w:p>
        </w:tc>
        <w:tc>
          <w:tcPr>
            <w:tcW w:w="1594" w:type="dxa"/>
            <w:noWrap/>
            <w:vAlign w:val="center"/>
            <w:hideMark/>
          </w:tcPr>
          <w:p w:rsidR="00F008B4" w:rsidRPr="00F008B4" w:rsidRDefault="00947E83" w:rsidP="00F008B4">
            <w:pPr>
              <w:jc w:val="center"/>
              <w:cnfStyle w:val="100000000000"/>
              <w:rPr>
                <w:color w:val="1F4E79" w:themeColor="accent1" w:themeShade="80"/>
              </w:rPr>
            </w:pPr>
            <w:r>
              <w:rPr>
                <w:color w:val="1F4E79" w:themeColor="accent1" w:themeShade="80"/>
              </w:rPr>
              <w:t>2020</w:t>
            </w:r>
          </w:p>
        </w:tc>
        <w:tc>
          <w:tcPr>
            <w:tcW w:w="1594" w:type="dxa"/>
            <w:noWrap/>
            <w:vAlign w:val="center"/>
            <w:hideMark/>
          </w:tcPr>
          <w:p w:rsidR="00F008B4" w:rsidRPr="00F008B4" w:rsidRDefault="00947E83" w:rsidP="00F008B4">
            <w:pPr>
              <w:jc w:val="center"/>
              <w:cnfStyle w:val="100000000000"/>
              <w:rPr>
                <w:color w:val="1F4E79" w:themeColor="accent1" w:themeShade="80"/>
              </w:rPr>
            </w:pPr>
            <w:r>
              <w:rPr>
                <w:color w:val="1F4E79" w:themeColor="accent1" w:themeShade="80"/>
              </w:rPr>
              <w:t>2021</w:t>
            </w:r>
          </w:p>
        </w:tc>
      </w:tr>
      <w:tr w:rsidR="00F008B4" w:rsidRPr="00F008B4" w:rsidTr="008A4D60">
        <w:trPr>
          <w:trHeight w:val="567"/>
        </w:trPr>
        <w:tc>
          <w:tcPr>
            <w:cnfStyle w:val="001000000000"/>
            <w:tcW w:w="2691" w:type="dxa"/>
            <w:shd w:val="clear" w:color="auto" w:fill="BDD6EE" w:themeFill="accent1" w:themeFillTint="66"/>
            <w:noWrap/>
            <w:vAlign w:val="center"/>
            <w:hideMark/>
          </w:tcPr>
          <w:p w:rsidR="00F008B4" w:rsidRPr="00EC53A1" w:rsidRDefault="00F008B4">
            <w:pPr>
              <w:rPr>
                <w:color w:val="1F4E79" w:themeColor="accent1" w:themeShade="80"/>
              </w:rPr>
            </w:pPr>
            <w:r w:rsidRPr="00EC53A1">
              <w:rPr>
                <w:color w:val="1F4E79" w:themeColor="accent1" w:themeShade="80"/>
              </w:rPr>
              <w:t>Liczba urodzeń</w:t>
            </w:r>
          </w:p>
        </w:tc>
        <w:tc>
          <w:tcPr>
            <w:tcW w:w="1594" w:type="dxa"/>
            <w:shd w:val="clear" w:color="auto" w:fill="BDD6EE" w:themeFill="accent1" w:themeFillTint="66"/>
            <w:noWrap/>
            <w:vAlign w:val="center"/>
            <w:hideMark/>
          </w:tcPr>
          <w:p w:rsidR="00F008B4" w:rsidRPr="00EC53A1" w:rsidRDefault="00094E0E" w:rsidP="00F008B4">
            <w:pPr>
              <w:jc w:val="center"/>
              <w:cnfStyle w:val="000000000000"/>
              <w:rPr>
                <w:color w:val="1F4E79" w:themeColor="accent1" w:themeShade="80"/>
              </w:rPr>
            </w:pPr>
            <w:r w:rsidRPr="00094E0E">
              <w:rPr>
                <w:color w:val="1F4E79" w:themeColor="accent1" w:themeShade="80"/>
              </w:rPr>
              <w:t>5</w:t>
            </w:r>
            <w:r w:rsidR="003927B1">
              <w:rPr>
                <w:color w:val="1F4E79" w:themeColor="accent1" w:themeShade="80"/>
              </w:rPr>
              <w:t xml:space="preserve"> </w:t>
            </w:r>
            <w:r w:rsidRPr="00094E0E">
              <w:rPr>
                <w:color w:val="1F4E79" w:themeColor="accent1" w:themeShade="80"/>
              </w:rPr>
              <w:t>137</w:t>
            </w:r>
          </w:p>
        </w:tc>
        <w:tc>
          <w:tcPr>
            <w:tcW w:w="1594" w:type="dxa"/>
            <w:shd w:val="clear" w:color="auto" w:fill="BDD6EE" w:themeFill="accent1" w:themeFillTint="66"/>
            <w:noWrap/>
            <w:vAlign w:val="center"/>
            <w:hideMark/>
          </w:tcPr>
          <w:p w:rsidR="00F008B4" w:rsidRPr="00EC53A1" w:rsidRDefault="00094E0E" w:rsidP="00F008B4">
            <w:pPr>
              <w:jc w:val="center"/>
              <w:cnfStyle w:val="000000000000"/>
              <w:rPr>
                <w:color w:val="1F4E79" w:themeColor="accent1" w:themeShade="80"/>
              </w:rPr>
            </w:pPr>
            <w:r w:rsidRPr="00094E0E">
              <w:rPr>
                <w:color w:val="1F4E79" w:themeColor="accent1" w:themeShade="80"/>
              </w:rPr>
              <w:t>4</w:t>
            </w:r>
            <w:r w:rsidR="003927B1">
              <w:rPr>
                <w:color w:val="1F4E79" w:themeColor="accent1" w:themeShade="80"/>
              </w:rPr>
              <w:t xml:space="preserve"> </w:t>
            </w:r>
            <w:r w:rsidRPr="00094E0E">
              <w:rPr>
                <w:color w:val="1F4E79" w:themeColor="accent1" w:themeShade="80"/>
              </w:rPr>
              <w:t>700</w:t>
            </w:r>
          </w:p>
        </w:tc>
        <w:tc>
          <w:tcPr>
            <w:tcW w:w="1594" w:type="dxa"/>
            <w:shd w:val="clear" w:color="auto" w:fill="BDD6EE" w:themeFill="accent1" w:themeFillTint="66"/>
            <w:noWrap/>
            <w:vAlign w:val="center"/>
            <w:hideMark/>
          </w:tcPr>
          <w:p w:rsidR="00F008B4" w:rsidRPr="00EC53A1" w:rsidRDefault="00094E0E" w:rsidP="00F008B4">
            <w:pPr>
              <w:jc w:val="center"/>
              <w:cnfStyle w:val="000000000000"/>
              <w:rPr>
                <w:color w:val="1F4E79" w:themeColor="accent1" w:themeShade="80"/>
              </w:rPr>
            </w:pPr>
            <w:r w:rsidRPr="00094E0E">
              <w:rPr>
                <w:color w:val="1F4E79" w:themeColor="accent1" w:themeShade="80"/>
              </w:rPr>
              <w:t>4</w:t>
            </w:r>
            <w:r w:rsidR="003927B1">
              <w:rPr>
                <w:color w:val="1F4E79" w:themeColor="accent1" w:themeShade="80"/>
              </w:rPr>
              <w:t xml:space="preserve"> </w:t>
            </w:r>
            <w:r w:rsidRPr="00094E0E">
              <w:rPr>
                <w:color w:val="1F4E79" w:themeColor="accent1" w:themeShade="80"/>
              </w:rPr>
              <w:t>665</w:t>
            </w:r>
          </w:p>
        </w:tc>
        <w:tc>
          <w:tcPr>
            <w:tcW w:w="1594" w:type="dxa"/>
            <w:shd w:val="clear" w:color="auto" w:fill="BDD6EE" w:themeFill="accent1" w:themeFillTint="66"/>
            <w:noWrap/>
            <w:vAlign w:val="center"/>
            <w:hideMark/>
          </w:tcPr>
          <w:p w:rsidR="00F008B4" w:rsidRPr="00EC53A1" w:rsidRDefault="003927B1" w:rsidP="00F008B4">
            <w:pPr>
              <w:jc w:val="center"/>
              <w:cnfStyle w:val="000000000000"/>
              <w:rPr>
                <w:color w:val="1F4E79" w:themeColor="accent1" w:themeShade="80"/>
              </w:rPr>
            </w:pPr>
            <w:r w:rsidRPr="003927B1">
              <w:rPr>
                <w:color w:val="1F4E79" w:themeColor="accent1" w:themeShade="80"/>
              </w:rPr>
              <w:t>4</w:t>
            </w:r>
            <w:r>
              <w:rPr>
                <w:color w:val="1F4E79" w:themeColor="accent1" w:themeShade="80"/>
              </w:rPr>
              <w:t xml:space="preserve"> </w:t>
            </w:r>
            <w:r w:rsidRPr="003927B1">
              <w:rPr>
                <w:color w:val="1F4E79" w:themeColor="accent1" w:themeShade="80"/>
              </w:rPr>
              <w:t>388</w:t>
            </w:r>
          </w:p>
        </w:tc>
      </w:tr>
    </w:tbl>
    <w:p w:rsidR="008A4D60" w:rsidRDefault="008A4D60" w:rsidP="008A4D60">
      <w:pPr>
        <w:jc w:val="both"/>
        <w:rPr>
          <w:i/>
          <w:sz w:val="18"/>
          <w:szCs w:val="18"/>
        </w:rPr>
      </w:pPr>
      <w:r w:rsidRPr="000E76F7">
        <w:rPr>
          <w:i/>
          <w:sz w:val="18"/>
          <w:szCs w:val="18"/>
        </w:rPr>
        <w:t>Źródło: Wydział Spraw Obywatelskich</w:t>
      </w:r>
      <w:r w:rsidR="00045607">
        <w:rPr>
          <w:i/>
          <w:sz w:val="18"/>
          <w:szCs w:val="18"/>
        </w:rPr>
        <w:t xml:space="preserve"> i Komunikacji Urzędu Miasta Łodzi</w:t>
      </w:r>
    </w:p>
    <w:p w:rsidR="007258A5" w:rsidRDefault="007258A5" w:rsidP="008A4D60">
      <w:pPr>
        <w:jc w:val="both"/>
        <w:rPr>
          <w:i/>
          <w:sz w:val="18"/>
          <w:szCs w:val="18"/>
        </w:rPr>
      </w:pPr>
    </w:p>
    <w:p w:rsidR="0078581D" w:rsidRDefault="0078581D" w:rsidP="008A4D60">
      <w:pPr>
        <w:jc w:val="both"/>
        <w:rPr>
          <w:i/>
          <w:sz w:val="18"/>
          <w:szCs w:val="18"/>
        </w:rPr>
      </w:pPr>
    </w:p>
    <w:p w:rsidR="0078581D" w:rsidRDefault="0078581D" w:rsidP="008A4D60">
      <w:pPr>
        <w:jc w:val="both"/>
        <w:rPr>
          <w:i/>
          <w:sz w:val="18"/>
          <w:szCs w:val="18"/>
        </w:rPr>
      </w:pPr>
    </w:p>
    <w:p w:rsidR="0078581D" w:rsidRDefault="0078581D" w:rsidP="008A4D60">
      <w:pPr>
        <w:jc w:val="both"/>
        <w:rPr>
          <w:i/>
          <w:sz w:val="18"/>
          <w:szCs w:val="18"/>
        </w:rPr>
      </w:pPr>
    </w:p>
    <w:p w:rsidR="0078581D" w:rsidRDefault="0078581D" w:rsidP="008A4D60">
      <w:pPr>
        <w:jc w:val="both"/>
        <w:rPr>
          <w:i/>
          <w:sz w:val="18"/>
          <w:szCs w:val="18"/>
        </w:rPr>
      </w:pPr>
    </w:p>
    <w:p w:rsidR="00FA7727" w:rsidRDefault="00FA7727" w:rsidP="00FB74E5">
      <w:pPr>
        <w:pStyle w:val="Legenda"/>
        <w:spacing w:after="0"/>
      </w:pPr>
      <w:bookmarkStart w:id="17" w:name="_Toc210651010"/>
      <w:r>
        <w:t xml:space="preserve">Rysunek </w:t>
      </w:r>
      <w:r w:rsidR="007050DD">
        <w:fldChar w:fldCharType="begin"/>
      </w:r>
      <w:r w:rsidR="002B1B46">
        <w:instrText xml:space="preserve"> SEQ Rysunek \* ARABIC </w:instrText>
      </w:r>
      <w:r w:rsidR="007050DD">
        <w:fldChar w:fldCharType="separate"/>
      </w:r>
      <w:r w:rsidR="00FA7434">
        <w:rPr>
          <w:noProof/>
        </w:rPr>
        <w:t>2</w:t>
      </w:r>
      <w:r w:rsidR="007050DD">
        <w:rPr>
          <w:noProof/>
        </w:rPr>
        <w:fldChar w:fldCharType="end"/>
      </w:r>
      <w:r>
        <w:t xml:space="preserve"> Liczba dzieci w wieku przedszkolnym zameldowanych w Łodzi w roku szkolnym 202</w:t>
      </w:r>
      <w:r w:rsidR="00376E3B">
        <w:t>4</w:t>
      </w:r>
      <w:r>
        <w:t>/202</w:t>
      </w:r>
      <w:r w:rsidR="00376E3B">
        <w:t>5</w:t>
      </w:r>
      <w:bookmarkEnd w:id="17"/>
    </w:p>
    <w:p w:rsidR="00FA7727" w:rsidRDefault="00DB6887" w:rsidP="00FA7727">
      <w:pPr>
        <w:jc w:val="center"/>
      </w:pPr>
      <w:r w:rsidRPr="00801314">
        <w:rPr>
          <w:noProof/>
          <w:color w:val="1F4E79" w:themeColor="accent1" w:themeShade="80"/>
          <w:lang w:eastAsia="pl-PL"/>
        </w:rPr>
        <w:drawing>
          <wp:inline distT="0" distB="0" distL="0" distR="0">
            <wp:extent cx="4867275" cy="3286125"/>
            <wp:effectExtent l="0" t="0" r="9525" b="9525"/>
            <wp:docPr id="8" name="Wykres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FA7727" w:rsidRDefault="00FA7727" w:rsidP="00FA7727">
      <w:pPr>
        <w:jc w:val="both"/>
        <w:rPr>
          <w:i/>
          <w:sz w:val="18"/>
          <w:szCs w:val="18"/>
        </w:rPr>
      </w:pPr>
      <w:r w:rsidRPr="000E76F7">
        <w:rPr>
          <w:i/>
          <w:sz w:val="18"/>
          <w:szCs w:val="18"/>
        </w:rPr>
        <w:t>Źródło: Wydział Spraw Obywatelskich</w:t>
      </w:r>
      <w:r w:rsidR="00045607">
        <w:rPr>
          <w:i/>
          <w:sz w:val="18"/>
          <w:szCs w:val="18"/>
        </w:rPr>
        <w:t xml:space="preserve"> i Komunikacji Urzędu Miasta Łodzi</w:t>
      </w:r>
    </w:p>
    <w:p w:rsidR="00C962A6" w:rsidRDefault="00C962A6" w:rsidP="00FA7727">
      <w:pPr>
        <w:jc w:val="both"/>
        <w:rPr>
          <w:i/>
          <w:sz w:val="18"/>
          <w:szCs w:val="18"/>
        </w:rPr>
      </w:pPr>
    </w:p>
    <w:p w:rsidR="00847D1E" w:rsidRPr="00FA7727" w:rsidRDefault="00847D1E" w:rsidP="002A0762">
      <w:pPr>
        <w:pStyle w:val="Legenda"/>
        <w:spacing w:before="0" w:after="0"/>
      </w:pPr>
      <w:bookmarkStart w:id="18" w:name="_Toc210651026"/>
      <w:r>
        <w:t xml:space="preserve">Tabela </w:t>
      </w:r>
      <w:r w:rsidR="007050DD">
        <w:fldChar w:fldCharType="begin"/>
      </w:r>
      <w:r w:rsidR="002B1B46">
        <w:instrText xml:space="preserve"> SEQ Tabela \* ARABIC </w:instrText>
      </w:r>
      <w:r w:rsidR="007050DD">
        <w:fldChar w:fldCharType="separate"/>
      </w:r>
      <w:r w:rsidR="00CF6C14">
        <w:rPr>
          <w:noProof/>
        </w:rPr>
        <w:t>3</w:t>
      </w:r>
      <w:r w:rsidR="007050DD">
        <w:rPr>
          <w:noProof/>
        </w:rPr>
        <w:fldChar w:fldCharType="end"/>
      </w:r>
      <w:r>
        <w:t xml:space="preserve"> Liczba dzieci zapisanych do przedszkoli </w:t>
      </w:r>
      <w:r w:rsidRPr="002A3392">
        <w:t>miejskich</w:t>
      </w:r>
      <w:r w:rsidR="00DC6F2E" w:rsidRPr="002A3392">
        <w:t xml:space="preserve"> </w:t>
      </w:r>
      <w:r>
        <w:t>w stosunku do liczby dzieci w populacji</w:t>
      </w:r>
      <w:r w:rsidR="00F13521">
        <w:t xml:space="preserve"> - </w:t>
      </w:r>
      <w:r w:rsidR="00F13521" w:rsidRPr="002A3392">
        <w:t>stan na</w:t>
      </w:r>
      <w:r w:rsidR="00F13521">
        <w:t xml:space="preserve"> dzień</w:t>
      </w:r>
      <w:r w:rsidR="00F13521" w:rsidRPr="002A3392">
        <w:t xml:space="preserve"> </w:t>
      </w:r>
      <w:r w:rsidR="00F13521" w:rsidRPr="007651E7">
        <w:t xml:space="preserve">30 </w:t>
      </w:r>
      <w:r w:rsidR="007651E7" w:rsidRPr="007651E7">
        <w:t xml:space="preserve">czerwca </w:t>
      </w:r>
      <w:r w:rsidR="00D200E4">
        <w:t>2025</w:t>
      </w:r>
      <w:r w:rsidR="006545F3">
        <w:t xml:space="preserve"> </w:t>
      </w:r>
      <w:r w:rsidR="00F13521" w:rsidRPr="007651E7">
        <w:t>r</w:t>
      </w:r>
      <w:r w:rsidR="006545F3">
        <w:t>.</w:t>
      </w:r>
      <w:bookmarkEnd w:id="18"/>
    </w:p>
    <w:tbl>
      <w:tblPr>
        <w:tblStyle w:val="GridTable1LightAccent1"/>
        <w:tblW w:w="9067" w:type="dxa"/>
        <w:tblLook w:val="04A0"/>
      </w:tblPr>
      <w:tblGrid>
        <w:gridCol w:w="846"/>
        <w:gridCol w:w="2268"/>
        <w:gridCol w:w="2248"/>
        <w:gridCol w:w="2146"/>
        <w:gridCol w:w="1559"/>
      </w:tblGrid>
      <w:tr w:rsidR="00847D1E" w:rsidRPr="00847D1E" w:rsidTr="000E76F7">
        <w:trPr>
          <w:cnfStyle w:val="100000000000"/>
          <w:trHeight w:val="567"/>
        </w:trPr>
        <w:tc>
          <w:tcPr>
            <w:cnfStyle w:val="001000000000"/>
            <w:tcW w:w="846" w:type="dxa"/>
            <w:vAlign w:val="center"/>
            <w:hideMark/>
          </w:tcPr>
          <w:p w:rsidR="00847D1E" w:rsidRPr="00847D1E" w:rsidRDefault="00847D1E" w:rsidP="00847D1E">
            <w:pPr>
              <w:spacing w:before="0"/>
              <w:jc w:val="center"/>
              <w:rPr>
                <w:rFonts w:ascii="Calibri" w:eastAsia="Times New Roman" w:hAnsi="Calibri" w:cs="Calibri"/>
                <w:color w:val="1F4E79" w:themeColor="accent1" w:themeShade="80"/>
                <w:lang w:eastAsia="pl-PL"/>
              </w:rPr>
            </w:pPr>
            <w:r w:rsidRPr="00847D1E">
              <w:rPr>
                <w:rFonts w:ascii="Calibri" w:eastAsia="Times New Roman" w:hAnsi="Calibri" w:cs="Calibri"/>
                <w:color w:val="1F4E79" w:themeColor="accent1" w:themeShade="80"/>
                <w:lang w:eastAsia="pl-PL"/>
              </w:rPr>
              <w:t>Lp.</w:t>
            </w:r>
          </w:p>
        </w:tc>
        <w:tc>
          <w:tcPr>
            <w:tcW w:w="2268" w:type="dxa"/>
            <w:vAlign w:val="center"/>
            <w:hideMark/>
          </w:tcPr>
          <w:p w:rsidR="00847D1E" w:rsidRPr="00847D1E" w:rsidRDefault="00847D1E" w:rsidP="00847D1E">
            <w:pPr>
              <w:spacing w:before="0"/>
              <w:jc w:val="center"/>
              <w:cnfStyle w:val="100000000000"/>
              <w:rPr>
                <w:rFonts w:ascii="Calibri" w:eastAsia="Times New Roman" w:hAnsi="Calibri" w:cs="Calibri"/>
                <w:color w:val="1F4E79" w:themeColor="accent1" w:themeShade="80"/>
                <w:lang w:eastAsia="pl-PL"/>
              </w:rPr>
            </w:pPr>
            <w:r w:rsidRPr="00847D1E">
              <w:rPr>
                <w:rFonts w:ascii="Calibri" w:eastAsia="Times New Roman" w:hAnsi="Calibri" w:cs="Calibri"/>
                <w:color w:val="1F4E79" w:themeColor="accent1" w:themeShade="80"/>
                <w:lang w:eastAsia="pl-PL"/>
              </w:rPr>
              <w:t>Rok urodzenia</w:t>
            </w:r>
          </w:p>
        </w:tc>
        <w:tc>
          <w:tcPr>
            <w:tcW w:w="2248" w:type="dxa"/>
            <w:vAlign w:val="center"/>
            <w:hideMark/>
          </w:tcPr>
          <w:p w:rsidR="00847D1E" w:rsidRPr="00847D1E" w:rsidRDefault="00847D1E" w:rsidP="00847D1E">
            <w:pPr>
              <w:spacing w:before="0"/>
              <w:jc w:val="center"/>
              <w:cnfStyle w:val="100000000000"/>
              <w:rPr>
                <w:rFonts w:ascii="Calibri" w:eastAsia="Times New Roman" w:hAnsi="Calibri" w:cs="Calibri"/>
                <w:color w:val="1F4E79" w:themeColor="accent1" w:themeShade="80"/>
                <w:lang w:eastAsia="pl-PL"/>
              </w:rPr>
            </w:pPr>
            <w:r w:rsidRPr="00847D1E">
              <w:rPr>
                <w:rFonts w:ascii="Calibri" w:eastAsia="Times New Roman" w:hAnsi="Calibri" w:cs="Calibri"/>
                <w:color w:val="1F4E79" w:themeColor="accent1" w:themeShade="80"/>
                <w:lang w:eastAsia="pl-PL"/>
              </w:rPr>
              <w:t>Liczba dzieci zapisanych do przedszkoli miejskich</w:t>
            </w:r>
          </w:p>
        </w:tc>
        <w:tc>
          <w:tcPr>
            <w:tcW w:w="2146" w:type="dxa"/>
            <w:vAlign w:val="center"/>
            <w:hideMark/>
          </w:tcPr>
          <w:p w:rsidR="00847D1E" w:rsidRPr="00847D1E" w:rsidRDefault="00847D1E" w:rsidP="00847D1E">
            <w:pPr>
              <w:spacing w:before="0"/>
              <w:jc w:val="center"/>
              <w:cnfStyle w:val="100000000000"/>
              <w:rPr>
                <w:rFonts w:ascii="Calibri" w:eastAsia="Times New Roman" w:hAnsi="Calibri" w:cs="Calibri"/>
                <w:color w:val="1F4E79" w:themeColor="accent1" w:themeShade="80"/>
                <w:lang w:eastAsia="pl-PL"/>
              </w:rPr>
            </w:pPr>
            <w:r w:rsidRPr="00847D1E">
              <w:rPr>
                <w:rFonts w:ascii="Calibri" w:eastAsia="Times New Roman" w:hAnsi="Calibri" w:cs="Calibri"/>
                <w:color w:val="1F4E79" w:themeColor="accent1" w:themeShade="80"/>
                <w:lang w:eastAsia="pl-PL"/>
              </w:rPr>
              <w:t>Liczba dzieci w populacji</w:t>
            </w:r>
          </w:p>
        </w:tc>
        <w:tc>
          <w:tcPr>
            <w:tcW w:w="1559" w:type="dxa"/>
            <w:vAlign w:val="center"/>
            <w:hideMark/>
          </w:tcPr>
          <w:p w:rsidR="00847D1E" w:rsidRPr="00847D1E" w:rsidRDefault="00847D1E" w:rsidP="00847D1E">
            <w:pPr>
              <w:spacing w:before="0"/>
              <w:jc w:val="center"/>
              <w:cnfStyle w:val="100000000000"/>
              <w:rPr>
                <w:rFonts w:ascii="Calibri" w:eastAsia="Times New Roman" w:hAnsi="Calibri" w:cs="Calibri"/>
                <w:color w:val="1F4E79" w:themeColor="accent1" w:themeShade="80"/>
                <w:lang w:eastAsia="pl-PL"/>
              </w:rPr>
            </w:pPr>
            <w:r w:rsidRPr="00847D1E">
              <w:rPr>
                <w:rFonts w:ascii="Calibri" w:eastAsia="Times New Roman" w:hAnsi="Calibri" w:cs="Calibri"/>
                <w:color w:val="1F4E79" w:themeColor="accent1" w:themeShade="80"/>
                <w:lang w:eastAsia="pl-PL"/>
              </w:rPr>
              <w:t>% Populacji</w:t>
            </w:r>
          </w:p>
        </w:tc>
      </w:tr>
      <w:tr w:rsidR="00847D1E" w:rsidRPr="00847D1E" w:rsidTr="000E76F7">
        <w:trPr>
          <w:trHeight w:val="567"/>
        </w:trPr>
        <w:tc>
          <w:tcPr>
            <w:cnfStyle w:val="001000000000"/>
            <w:tcW w:w="846" w:type="dxa"/>
            <w:noWrap/>
            <w:vAlign w:val="center"/>
            <w:hideMark/>
          </w:tcPr>
          <w:p w:rsidR="00847D1E" w:rsidRPr="00847D1E" w:rsidRDefault="00847D1E" w:rsidP="00847D1E">
            <w:pPr>
              <w:spacing w:before="0"/>
              <w:jc w:val="center"/>
              <w:rPr>
                <w:rFonts w:ascii="Calibri" w:eastAsia="Times New Roman" w:hAnsi="Calibri" w:cs="Calibri"/>
                <w:b w:val="0"/>
                <w:color w:val="000000" w:themeColor="text1"/>
                <w:lang w:eastAsia="pl-PL"/>
              </w:rPr>
            </w:pPr>
            <w:r w:rsidRPr="00847D1E">
              <w:rPr>
                <w:rFonts w:ascii="Calibri" w:eastAsia="Times New Roman" w:hAnsi="Calibri" w:cs="Calibri"/>
                <w:b w:val="0"/>
                <w:color w:val="000000" w:themeColor="text1"/>
                <w:lang w:eastAsia="pl-PL"/>
              </w:rPr>
              <w:t>1</w:t>
            </w:r>
          </w:p>
        </w:tc>
        <w:tc>
          <w:tcPr>
            <w:tcW w:w="2268" w:type="dxa"/>
            <w:noWrap/>
            <w:vAlign w:val="center"/>
            <w:hideMark/>
          </w:tcPr>
          <w:p w:rsidR="00847D1E" w:rsidRPr="00847D1E" w:rsidRDefault="00A326A9" w:rsidP="00847D1E">
            <w:pPr>
              <w:spacing w:before="0"/>
              <w:jc w:val="center"/>
              <w:cnfStyle w:val="000000000000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2017</w:t>
            </w:r>
            <w:r w:rsidR="00847D1E" w:rsidRPr="00847D1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 i poniżej</w:t>
            </w:r>
          </w:p>
        </w:tc>
        <w:tc>
          <w:tcPr>
            <w:tcW w:w="2248" w:type="dxa"/>
            <w:noWrap/>
            <w:vAlign w:val="center"/>
            <w:hideMark/>
          </w:tcPr>
          <w:p w:rsidR="00847D1E" w:rsidRPr="0084509D" w:rsidRDefault="00B90D3A" w:rsidP="00847D1E">
            <w:pPr>
              <w:spacing w:before="0"/>
              <w:jc w:val="center"/>
              <w:cnfStyle w:val="000000000000"/>
              <w:rPr>
                <w:rFonts w:ascii="Calibri" w:eastAsia="Times New Roman" w:hAnsi="Calibri" w:cs="Calibri"/>
                <w:color w:val="000000" w:themeColor="text1"/>
                <w:highlight w:val="yellow"/>
                <w:lang w:eastAsia="pl-PL"/>
              </w:rPr>
            </w:pPr>
            <w:r w:rsidRPr="00B90D3A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130</w:t>
            </w:r>
          </w:p>
        </w:tc>
        <w:tc>
          <w:tcPr>
            <w:tcW w:w="2146" w:type="dxa"/>
            <w:noWrap/>
            <w:vAlign w:val="center"/>
            <w:hideMark/>
          </w:tcPr>
          <w:p w:rsidR="00847D1E" w:rsidRPr="00847D1E" w:rsidRDefault="0084509D" w:rsidP="00847D1E">
            <w:pPr>
              <w:spacing w:before="0"/>
              <w:jc w:val="center"/>
              <w:cnfStyle w:val="000000000000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10 406</w:t>
            </w:r>
          </w:p>
        </w:tc>
        <w:tc>
          <w:tcPr>
            <w:tcW w:w="1559" w:type="dxa"/>
            <w:noWrap/>
            <w:vAlign w:val="center"/>
            <w:hideMark/>
          </w:tcPr>
          <w:p w:rsidR="00847D1E" w:rsidRPr="0084509D" w:rsidRDefault="004E283D" w:rsidP="004E283D">
            <w:pPr>
              <w:spacing w:before="0"/>
              <w:jc w:val="center"/>
              <w:cnfStyle w:val="000000000000"/>
              <w:rPr>
                <w:rFonts w:ascii="Calibri" w:eastAsia="Times New Roman" w:hAnsi="Calibri" w:cs="Calibri"/>
                <w:color w:val="000000" w:themeColor="text1"/>
                <w:highlight w:val="yellow"/>
                <w:lang w:eastAsia="pl-PL"/>
              </w:rPr>
            </w:pPr>
            <w:r w:rsidRPr="00B85644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1</w:t>
            </w:r>
            <w:r w:rsidR="00BB196B" w:rsidRPr="00B85644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,</w:t>
            </w:r>
            <w:r w:rsidR="00B85644" w:rsidRPr="00B85644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25</w:t>
            </w:r>
            <w:r w:rsidR="00847D1E" w:rsidRPr="00B85644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%</w:t>
            </w:r>
          </w:p>
        </w:tc>
      </w:tr>
      <w:tr w:rsidR="00847D1E" w:rsidRPr="00847D1E" w:rsidTr="000E76F7">
        <w:trPr>
          <w:trHeight w:val="567"/>
        </w:trPr>
        <w:tc>
          <w:tcPr>
            <w:cnfStyle w:val="001000000000"/>
            <w:tcW w:w="846" w:type="dxa"/>
            <w:noWrap/>
            <w:vAlign w:val="center"/>
            <w:hideMark/>
          </w:tcPr>
          <w:p w:rsidR="00847D1E" w:rsidRPr="00847D1E" w:rsidRDefault="00847D1E" w:rsidP="00847D1E">
            <w:pPr>
              <w:spacing w:before="0"/>
              <w:jc w:val="center"/>
              <w:rPr>
                <w:rFonts w:ascii="Calibri" w:eastAsia="Times New Roman" w:hAnsi="Calibri" w:cs="Calibri"/>
                <w:b w:val="0"/>
                <w:color w:val="000000" w:themeColor="text1"/>
                <w:lang w:eastAsia="pl-PL"/>
              </w:rPr>
            </w:pPr>
            <w:r w:rsidRPr="00847D1E">
              <w:rPr>
                <w:rFonts w:ascii="Calibri" w:eastAsia="Times New Roman" w:hAnsi="Calibri" w:cs="Calibri"/>
                <w:b w:val="0"/>
                <w:color w:val="000000" w:themeColor="text1"/>
                <w:lang w:eastAsia="pl-PL"/>
              </w:rPr>
              <w:t>2</w:t>
            </w:r>
          </w:p>
        </w:tc>
        <w:tc>
          <w:tcPr>
            <w:tcW w:w="2268" w:type="dxa"/>
            <w:noWrap/>
            <w:vAlign w:val="center"/>
            <w:hideMark/>
          </w:tcPr>
          <w:p w:rsidR="00847D1E" w:rsidRPr="00847D1E" w:rsidRDefault="00A326A9" w:rsidP="00847D1E">
            <w:pPr>
              <w:spacing w:before="0"/>
              <w:jc w:val="center"/>
              <w:cnfStyle w:val="000000000000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2018</w:t>
            </w:r>
          </w:p>
        </w:tc>
        <w:tc>
          <w:tcPr>
            <w:tcW w:w="2248" w:type="dxa"/>
            <w:noWrap/>
            <w:vAlign w:val="center"/>
            <w:hideMark/>
          </w:tcPr>
          <w:p w:rsidR="00847D1E" w:rsidRPr="0084509D" w:rsidRDefault="00B90D3A" w:rsidP="00847D1E">
            <w:pPr>
              <w:spacing w:before="0"/>
              <w:jc w:val="center"/>
              <w:cnfStyle w:val="000000000000"/>
              <w:rPr>
                <w:rFonts w:ascii="Calibri" w:eastAsia="Times New Roman" w:hAnsi="Calibri" w:cs="Calibri"/>
                <w:color w:val="000000" w:themeColor="text1"/>
                <w:highlight w:val="yellow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4 591</w:t>
            </w:r>
          </w:p>
        </w:tc>
        <w:tc>
          <w:tcPr>
            <w:tcW w:w="2146" w:type="dxa"/>
            <w:noWrap/>
            <w:vAlign w:val="center"/>
            <w:hideMark/>
          </w:tcPr>
          <w:p w:rsidR="00847D1E" w:rsidRPr="00847D1E" w:rsidRDefault="0084509D" w:rsidP="00847D1E">
            <w:pPr>
              <w:spacing w:before="0"/>
              <w:jc w:val="center"/>
              <w:cnfStyle w:val="000000000000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5 137</w:t>
            </w:r>
          </w:p>
        </w:tc>
        <w:tc>
          <w:tcPr>
            <w:tcW w:w="1559" w:type="dxa"/>
            <w:noWrap/>
            <w:vAlign w:val="center"/>
            <w:hideMark/>
          </w:tcPr>
          <w:p w:rsidR="00847D1E" w:rsidRPr="0084509D" w:rsidRDefault="00BB196B" w:rsidP="00E26835">
            <w:pPr>
              <w:spacing w:before="0"/>
              <w:jc w:val="center"/>
              <w:cnfStyle w:val="000000000000"/>
              <w:rPr>
                <w:rFonts w:ascii="Calibri" w:eastAsia="Times New Roman" w:hAnsi="Calibri" w:cs="Calibri"/>
                <w:color w:val="000000" w:themeColor="text1"/>
                <w:highlight w:val="yellow"/>
                <w:lang w:eastAsia="pl-PL"/>
              </w:rPr>
            </w:pPr>
            <w:r w:rsidRPr="00B85644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8</w:t>
            </w:r>
            <w:r w:rsidR="00F66AB2" w:rsidRPr="00B85644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9</w:t>
            </w:r>
            <w:r w:rsidRPr="00B85644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,</w:t>
            </w:r>
            <w:r w:rsidR="00B85644" w:rsidRPr="00B85644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37</w:t>
            </w:r>
            <w:r w:rsidR="00847D1E" w:rsidRPr="00B85644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%</w:t>
            </w:r>
          </w:p>
        </w:tc>
      </w:tr>
      <w:tr w:rsidR="00847D1E" w:rsidRPr="00847D1E" w:rsidTr="000E76F7">
        <w:trPr>
          <w:trHeight w:val="567"/>
        </w:trPr>
        <w:tc>
          <w:tcPr>
            <w:cnfStyle w:val="001000000000"/>
            <w:tcW w:w="846" w:type="dxa"/>
            <w:noWrap/>
            <w:vAlign w:val="center"/>
            <w:hideMark/>
          </w:tcPr>
          <w:p w:rsidR="00847D1E" w:rsidRPr="00847D1E" w:rsidRDefault="00847D1E" w:rsidP="00847D1E">
            <w:pPr>
              <w:spacing w:before="0"/>
              <w:jc w:val="center"/>
              <w:rPr>
                <w:rFonts w:ascii="Calibri" w:eastAsia="Times New Roman" w:hAnsi="Calibri" w:cs="Calibri"/>
                <w:b w:val="0"/>
                <w:color w:val="000000" w:themeColor="text1"/>
                <w:lang w:eastAsia="pl-PL"/>
              </w:rPr>
            </w:pPr>
            <w:r w:rsidRPr="00847D1E">
              <w:rPr>
                <w:rFonts w:ascii="Calibri" w:eastAsia="Times New Roman" w:hAnsi="Calibri" w:cs="Calibri"/>
                <w:b w:val="0"/>
                <w:color w:val="000000" w:themeColor="text1"/>
                <w:lang w:eastAsia="pl-PL"/>
              </w:rPr>
              <w:t>3</w:t>
            </w:r>
          </w:p>
        </w:tc>
        <w:tc>
          <w:tcPr>
            <w:tcW w:w="2268" w:type="dxa"/>
            <w:noWrap/>
            <w:vAlign w:val="center"/>
            <w:hideMark/>
          </w:tcPr>
          <w:p w:rsidR="00847D1E" w:rsidRPr="00847D1E" w:rsidRDefault="00A326A9" w:rsidP="00847D1E">
            <w:pPr>
              <w:spacing w:before="0"/>
              <w:jc w:val="center"/>
              <w:cnfStyle w:val="000000000000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2019</w:t>
            </w:r>
          </w:p>
        </w:tc>
        <w:tc>
          <w:tcPr>
            <w:tcW w:w="2248" w:type="dxa"/>
            <w:noWrap/>
            <w:vAlign w:val="center"/>
            <w:hideMark/>
          </w:tcPr>
          <w:p w:rsidR="00847D1E" w:rsidRPr="0084509D" w:rsidRDefault="00B90D3A" w:rsidP="00847D1E">
            <w:pPr>
              <w:spacing w:before="0"/>
              <w:jc w:val="center"/>
              <w:cnfStyle w:val="000000000000"/>
              <w:rPr>
                <w:rFonts w:ascii="Calibri" w:eastAsia="Times New Roman" w:hAnsi="Calibri" w:cs="Calibri"/>
                <w:color w:val="000000" w:themeColor="text1"/>
                <w:highlight w:val="yellow"/>
                <w:lang w:eastAsia="pl-PL"/>
              </w:rPr>
            </w:pPr>
            <w:r w:rsidRPr="00B90D3A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4</w:t>
            </w: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 </w:t>
            </w:r>
            <w:r w:rsidRPr="00B90D3A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148</w:t>
            </w:r>
          </w:p>
        </w:tc>
        <w:tc>
          <w:tcPr>
            <w:tcW w:w="2146" w:type="dxa"/>
            <w:noWrap/>
            <w:vAlign w:val="center"/>
            <w:hideMark/>
          </w:tcPr>
          <w:p w:rsidR="00847D1E" w:rsidRPr="00847D1E" w:rsidRDefault="0084509D" w:rsidP="00847D1E">
            <w:pPr>
              <w:spacing w:before="0"/>
              <w:jc w:val="center"/>
              <w:cnfStyle w:val="000000000000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4 700</w:t>
            </w:r>
          </w:p>
        </w:tc>
        <w:tc>
          <w:tcPr>
            <w:tcW w:w="1559" w:type="dxa"/>
            <w:noWrap/>
            <w:vAlign w:val="center"/>
            <w:hideMark/>
          </w:tcPr>
          <w:p w:rsidR="00847D1E" w:rsidRPr="0084509D" w:rsidRDefault="00B85644" w:rsidP="00B85644">
            <w:pPr>
              <w:spacing w:before="0"/>
              <w:jc w:val="center"/>
              <w:cnfStyle w:val="000000000000"/>
              <w:rPr>
                <w:rFonts w:ascii="Calibri" w:eastAsia="Times New Roman" w:hAnsi="Calibri" w:cs="Calibri"/>
                <w:color w:val="000000" w:themeColor="text1"/>
                <w:highlight w:val="yellow"/>
                <w:lang w:eastAsia="pl-PL"/>
              </w:rPr>
            </w:pPr>
            <w:r w:rsidRPr="00B85644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88</w:t>
            </w:r>
            <w:r w:rsidR="00BB196B" w:rsidRPr="00B85644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,</w:t>
            </w:r>
            <w:r w:rsidRPr="00B85644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26</w:t>
            </w:r>
            <w:r w:rsidR="00847D1E" w:rsidRPr="00B85644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%</w:t>
            </w:r>
          </w:p>
        </w:tc>
      </w:tr>
      <w:tr w:rsidR="00847D1E" w:rsidRPr="00847D1E" w:rsidTr="000E76F7">
        <w:trPr>
          <w:trHeight w:val="567"/>
        </w:trPr>
        <w:tc>
          <w:tcPr>
            <w:cnfStyle w:val="001000000000"/>
            <w:tcW w:w="846" w:type="dxa"/>
            <w:noWrap/>
            <w:vAlign w:val="center"/>
            <w:hideMark/>
          </w:tcPr>
          <w:p w:rsidR="00847D1E" w:rsidRPr="00847D1E" w:rsidRDefault="00847D1E" w:rsidP="00847D1E">
            <w:pPr>
              <w:spacing w:before="0"/>
              <w:jc w:val="center"/>
              <w:rPr>
                <w:rFonts w:ascii="Calibri" w:eastAsia="Times New Roman" w:hAnsi="Calibri" w:cs="Calibri"/>
                <w:b w:val="0"/>
                <w:color w:val="000000" w:themeColor="text1"/>
                <w:lang w:eastAsia="pl-PL"/>
              </w:rPr>
            </w:pPr>
            <w:r w:rsidRPr="00847D1E">
              <w:rPr>
                <w:rFonts w:ascii="Calibri" w:eastAsia="Times New Roman" w:hAnsi="Calibri" w:cs="Calibri"/>
                <w:b w:val="0"/>
                <w:color w:val="000000" w:themeColor="text1"/>
                <w:lang w:eastAsia="pl-PL"/>
              </w:rPr>
              <w:t>4</w:t>
            </w:r>
          </w:p>
        </w:tc>
        <w:tc>
          <w:tcPr>
            <w:tcW w:w="2268" w:type="dxa"/>
            <w:noWrap/>
            <w:vAlign w:val="center"/>
            <w:hideMark/>
          </w:tcPr>
          <w:p w:rsidR="00847D1E" w:rsidRPr="00847D1E" w:rsidRDefault="00A326A9" w:rsidP="00847D1E">
            <w:pPr>
              <w:spacing w:before="0"/>
              <w:jc w:val="center"/>
              <w:cnfStyle w:val="000000000000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2020</w:t>
            </w:r>
          </w:p>
        </w:tc>
        <w:tc>
          <w:tcPr>
            <w:tcW w:w="2248" w:type="dxa"/>
            <w:noWrap/>
            <w:vAlign w:val="center"/>
            <w:hideMark/>
          </w:tcPr>
          <w:p w:rsidR="00847D1E" w:rsidRPr="0084509D" w:rsidRDefault="00B90D3A" w:rsidP="00847D1E">
            <w:pPr>
              <w:spacing w:before="0"/>
              <w:jc w:val="center"/>
              <w:cnfStyle w:val="000000000000"/>
              <w:rPr>
                <w:rFonts w:ascii="Calibri" w:eastAsia="Times New Roman" w:hAnsi="Calibri" w:cs="Calibri"/>
                <w:color w:val="000000" w:themeColor="text1"/>
                <w:highlight w:val="yellow"/>
                <w:lang w:eastAsia="pl-PL"/>
              </w:rPr>
            </w:pPr>
            <w:r w:rsidRPr="00B90D3A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4</w:t>
            </w: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 </w:t>
            </w:r>
            <w:r w:rsidRPr="00B90D3A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096</w:t>
            </w:r>
          </w:p>
        </w:tc>
        <w:tc>
          <w:tcPr>
            <w:tcW w:w="2146" w:type="dxa"/>
            <w:noWrap/>
            <w:vAlign w:val="center"/>
            <w:hideMark/>
          </w:tcPr>
          <w:p w:rsidR="00847D1E" w:rsidRPr="00847D1E" w:rsidRDefault="0084509D" w:rsidP="00847D1E">
            <w:pPr>
              <w:spacing w:before="0"/>
              <w:jc w:val="center"/>
              <w:cnfStyle w:val="000000000000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4 665</w:t>
            </w:r>
          </w:p>
        </w:tc>
        <w:tc>
          <w:tcPr>
            <w:tcW w:w="1559" w:type="dxa"/>
            <w:noWrap/>
            <w:vAlign w:val="center"/>
            <w:hideMark/>
          </w:tcPr>
          <w:p w:rsidR="00847D1E" w:rsidRPr="0084509D" w:rsidRDefault="00B85644" w:rsidP="00B85644">
            <w:pPr>
              <w:spacing w:before="0"/>
              <w:jc w:val="center"/>
              <w:cnfStyle w:val="000000000000"/>
              <w:rPr>
                <w:rFonts w:ascii="Calibri" w:eastAsia="Times New Roman" w:hAnsi="Calibri" w:cs="Calibri"/>
                <w:color w:val="000000" w:themeColor="text1"/>
                <w:highlight w:val="yellow"/>
                <w:lang w:eastAsia="pl-PL"/>
              </w:rPr>
            </w:pPr>
            <w:r w:rsidRPr="00B85644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87</w:t>
            </w:r>
            <w:r w:rsidR="00BB196B" w:rsidRPr="00B85644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,</w:t>
            </w:r>
            <w:r w:rsidRPr="00B85644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80</w:t>
            </w:r>
            <w:r w:rsidR="00847D1E" w:rsidRPr="00B85644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%</w:t>
            </w:r>
          </w:p>
        </w:tc>
      </w:tr>
      <w:tr w:rsidR="00847D1E" w:rsidRPr="00847D1E" w:rsidTr="000E76F7">
        <w:trPr>
          <w:trHeight w:val="567"/>
        </w:trPr>
        <w:tc>
          <w:tcPr>
            <w:cnfStyle w:val="001000000000"/>
            <w:tcW w:w="846" w:type="dxa"/>
            <w:noWrap/>
            <w:vAlign w:val="center"/>
            <w:hideMark/>
          </w:tcPr>
          <w:p w:rsidR="00847D1E" w:rsidRPr="00847D1E" w:rsidRDefault="00847D1E" w:rsidP="00847D1E">
            <w:pPr>
              <w:spacing w:before="0"/>
              <w:jc w:val="center"/>
              <w:rPr>
                <w:rFonts w:ascii="Calibri" w:eastAsia="Times New Roman" w:hAnsi="Calibri" w:cs="Calibri"/>
                <w:b w:val="0"/>
                <w:color w:val="000000" w:themeColor="text1"/>
                <w:lang w:eastAsia="pl-PL"/>
              </w:rPr>
            </w:pPr>
            <w:r w:rsidRPr="00847D1E">
              <w:rPr>
                <w:rFonts w:ascii="Calibri" w:eastAsia="Times New Roman" w:hAnsi="Calibri" w:cs="Calibri"/>
                <w:b w:val="0"/>
                <w:color w:val="000000" w:themeColor="text1"/>
                <w:lang w:eastAsia="pl-PL"/>
              </w:rPr>
              <w:t>5</w:t>
            </w:r>
          </w:p>
        </w:tc>
        <w:tc>
          <w:tcPr>
            <w:tcW w:w="2268" w:type="dxa"/>
            <w:noWrap/>
            <w:vAlign w:val="center"/>
            <w:hideMark/>
          </w:tcPr>
          <w:p w:rsidR="00847D1E" w:rsidRPr="00847D1E" w:rsidRDefault="00A326A9" w:rsidP="00847D1E">
            <w:pPr>
              <w:spacing w:before="0"/>
              <w:jc w:val="center"/>
              <w:cnfStyle w:val="000000000000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2021</w:t>
            </w:r>
          </w:p>
        </w:tc>
        <w:tc>
          <w:tcPr>
            <w:tcW w:w="2248" w:type="dxa"/>
            <w:noWrap/>
            <w:vAlign w:val="center"/>
            <w:hideMark/>
          </w:tcPr>
          <w:p w:rsidR="00847D1E" w:rsidRPr="0084509D" w:rsidRDefault="00B73A53" w:rsidP="00847D1E">
            <w:pPr>
              <w:spacing w:before="0"/>
              <w:jc w:val="center"/>
              <w:cnfStyle w:val="000000000000"/>
              <w:rPr>
                <w:rFonts w:ascii="Calibri" w:eastAsia="Times New Roman" w:hAnsi="Calibri" w:cs="Calibri"/>
                <w:color w:val="000000" w:themeColor="text1"/>
                <w:highlight w:val="yellow"/>
                <w:lang w:eastAsia="pl-PL"/>
              </w:rPr>
            </w:pPr>
            <w:r w:rsidRPr="00B73A53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3</w:t>
            </w: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 </w:t>
            </w:r>
            <w:r w:rsidRPr="00B73A53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593</w:t>
            </w:r>
          </w:p>
        </w:tc>
        <w:tc>
          <w:tcPr>
            <w:tcW w:w="2146" w:type="dxa"/>
            <w:noWrap/>
            <w:vAlign w:val="center"/>
            <w:hideMark/>
          </w:tcPr>
          <w:p w:rsidR="00847D1E" w:rsidRPr="00847D1E" w:rsidRDefault="0084509D" w:rsidP="00847D1E">
            <w:pPr>
              <w:spacing w:before="0"/>
              <w:jc w:val="center"/>
              <w:cnfStyle w:val="000000000000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4 388</w:t>
            </w:r>
          </w:p>
        </w:tc>
        <w:tc>
          <w:tcPr>
            <w:tcW w:w="1559" w:type="dxa"/>
            <w:noWrap/>
            <w:vAlign w:val="center"/>
            <w:hideMark/>
          </w:tcPr>
          <w:p w:rsidR="00847D1E" w:rsidRPr="0084509D" w:rsidRDefault="00B85644" w:rsidP="00B85644">
            <w:pPr>
              <w:spacing w:before="0"/>
              <w:jc w:val="center"/>
              <w:cnfStyle w:val="000000000000"/>
              <w:rPr>
                <w:rFonts w:ascii="Calibri" w:eastAsia="Times New Roman" w:hAnsi="Calibri" w:cs="Calibri"/>
                <w:color w:val="000000" w:themeColor="text1"/>
                <w:highlight w:val="yellow"/>
                <w:lang w:eastAsia="pl-PL"/>
              </w:rPr>
            </w:pPr>
            <w:r w:rsidRPr="00B85644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81</w:t>
            </w:r>
            <w:r w:rsidR="00BB196B" w:rsidRPr="00B85644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,</w:t>
            </w:r>
            <w:r w:rsidRPr="00B85644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88</w:t>
            </w:r>
            <w:r w:rsidR="00847D1E" w:rsidRPr="00B85644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%</w:t>
            </w:r>
          </w:p>
        </w:tc>
      </w:tr>
      <w:tr w:rsidR="00847D1E" w:rsidRPr="00847D1E" w:rsidTr="000E76F7">
        <w:trPr>
          <w:trHeight w:val="567"/>
        </w:trPr>
        <w:tc>
          <w:tcPr>
            <w:cnfStyle w:val="001000000000"/>
            <w:tcW w:w="846" w:type="dxa"/>
            <w:noWrap/>
            <w:vAlign w:val="center"/>
            <w:hideMark/>
          </w:tcPr>
          <w:p w:rsidR="00847D1E" w:rsidRPr="00847D1E" w:rsidRDefault="00847D1E" w:rsidP="00847D1E">
            <w:pPr>
              <w:spacing w:before="0"/>
              <w:jc w:val="center"/>
              <w:rPr>
                <w:rFonts w:ascii="Calibri" w:eastAsia="Times New Roman" w:hAnsi="Calibri" w:cs="Calibri"/>
                <w:b w:val="0"/>
                <w:color w:val="000000" w:themeColor="text1"/>
                <w:lang w:eastAsia="pl-PL"/>
              </w:rPr>
            </w:pPr>
            <w:r w:rsidRPr="00847D1E">
              <w:rPr>
                <w:rFonts w:ascii="Calibri" w:eastAsia="Times New Roman" w:hAnsi="Calibri" w:cs="Calibri"/>
                <w:b w:val="0"/>
                <w:color w:val="000000" w:themeColor="text1"/>
                <w:lang w:eastAsia="pl-PL"/>
              </w:rPr>
              <w:t>6</w:t>
            </w:r>
          </w:p>
        </w:tc>
        <w:tc>
          <w:tcPr>
            <w:tcW w:w="2268" w:type="dxa"/>
            <w:noWrap/>
            <w:vAlign w:val="center"/>
            <w:hideMark/>
          </w:tcPr>
          <w:p w:rsidR="00847D1E" w:rsidRPr="00847D1E" w:rsidRDefault="00A326A9" w:rsidP="00847D1E">
            <w:pPr>
              <w:spacing w:before="0"/>
              <w:jc w:val="center"/>
              <w:cnfStyle w:val="000000000000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2022</w:t>
            </w:r>
          </w:p>
        </w:tc>
        <w:tc>
          <w:tcPr>
            <w:tcW w:w="2248" w:type="dxa"/>
            <w:noWrap/>
            <w:vAlign w:val="center"/>
            <w:hideMark/>
          </w:tcPr>
          <w:p w:rsidR="00847D1E" w:rsidRPr="0084509D" w:rsidRDefault="00B73A53" w:rsidP="00847D1E">
            <w:pPr>
              <w:spacing w:before="0"/>
              <w:jc w:val="center"/>
              <w:cnfStyle w:val="000000000000"/>
              <w:rPr>
                <w:rFonts w:ascii="Calibri" w:eastAsia="Times New Roman" w:hAnsi="Calibri" w:cs="Calibri"/>
                <w:color w:val="000000" w:themeColor="text1"/>
                <w:highlight w:val="yellow"/>
                <w:lang w:eastAsia="pl-PL"/>
              </w:rPr>
            </w:pPr>
            <w:r w:rsidRPr="00B73A53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468</w:t>
            </w:r>
          </w:p>
        </w:tc>
        <w:tc>
          <w:tcPr>
            <w:tcW w:w="2146" w:type="dxa"/>
            <w:noWrap/>
            <w:vAlign w:val="center"/>
            <w:hideMark/>
          </w:tcPr>
          <w:p w:rsidR="00847D1E" w:rsidRPr="00847D1E" w:rsidRDefault="0084509D" w:rsidP="004A797E">
            <w:pPr>
              <w:spacing w:before="0"/>
              <w:jc w:val="center"/>
              <w:cnfStyle w:val="000000000000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4 012</w:t>
            </w:r>
          </w:p>
        </w:tc>
        <w:tc>
          <w:tcPr>
            <w:tcW w:w="1559" w:type="dxa"/>
            <w:noWrap/>
            <w:vAlign w:val="center"/>
            <w:hideMark/>
          </w:tcPr>
          <w:p w:rsidR="00847D1E" w:rsidRPr="0084509D" w:rsidRDefault="00B85644" w:rsidP="00B85644">
            <w:pPr>
              <w:spacing w:before="0"/>
              <w:jc w:val="center"/>
              <w:cnfStyle w:val="000000000000"/>
              <w:rPr>
                <w:rFonts w:ascii="Calibri" w:eastAsia="Times New Roman" w:hAnsi="Calibri" w:cs="Calibri"/>
                <w:color w:val="000000" w:themeColor="text1"/>
                <w:highlight w:val="yellow"/>
                <w:lang w:eastAsia="pl-PL"/>
              </w:rPr>
            </w:pPr>
            <w:r w:rsidRPr="00B85644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11</w:t>
            </w:r>
            <w:r w:rsidR="0041737C" w:rsidRPr="00B85644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,</w:t>
            </w:r>
            <w:r w:rsidRPr="00B85644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67</w:t>
            </w:r>
            <w:r w:rsidR="00847D1E" w:rsidRPr="00B85644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%</w:t>
            </w:r>
          </w:p>
        </w:tc>
      </w:tr>
      <w:tr w:rsidR="00847D1E" w:rsidRPr="00847D1E" w:rsidTr="000E76F7">
        <w:trPr>
          <w:trHeight w:val="567"/>
        </w:trPr>
        <w:tc>
          <w:tcPr>
            <w:cnfStyle w:val="001000000000"/>
            <w:tcW w:w="846" w:type="dxa"/>
            <w:shd w:val="clear" w:color="auto" w:fill="BDD6EE" w:themeFill="accent1" w:themeFillTint="66"/>
            <w:noWrap/>
            <w:vAlign w:val="center"/>
            <w:hideMark/>
          </w:tcPr>
          <w:p w:rsidR="00847D1E" w:rsidRPr="00847D1E" w:rsidRDefault="00847D1E" w:rsidP="00847D1E">
            <w:pPr>
              <w:spacing w:before="0"/>
              <w:jc w:val="center"/>
              <w:rPr>
                <w:rFonts w:ascii="Calibri" w:eastAsia="Times New Roman" w:hAnsi="Calibri" w:cs="Calibri"/>
                <w:b w:val="0"/>
                <w:color w:val="000000" w:themeColor="text1"/>
                <w:lang w:eastAsia="pl-PL"/>
              </w:rPr>
            </w:pPr>
            <w:r w:rsidRPr="00847D1E">
              <w:rPr>
                <w:rFonts w:ascii="Calibri" w:eastAsia="Times New Roman" w:hAnsi="Calibri" w:cs="Calibri"/>
                <w:b w:val="0"/>
                <w:color w:val="000000" w:themeColor="text1"/>
                <w:lang w:eastAsia="pl-PL"/>
              </w:rPr>
              <w:t> </w:t>
            </w:r>
          </w:p>
        </w:tc>
        <w:tc>
          <w:tcPr>
            <w:tcW w:w="2268" w:type="dxa"/>
            <w:shd w:val="clear" w:color="auto" w:fill="BDD6EE" w:themeFill="accent1" w:themeFillTint="66"/>
            <w:noWrap/>
            <w:vAlign w:val="center"/>
            <w:hideMark/>
          </w:tcPr>
          <w:p w:rsidR="00847D1E" w:rsidRPr="000C6CBB" w:rsidRDefault="00847D1E" w:rsidP="00847D1E">
            <w:pPr>
              <w:spacing w:before="0"/>
              <w:jc w:val="center"/>
              <w:cnfStyle w:val="000000000000"/>
              <w:rPr>
                <w:rFonts w:ascii="Calibri" w:eastAsia="Times New Roman" w:hAnsi="Calibri" w:cs="Calibri"/>
                <w:b/>
                <w:color w:val="1F4E79" w:themeColor="accent1" w:themeShade="80"/>
                <w:lang w:eastAsia="pl-PL"/>
              </w:rPr>
            </w:pPr>
            <w:r w:rsidRPr="000C6CBB">
              <w:rPr>
                <w:rFonts w:ascii="Calibri" w:eastAsia="Times New Roman" w:hAnsi="Calibri" w:cs="Calibri"/>
                <w:b/>
                <w:color w:val="1F4E79" w:themeColor="accent1" w:themeShade="80"/>
                <w:lang w:eastAsia="pl-PL"/>
              </w:rPr>
              <w:t> OGÓŁEM</w:t>
            </w:r>
          </w:p>
        </w:tc>
        <w:tc>
          <w:tcPr>
            <w:tcW w:w="2248" w:type="dxa"/>
            <w:shd w:val="clear" w:color="auto" w:fill="BDD6EE" w:themeFill="accent1" w:themeFillTint="66"/>
            <w:noWrap/>
            <w:vAlign w:val="center"/>
            <w:hideMark/>
          </w:tcPr>
          <w:p w:rsidR="00847D1E" w:rsidRPr="000C6CBB" w:rsidRDefault="002B6968" w:rsidP="00847D1E">
            <w:pPr>
              <w:spacing w:before="0"/>
              <w:jc w:val="center"/>
              <w:cnfStyle w:val="000000000000"/>
              <w:rPr>
                <w:rFonts w:ascii="Calibri" w:eastAsia="Times New Roman" w:hAnsi="Calibri" w:cs="Calibri"/>
                <w:b/>
                <w:color w:val="1F4E79" w:themeColor="accent1" w:themeShade="80"/>
                <w:lang w:eastAsia="pl-PL"/>
              </w:rPr>
            </w:pPr>
            <w:r w:rsidRPr="002B6968">
              <w:rPr>
                <w:rFonts w:ascii="Calibri" w:eastAsia="Times New Roman" w:hAnsi="Calibri" w:cs="Calibri"/>
                <w:b/>
                <w:color w:val="1F4E79" w:themeColor="accent1" w:themeShade="80"/>
                <w:lang w:eastAsia="pl-PL"/>
              </w:rPr>
              <w:t>17</w:t>
            </w:r>
            <w:r w:rsidR="00983584">
              <w:rPr>
                <w:rFonts w:ascii="Calibri" w:eastAsia="Times New Roman" w:hAnsi="Calibri" w:cs="Calibri"/>
                <w:b/>
                <w:color w:val="1F4E79" w:themeColor="accent1" w:themeShade="80"/>
                <w:lang w:eastAsia="pl-PL"/>
              </w:rPr>
              <w:t xml:space="preserve"> </w:t>
            </w:r>
            <w:r w:rsidR="00B73A53">
              <w:rPr>
                <w:rFonts w:ascii="Calibri" w:eastAsia="Times New Roman" w:hAnsi="Calibri" w:cs="Calibri"/>
                <w:b/>
                <w:color w:val="1F4E79" w:themeColor="accent1" w:themeShade="80"/>
                <w:lang w:eastAsia="pl-PL"/>
              </w:rPr>
              <w:t>038</w:t>
            </w:r>
          </w:p>
        </w:tc>
        <w:tc>
          <w:tcPr>
            <w:tcW w:w="2146" w:type="dxa"/>
            <w:shd w:val="clear" w:color="auto" w:fill="BDD6EE" w:themeFill="accent1" w:themeFillTint="66"/>
            <w:noWrap/>
            <w:vAlign w:val="center"/>
            <w:hideMark/>
          </w:tcPr>
          <w:p w:rsidR="00847D1E" w:rsidRPr="000C6CBB" w:rsidRDefault="0084509D" w:rsidP="0084509D">
            <w:pPr>
              <w:spacing w:before="0"/>
              <w:jc w:val="center"/>
              <w:cnfStyle w:val="000000000000"/>
              <w:rPr>
                <w:rFonts w:ascii="Calibri" w:eastAsia="Times New Roman" w:hAnsi="Calibri" w:cs="Calibri"/>
                <w:b/>
                <w:color w:val="1F4E79" w:themeColor="accent1" w:themeShade="8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color w:val="1F4E79" w:themeColor="accent1" w:themeShade="80"/>
                <w:lang w:eastAsia="pl-PL"/>
              </w:rPr>
              <w:t>33</w:t>
            </w:r>
            <w:r w:rsidR="00847D1E" w:rsidRPr="000C6CBB">
              <w:rPr>
                <w:rFonts w:ascii="Calibri" w:eastAsia="Times New Roman" w:hAnsi="Calibri" w:cs="Calibri"/>
                <w:b/>
                <w:color w:val="1F4E79" w:themeColor="accent1" w:themeShade="80"/>
                <w:lang w:eastAsia="pl-PL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color w:val="1F4E79" w:themeColor="accent1" w:themeShade="80"/>
                <w:lang w:eastAsia="pl-PL"/>
              </w:rPr>
              <w:t>308</w:t>
            </w:r>
          </w:p>
        </w:tc>
        <w:tc>
          <w:tcPr>
            <w:tcW w:w="1559" w:type="dxa"/>
            <w:shd w:val="clear" w:color="auto" w:fill="BDD6EE" w:themeFill="accent1" w:themeFillTint="66"/>
            <w:noWrap/>
            <w:vAlign w:val="center"/>
            <w:hideMark/>
          </w:tcPr>
          <w:p w:rsidR="00847D1E" w:rsidRPr="00847D1E" w:rsidRDefault="00847D1E" w:rsidP="00847D1E">
            <w:pPr>
              <w:spacing w:before="0"/>
              <w:jc w:val="center"/>
              <w:cnfStyle w:val="000000000000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847D1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 </w:t>
            </w:r>
          </w:p>
        </w:tc>
      </w:tr>
    </w:tbl>
    <w:p w:rsidR="00F008B4" w:rsidRDefault="00B6390A" w:rsidP="00045607">
      <w:pPr>
        <w:jc w:val="both"/>
        <w:rPr>
          <w:i/>
          <w:sz w:val="18"/>
          <w:szCs w:val="18"/>
        </w:rPr>
      </w:pPr>
      <w:r w:rsidRPr="00951249">
        <w:rPr>
          <w:i/>
          <w:sz w:val="18"/>
          <w:szCs w:val="18"/>
        </w:rPr>
        <w:t>Źródło: Opracowanie własne na podstawie arkuszy organizacji przedszkoli i danych z Wydziału Spraw Obywatelskich</w:t>
      </w:r>
      <w:r w:rsidR="00045607">
        <w:rPr>
          <w:i/>
          <w:sz w:val="18"/>
          <w:szCs w:val="18"/>
        </w:rPr>
        <w:t xml:space="preserve"> </w:t>
      </w:r>
      <w:r w:rsidR="00045607">
        <w:rPr>
          <w:i/>
          <w:sz w:val="18"/>
          <w:szCs w:val="18"/>
        </w:rPr>
        <w:br/>
        <w:t>i Komunikacji Urzędu Miasta Łodzi</w:t>
      </w:r>
    </w:p>
    <w:p w:rsidR="007B68FE" w:rsidRDefault="007B68FE" w:rsidP="00045607">
      <w:pPr>
        <w:jc w:val="both"/>
        <w:rPr>
          <w:i/>
          <w:sz w:val="18"/>
          <w:szCs w:val="18"/>
        </w:rPr>
      </w:pPr>
    </w:p>
    <w:p w:rsidR="003D79C2" w:rsidRDefault="003D79C2" w:rsidP="00045607">
      <w:pPr>
        <w:jc w:val="both"/>
        <w:rPr>
          <w:i/>
          <w:sz w:val="18"/>
          <w:szCs w:val="18"/>
        </w:rPr>
      </w:pPr>
    </w:p>
    <w:p w:rsidR="00DB6887" w:rsidRDefault="00DB6887" w:rsidP="00045607">
      <w:pPr>
        <w:jc w:val="both"/>
        <w:rPr>
          <w:i/>
          <w:sz w:val="18"/>
          <w:szCs w:val="18"/>
        </w:rPr>
      </w:pPr>
    </w:p>
    <w:p w:rsidR="007B68FE" w:rsidRDefault="007B68FE" w:rsidP="007B68FE">
      <w:pPr>
        <w:pStyle w:val="Nagwek3"/>
      </w:pPr>
      <w:bookmarkStart w:id="19" w:name="_Toc209010676"/>
      <w:r>
        <w:lastRenderedPageBreak/>
        <w:t>SPECYFIKA PRZEDSZKOLI MIEJSKICH</w:t>
      </w:r>
      <w:bookmarkEnd w:id="19"/>
    </w:p>
    <w:p w:rsidR="007B68FE" w:rsidRDefault="007B68FE" w:rsidP="00360FEC">
      <w:pPr>
        <w:ind w:firstLine="708"/>
        <w:jc w:val="both"/>
      </w:pPr>
    </w:p>
    <w:p w:rsidR="00360FEC" w:rsidRDefault="00A153C3" w:rsidP="004B43B9">
      <w:pPr>
        <w:ind w:firstLine="708"/>
        <w:jc w:val="both"/>
      </w:pPr>
      <w:r>
        <w:t>M</w:t>
      </w:r>
      <w:r w:rsidR="00360FEC">
        <w:t xml:space="preserve">iasto Łódź prowadzi </w:t>
      </w:r>
      <w:r>
        <w:t xml:space="preserve">147 przedszkoli miejskich, w tym: </w:t>
      </w:r>
      <w:r w:rsidR="00360FEC">
        <w:t xml:space="preserve">1 przedszkole specjalne, 1 przedszkole </w:t>
      </w:r>
      <w:r>
        <w:br/>
      </w:r>
      <w:r w:rsidR="00360FEC">
        <w:t xml:space="preserve">z oddziałami specjalnymi, 4 przedszkola integracyjne, 3 przedszkola z oddziałami integracyjnymi oraz </w:t>
      </w:r>
      <w:r w:rsidR="000E76F7">
        <w:br/>
      </w:r>
      <w:r w:rsidR="00360FEC">
        <w:t>1 przedszkole dla dzieci z cukrzycą i dzieci wymag</w:t>
      </w:r>
      <w:r>
        <w:t>ających specjalnego odżywiania.</w:t>
      </w:r>
    </w:p>
    <w:p w:rsidR="004B43B9" w:rsidRDefault="004B43B9" w:rsidP="004B43B9">
      <w:pPr>
        <w:spacing w:after="0"/>
        <w:ind w:firstLine="708"/>
        <w:jc w:val="both"/>
      </w:pPr>
    </w:p>
    <w:p w:rsidR="00267564" w:rsidRPr="00A153C3" w:rsidRDefault="007A4255" w:rsidP="00A153C3">
      <w:pPr>
        <w:pStyle w:val="Legenda"/>
        <w:spacing w:before="0" w:after="0"/>
      </w:pPr>
      <w:bookmarkStart w:id="20" w:name="_Toc210651027"/>
      <w:r>
        <w:t xml:space="preserve">Tabela </w:t>
      </w:r>
      <w:r w:rsidR="007050DD">
        <w:fldChar w:fldCharType="begin"/>
      </w:r>
      <w:r w:rsidR="002B1B46">
        <w:instrText xml:space="preserve"> SEQ Tabela \* ARABIC </w:instrText>
      </w:r>
      <w:r w:rsidR="007050DD">
        <w:fldChar w:fldCharType="separate"/>
      </w:r>
      <w:r w:rsidR="00CF6C14">
        <w:rPr>
          <w:noProof/>
        </w:rPr>
        <w:t>4</w:t>
      </w:r>
      <w:r w:rsidR="007050DD">
        <w:rPr>
          <w:noProof/>
        </w:rPr>
        <w:fldChar w:fldCharType="end"/>
      </w:r>
      <w:r>
        <w:t xml:space="preserve"> Oddziały specj</w:t>
      </w:r>
      <w:r w:rsidR="007A2ACA">
        <w:t xml:space="preserve">alne w przedszkolach miejskich - </w:t>
      </w:r>
      <w:r>
        <w:t>sta</w:t>
      </w:r>
      <w:r w:rsidR="007A2ACA">
        <w:t xml:space="preserve">n na dzień 30 </w:t>
      </w:r>
      <w:r w:rsidR="00907C4F">
        <w:t>czerwca</w:t>
      </w:r>
      <w:r w:rsidR="008F2ED5">
        <w:t xml:space="preserve"> 2025</w:t>
      </w:r>
      <w:r w:rsidR="00A153C3">
        <w:t xml:space="preserve"> r.</w:t>
      </w:r>
      <w:bookmarkEnd w:id="20"/>
    </w:p>
    <w:tbl>
      <w:tblPr>
        <w:tblStyle w:val="GridTable1LightAccent1"/>
        <w:tblW w:w="0" w:type="auto"/>
        <w:tblLook w:val="04A0"/>
      </w:tblPr>
      <w:tblGrid>
        <w:gridCol w:w="3256"/>
        <w:gridCol w:w="2126"/>
        <w:gridCol w:w="1701"/>
        <w:gridCol w:w="1979"/>
      </w:tblGrid>
      <w:tr w:rsidR="007A4255" w:rsidTr="007A4255">
        <w:trPr>
          <w:cnfStyle w:val="100000000000"/>
        </w:trPr>
        <w:tc>
          <w:tcPr>
            <w:cnfStyle w:val="001000000000"/>
            <w:tcW w:w="3256" w:type="dxa"/>
            <w:vAlign w:val="center"/>
          </w:tcPr>
          <w:p w:rsidR="007A4255" w:rsidRPr="007A4255" w:rsidRDefault="007A4255" w:rsidP="007A4255">
            <w:pPr>
              <w:jc w:val="center"/>
              <w:rPr>
                <w:color w:val="1F4E79" w:themeColor="accent1" w:themeShade="80"/>
              </w:rPr>
            </w:pPr>
            <w:r w:rsidRPr="007A4255">
              <w:rPr>
                <w:color w:val="1F4E79" w:themeColor="accent1" w:themeShade="80"/>
              </w:rPr>
              <w:t>Placówka</w:t>
            </w:r>
          </w:p>
        </w:tc>
        <w:tc>
          <w:tcPr>
            <w:tcW w:w="2126" w:type="dxa"/>
            <w:vAlign w:val="center"/>
          </w:tcPr>
          <w:p w:rsidR="007A4255" w:rsidRPr="007A4255" w:rsidRDefault="007A4255" w:rsidP="007A4255">
            <w:pPr>
              <w:jc w:val="center"/>
              <w:cnfStyle w:val="100000000000"/>
              <w:rPr>
                <w:color w:val="1F4E79" w:themeColor="accent1" w:themeShade="80"/>
              </w:rPr>
            </w:pPr>
            <w:r w:rsidRPr="007A4255">
              <w:rPr>
                <w:color w:val="1F4E79" w:themeColor="accent1" w:themeShade="80"/>
              </w:rPr>
              <w:t>Adres</w:t>
            </w:r>
          </w:p>
        </w:tc>
        <w:tc>
          <w:tcPr>
            <w:tcW w:w="1701" w:type="dxa"/>
            <w:vAlign w:val="center"/>
          </w:tcPr>
          <w:p w:rsidR="007A4255" w:rsidRPr="007A4255" w:rsidRDefault="007A4255" w:rsidP="007A4255">
            <w:pPr>
              <w:jc w:val="center"/>
              <w:cnfStyle w:val="100000000000"/>
              <w:rPr>
                <w:color w:val="1F4E79" w:themeColor="accent1" w:themeShade="80"/>
              </w:rPr>
            </w:pPr>
            <w:r w:rsidRPr="007A4255">
              <w:rPr>
                <w:color w:val="1F4E79" w:themeColor="accent1" w:themeShade="80"/>
              </w:rPr>
              <w:t>Liczba oddziałów specjalnych</w:t>
            </w:r>
          </w:p>
        </w:tc>
        <w:tc>
          <w:tcPr>
            <w:tcW w:w="1979" w:type="dxa"/>
            <w:vAlign w:val="center"/>
          </w:tcPr>
          <w:p w:rsidR="007A4255" w:rsidRPr="007A4255" w:rsidRDefault="004306FE" w:rsidP="009359E5">
            <w:pPr>
              <w:jc w:val="center"/>
              <w:cnfStyle w:val="100000000000"/>
              <w:rPr>
                <w:color w:val="1F4E79" w:themeColor="accent1" w:themeShade="80"/>
              </w:rPr>
            </w:pPr>
            <w:r w:rsidRPr="004C1311">
              <w:rPr>
                <w:color w:val="1F4E79" w:themeColor="accent1" w:themeShade="80"/>
              </w:rPr>
              <w:t xml:space="preserve">Liczba dzieci </w:t>
            </w:r>
            <w:r>
              <w:rPr>
                <w:color w:val="1F4E79" w:themeColor="accent1" w:themeShade="80"/>
              </w:rPr>
              <w:br/>
            </w:r>
            <w:r w:rsidR="009359E5">
              <w:rPr>
                <w:color w:val="1F4E79" w:themeColor="accent1" w:themeShade="80"/>
              </w:rPr>
              <w:t>w oddziałach specjalnych</w:t>
            </w:r>
          </w:p>
        </w:tc>
      </w:tr>
      <w:tr w:rsidR="007A4255" w:rsidTr="007A4255">
        <w:trPr>
          <w:trHeight w:val="567"/>
        </w:trPr>
        <w:tc>
          <w:tcPr>
            <w:cnfStyle w:val="001000000000"/>
            <w:tcW w:w="3256" w:type="dxa"/>
            <w:vAlign w:val="center"/>
          </w:tcPr>
          <w:p w:rsidR="007A4255" w:rsidRPr="004C1311" w:rsidRDefault="007A4255" w:rsidP="006A36AD">
            <w:pPr>
              <w:rPr>
                <w:b w:val="0"/>
              </w:rPr>
            </w:pPr>
            <w:r w:rsidRPr="004C1311">
              <w:rPr>
                <w:b w:val="0"/>
              </w:rPr>
              <w:t>Przedszkole Specjalne nr 1</w:t>
            </w:r>
          </w:p>
        </w:tc>
        <w:tc>
          <w:tcPr>
            <w:tcW w:w="2126" w:type="dxa"/>
            <w:vAlign w:val="center"/>
          </w:tcPr>
          <w:p w:rsidR="007A4255" w:rsidRDefault="007A4255" w:rsidP="007A4255">
            <w:pPr>
              <w:jc w:val="both"/>
              <w:cnfStyle w:val="000000000000"/>
            </w:pPr>
            <w:r>
              <w:t>Gandhiego 36</w:t>
            </w:r>
          </w:p>
        </w:tc>
        <w:tc>
          <w:tcPr>
            <w:tcW w:w="1701" w:type="dxa"/>
            <w:vAlign w:val="center"/>
          </w:tcPr>
          <w:p w:rsidR="007A4255" w:rsidRDefault="00944A6D" w:rsidP="007A4255">
            <w:pPr>
              <w:jc w:val="center"/>
              <w:cnfStyle w:val="000000000000"/>
            </w:pPr>
            <w:r>
              <w:t>7</w:t>
            </w:r>
          </w:p>
        </w:tc>
        <w:tc>
          <w:tcPr>
            <w:tcW w:w="1979" w:type="dxa"/>
            <w:vAlign w:val="center"/>
          </w:tcPr>
          <w:p w:rsidR="007A4255" w:rsidRPr="008F2ED5" w:rsidRDefault="00D46AD4" w:rsidP="007A4255">
            <w:pPr>
              <w:jc w:val="center"/>
              <w:cnfStyle w:val="000000000000"/>
              <w:rPr>
                <w:highlight w:val="yellow"/>
              </w:rPr>
            </w:pPr>
            <w:r w:rsidRPr="00D46AD4">
              <w:t>35</w:t>
            </w:r>
          </w:p>
        </w:tc>
      </w:tr>
      <w:tr w:rsidR="007A4255" w:rsidTr="007A4255">
        <w:trPr>
          <w:trHeight w:val="567"/>
        </w:trPr>
        <w:tc>
          <w:tcPr>
            <w:cnfStyle w:val="001000000000"/>
            <w:tcW w:w="3256" w:type="dxa"/>
            <w:vAlign w:val="center"/>
          </w:tcPr>
          <w:p w:rsidR="007A4255" w:rsidRPr="004C1311" w:rsidRDefault="007A4255" w:rsidP="007A4255">
            <w:pPr>
              <w:rPr>
                <w:b w:val="0"/>
              </w:rPr>
            </w:pPr>
            <w:r w:rsidRPr="004C1311">
              <w:rPr>
                <w:b w:val="0"/>
              </w:rPr>
              <w:t xml:space="preserve">Przedszkole Miejskie nr </w:t>
            </w:r>
            <w:r w:rsidR="004306FE">
              <w:rPr>
                <w:b w:val="0"/>
              </w:rPr>
              <w:t>1</w:t>
            </w:r>
            <w:r w:rsidRPr="004C1311">
              <w:rPr>
                <w:b w:val="0"/>
              </w:rPr>
              <w:t>85</w:t>
            </w:r>
          </w:p>
        </w:tc>
        <w:tc>
          <w:tcPr>
            <w:tcW w:w="2126" w:type="dxa"/>
            <w:vAlign w:val="center"/>
          </w:tcPr>
          <w:p w:rsidR="007A4255" w:rsidRDefault="007A4255" w:rsidP="007A4255">
            <w:pPr>
              <w:jc w:val="both"/>
              <w:cnfStyle w:val="000000000000"/>
            </w:pPr>
            <w:r>
              <w:t>Szpitalna 13</w:t>
            </w:r>
          </w:p>
        </w:tc>
        <w:tc>
          <w:tcPr>
            <w:tcW w:w="1701" w:type="dxa"/>
            <w:vAlign w:val="center"/>
          </w:tcPr>
          <w:p w:rsidR="007A4255" w:rsidRDefault="007A4255" w:rsidP="007A4255">
            <w:pPr>
              <w:jc w:val="center"/>
              <w:cnfStyle w:val="000000000000"/>
            </w:pPr>
            <w:r>
              <w:t>2</w:t>
            </w:r>
          </w:p>
        </w:tc>
        <w:tc>
          <w:tcPr>
            <w:tcW w:w="1979" w:type="dxa"/>
            <w:vAlign w:val="center"/>
          </w:tcPr>
          <w:p w:rsidR="007A4255" w:rsidRPr="008F2ED5" w:rsidRDefault="001B46E1" w:rsidP="007A4255">
            <w:pPr>
              <w:jc w:val="center"/>
              <w:cnfStyle w:val="000000000000"/>
              <w:rPr>
                <w:highlight w:val="yellow"/>
              </w:rPr>
            </w:pPr>
            <w:r w:rsidRPr="006545F3">
              <w:t>9</w:t>
            </w:r>
          </w:p>
        </w:tc>
      </w:tr>
      <w:tr w:rsidR="004C1311" w:rsidRPr="002D48F0" w:rsidTr="004C1311">
        <w:trPr>
          <w:trHeight w:val="567"/>
        </w:trPr>
        <w:tc>
          <w:tcPr>
            <w:cnfStyle w:val="001000000000"/>
            <w:tcW w:w="5382" w:type="dxa"/>
            <w:gridSpan w:val="2"/>
            <w:shd w:val="clear" w:color="auto" w:fill="BDD6EE" w:themeFill="accent1" w:themeFillTint="66"/>
            <w:vAlign w:val="center"/>
          </w:tcPr>
          <w:p w:rsidR="004C1311" w:rsidRPr="002D48F0" w:rsidRDefault="004C1311" w:rsidP="007A4255">
            <w:pPr>
              <w:jc w:val="both"/>
              <w:rPr>
                <w:color w:val="1F4E79" w:themeColor="accent1" w:themeShade="80"/>
              </w:rPr>
            </w:pPr>
            <w:r w:rsidRPr="002D48F0">
              <w:rPr>
                <w:color w:val="1F4E79" w:themeColor="accent1" w:themeShade="80"/>
              </w:rPr>
              <w:t>OGÓŁEM</w:t>
            </w:r>
          </w:p>
        </w:tc>
        <w:tc>
          <w:tcPr>
            <w:tcW w:w="1701" w:type="dxa"/>
            <w:shd w:val="clear" w:color="auto" w:fill="BDD6EE" w:themeFill="accent1" w:themeFillTint="66"/>
            <w:vAlign w:val="center"/>
          </w:tcPr>
          <w:p w:rsidR="004C1311" w:rsidRPr="002D48F0" w:rsidRDefault="00944A6D" w:rsidP="007A4255">
            <w:pPr>
              <w:jc w:val="center"/>
              <w:cnfStyle w:val="000000000000"/>
              <w:rPr>
                <w:b/>
                <w:color w:val="1F4E79" w:themeColor="accent1" w:themeShade="80"/>
              </w:rPr>
            </w:pPr>
            <w:r>
              <w:rPr>
                <w:b/>
                <w:color w:val="1F4E79" w:themeColor="accent1" w:themeShade="80"/>
              </w:rPr>
              <w:t>9</w:t>
            </w:r>
          </w:p>
        </w:tc>
        <w:tc>
          <w:tcPr>
            <w:tcW w:w="1979" w:type="dxa"/>
            <w:shd w:val="clear" w:color="auto" w:fill="BDD6EE" w:themeFill="accent1" w:themeFillTint="66"/>
            <w:vAlign w:val="center"/>
          </w:tcPr>
          <w:p w:rsidR="004C1311" w:rsidRPr="002D48F0" w:rsidRDefault="00907C4F" w:rsidP="007A4255">
            <w:pPr>
              <w:jc w:val="center"/>
              <w:cnfStyle w:val="000000000000"/>
              <w:rPr>
                <w:b/>
                <w:color w:val="1F4E79" w:themeColor="accent1" w:themeShade="80"/>
              </w:rPr>
            </w:pPr>
            <w:r>
              <w:rPr>
                <w:b/>
                <w:color w:val="1F4E79" w:themeColor="accent1" w:themeShade="80"/>
              </w:rPr>
              <w:t>44</w:t>
            </w:r>
          </w:p>
        </w:tc>
      </w:tr>
    </w:tbl>
    <w:p w:rsidR="000E76F7" w:rsidRDefault="000E76F7" w:rsidP="00A153C3">
      <w:pPr>
        <w:jc w:val="both"/>
        <w:rPr>
          <w:sz w:val="16"/>
          <w:szCs w:val="16"/>
        </w:rPr>
      </w:pPr>
    </w:p>
    <w:p w:rsidR="004C1311" w:rsidRDefault="004C1311" w:rsidP="00267564">
      <w:pPr>
        <w:pStyle w:val="Legenda"/>
        <w:spacing w:before="0" w:after="0"/>
      </w:pPr>
      <w:bookmarkStart w:id="21" w:name="_Toc210651028"/>
      <w:r>
        <w:t xml:space="preserve">Tabela </w:t>
      </w:r>
      <w:r w:rsidR="007050DD">
        <w:fldChar w:fldCharType="begin"/>
      </w:r>
      <w:r w:rsidR="002B1B46">
        <w:instrText xml:space="preserve"> SEQ Tabela \* ARABIC </w:instrText>
      </w:r>
      <w:r w:rsidR="007050DD">
        <w:fldChar w:fldCharType="separate"/>
      </w:r>
      <w:r w:rsidR="00CF6C14">
        <w:rPr>
          <w:noProof/>
        </w:rPr>
        <w:t>5</w:t>
      </w:r>
      <w:r w:rsidR="007050DD">
        <w:rPr>
          <w:noProof/>
        </w:rPr>
        <w:fldChar w:fldCharType="end"/>
      </w:r>
      <w:r>
        <w:t xml:space="preserve"> Oddziały integracyjne w przedszkolach miejskich </w:t>
      </w:r>
      <w:r w:rsidR="00FF00F5">
        <w:t xml:space="preserve">- stan na dzień 30 </w:t>
      </w:r>
      <w:r w:rsidR="00907C4F">
        <w:t>czerwca</w:t>
      </w:r>
      <w:r w:rsidR="00E95F9A">
        <w:t xml:space="preserve"> 2025</w:t>
      </w:r>
      <w:r>
        <w:t xml:space="preserve"> r.</w:t>
      </w:r>
      <w:bookmarkEnd w:id="21"/>
    </w:p>
    <w:tbl>
      <w:tblPr>
        <w:tblStyle w:val="GridTable1LightAccent1"/>
        <w:tblW w:w="0" w:type="auto"/>
        <w:tblLook w:val="04A0"/>
      </w:tblPr>
      <w:tblGrid>
        <w:gridCol w:w="3256"/>
        <w:gridCol w:w="2126"/>
        <w:gridCol w:w="1701"/>
        <w:gridCol w:w="1979"/>
      </w:tblGrid>
      <w:tr w:rsidR="004C1311" w:rsidTr="004C1311">
        <w:trPr>
          <w:cnfStyle w:val="100000000000"/>
        </w:trPr>
        <w:tc>
          <w:tcPr>
            <w:cnfStyle w:val="001000000000"/>
            <w:tcW w:w="3256" w:type="dxa"/>
            <w:vAlign w:val="center"/>
          </w:tcPr>
          <w:p w:rsidR="004C1311" w:rsidRPr="004C1311" w:rsidRDefault="004C1311" w:rsidP="004C1311">
            <w:pPr>
              <w:jc w:val="center"/>
              <w:rPr>
                <w:color w:val="1F4E79" w:themeColor="accent1" w:themeShade="80"/>
              </w:rPr>
            </w:pPr>
            <w:r w:rsidRPr="004C1311">
              <w:rPr>
                <w:color w:val="1F4E79" w:themeColor="accent1" w:themeShade="80"/>
              </w:rPr>
              <w:t>Placówka</w:t>
            </w:r>
          </w:p>
        </w:tc>
        <w:tc>
          <w:tcPr>
            <w:tcW w:w="2126" w:type="dxa"/>
            <w:vAlign w:val="center"/>
          </w:tcPr>
          <w:p w:rsidR="004C1311" w:rsidRPr="004C1311" w:rsidRDefault="004C1311" w:rsidP="004C1311">
            <w:pPr>
              <w:jc w:val="center"/>
              <w:cnfStyle w:val="100000000000"/>
              <w:rPr>
                <w:color w:val="1F4E79" w:themeColor="accent1" w:themeShade="80"/>
              </w:rPr>
            </w:pPr>
            <w:r w:rsidRPr="004C1311">
              <w:rPr>
                <w:color w:val="1F4E79" w:themeColor="accent1" w:themeShade="80"/>
              </w:rPr>
              <w:t>Adres</w:t>
            </w:r>
          </w:p>
        </w:tc>
        <w:tc>
          <w:tcPr>
            <w:tcW w:w="1701" w:type="dxa"/>
            <w:vAlign w:val="center"/>
          </w:tcPr>
          <w:p w:rsidR="004C1311" w:rsidRPr="004C1311" w:rsidRDefault="004C1311" w:rsidP="004C1311">
            <w:pPr>
              <w:jc w:val="center"/>
              <w:cnfStyle w:val="100000000000"/>
              <w:rPr>
                <w:color w:val="1F4E79" w:themeColor="accent1" w:themeShade="80"/>
              </w:rPr>
            </w:pPr>
            <w:r w:rsidRPr="004C1311">
              <w:rPr>
                <w:color w:val="1F4E79" w:themeColor="accent1" w:themeShade="80"/>
              </w:rPr>
              <w:t>Liczba oddziałów integracyjnych</w:t>
            </w:r>
          </w:p>
        </w:tc>
        <w:tc>
          <w:tcPr>
            <w:tcW w:w="1979" w:type="dxa"/>
            <w:vAlign w:val="center"/>
          </w:tcPr>
          <w:p w:rsidR="004C1311" w:rsidRPr="004C1311" w:rsidRDefault="004C1311" w:rsidP="00F100E2">
            <w:pPr>
              <w:jc w:val="center"/>
              <w:cnfStyle w:val="100000000000"/>
              <w:rPr>
                <w:color w:val="1F4E79" w:themeColor="accent1" w:themeShade="80"/>
              </w:rPr>
            </w:pPr>
            <w:r w:rsidRPr="004C1311">
              <w:rPr>
                <w:color w:val="1F4E79" w:themeColor="accent1" w:themeShade="80"/>
              </w:rPr>
              <w:t xml:space="preserve">Liczba dzieci </w:t>
            </w:r>
            <w:r w:rsidR="008F6B9E">
              <w:rPr>
                <w:color w:val="1F4E79" w:themeColor="accent1" w:themeShade="80"/>
              </w:rPr>
              <w:br/>
            </w:r>
            <w:r w:rsidR="00F100E2">
              <w:rPr>
                <w:color w:val="1F4E79" w:themeColor="accent1" w:themeShade="80"/>
              </w:rPr>
              <w:t>w oddziałach integracyjnych</w:t>
            </w:r>
          </w:p>
        </w:tc>
      </w:tr>
      <w:tr w:rsidR="004C1311" w:rsidTr="004C1311">
        <w:trPr>
          <w:trHeight w:val="567"/>
        </w:trPr>
        <w:tc>
          <w:tcPr>
            <w:cnfStyle w:val="001000000000"/>
            <w:tcW w:w="3256" w:type="dxa"/>
            <w:vAlign w:val="center"/>
          </w:tcPr>
          <w:p w:rsidR="004C1311" w:rsidRPr="004C1311" w:rsidRDefault="004C1311" w:rsidP="004C1311">
            <w:pPr>
              <w:spacing w:before="0"/>
              <w:jc w:val="both"/>
              <w:rPr>
                <w:b w:val="0"/>
              </w:rPr>
            </w:pPr>
            <w:r w:rsidRPr="004C1311">
              <w:rPr>
                <w:b w:val="0"/>
              </w:rPr>
              <w:t>Przedszkole Miejskie nr 36</w:t>
            </w:r>
          </w:p>
        </w:tc>
        <w:tc>
          <w:tcPr>
            <w:tcW w:w="2126" w:type="dxa"/>
            <w:vAlign w:val="center"/>
          </w:tcPr>
          <w:p w:rsidR="004C1311" w:rsidRPr="004C1311" w:rsidRDefault="004C1311" w:rsidP="007A4255">
            <w:pPr>
              <w:jc w:val="both"/>
              <w:cnfStyle w:val="000000000000"/>
            </w:pPr>
            <w:r>
              <w:t>Ceramiczna 7/9</w:t>
            </w:r>
          </w:p>
        </w:tc>
        <w:tc>
          <w:tcPr>
            <w:tcW w:w="1701" w:type="dxa"/>
            <w:vAlign w:val="center"/>
          </w:tcPr>
          <w:p w:rsidR="004C1311" w:rsidRPr="004C1311" w:rsidRDefault="004C1311" w:rsidP="004C1311">
            <w:pPr>
              <w:jc w:val="center"/>
              <w:cnfStyle w:val="000000000000"/>
            </w:pPr>
            <w:r>
              <w:t>4</w:t>
            </w:r>
          </w:p>
        </w:tc>
        <w:tc>
          <w:tcPr>
            <w:tcW w:w="1979" w:type="dxa"/>
            <w:vAlign w:val="center"/>
          </w:tcPr>
          <w:p w:rsidR="004C1311" w:rsidRPr="004C1311" w:rsidRDefault="0000122D" w:rsidP="0006223A">
            <w:pPr>
              <w:jc w:val="center"/>
              <w:cnfStyle w:val="000000000000"/>
            </w:pPr>
            <w:r w:rsidRPr="0000122D">
              <w:t>79</w:t>
            </w:r>
          </w:p>
        </w:tc>
      </w:tr>
      <w:tr w:rsidR="004C1311" w:rsidTr="004C1311">
        <w:trPr>
          <w:trHeight w:val="567"/>
        </w:trPr>
        <w:tc>
          <w:tcPr>
            <w:cnfStyle w:val="001000000000"/>
            <w:tcW w:w="3256" w:type="dxa"/>
            <w:vAlign w:val="center"/>
          </w:tcPr>
          <w:p w:rsidR="004C1311" w:rsidRPr="004C1311" w:rsidRDefault="004C1311" w:rsidP="007A4255">
            <w:pPr>
              <w:jc w:val="both"/>
              <w:rPr>
                <w:b w:val="0"/>
              </w:rPr>
            </w:pPr>
            <w:r w:rsidRPr="004C1311">
              <w:rPr>
                <w:b w:val="0"/>
              </w:rPr>
              <w:t>Przedszkole Miejskie nr 109</w:t>
            </w:r>
          </w:p>
        </w:tc>
        <w:tc>
          <w:tcPr>
            <w:tcW w:w="2126" w:type="dxa"/>
            <w:vAlign w:val="center"/>
          </w:tcPr>
          <w:p w:rsidR="004C1311" w:rsidRPr="004C1311" w:rsidRDefault="004C1311" w:rsidP="007A4255">
            <w:pPr>
              <w:jc w:val="both"/>
              <w:cnfStyle w:val="000000000000"/>
            </w:pPr>
            <w:r>
              <w:t>Jana 6</w:t>
            </w:r>
          </w:p>
        </w:tc>
        <w:tc>
          <w:tcPr>
            <w:tcW w:w="1701" w:type="dxa"/>
            <w:vAlign w:val="center"/>
          </w:tcPr>
          <w:p w:rsidR="004C1311" w:rsidRPr="004C1311" w:rsidRDefault="004C1311" w:rsidP="004C1311">
            <w:pPr>
              <w:jc w:val="center"/>
              <w:cnfStyle w:val="000000000000"/>
            </w:pPr>
            <w:r>
              <w:t>3</w:t>
            </w:r>
          </w:p>
        </w:tc>
        <w:tc>
          <w:tcPr>
            <w:tcW w:w="1979" w:type="dxa"/>
            <w:vAlign w:val="center"/>
          </w:tcPr>
          <w:p w:rsidR="004C1311" w:rsidRPr="00E95F9A" w:rsidRDefault="00F560E3" w:rsidP="0006223A">
            <w:pPr>
              <w:jc w:val="center"/>
              <w:cnfStyle w:val="000000000000"/>
              <w:rPr>
                <w:highlight w:val="yellow"/>
              </w:rPr>
            </w:pPr>
            <w:r w:rsidRPr="0000122D">
              <w:t>60</w:t>
            </w:r>
          </w:p>
        </w:tc>
      </w:tr>
      <w:tr w:rsidR="004C1311" w:rsidTr="004C1311">
        <w:trPr>
          <w:trHeight w:val="567"/>
        </w:trPr>
        <w:tc>
          <w:tcPr>
            <w:cnfStyle w:val="001000000000"/>
            <w:tcW w:w="3256" w:type="dxa"/>
            <w:vAlign w:val="center"/>
          </w:tcPr>
          <w:p w:rsidR="004C1311" w:rsidRPr="004C1311" w:rsidRDefault="004C1311" w:rsidP="007A4255">
            <w:pPr>
              <w:jc w:val="both"/>
              <w:rPr>
                <w:b w:val="0"/>
              </w:rPr>
            </w:pPr>
            <w:r w:rsidRPr="004C1311">
              <w:rPr>
                <w:b w:val="0"/>
              </w:rPr>
              <w:t>Przedszkole Miejskie nr 114</w:t>
            </w:r>
          </w:p>
        </w:tc>
        <w:tc>
          <w:tcPr>
            <w:tcW w:w="2126" w:type="dxa"/>
            <w:vAlign w:val="center"/>
          </w:tcPr>
          <w:p w:rsidR="004C1311" w:rsidRPr="004C1311" w:rsidRDefault="004C1311" w:rsidP="007A4255">
            <w:pPr>
              <w:jc w:val="both"/>
              <w:cnfStyle w:val="000000000000"/>
            </w:pPr>
            <w:proofErr w:type="spellStart"/>
            <w:r>
              <w:t>Starosikawska</w:t>
            </w:r>
            <w:proofErr w:type="spellEnd"/>
            <w:r>
              <w:t xml:space="preserve"> 18</w:t>
            </w:r>
          </w:p>
        </w:tc>
        <w:tc>
          <w:tcPr>
            <w:tcW w:w="1701" w:type="dxa"/>
            <w:vAlign w:val="center"/>
          </w:tcPr>
          <w:p w:rsidR="004C1311" w:rsidRPr="004C1311" w:rsidRDefault="004C1311" w:rsidP="004C1311">
            <w:pPr>
              <w:jc w:val="center"/>
              <w:cnfStyle w:val="000000000000"/>
            </w:pPr>
            <w:r>
              <w:t>5</w:t>
            </w:r>
          </w:p>
        </w:tc>
        <w:tc>
          <w:tcPr>
            <w:tcW w:w="1979" w:type="dxa"/>
            <w:vAlign w:val="center"/>
          </w:tcPr>
          <w:p w:rsidR="004C1311" w:rsidRPr="00E95F9A" w:rsidRDefault="0000122D" w:rsidP="0006223A">
            <w:pPr>
              <w:jc w:val="center"/>
              <w:cnfStyle w:val="000000000000"/>
              <w:rPr>
                <w:highlight w:val="yellow"/>
              </w:rPr>
            </w:pPr>
            <w:r w:rsidRPr="0000122D">
              <w:t>101</w:t>
            </w:r>
          </w:p>
        </w:tc>
      </w:tr>
      <w:tr w:rsidR="004C1311" w:rsidTr="004C1311">
        <w:trPr>
          <w:trHeight w:val="567"/>
        </w:trPr>
        <w:tc>
          <w:tcPr>
            <w:cnfStyle w:val="001000000000"/>
            <w:tcW w:w="3256" w:type="dxa"/>
            <w:vAlign w:val="center"/>
          </w:tcPr>
          <w:p w:rsidR="004C1311" w:rsidRPr="004C1311" w:rsidRDefault="004C1311" w:rsidP="007A4255">
            <w:pPr>
              <w:jc w:val="both"/>
              <w:rPr>
                <w:b w:val="0"/>
              </w:rPr>
            </w:pPr>
            <w:r w:rsidRPr="004C1311">
              <w:rPr>
                <w:b w:val="0"/>
              </w:rPr>
              <w:t>Przedszkole Miejskie nr 137</w:t>
            </w:r>
          </w:p>
        </w:tc>
        <w:tc>
          <w:tcPr>
            <w:tcW w:w="2126" w:type="dxa"/>
            <w:vAlign w:val="center"/>
          </w:tcPr>
          <w:p w:rsidR="004C1311" w:rsidRPr="004C1311" w:rsidRDefault="004C1311" w:rsidP="007A4255">
            <w:pPr>
              <w:jc w:val="both"/>
              <w:cnfStyle w:val="000000000000"/>
            </w:pPr>
            <w:r>
              <w:t>Grota Roweckiego 6</w:t>
            </w:r>
          </w:p>
        </w:tc>
        <w:tc>
          <w:tcPr>
            <w:tcW w:w="1701" w:type="dxa"/>
            <w:vAlign w:val="center"/>
          </w:tcPr>
          <w:p w:rsidR="004C1311" w:rsidRPr="004C1311" w:rsidRDefault="004C1311" w:rsidP="004C1311">
            <w:pPr>
              <w:jc w:val="center"/>
              <w:cnfStyle w:val="000000000000"/>
            </w:pPr>
            <w:r>
              <w:t>5</w:t>
            </w:r>
          </w:p>
        </w:tc>
        <w:tc>
          <w:tcPr>
            <w:tcW w:w="1979" w:type="dxa"/>
            <w:vAlign w:val="center"/>
          </w:tcPr>
          <w:p w:rsidR="004C1311" w:rsidRPr="00E95F9A" w:rsidRDefault="000D40B5" w:rsidP="0006223A">
            <w:pPr>
              <w:jc w:val="center"/>
              <w:cnfStyle w:val="000000000000"/>
              <w:rPr>
                <w:highlight w:val="yellow"/>
              </w:rPr>
            </w:pPr>
            <w:r w:rsidRPr="000D40B5">
              <w:t>102</w:t>
            </w:r>
          </w:p>
        </w:tc>
      </w:tr>
      <w:tr w:rsidR="004C1311" w:rsidTr="004C1311">
        <w:trPr>
          <w:trHeight w:val="567"/>
        </w:trPr>
        <w:tc>
          <w:tcPr>
            <w:cnfStyle w:val="001000000000"/>
            <w:tcW w:w="3256" w:type="dxa"/>
            <w:vAlign w:val="center"/>
          </w:tcPr>
          <w:p w:rsidR="004C1311" w:rsidRPr="004C1311" w:rsidRDefault="004C1311" w:rsidP="007A4255">
            <w:pPr>
              <w:jc w:val="both"/>
              <w:rPr>
                <w:b w:val="0"/>
              </w:rPr>
            </w:pPr>
            <w:r w:rsidRPr="004C1311">
              <w:rPr>
                <w:b w:val="0"/>
              </w:rPr>
              <w:t>Przedszkole Miejskie nr 206</w:t>
            </w:r>
          </w:p>
        </w:tc>
        <w:tc>
          <w:tcPr>
            <w:tcW w:w="2126" w:type="dxa"/>
            <w:vAlign w:val="center"/>
          </w:tcPr>
          <w:p w:rsidR="004C1311" w:rsidRPr="004C1311" w:rsidRDefault="004C1311" w:rsidP="007A4255">
            <w:pPr>
              <w:jc w:val="both"/>
              <w:cnfStyle w:val="000000000000"/>
            </w:pPr>
            <w:r>
              <w:t>Lermontowa 7</w:t>
            </w:r>
          </w:p>
        </w:tc>
        <w:tc>
          <w:tcPr>
            <w:tcW w:w="1701" w:type="dxa"/>
            <w:vAlign w:val="center"/>
          </w:tcPr>
          <w:p w:rsidR="004C1311" w:rsidRPr="004C1311" w:rsidRDefault="00E95F9A" w:rsidP="004C1311">
            <w:pPr>
              <w:jc w:val="center"/>
              <w:cnfStyle w:val="000000000000"/>
            </w:pPr>
            <w:r>
              <w:t>7</w:t>
            </w:r>
          </w:p>
        </w:tc>
        <w:tc>
          <w:tcPr>
            <w:tcW w:w="1979" w:type="dxa"/>
            <w:vAlign w:val="center"/>
          </w:tcPr>
          <w:p w:rsidR="004C1311" w:rsidRPr="00E95F9A" w:rsidRDefault="00111673" w:rsidP="0006223A">
            <w:pPr>
              <w:jc w:val="center"/>
              <w:cnfStyle w:val="000000000000"/>
              <w:rPr>
                <w:highlight w:val="yellow"/>
              </w:rPr>
            </w:pPr>
            <w:r w:rsidRPr="00111673">
              <w:t>140</w:t>
            </w:r>
          </w:p>
        </w:tc>
      </w:tr>
      <w:tr w:rsidR="004C1311" w:rsidTr="004C1311">
        <w:trPr>
          <w:trHeight w:val="567"/>
        </w:trPr>
        <w:tc>
          <w:tcPr>
            <w:cnfStyle w:val="001000000000"/>
            <w:tcW w:w="3256" w:type="dxa"/>
            <w:vAlign w:val="center"/>
          </w:tcPr>
          <w:p w:rsidR="004C1311" w:rsidRPr="004C1311" w:rsidRDefault="004C1311" w:rsidP="007A4255">
            <w:pPr>
              <w:jc w:val="both"/>
              <w:rPr>
                <w:b w:val="0"/>
              </w:rPr>
            </w:pPr>
            <w:r w:rsidRPr="004C1311">
              <w:rPr>
                <w:b w:val="0"/>
              </w:rPr>
              <w:t>Przedszkole Miejskie nr 214</w:t>
            </w:r>
          </w:p>
        </w:tc>
        <w:tc>
          <w:tcPr>
            <w:tcW w:w="2126" w:type="dxa"/>
            <w:vAlign w:val="center"/>
          </w:tcPr>
          <w:p w:rsidR="004C1311" w:rsidRPr="004C1311" w:rsidRDefault="004C1311" w:rsidP="007A4255">
            <w:pPr>
              <w:jc w:val="both"/>
              <w:cnfStyle w:val="000000000000"/>
            </w:pPr>
            <w:r>
              <w:t>Bat. Chłopskich 21</w:t>
            </w:r>
          </w:p>
        </w:tc>
        <w:tc>
          <w:tcPr>
            <w:tcW w:w="1701" w:type="dxa"/>
            <w:vAlign w:val="center"/>
          </w:tcPr>
          <w:p w:rsidR="004C1311" w:rsidRPr="004C1311" w:rsidRDefault="00E95F9A" w:rsidP="004C1311">
            <w:pPr>
              <w:jc w:val="center"/>
              <w:cnfStyle w:val="000000000000"/>
            </w:pPr>
            <w:r>
              <w:t>6</w:t>
            </w:r>
          </w:p>
        </w:tc>
        <w:tc>
          <w:tcPr>
            <w:tcW w:w="1979" w:type="dxa"/>
            <w:vAlign w:val="center"/>
          </w:tcPr>
          <w:p w:rsidR="004C1311" w:rsidRPr="00E95F9A" w:rsidRDefault="00F560E3" w:rsidP="0006223A">
            <w:pPr>
              <w:jc w:val="center"/>
              <w:cnfStyle w:val="000000000000"/>
              <w:rPr>
                <w:highlight w:val="yellow"/>
              </w:rPr>
            </w:pPr>
            <w:r w:rsidRPr="00111673">
              <w:t>1</w:t>
            </w:r>
            <w:r w:rsidR="00111673" w:rsidRPr="00111673">
              <w:t>20</w:t>
            </w:r>
          </w:p>
        </w:tc>
      </w:tr>
      <w:tr w:rsidR="004C1311" w:rsidTr="004C1311">
        <w:trPr>
          <w:trHeight w:val="567"/>
        </w:trPr>
        <w:tc>
          <w:tcPr>
            <w:cnfStyle w:val="001000000000"/>
            <w:tcW w:w="3256" w:type="dxa"/>
            <w:vAlign w:val="center"/>
          </w:tcPr>
          <w:p w:rsidR="004C1311" w:rsidRPr="004C1311" w:rsidRDefault="004C1311" w:rsidP="007A4255">
            <w:pPr>
              <w:jc w:val="both"/>
              <w:rPr>
                <w:b w:val="0"/>
              </w:rPr>
            </w:pPr>
            <w:r w:rsidRPr="004C1311">
              <w:rPr>
                <w:b w:val="0"/>
              </w:rPr>
              <w:t>Przedszkole Miejskie nr 221</w:t>
            </w:r>
          </w:p>
        </w:tc>
        <w:tc>
          <w:tcPr>
            <w:tcW w:w="2126" w:type="dxa"/>
            <w:vAlign w:val="center"/>
          </w:tcPr>
          <w:p w:rsidR="004C1311" w:rsidRPr="004C1311" w:rsidRDefault="004C1311" w:rsidP="007A4255">
            <w:pPr>
              <w:jc w:val="both"/>
              <w:cnfStyle w:val="000000000000"/>
            </w:pPr>
            <w:r>
              <w:t>Śmigłego Rydza 38</w:t>
            </w:r>
          </w:p>
        </w:tc>
        <w:tc>
          <w:tcPr>
            <w:tcW w:w="1701" w:type="dxa"/>
            <w:vAlign w:val="center"/>
          </w:tcPr>
          <w:p w:rsidR="004C1311" w:rsidRPr="004C1311" w:rsidRDefault="004C1311" w:rsidP="004C1311">
            <w:pPr>
              <w:jc w:val="center"/>
              <w:cnfStyle w:val="000000000000"/>
            </w:pPr>
            <w:r>
              <w:t>5</w:t>
            </w:r>
          </w:p>
        </w:tc>
        <w:tc>
          <w:tcPr>
            <w:tcW w:w="1979" w:type="dxa"/>
            <w:vAlign w:val="center"/>
          </w:tcPr>
          <w:p w:rsidR="004C1311" w:rsidRPr="00E95F9A" w:rsidRDefault="0089795E" w:rsidP="0006223A">
            <w:pPr>
              <w:jc w:val="center"/>
              <w:cnfStyle w:val="000000000000"/>
              <w:rPr>
                <w:highlight w:val="yellow"/>
              </w:rPr>
            </w:pPr>
            <w:r w:rsidRPr="0089795E">
              <w:t>102</w:t>
            </w:r>
          </w:p>
        </w:tc>
      </w:tr>
      <w:tr w:rsidR="004C1311" w:rsidTr="004C1311">
        <w:trPr>
          <w:trHeight w:val="567"/>
        </w:trPr>
        <w:tc>
          <w:tcPr>
            <w:cnfStyle w:val="001000000000"/>
            <w:tcW w:w="5382" w:type="dxa"/>
            <w:gridSpan w:val="2"/>
            <w:shd w:val="clear" w:color="auto" w:fill="BDD6EE" w:themeFill="accent1" w:themeFillTint="66"/>
            <w:vAlign w:val="center"/>
          </w:tcPr>
          <w:p w:rsidR="004C1311" w:rsidRPr="00F560E3" w:rsidRDefault="004C1311" w:rsidP="003315A3">
            <w:pPr>
              <w:jc w:val="both"/>
              <w:rPr>
                <w:color w:val="1F4E79" w:themeColor="accent1" w:themeShade="80"/>
              </w:rPr>
            </w:pPr>
            <w:r w:rsidRPr="00F560E3">
              <w:rPr>
                <w:color w:val="1F4E79" w:themeColor="accent1" w:themeShade="80"/>
              </w:rPr>
              <w:t>OGÓŁEM</w:t>
            </w:r>
          </w:p>
        </w:tc>
        <w:tc>
          <w:tcPr>
            <w:tcW w:w="1701" w:type="dxa"/>
            <w:shd w:val="clear" w:color="auto" w:fill="BDD6EE" w:themeFill="accent1" w:themeFillTint="66"/>
            <w:vAlign w:val="center"/>
          </w:tcPr>
          <w:p w:rsidR="004C1311" w:rsidRPr="00F560E3" w:rsidRDefault="00E95F9A" w:rsidP="004C1311">
            <w:pPr>
              <w:jc w:val="center"/>
              <w:cnfStyle w:val="000000000000"/>
              <w:rPr>
                <w:b/>
                <w:color w:val="1F4E79" w:themeColor="accent1" w:themeShade="80"/>
              </w:rPr>
            </w:pPr>
            <w:r>
              <w:rPr>
                <w:b/>
                <w:color w:val="1F4E79" w:themeColor="accent1" w:themeShade="80"/>
              </w:rPr>
              <w:t>35</w:t>
            </w:r>
          </w:p>
        </w:tc>
        <w:tc>
          <w:tcPr>
            <w:tcW w:w="1979" w:type="dxa"/>
            <w:shd w:val="clear" w:color="auto" w:fill="BDD6EE" w:themeFill="accent1" w:themeFillTint="66"/>
            <w:vAlign w:val="center"/>
          </w:tcPr>
          <w:p w:rsidR="004C1311" w:rsidRPr="00E95F9A" w:rsidRDefault="00C21B8F" w:rsidP="0006223A">
            <w:pPr>
              <w:jc w:val="center"/>
              <w:cnfStyle w:val="000000000000"/>
              <w:rPr>
                <w:b/>
                <w:color w:val="1F4E79" w:themeColor="accent1" w:themeShade="80"/>
                <w:highlight w:val="yellow"/>
              </w:rPr>
            </w:pPr>
            <w:r w:rsidRPr="00C21B8F">
              <w:rPr>
                <w:b/>
                <w:color w:val="1F4E79" w:themeColor="accent1" w:themeShade="80"/>
              </w:rPr>
              <w:t>704</w:t>
            </w:r>
          </w:p>
        </w:tc>
      </w:tr>
    </w:tbl>
    <w:p w:rsidR="008A3B3F" w:rsidRDefault="008A3B3F" w:rsidP="008A3B3F">
      <w:pPr>
        <w:spacing w:before="0" w:after="0"/>
        <w:ind w:firstLine="708"/>
        <w:jc w:val="both"/>
      </w:pPr>
    </w:p>
    <w:p w:rsidR="000E76F7" w:rsidRDefault="00B04E2F" w:rsidP="005A6897">
      <w:pPr>
        <w:ind w:firstLine="708"/>
        <w:jc w:val="both"/>
        <w:rPr>
          <w:sz w:val="16"/>
          <w:szCs w:val="16"/>
        </w:rPr>
      </w:pPr>
      <w:r w:rsidRPr="00B04E2F">
        <w:t>W przedszkolac</w:t>
      </w:r>
      <w:r w:rsidR="00E95F9A">
        <w:t>h miejskich w roku szkolnym 2024</w:t>
      </w:r>
      <w:r w:rsidRPr="00B04E2F">
        <w:t>/202</w:t>
      </w:r>
      <w:r w:rsidR="00E95F9A">
        <w:t>5</w:t>
      </w:r>
      <w:r w:rsidRPr="00B04E2F">
        <w:t xml:space="preserve"> organizowane były zajęcia dodatkowe rozwijające zainteresowania i uzdolnienia</w:t>
      </w:r>
      <w:r w:rsidR="00045607">
        <w:t xml:space="preserve"> dzieci</w:t>
      </w:r>
      <w:r w:rsidRPr="00B04E2F">
        <w:t xml:space="preserve">, zajęcia profilaktyczne, wyrównawcze i kompensacyjne, m. in.: </w:t>
      </w:r>
      <w:proofErr w:type="spellStart"/>
      <w:r w:rsidRPr="00B04E2F">
        <w:t>dogoterapia</w:t>
      </w:r>
      <w:proofErr w:type="spellEnd"/>
      <w:r w:rsidRPr="00B04E2F">
        <w:t xml:space="preserve">, gimnastyka korekcyjna, taniec towarzyski, logopedia, muzykoterapia, warsztaty teatralne, warsztaty rozwoju kreatywności, zajęcia </w:t>
      </w:r>
      <w:proofErr w:type="spellStart"/>
      <w:r w:rsidRPr="00B04E2F">
        <w:t>kompensacyjno–korekcyjno–ruchowe</w:t>
      </w:r>
      <w:proofErr w:type="spellEnd"/>
      <w:r w:rsidRPr="00B04E2F">
        <w:t xml:space="preserve">, warsztaty rozwoju artystycznego, terapia pedagogiczna, </w:t>
      </w:r>
      <w:proofErr w:type="spellStart"/>
      <w:r w:rsidRPr="00B04E2F">
        <w:t>logorytmika</w:t>
      </w:r>
      <w:proofErr w:type="spellEnd"/>
      <w:r w:rsidRPr="00B04E2F">
        <w:t xml:space="preserve">. </w:t>
      </w:r>
      <w:r w:rsidR="00045607">
        <w:t>Ponadto</w:t>
      </w:r>
      <w:r w:rsidRPr="00B04E2F">
        <w:t xml:space="preserve"> przedszkola miejskie zapewniały realizację zaleceń zawartych w orzeczeniach o potrzebie kształcenia specjalnego organizując zajęcia rewalidacyjne </w:t>
      </w:r>
      <w:r w:rsidR="000E76F7">
        <w:br/>
      </w:r>
      <w:r w:rsidRPr="00B04E2F">
        <w:t>ze specjalistami</w:t>
      </w:r>
      <w:r w:rsidRPr="00B04E2F">
        <w:rPr>
          <w:sz w:val="16"/>
          <w:szCs w:val="16"/>
        </w:rPr>
        <w:t xml:space="preserve">.  </w:t>
      </w:r>
    </w:p>
    <w:p w:rsidR="00BE26A5" w:rsidRDefault="00343219" w:rsidP="00A86B23">
      <w:pPr>
        <w:pStyle w:val="Nagwek3"/>
        <w:spacing w:after="240"/>
      </w:pPr>
      <w:bookmarkStart w:id="22" w:name="_Toc209010677"/>
      <w:r>
        <w:lastRenderedPageBreak/>
        <w:t>ZATRUDNIENIE W PRZEDSZKOLACH MIEJSKICH</w:t>
      </w:r>
      <w:bookmarkEnd w:id="22"/>
    </w:p>
    <w:p w:rsidR="00311FFF" w:rsidRPr="00A075BE" w:rsidRDefault="00A86B23" w:rsidP="00CD73E3">
      <w:pPr>
        <w:ind w:firstLine="360"/>
        <w:jc w:val="both"/>
        <w:rPr>
          <w:color w:val="000000" w:themeColor="text1"/>
        </w:rPr>
      </w:pPr>
      <w:r>
        <w:rPr>
          <w:color w:val="000000" w:themeColor="text1"/>
        </w:rPr>
        <w:tab/>
      </w:r>
      <w:r w:rsidR="00BE677B" w:rsidRPr="00A075BE">
        <w:rPr>
          <w:color w:val="000000" w:themeColor="text1"/>
        </w:rPr>
        <w:t>W roku szk</w:t>
      </w:r>
      <w:r w:rsidR="000348CD">
        <w:rPr>
          <w:color w:val="000000" w:themeColor="text1"/>
        </w:rPr>
        <w:t>olnym 2024</w:t>
      </w:r>
      <w:r w:rsidR="00BE677B" w:rsidRPr="00A075BE">
        <w:rPr>
          <w:color w:val="000000" w:themeColor="text1"/>
        </w:rPr>
        <w:t>/202</w:t>
      </w:r>
      <w:r w:rsidR="000348CD">
        <w:rPr>
          <w:color w:val="000000" w:themeColor="text1"/>
        </w:rPr>
        <w:t>5</w:t>
      </w:r>
      <w:r w:rsidR="00BE677B" w:rsidRPr="00A075BE">
        <w:rPr>
          <w:color w:val="000000" w:themeColor="text1"/>
        </w:rPr>
        <w:t xml:space="preserve"> w przedszkolach miejskich prowadzonych przez Miasto Łódź </w:t>
      </w:r>
      <w:r w:rsidR="00045607">
        <w:rPr>
          <w:color w:val="000000" w:themeColor="text1"/>
        </w:rPr>
        <w:t>wg</w:t>
      </w:r>
      <w:r w:rsidR="006E0221">
        <w:rPr>
          <w:color w:val="000000" w:themeColor="text1"/>
        </w:rPr>
        <w:t xml:space="preserve"> stanu </w:t>
      </w:r>
      <w:r w:rsidR="00054A9A">
        <w:rPr>
          <w:color w:val="000000" w:themeColor="text1"/>
        </w:rPr>
        <w:br/>
      </w:r>
      <w:r w:rsidR="000348CD">
        <w:rPr>
          <w:color w:val="000000" w:themeColor="text1"/>
        </w:rPr>
        <w:t>na dzień 30 września 2024</w:t>
      </w:r>
      <w:r w:rsidR="00045607">
        <w:rPr>
          <w:color w:val="000000" w:themeColor="text1"/>
        </w:rPr>
        <w:t xml:space="preserve"> r. </w:t>
      </w:r>
      <w:r w:rsidR="00BE677B" w:rsidRPr="00A075BE">
        <w:rPr>
          <w:color w:val="000000" w:themeColor="text1"/>
        </w:rPr>
        <w:t xml:space="preserve">zatrudnionych było </w:t>
      </w:r>
      <w:r w:rsidR="00E250C7">
        <w:rPr>
          <w:color w:val="000000" w:themeColor="text1"/>
        </w:rPr>
        <w:t>2 051</w:t>
      </w:r>
      <w:r w:rsidR="00A075BE" w:rsidRPr="00A075BE">
        <w:rPr>
          <w:color w:val="000000" w:themeColor="text1"/>
        </w:rPr>
        <w:t xml:space="preserve"> </w:t>
      </w:r>
      <w:r w:rsidR="00BE677B" w:rsidRPr="00A075BE">
        <w:rPr>
          <w:color w:val="000000" w:themeColor="text1"/>
        </w:rPr>
        <w:t xml:space="preserve">nauczycieli oraz </w:t>
      </w:r>
      <w:r w:rsidR="00CC41C6">
        <w:rPr>
          <w:color w:val="000000" w:themeColor="text1"/>
        </w:rPr>
        <w:t>1 632</w:t>
      </w:r>
      <w:r w:rsidR="00A075BE" w:rsidRPr="00A075BE">
        <w:rPr>
          <w:color w:val="000000" w:themeColor="text1"/>
        </w:rPr>
        <w:t xml:space="preserve"> </w:t>
      </w:r>
      <w:r w:rsidR="00BE677B" w:rsidRPr="00A075BE">
        <w:rPr>
          <w:color w:val="000000" w:themeColor="text1"/>
        </w:rPr>
        <w:t xml:space="preserve">pracowników </w:t>
      </w:r>
      <w:r w:rsidR="00A075BE" w:rsidRPr="00A075BE">
        <w:rPr>
          <w:color w:val="000000" w:themeColor="text1"/>
        </w:rPr>
        <w:t>administracji i obsługi</w:t>
      </w:r>
      <w:r w:rsidR="00BE677B" w:rsidRPr="00A075BE">
        <w:rPr>
          <w:color w:val="000000" w:themeColor="text1"/>
        </w:rPr>
        <w:t>.</w:t>
      </w:r>
    </w:p>
    <w:p w:rsidR="003C1EE9" w:rsidRPr="00267564" w:rsidRDefault="003C1EE9" w:rsidP="002C594B">
      <w:pPr>
        <w:pStyle w:val="Legenda"/>
        <w:spacing w:before="0" w:after="0"/>
      </w:pPr>
      <w:bookmarkStart w:id="23" w:name="_Toc210651029"/>
      <w:r>
        <w:t xml:space="preserve">Tabela </w:t>
      </w:r>
      <w:r w:rsidR="007050DD">
        <w:fldChar w:fldCharType="begin"/>
      </w:r>
      <w:r w:rsidR="002B1B46">
        <w:instrText xml:space="preserve"> SEQ Tabela \* ARABIC </w:instrText>
      </w:r>
      <w:r w:rsidR="007050DD">
        <w:fldChar w:fldCharType="separate"/>
      </w:r>
      <w:r w:rsidR="00CF6C14">
        <w:rPr>
          <w:noProof/>
        </w:rPr>
        <w:t>6</w:t>
      </w:r>
      <w:r w:rsidR="007050DD">
        <w:rPr>
          <w:noProof/>
        </w:rPr>
        <w:fldChar w:fldCharType="end"/>
      </w:r>
      <w:r>
        <w:t xml:space="preserve"> Nauczyciele w przedszkolac</w:t>
      </w:r>
      <w:r w:rsidR="00CC41C6">
        <w:t>h miejskich w roku szkolnym 2024</w:t>
      </w:r>
      <w:r>
        <w:t>/202</w:t>
      </w:r>
      <w:r w:rsidR="00CC41C6">
        <w:t>5 -stan na dzień 30 września 2024</w:t>
      </w:r>
      <w:r>
        <w:t xml:space="preserve"> r</w:t>
      </w:r>
      <w:r w:rsidR="00463DDF">
        <w:t>.</w:t>
      </w:r>
      <w:bookmarkEnd w:id="23"/>
    </w:p>
    <w:tbl>
      <w:tblPr>
        <w:tblStyle w:val="GridTable1LightAccent1"/>
        <w:tblW w:w="9067" w:type="dxa"/>
        <w:tblLook w:val="04A0"/>
      </w:tblPr>
      <w:tblGrid>
        <w:gridCol w:w="4531"/>
        <w:gridCol w:w="2127"/>
        <w:gridCol w:w="2409"/>
      </w:tblGrid>
      <w:tr w:rsidR="005F61C1" w:rsidRPr="003C1EE9" w:rsidTr="005F61C1">
        <w:trPr>
          <w:cnfStyle w:val="100000000000"/>
          <w:trHeight w:val="567"/>
        </w:trPr>
        <w:tc>
          <w:tcPr>
            <w:cnfStyle w:val="001000000000"/>
            <w:tcW w:w="4531" w:type="dxa"/>
            <w:noWrap/>
            <w:vAlign w:val="center"/>
            <w:hideMark/>
          </w:tcPr>
          <w:p w:rsidR="005F61C1" w:rsidRPr="003C1EE9" w:rsidRDefault="005F61C1" w:rsidP="003C1EE9">
            <w:pPr>
              <w:spacing w:before="0"/>
              <w:jc w:val="center"/>
              <w:rPr>
                <w:rFonts w:ascii="Calibri" w:eastAsia="Times New Roman" w:hAnsi="Calibri" w:cs="Calibri"/>
                <w:color w:val="1F4E79" w:themeColor="accent1" w:themeShade="80"/>
                <w:lang w:eastAsia="pl-PL"/>
              </w:rPr>
            </w:pPr>
            <w:r w:rsidRPr="003C1EE9">
              <w:rPr>
                <w:rFonts w:ascii="Calibri" w:eastAsia="Times New Roman" w:hAnsi="Calibri" w:cs="Calibri"/>
                <w:color w:val="1F4E79" w:themeColor="accent1" w:themeShade="80"/>
                <w:lang w:eastAsia="pl-PL"/>
              </w:rPr>
              <w:t>Stopień awansu</w:t>
            </w:r>
          </w:p>
        </w:tc>
        <w:tc>
          <w:tcPr>
            <w:tcW w:w="2127" w:type="dxa"/>
            <w:noWrap/>
            <w:vAlign w:val="center"/>
            <w:hideMark/>
          </w:tcPr>
          <w:p w:rsidR="005F61C1" w:rsidRPr="003C1EE9" w:rsidRDefault="005F61C1" w:rsidP="003C1EE9">
            <w:pPr>
              <w:spacing w:before="0"/>
              <w:jc w:val="center"/>
              <w:cnfStyle w:val="100000000000"/>
              <w:rPr>
                <w:rFonts w:ascii="Calibri" w:eastAsia="Times New Roman" w:hAnsi="Calibri" w:cs="Calibri"/>
                <w:color w:val="1F4E79" w:themeColor="accent1" w:themeShade="80"/>
                <w:lang w:eastAsia="pl-PL"/>
              </w:rPr>
            </w:pPr>
            <w:r w:rsidRPr="003C1EE9">
              <w:rPr>
                <w:rFonts w:ascii="Calibri" w:eastAsia="Times New Roman" w:hAnsi="Calibri" w:cs="Calibri"/>
                <w:color w:val="1F4E79" w:themeColor="accent1" w:themeShade="80"/>
                <w:lang w:eastAsia="pl-PL"/>
              </w:rPr>
              <w:t>Liczba</w:t>
            </w:r>
            <w:r>
              <w:rPr>
                <w:rFonts w:ascii="Calibri" w:eastAsia="Times New Roman" w:hAnsi="Calibri" w:cs="Calibri"/>
                <w:color w:val="1F4E79" w:themeColor="accent1" w:themeShade="80"/>
                <w:lang w:eastAsia="pl-PL"/>
              </w:rPr>
              <w:t xml:space="preserve"> osób</w:t>
            </w:r>
          </w:p>
        </w:tc>
        <w:tc>
          <w:tcPr>
            <w:tcW w:w="2409" w:type="dxa"/>
            <w:vAlign w:val="center"/>
          </w:tcPr>
          <w:p w:rsidR="005F61C1" w:rsidRPr="003C1EE9" w:rsidRDefault="005F61C1" w:rsidP="003C1EE9">
            <w:pPr>
              <w:spacing w:before="0"/>
              <w:jc w:val="center"/>
              <w:cnfStyle w:val="100000000000"/>
              <w:rPr>
                <w:rFonts w:ascii="Calibri" w:eastAsia="Times New Roman" w:hAnsi="Calibri" w:cs="Calibri"/>
                <w:color w:val="1F4E79" w:themeColor="accent1" w:themeShade="80"/>
                <w:lang w:eastAsia="pl-PL"/>
              </w:rPr>
            </w:pPr>
            <w:r>
              <w:rPr>
                <w:rFonts w:ascii="Calibri" w:eastAsia="Times New Roman" w:hAnsi="Calibri" w:cs="Calibri"/>
                <w:color w:val="1F4E79" w:themeColor="accent1" w:themeShade="80"/>
                <w:lang w:eastAsia="pl-PL"/>
              </w:rPr>
              <w:t>Etaty</w:t>
            </w:r>
          </w:p>
        </w:tc>
      </w:tr>
      <w:tr w:rsidR="005F61C1" w:rsidRPr="003C1EE9" w:rsidTr="005F61C1">
        <w:trPr>
          <w:trHeight w:val="567"/>
        </w:trPr>
        <w:tc>
          <w:tcPr>
            <w:cnfStyle w:val="001000000000"/>
            <w:tcW w:w="4531" w:type="dxa"/>
            <w:vAlign w:val="center"/>
            <w:hideMark/>
          </w:tcPr>
          <w:p w:rsidR="005F61C1" w:rsidRPr="003C1EE9" w:rsidRDefault="005A645A" w:rsidP="005A645A">
            <w:pPr>
              <w:spacing w:before="0"/>
              <w:rPr>
                <w:rFonts w:ascii="Calibri" w:eastAsia="Times New Roman" w:hAnsi="Calibri" w:cs="Calibri"/>
                <w:b w:val="0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 w:val="0"/>
                <w:color w:val="000000"/>
                <w:lang w:eastAsia="pl-PL"/>
              </w:rPr>
              <w:t>nauczyciel bez</w:t>
            </w:r>
            <w:r w:rsidR="005F61C1" w:rsidRPr="003C1EE9">
              <w:rPr>
                <w:rFonts w:ascii="Calibri" w:eastAsia="Times New Roman" w:hAnsi="Calibri" w:cs="Calibri"/>
                <w:b w:val="0"/>
                <w:color w:val="000000"/>
                <w:lang w:eastAsia="pl-PL"/>
              </w:rPr>
              <w:t xml:space="preserve"> stopnia z wyjątkiem nauczyciela początkującego</w:t>
            </w:r>
          </w:p>
        </w:tc>
        <w:tc>
          <w:tcPr>
            <w:tcW w:w="2127" w:type="dxa"/>
            <w:noWrap/>
            <w:vAlign w:val="center"/>
            <w:hideMark/>
          </w:tcPr>
          <w:p w:rsidR="005F61C1" w:rsidRPr="003C1EE9" w:rsidRDefault="005F61C1" w:rsidP="003C1EE9">
            <w:pPr>
              <w:spacing w:before="0"/>
              <w:jc w:val="center"/>
              <w:cnfStyle w:val="00000000000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C1EE9">
              <w:rPr>
                <w:rFonts w:ascii="Calibri" w:eastAsia="Times New Roman" w:hAnsi="Calibri" w:cs="Calibri"/>
                <w:color w:val="000000"/>
                <w:lang w:eastAsia="pl-PL"/>
              </w:rPr>
              <w:t>0</w:t>
            </w:r>
          </w:p>
        </w:tc>
        <w:tc>
          <w:tcPr>
            <w:tcW w:w="2409" w:type="dxa"/>
            <w:vAlign w:val="center"/>
          </w:tcPr>
          <w:p w:rsidR="005F61C1" w:rsidRPr="003C1EE9" w:rsidRDefault="00F86A38" w:rsidP="003C1EE9">
            <w:pPr>
              <w:spacing w:before="0"/>
              <w:jc w:val="center"/>
              <w:cnfStyle w:val="00000000000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0</w:t>
            </w:r>
          </w:p>
        </w:tc>
      </w:tr>
      <w:tr w:rsidR="005F61C1" w:rsidRPr="003C1EE9" w:rsidTr="005F61C1">
        <w:trPr>
          <w:trHeight w:val="567"/>
        </w:trPr>
        <w:tc>
          <w:tcPr>
            <w:cnfStyle w:val="001000000000"/>
            <w:tcW w:w="4531" w:type="dxa"/>
            <w:vAlign w:val="center"/>
            <w:hideMark/>
          </w:tcPr>
          <w:p w:rsidR="005F61C1" w:rsidRPr="003C1EE9" w:rsidRDefault="005F61C1" w:rsidP="003C1EE9">
            <w:pPr>
              <w:spacing w:before="0"/>
              <w:rPr>
                <w:rFonts w:ascii="Calibri" w:eastAsia="Times New Roman" w:hAnsi="Calibri" w:cs="Calibri"/>
                <w:b w:val="0"/>
                <w:color w:val="000000"/>
                <w:lang w:eastAsia="pl-PL"/>
              </w:rPr>
            </w:pPr>
            <w:r w:rsidRPr="003C1EE9">
              <w:rPr>
                <w:rFonts w:ascii="Calibri" w:eastAsia="Times New Roman" w:hAnsi="Calibri" w:cs="Calibri"/>
                <w:b w:val="0"/>
                <w:color w:val="000000"/>
                <w:lang w:eastAsia="pl-PL"/>
              </w:rPr>
              <w:t>nauczyciel początkujący</w:t>
            </w:r>
          </w:p>
        </w:tc>
        <w:tc>
          <w:tcPr>
            <w:tcW w:w="2127" w:type="dxa"/>
            <w:noWrap/>
            <w:vAlign w:val="center"/>
            <w:hideMark/>
          </w:tcPr>
          <w:p w:rsidR="005F61C1" w:rsidRPr="003C1EE9" w:rsidRDefault="00146D48" w:rsidP="003C1EE9">
            <w:pPr>
              <w:spacing w:before="0"/>
              <w:jc w:val="center"/>
              <w:cnfStyle w:val="00000000000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439</w:t>
            </w:r>
          </w:p>
        </w:tc>
        <w:tc>
          <w:tcPr>
            <w:tcW w:w="2409" w:type="dxa"/>
            <w:vAlign w:val="center"/>
          </w:tcPr>
          <w:p w:rsidR="005F61C1" w:rsidRPr="003C1EE9" w:rsidRDefault="00CC4B9E" w:rsidP="003C1EE9">
            <w:pPr>
              <w:spacing w:before="0"/>
              <w:jc w:val="center"/>
              <w:cnfStyle w:val="00000000000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355,19</w:t>
            </w:r>
          </w:p>
        </w:tc>
      </w:tr>
      <w:tr w:rsidR="005F61C1" w:rsidRPr="003C1EE9" w:rsidTr="005F61C1">
        <w:trPr>
          <w:trHeight w:val="567"/>
        </w:trPr>
        <w:tc>
          <w:tcPr>
            <w:cnfStyle w:val="001000000000"/>
            <w:tcW w:w="4531" w:type="dxa"/>
            <w:vAlign w:val="center"/>
            <w:hideMark/>
          </w:tcPr>
          <w:p w:rsidR="005F61C1" w:rsidRPr="003C1EE9" w:rsidRDefault="005A645A" w:rsidP="003C1EE9">
            <w:pPr>
              <w:spacing w:before="0"/>
              <w:rPr>
                <w:rFonts w:ascii="Calibri" w:eastAsia="Times New Roman" w:hAnsi="Calibri" w:cs="Calibri"/>
                <w:b w:val="0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 w:val="0"/>
                <w:color w:val="000000"/>
                <w:lang w:eastAsia="pl-PL"/>
              </w:rPr>
              <w:t xml:space="preserve">nauczyciel </w:t>
            </w:r>
            <w:r w:rsidR="005F61C1" w:rsidRPr="003C1EE9">
              <w:rPr>
                <w:rFonts w:ascii="Calibri" w:eastAsia="Times New Roman" w:hAnsi="Calibri" w:cs="Calibri"/>
                <w:b w:val="0"/>
                <w:color w:val="000000"/>
                <w:lang w:eastAsia="pl-PL"/>
              </w:rPr>
              <w:t>mianowany</w:t>
            </w:r>
          </w:p>
        </w:tc>
        <w:tc>
          <w:tcPr>
            <w:tcW w:w="2127" w:type="dxa"/>
            <w:noWrap/>
            <w:vAlign w:val="center"/>
            <w:hideMark/>
          </w:tcPr>
          <w:p w:rsidR="005F61C1" w:rsidRPr="003C1EE9" w:rsidRDefault="00146D48" w:rsidP="003C1EE9">
            <w:pPr>
              <w:spacing w:before="0"/>
              <w:jc w:val="center"/>
              <w:cnfStyle w:val="00000000000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803</w:t>
            </w:r>
          </w:p>
        </w:tc>
        <w:tc>
          <w:tcPr>
            <w:tcW w:w="2409" w:type="dxa"/>
            <w:vAlign w:val="center"/>
          </w:tcPr>
          <w:p w:rsidR="005F61C1" w:rsidRPr="003C1EE9" w:rsidRDefault="00CC4B9E" w:rsidP="003C1EE9">
            <w:pPr>
              <w:spacing w:before="0"/>
              <w:jc w:val="center"/>
              <w:cnfStyle w:val="00000000000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68</w:t>
            </w:r>
            <w:r w:rsidR="008235E8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,97</w:t>
            </w:r>
          </w:p>
        </w:tc>
      </w:tr>
      <w:tr w:rsidR="005F61C1" w:rsidRPr="003C1EE9" w:rsidTr="005F61C1">
        <w:trPr>
          <w:trHeight w:val="567"/>
        </w:trPr>
        <w:tc>
          <w:tcPr>
            <w:cnfStyle w:val="001000000000"/>
            <w:tcW w:w="4531" w:type="dxa"/>
            <w:vAlign w:val="center"/>
            <w:hideMark/>
          </w:tcPr>
          <w:p w:rsidR="005F61C1" w:rsidRPr="003C1EE9" w:rsidRDefault="005A645A" w:rsidP="003C1EE9">
            <w:pPr>
              <w:spacing w:before="0"/>
              <w:rPr>
                <w:rFonts w:ascii="Calibri" w:eastAsia="Times New Roman" w:hAnsi="Calibri" w:cs="Calibri"/>
                <w:b w:val="0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 w:val="0"/>
                <w:color w:val="000000"/>
                <w:lang w:eastAsia="pl-PL"/>
              </w:rPr>
              <w:t xml:space="preserve">nauczyciel </w:t>
            </w:r>
            <w:r w:rsidR="005F61C1" w:rsidRPr="003C1EE9">
              <w:rPr>
                <w:rFonts w:ascii="Calibri" w:eastAsia="Times New Roman" w:hAnsi="Calibri" w:cs="Calibri"/>
                <w:b w:val="0"/>
                <w:color w:val="000000"/>
                <w:lang w:eastAsia="pl-PL"/>
              </w:rPr>
              <w:t>dyplomowany</w:t>
            </w:r>
          </w:p>
        </w:tc>
        <w:tc>
          <w:tcPr>
            <w:tcW w:w="2127" w:type="dxa"/>
            <w:noWrap/>
            <w:vAlign w:val="center"/>
            <w:hideMark/>
          </w:tcPr>
          <w:p w:rsidR="005F61C1" w:rsidRPr="003C1EE9" w:rsidRDefault="00146D48" w:rsidP="003C1EE9">
            <w:pPr>
              <w:spacing w:before="0"/>
              <w:jc w:val="center"/>
              <w:cnfStyle w:val="00000000000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809</w:t>
            </w:r>
          </w:p>
        </w:tc>
        <w:tc>
          <w:tcPr>
            <w:tcW w:w="2409" w:type="dxa"/>
            <w:vAlign w:val="center"/>
          </w:tcPr>
          <w:p w:rsidR="005F61C1" w:rsidRPr="003C1EE9" w:rsidRDefault="003C5DB3" w:rsidP="003C1EE9">
            <w:pPr>
              <w:spacing w:before="0"/>
              <w:jc w:val="center"/>
              <w:cnfStyle w:val="00000000000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764,11</w:t>
            </w:r>
          </w:p>
        </w:tc>
      </w:tr>
      <w:tr w:rsidR="005F61C1" w:rsidRPr="009214AE" w:rsidTr="005F61C1">
        <w:trPr>
          <w:trHeight w:val="567"/>
        </w:trPr>
        <w:tc>
          <w:tcPr>
            <w:cnfStyle w:val="001000000000"/>
            <w:tcW w:w="4531" w:type="dxa"/>
            <w:shd w:val="clear" w:color="auto" w:fill="BDD6EE" w:themeFill="accent1" w:themeFillTint="66"/>
            <w:noWrap/>
            <w:vAlign w:val="center"/>
            <w:hideMark/>
          </w:tcPr>
          <w:p w:rsidR="005F61C1" w:rsidRPr="009214AE" w:rsidRDefault="005F61C1" w:rsidP="003C1EE9">
            <w:pPr>
              <w:spacing w:before="0"/>
              <w:rPr>
                <w:rFonts w:ascii="Calibri" w:eastAsia="Times New Roman" w:hAnsi="Calibri" w:cs="Calibri"/>
                <w:color w:val="1F4E79" w:themeColor="accent1" w:themeShade="80"/>
                <w:lang w:eastAsia="pl-PL"/>
              </w:rPr>
            </w:pPr>
            <w:r w:rsidRPr="009214AE">
              <w:rPr>
                <w:rFonts w:ascii="Calibri" w:eastAsia="Times New Roman" w:hAnsi="Calibri" w:cs="Calibri"/>
                <w:color w:val="1F4E79" w:themeColor="accent1" w:themeShade="80"/>
                <w:lang w:eastAsia="pl-PL"/>
              </w:rPr>
              <w:t>OGÓŁEM</w:t>
            </w:r>
          </w:p>
        </w:tc>
        <w:tc>
          <w:tcPr>
            <w:tcW w:w="2127" w:type="dxa"/>
            <w:shd w:val="clear" w:color="auto" w:fill="BDD6EE" w:themeFill="accent1" w:themeFillTint="66"/>
            <w:noWrap/>
            <w:vAlign w:val="center"/>
            <w:hideMark/>
          </w:tcPr>
          <w:p w:rsidR="005F61C1" w:rsidRPr="009214AE" w:rsidRDefault="00146D48" w:rsidP="003C1EE9">
            <w:pPr>
              <w:spacing w:before="0"/>
              <w:jc w:val="center"/>
              <w:cnfStyle w:val="000000000000"/>
              <w:rPr>
                <w:rFonts w:ascii="Calibri" w:eastAsia="Times New Roman" w:hAnsi="Calibri" w:cs="Calibri"/>
                <w:b/>
                <w:bCs/>
                <w:color w:val="1F4E79" w:themeColor="accent1" w:themeShade="8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1F4E79" w:themeColor="accent1" w:themeShade="80"/>
                <w:lang w:eastAsia="pl-PL"/>
              </w:rPr>
              <w:t>2 051</w:t>
            </w:r>
          </w:p>
        </w:tc>
        <w:tc>
          <w:tcPr>
            <w:tcW w:w="2409" w:type="dxa"/>
            <w:shd w:val="clear" w:color="auto" w:fill="BDD6EE" w:themeFill="accent1" w:themeFillTint="66"/>
            <w:vAlign w:val="center"/>
          </w:tcPr>
          <w:p w:rsidR="005F61C1" w:rsidRPr="009214AE" w:rsidRDefault="003C5DB3" w:rsidP="003C1EE9">
            <w:pPr>
              <w:spacing w:before="0"/>
              <w:jc w:val="center"/>
              <w:cnfStyle w:val="000000000000"/>
              <w:rPr>
                <w:rFonts w:ascii="Calibri" w:eastAsia="Times New Roman" w:hAnsi="Calibri" w:cs="Calibri"/>
                <w:b/>
                <w:bCs/>
                <w:color w:val="1F4E79" w:themeColor="accent1" w:themeShade="8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1F4E79" w:themeColor="accent1" w:themeShade="80"/>
                <w:lang w:eastAsia="pl-PL"/>
              </w:rPr>
              <w:t>1 801,27</w:t>
            </w:r>
          </w:p>
        </w:tc>
      </w:tr>
    </w:tbl>
    <w:p w:rsidR="006370DA" w:rsidRPr="009214AE" w:rsidRDefault="006370DA" w:rsidP="00951249">
      <w:pPr>
        <w:pStyle w:val="Legenda"/>
        <w:spacing w:before="0" w:after="0"/>
        <w:rPr>
          <w:color w:val="1F4E79" w:themeColor="accent1" w:themeShade="80"/>
        </w:rPr>
      </w:pPr>
    </w:p>
    <w:p w:rsidR="006370DA" w:rsidRDefault="006370DA" w:rsidP="00951249">
      <w:pPr>
        <w:pStyle w:val="Legenda"/>
        <w:spacing w:before="0" w:after="0"/>
      </w:pPr>
    </w:p>
    <w:p w:rsidR="006370DA" w:rsidRDefault="006370DA" w:rsidP="00951249">
      <w:pPr>
        <w:pStyle w:val="Legenda"/>
        <w:spacing w:before="0" w:after="0"/>
      </w:pPr>
    </w:p>
    <w:p w:rsidR="00F45A91" w:rsidRDefault="004C302B" w:rsidP="00951249">
      <w:pPr>
        <w:pStyle w:val="Legenda"/>
        <w:spacing w:before="0" w:after="0"/>
        <w:rPr>
          <w:color w:val="000000" w:themeColor="text1"/>
        </w:rPr>
      </w:pPr>
      <w:bookmarkStart w:id="24" w:name="_Toc210651011"/>
      <w:r>
        <w:t xml:space="preserve">Rysunek </w:t>
      </w:r>
      <w:r w:rsidR="007050DD">
        <w:fldChar w:fldCharType="begin"/>
      </w:r>
      <w:r w:rsidR="002B1B46">
        <w:instrText xml:space="preserve"> SEQ Rysunek \* ARABIC </w:instrText>
      </w:r>
      <w:r w:rsidR="007050DD">
        <w:fldChar w:fldCharType="separate"/>
      </w:r>
      <w:r w:rsidR="00FA7434">
        <w:rPr>
          <w:noProof/>
        </w:rPr>
        <w:t>3</w:t>
      </w:r>
      <w:r w:rsidR="007050DD">
        <w:rPr>
          <w:noProof/>
        </w:rPr>
        <w:fldChar w:fldCharType="end"/>
      </w:r>
      <w:r>
        <w:t xml:space="preserve"> Nauczyciele przedszkoli m</w:t>
      </w:r>
      <w:r w:rsidR="00BA79BD">
        <w:t xml:space="preserve">iejskich według stopnia awansu </w:t>
      </w:r>
      <w:r w:rsidR="0038163B">
        <w:t>- stan na dzień 30 września 2024</w:t>
      </w:r>
      <w:r w:rsidR="006545F3">
        <w:t xml:space="preserve"> </w:t>
      </w:r>
      <w:r>
        <w:t>r.</w:t>
      </w:r>
      <w:bookmarkEnd w:id="24"/>
    </w:p>
    <w:p w:rsidR="004C302B" w:rsidRDefault="00102AE0" w:rsidP="00102AE0">
      <w:pPr>
        <w:keepNext/>
      </w:pPr>
      <w:r>
        <w:t xml:space="preserve">      </w:t>
      </w:r>
      <w:r w:rsidR="000D1242">
        <w:t xml:space="preserve">   </w:t>
      </w:r>
      <w:r>
        <w:t xml:space="preserve"> </w:t>
      </w:r>
      <w:r w:rsidR="0038163B">
        <w:rPr>
          <w:noProof/>
          <w:lang w:eastAsia="pl-PL"/>
        </w:rPr>
        <w:drawing>
          <wp:inline distT="0" distB="0" distL="0" distR="0">
            <wp:extent cx="5266800" cy="3153600"/>
            <wp:effectExtent l="0" t="0" r="10160" b="8890"/>
            <wp:docPr id="19" name="Wykres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244CF1" w:rsidRDefault="00244CF1" w:rsidP="00F45A91">
      <w:pPr>
        <w:pStyle w:val="Legenda"/>
        <w:spacing w:before="0" w:after="0"/>
      </w:pPr>
    </w:p>
    <w:p w:rsidR="005A78B5" w:rsidRPr="005A78B5" w:rsidRDefault="005A78B5" w:rsidP="005A78B5"/>
    <w:p w:rsidR="00F45A91" w:rsidRDefault="00F45A91" w:rsidP="00F45A91">
      <w:pPr>
        <w:pStyle w:val="Legenda"/>
        <w:spacing w:before="0" w:after="0"/>
      </w:pPr>
      <w:bookmarkStart w:id="25" w:name="_Toc210651030"/>
      <w:r>
        <w:t xml:space="preserve">Tabela </w:t>
      </w:r>
      <w:r w:rsidR="007050DD">
        <w:fldChar w:fldCharType="begin"/>
      </w:r>
      <w:r w:rsidR="002B1B46">
        <w:instrText xml:space="preserve"> SEQ Tabela \* ARABIC </w:instrText>
      </w:r>
      <w:r w:rsidR="007050DD">
        <w:fldChar w:fldCharType="separate"/>
      </w:r>
      <w:r w:rsidR="00CF6C14">
        <w:rPr>
          <w:noProof/>
        </w:rPr>
        <w:t>7</w:t>
      </w:r>
      <w:r w:rsidR="007050DD">
        <w:rPr>
          <w:noProof/>
        </w:rPr>
        <w:fldChar w:fldCharType="end"/>
      </w:r>
      <w:r>
        <w:t xml:space="preserve"> Pracownicy niepedagogiczni w przedszkolac</w:t>
      </w:r>
      <w:r w:rsidR="00AC1CE7">
        <w:t>h miejskich w roku szkolnym 2024</w:t>
      </w:r>
      <w:r>
        <w:t>/202</w:t>
      </w:r>
      <w:r w:rsidR="00AC1CE7">
        <w:t>5</w:t>
      </w:r>
      <w:r>
        <w:t xml:space="preserve"> </w:t>
      </w:r>
      <w:r w:rsidR="00AC1CE7">
        <w:t>- stan na dzień 30 września 2024</w:t>
      </w:r>
      <w:r>
        <w:t xml:space="preserve"> r.</w:t>
      </w:r>
      <w:bookmarkEnd w:id="25"/>
    </w:p>
    <w:tbl>
      <w:tblPr>
        <w:tblStyle w:val="GridTable1LightAccent1"/>
        <w:tblW w:w="9067" w:type="dxa"/>
        <w:tblLook w:val="04A0"/>
      </w:tblPr>
      <w:tblGrid>
        <w:gridCol w:w="4531"/>
        <w:gridCol w:w="2127"/>
        <w:gridCol w:w="2409"/>
      </w:tblGrid>
      <w:tr w:rsidR="00F45A91" w:rsidRPr="003C1EE9" w:rsidTr="008D459A">
        <w:trPr>
          <w:cnfStyle w:val="100000000000"/>
          <w:trHeight w:val="567"/>
        </w:trPr>
        <w:tc>
          <w:tcPr>
            <w:cnfStyle w:val="001000000000"/>
            <w:tcW w:w="4531" w:type="dxa"/>
            <w:noWrap/>
            <w:vAlign w:val="center"/>
            <w:hideMark/>
          </w:tcPr>
          <w:p w:rsidR="00F45A91" w:rsidRPr="003C1EE9" w:rsidRDefault="00F45A91" w:rsidP="008D459A">
            <w:pPr>
              <w:spacing w:before="0"/>
              <w:jc w:val="center"/>
              <w:rPr>
                <w:rFonts w:ascii="Calibri" w:eastAsia="Times New Roman" w:hAnsi="Calibri" w:cs="Calibri"/>
                <w:color w:val="1F4E79" w:themeColor="accent1" w:themeShade="80"/>
                <w:lang w:eastAsia="pl-PL"/>
              </w:rPr>
            </w:pPr>
            <w:r>
              <w:rPr>
                <w:rFonts w:ascii="Calibri" w:eastAsia="Times New Roman" w:hAnsi="Calibri" w:cs="Calibri"/>
                <w:color w:val="1F4E79" w:themeColor="accent1" w:themeShade="80"/>
                <w:lang w:eastAsia="pl-PL"/>
              </w:rPr>
              <w:t>Pracownicy administracji</w:t>
            </w:r>
          </w:p>
        </w:tc>
        <w:tc>
          <w:tcPr>
            <w:tcW w:w="2127" w:type="dxa"/>
            <w:noWrap/>
            <w:vAlign w:val="center"/>
            <w:hideMark/>
          </w:tcPr>
          <w:p w:rsidR="00F45A91" w:rsidRPr="003C1EE9" w:rsidRDefault="00F45A91" w:rsidP="008D459A">
            <w:pPr>
              <w:spacing w:before="0"/>
              <w:jc w:val="center"/>
              <w:cnfStyle w:val="100000000000"/>
              <w:rPr>
                <w:rFonts w:ascii="Calibri" w:eastAsia="Times New Roman" w:hAnsi="Calibri" w:cs="Calibri"/>
                <w:color w:val="1F4E79" w:themeColor="accent1" w:themeShade="80"/>
                <w:lang w:eastAsia="pl-PL"/>
              </w:rPr>
            </w:pPr>
            <w:r w:rsidRPr="003C1EE9">
              <w:rPr>
                <w:rFonts w:ascii="Calibri" w:eastAsia="Times New Roman" w:hAnsi="Calibri" w:cs="Calibri"/>
                <w:color w:val="1F4E79" w:themeColor="accent1" w:themeShade="80"/>
                <w:lang w:eastAsia="pl-PL"/>
              </w:rPr>
              <w:t>Liczba</w:t>
            </w:r>
            <w:r>
              <w:rPr>
                <w:rFonts w:ascii="Calibri" w:eastAsia="Times New Roman" w:hAnsi="Calibri" w:cs="Calibri"/>
                <w:color w:val="1F4E79" w:themeColor="accent1" w:themeShade="80"/>
                <w:lang w:eastAsia="pl-PL"/>
              </w:rPr>
              <w:t xml:space="preserve"> osób</w:t>
            </w:r>
          </w:p>
        </w:tc>
        <w:tc>
          <w:tcPr>
            <w:tcW w:w="2409" w:type="dxa"/>
            <w:vAlign w:val="center"/>
          </w:tcPr>
          <w:p w:rsidR="00F45A91" w:rsidRPr="003C1EE9" w:rsidRDefault="00F45A91" w:rsidP="008D459A">
            <w:pPr>
              <w:spacing w:before="0"/>
              <w:jc w:val="center"/>
              <w:cnfStyle w:val="100000000000"/>
              <w:rPr>
                <w:rFonts w:ascii="Calibri" w:eastAsia="Times New Roman" w:hAnsi="Calibri" w:cs="Calibri"/>
                <w:color w:val="1F4E79" w:themeColor="accent1" w:themeShade="80"/>
                <w:lang w:eastAsia="pl-PL"/>
              </w:rPr>
            </w:pPr>
            <w:r>
              <w:rPr>
                <w:rFonts w:ascii="Calibri" w:eastAsia="Times New Roman" w:hAnsi="Calibri" w:cs="Calibri"/>
                <w:color w:val="1F4E79" w:themeColor="accent1" w:themeShade="80"/>
                <w:lang w:eastAsia="pl-PL"/>
              </w:rPr>
              <w:t>Etaty</w:t>
            </w:r>
          </w:p>
        </w:tc>
      </w:tr>
      <w:tr w:rsidR="00F45A91" w:rsidRPr="003C1EE9" w:rsidTr="008D459A">
        <w:trPr>
          <w:trHeight w:val="567"/>
        </w:trPr>
        <w:tc>
          <w:tcPr>
            <w:cnfStyle w:val="001000000000"/>
            <w:tcW w:w="4531" w:type="dxa"/>
            <w:vAlign w:val="center"/>
            <w:hideMark/>
          </w:tcPr>
          <w:p w:rsidR="00F45A91" w:rsidRPr="003C1EE9" w:rsidRDefault="00F45A91" w:rsidP="008D459A">
            <w:pPr>
              <w:spacing w:before="0"/>
              <w:rPr>
                <w:rFonts w:ascii="Calibri" w:eastAsia="Times New Roman" w:hAnsi="Calibri" w:cs="Calibri"/>
                <w:b w:val="0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 w:val="0"/>
                <w:color w:val="000000"/>
                <w:lang w:eastAsia="pl-PL"/>
              </w:rPr>
              <w:t>administracja</w:t>
            </w:r>
          </w:p>
        </w:tc>
        <w:tc>
          <w:tcPr>
            <w:tcW w:w="2127" w:type="dxa"/>
            <w:noWrap/>
            <w:vAlign w:val="center"/>
            <w:hideMark/>
          </w:tcPr>
          <w:p w:rsidR="00F45A91" w:rsidRPr="003C1EE9" w:rsidRDefault="00AC1CE7" w:rsidP="008D459A">
            <w:pPr>
              <w:spacing w:before="0"/>
              <w:jc w:val="center"/>
              <w:cnfStyle w:val="00000000000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237</w:t>
            </w:r>
          </w:p>
        </w:tc>
        <w:tc>
          <w:tcPr>
            <w:tcW w:w="2409" w:type="dxa"/>
            <w:vAlign w:val="center"/>
          </w:tcPr>
          <w:p w:rsidR="00F45A91" w:rsidRPr="003C1EE9" w:rsidRDefault="00AC1CE7" w:rsidP="0028550B">
            <w:pPr>
              <w:spacing w:before="0"/>
              <w:jc w:val="center"/>
              <w:cnfStyle w:val="00000000000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167</w:t>
            </w:r>
            <w:r w:rsidR="00F45A91">
              <w:rPr>
                <w:rFonts w:ascii="Calibri" w:eastAsia="Times New Roman" w:hAnsi="Calibri" w:cs="Calibri"/>
                <w:color w:val="000000"/>
                <w:lang w:eastAsia="pl-PL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83</w:t>
            </w:r>
          </w:p>
        </w:tc>
      </w:tr>
      <w:tr w:rsidR="00F45A91" w:rsidRPr="003C1EE9" w:rsidTr="008D459A">
        <w:trPr>
          <w:trHeight w:val="567"/>
        </w:trPr>
        <w:tc>
          <w:tcPr>
            <w:cnfStyle w:val="001000000000"/>
            <w:tcW w:w="4531" w:type="dxa"/>
            <w:vAlign w:val="center"/>
            <w:hideMark/>
          </w:tcPr>
          <w:p w:rsidR="00F45A91" w:rsidRPr="003C1EE9" w:rsidRDefault="00F45A91" w:rsidP="008D459A">
            <w:pPr>
              <w:spacing w:before="0"/>
              <w:rPr>
                <w:rFonts w:ascii="Calibri" w:eastAsia="Times New Roman" w:hAnsi="Calibri" w:cs="Calibri"/>
                <w:b w:val="0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 w:val="0"/>
                <w:color w:val="000000"/>
                <w:lang w:eastAsia="pl-PL"/>
              </w:rPr>
              <w:lastRenderedPageBreak/>
              <w:t>obsługa</w:t>
            </w:r>
          </w:p>
        </w:tc>
        <w:tc>
          <w:tcPr>
            <w:tcW w:w="2127" w:type="dxa"/>
            <w:noWrap/>
            <w:vAlign w:val="center"/>
            <w:hideMark/>
          </w:tcPr>
          <w:p w:rsidR="00F45A91" w:rsidRPr="003C1EE9" w:rsidRDefault="00AC1CE7" w:rsidP="008D459A">
            <w:pPr>
              <w:spacing w:before="0"/>
              <w:jc w:val="center"/>
              <w:cnfStyle w:val="00000000000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1 395</w:t>
            </w:r>
          </w:p>
        </w:tc>
        <w:tc>
          <w:tcPr>
            <w:tcW w:w="2409" w:type="dxa"/>
            <w:vAlign w:val="center"/>
          </w:tcPr>
          <w:p w:rsidR="00F45A91" w:rsidRPr="003C1EE9" w:rsidRDefault="00D01A04" w:rsidP="008D459A">
            <w:pPr>
              <w:spacing w:before="0"/>
              <w:jc w:val="center"/>
              <w:cnfStyle w:val="00000000000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1 275,96</w:t>
            </w:r>
          </w:p>
        </w:tc>
      </w:tr>
      <w:tr w:rsidR="00F45A91" w:rsidRPr="003C1EE9" w:rsidTr="008D459A">
        <w:trPr>
          <w:trHeight w:val="567"/>
        </w:trPr>
        <w:tc>
          <w:tcPr>
            <w:cnfStyle w:val="001000000000"/>
            <w:tcW w:w="4531" w:type="dxa"/>
            <w:shd w:val="clear" w:color="auto" w:fill="BDD6EE" w:themeFill="accent1" w:themeFillTint="66"/>
            <w:noWrap/>
            <w:vAlign w:val="center"/>
            <w:hideMark/>
          </w:tcPr>
          <w:p w:rsidR="00F45A91" w:rsidRPr="00BF44EE" w:rsidRDefault="00F45A91" w:rsidP="008D459A">
            <w:pPr>
              <w:spacing w:before="0"/>
              <w:rPr>
                <w:rFonts w:ascii="Calibri" w:eastAsia="Times New Roman" w:hAnsi="Calibri" w:cs="Calibri"/>
                <w:color w:val="1F4E79" w:themeColor="accent1" w:themeShade="80"/>
                <w:lang w:eastAsia="pl-PL"/>
              </w:rPr>
            </w:pPr>
            <w:r w:rsidRPr="00BF44EE">
              <w:rPr>
                <w:rFonts w:ascii="Calibri" w:eastAsia="Times New Roman" w:hAnsi="Calibri" w:cs="Calibri"/>
                <w:color w:val="1F4E79" w:themeColor="accent1" w:themeShade="80"/>
                <w:lang w:eastAsia="pl-PL"/>
              </w:rPr>
              <w:t>OGÓŁEM</w:t>
            </w:r>
          </w:p>
        </w:tc>
        <w:tc>
          <w:tcPr>
            <w:tcW w:w="2127" w:type="dxa"/>
            <w:shd w:val="clear" w:color="auto" w:fill="BDD6EE" w:themeFill="accent1" w:themeFillTint="66"/>
            <w:noWrap/>
            <w:vAlign w:val="center"/>
            <w:hideMark/>
          </w:tcPr>
          <w:p w:rsidR="00F45A91" w:rsidRPr="00BF44EE" w:rsidRDefault="00AC1CE7" w:rsidP="008D459A">
            <w:pPr>
              <w:spacing w:before="0"/>
              <w:jc w:val="center"/>
              <w:cnfStyle w:val="000000000000"/>
              <w:rPr>
                <w:rFonts w:ascii="Calibri" w:eastAsia="Times New Roman" w:hAnsi="Calibri" w:cs="Calibri"/>
                <w:b/>
                <w:bCs/>
                <w:color w:val="1F4E79" w:themeColor="accent1" w:themeShade="8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1F4E79" w:themeColor="accent1" w:themeShade="80"/>
                <w:lang w:eastAsia="pl-PL"/>
              </w:rPr>
              <w:t>1 632</w:t>
            </w:r>
          </w:p>
        </w:tc>
        <w:tc>
          <w:tcPr>
            <w:tcW w:w="2409" w:type="dxa"/>
            <w:shd w:val="clear" w:color="auto" w:fill="BDD6EE" w:themeFill="accent1" w:themeFillTint="66"/>
            <w:vAlign w:val="center"/>
          </w:tcPr>
          <w:p w:rsidR="00F45A91" w:rsidRPr="00BF44EE" w:rsidRDefault="00D01A04" w:rsidP="0028550B">
            <w:pPr>
              <w:spacing w:before="0"/>
              <w:jc w:val="center"/>
              <w:cnfStyle w:val="000000000000"/>
              <w:rPr>
                <w:rFonts w:ascii="Calibri" w:eastAsia="Times New Roman" w:hAnsi="Calibri" w:cs="Calibri"/>
                <w:b/>
                <w:bCs/>
                <w:color w:val="1F4E79" w:themeColor="accent1" w:themeShade="8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1F4E79" w:themeColor="accent1" w:themeShade="80"/>
                <w:lang w:eastAsia="pl-PL"/>
              </w:rPr>
              <w:t>1 443</w:t>
            </w:r>
            <w:r w:rsidR="00F45A91" w:rsidRPr="00BF44EE">
              <w:rPr>
                <w:rFonts w:ascii="Calibri" w:eastAsia="Times New Roman" w:hAnsi="Calibri" w:cs="Calibri"/>
                <w:b/>
                <w:bCs/>
                <w:color w:val="1F4E79" w:themeColor="accent1" w:themeShade="80"/>
                <w:lang w:eastAsia="pl-PL"/>
              </w:rPr>
              <w:t>,</w:t>
            </w:r>
            <w:r>
              <w:rPr>
                <w:rFonts w:ascii="Calibri" w:eastAsia="Times New Roman" w:hAnsi="Calibri" w:cs="Calibri"/>
                <w:b/>
                <w:bCs/>
                <w:color w:val="1F4E79" w:themeColor="accent1" w:themeShade="80"/>
                <w:lang w:eastAsia="pl-PL"/>
              </w:rPr>
              <w:t>79</w:t>
            </w:r>
          </w:p>
        </w:tc>
      </w:tr>
    </w:tbl>
    <w:p w:rsidR="00F86A38" w:rsidRDefault="00F86A38" w:rsidP="00A86B23">
      <w:pPr>
        <w:pStyle w:val="Nagwek3"/>
        <w:spacing w:after="240"/>
      </w:pPr>
      <w:bookmarkStart w:id="26" w:name="_Toc209010678"/>
      <w:r>
        <w:t>REKRUTACJA</w:t>
      </w:r>
      <w:bookmarkEnd w:id="26"/>
    </w:p>
    <w:p w:rsidR="00F86A38" w:rsidRDefault="00F86A38" w:rsidP="00F86A38">
      <w:pPr>
        <w:ind w:firstLine="708"/>
        <w:jc w:val="both"/>
      </w:pPr>
      <w:r>
        <w:t>Rekrutacja do przedszko</w:t>
      </w:r>
      <w:r w:rsidR="00456F6F">
        <w:t>li miejskich na rok szkolny 2024</w:t>
      </w:r>
      <w:r>
        <w:t>/202</w:t>
      </w:r>
      <w:r w:rsidR="00456F6F">
        <w:t>5</w:t>
      </w:r>
      <w:r>
        <w:t xml:space="preserve"> odbywała się przy pomocy systemu elektronicznego. Prowadzenie rekrutacji w wersji elektronicznej wyeliminowało problem blokowania miejsc oraz dostarczyło informacji o rzeczywistych potrzebach w zakresie opieki przedszkolnej. W postępowaniu rekrutacyjnym udział wzię</w:t>
      </w:r>
      <w:r w:rsidR="00345A91">
        <w:t>ły dzieci urodzone w latach 2018 – 2021</w:t>
      </w:r>
      <w:r>
        <w:t xml:space="preserve"> oraz dzieci, którym na podstawie opinii poradni psychologiczno-pedagogicznej odroczono spełnianie obowiązku szkolnego. Kandydaci biorący udział </w:t>
      </w:r>
      <w:r>
        <w:br/>
        <w:t>w postępowaniu r</w:t>
      </w:r>
      <w:r w:rsidR="00345A91">
        <w:t>ekrutacyjnym na rok szkolny 2024</w:t>
      </w:r>
      <w:r>
        <w:t>/202</w:t>
      </w:r>
      <w:r w:rsidR="00345A91">
        <w:t>5</w:t>
      </w:r>
      <w:r>
        <w:t xml:space="preserve"> do przedszkoli miejskich przyjmowani byli w oparciu o liczbę punktów uzyskanych w zależności od spełnianych kryteriów. Kolejność zgłoszeń nie miała żadnego wpływu na przyjęcie dziecka do przedszkola.</w:t>
      </w:r>
    </w:p>
    <w:p w:rsidR="00F86A38" w:rsidRDefault="00CD3440" w:rsidP="005D13A0">
      <w:pPr>
        <w:spacing w:before="0" w:after="0"/>
        <w:jc w:val="both"/>
      </w:pPr>
      <w:r>
        <w:tab/>
      </w:r>
      <w:r w:rsidR="00F86A38">
        <w:t>W pierwszym etapie postępowania rekrutacyjnego, zgodnie z art. 131 ust. 2 ustawy z dnia 14 grudnia 2016 r</w:t>
      </w:r>
      <w:r w:rsidR="006545F3">
        <w:t>. Prawo oświatowe (Dz. U. z 2023 r., poz. 900</w:t>
      </w:r>
      <w:r w:rsidR="00F86A38">
        <w:t xml:space="preserve"> z </w:t>
      </w:r>
      <w:proofErr w:type="spellStart"/>
      <w:r w:rsidR="00F86A38">
        <w:t>późn</w:t>
      </w:r>
      <w:proofErr w:type="spellEnd"/>
      <w:r w:rsidR="00F86A38">
        <w:t xml:space="preserve">. zm.) brano pod uwagę łącznie następujące kryteria: </w:t>
      </w:r>
    </w:p>
    <w:p w:rsidR="00F86A38" w:rsidRDefault="00F86A38" w:rsidP="0056709C">
      <w:pPr>
        <w:pStyle w:val="Akapitzlist"/>
        <w:numPr>
          <w:ilvl w:val="1"/>
          <w:numId w:val="2"/>
        </w:numPr>
        <w:spacing w:before="0" w:after="0"/>
        <w:ind w:left="851" w:hanging="284"/>
        <w:jc w:val="both"/>
      </w:pPr>
      <w:r>
        <w:t>wielodzietność rodziny kandydata,</w:t>
      </w:r>
    </w:p>
    <w:p w:rsidR="00F86A38" w:rsidRDefault="00F86A38" w:rsidP="0056709C">
      <w:pPr>
        <w:pStyle w:val="Akapitzlist"/>
        <w:numPr>
          <w:ilvl w:val="1"/>
          <w:numId w:val="2"/>
        </w:numPr>
        <w:spacing w:before="0" w:after="0"/>
        <w:ind w:left="851" w:hanging="284"/>
        <w:jc w:val="both"/>
      </w:pPr>
      <w:r>
        <w:t>niepełnosprawność kandydata,</w:t>
      </w:r>
    </w:p>
    <w:p w:rsidR="00F86A38" w:rsidRDefault="00F86A38" w:rsidP="0056709C">
      <w:pPr>
        <w:pStyle w:val="Akapitzlist"/>
        <w:numPr>
          <w:ilvl w:val="1"/>
          <w:numId w:val="2"/>
        </w:numPr>
        <w:spacing w:before="0" w:after="0"/>
        <w:ind w:left="851" w:hanging="284"/>
        <w:jc w:val="both"/>
      </w:pPr>
      <w:r>
        <w:t>niepełnosprawność jednego z rodziców kandydata,</w:t>
      </w:r>
    </w:p>
    <w:p w:rsidR="00F86A38" w:rsidRDefault="00F86A38" w:rsidP="0056709C">
      <w:pPr>
        <w:pStyle w:val="Akapitzlist"/>
        <w:numPr>
          <w:ilvl w:val="1"/>
          <w:numId w:val="2"/>
        </w:numPr>
        <w:spacing w:before="0" w:after="0"/>
        <w:ind w:left="851" w:hanging="284"/>
        <w:jc w:val="both"/>
      </w:pPr>
      <w:r>
        <w:t>niepełnosprawność obojga rodziców kandydata,</w:t>
      </w:r>
    </w:p>
    <w:p w:rsidR="00F86A38" w:rsidRDefault="00F86A38" w:rsidP="0056709C">
      <w:pPr>
        <w:pStyle w:val="Akapitzlist"/>
        <w:numPr>
          <w:ilvl w:val="1"/>
          <w:numId w:val="2"/>
        </w:numPr>
        <w:spacing w:before="0" w:after="0"/>
        <w:ind w:left="851" w:hanging="284"/>
        <w:jc w:val="both"/>
      </w:pPr>
      <w:r>
        <w:t>niepełnosprawność rodzeństwa kandydata,</w:t>
      </w:r>
    </w:p>
    <w:p w:rsidR="00F86A38" w:rsidRDefault="00F86A38" w:rsidP="0056709C">
      <w:pPr>
        <w:pStyle w:val="Akapitzlist"/>
        <w:numPr>
          <w:ilvl w:val="1"/>
          <w:numId w:val="2"/>
        </w:numPr>
        <w:spacing w:before="0" w:after="0"/>
        <w:ind w:left="851" w:hanging="284"/>
        <w:jc w:val="both"/>
      </w:pPr>
      <w:r>
        <w:t>samotne wychowywanie kandydata w rodzinie,</w:t>
      </w:r>
    </w:p>
    <w:p w:rsidR="00F86A38" w:rsidRDefault="00F86A38" w:rsidP="0056709C">
      <w:pPr>
        <w:pStyle w:val="Akapitzlist"/>
        <w:numPr>
          <w:ilvl w:val="1"/>
          <w:numId w:val="2"/>
        </w:numPr>
        <w:spacing w:before="0" w:after="0"/>
        <w:ind w:left="851" w:hanging="284"/>
        <w:jc w:val="both"/>
      </w:pPr>
      <w:r>
        <w:t>objęcie kandydata pieczą zastępczą.</w:t>
      </w:r>
    </w:p>
    <w:p w:rsidR="00F86A38" w:rsidRDefault="00F86A38" w:rsidP="00F86A38">
      <w:pPr>
        <w:jc w:val="both"/>
      </w:pPr>
      <w:r>
        <w:t xml:space="preserve">Każde z wymienionych kryteriów miało wartość </w:t>
      </w:r>
      <w:r w:rsidR="005D13A0">
        <w:t>200</w:t>
      </w:r>
      <w:r>
        <w:t xml:space="preserve"> punktów. W przypadku równorzędnych wyników uzyskanych w pierwszym etapie postępowania rekrutacyjnego lub jeżeli po zakończeniu tego etapu placówka nadal dysponowała wolnymi miejscami, w drugim etapie postępowania rekrutacyjnego uwzględniano kryteria określone w uchwale nr LIII/1614/22 Rady Miejskiej w Łodzi z dnia 12 stycznia 2022 r. w sprawie określenia kryteriów branych pod uwagę na drugim etapie postępowania rekrutacyjnego do przedszkoli miejskich oraz przyznania im określonej liczby punktów</w:t>
      </w:r>
      <w:r w:rsidR="00097E0A">
        <w:t xml:space="preserve"> (z </w:t>
      </w:r>
      <w:proofErr w:type="spellStart"/>
      <w:r w:rsidR="00097E0A">
        <w:t>późn.zm</w:t>
      </w:r>
      <w:proofErr w:type="spellEnd"/>
      <w:r w:rsidR="00097E0A">
        <w:t>)</w:t>
      </w:r>
      <w:r w:rsidR="00CD3440">
        <w:t>.</w:t>
      </w:r>
      <w:r>
        <w:t xml:space="preserve"> </w:t>
      </w:r>
    </w:p>
    <w:p w:rsidR="005D13A0" w:rsidRDefault="005D13A0" w:rsidP="002A0762">
      <w:pPr>
        <w:pStyle w:val="Legenda"/>
        <w:spacing w:before="0" w:after="0"/>
      </w:pPr>
      <w:bookmarkStart w:id="27" w:name="_Toc210651031"/>
      <w:r>
        <w:t xml:space="preserve">Tabela </w:t>
      </w:r>
      <w:r w:rsidR="007050DD">
        <w:fldChar w:fldCharType="begin"/>
      </w:r>
      <w:r w:rsidR="002B1B46">
        <w:instrText xml:space="preserve"> SEQ Tabela \* ARABIC </w:instrText>
      </w:r>
      <w:r w:rsidR="007050DD">
        <w:fldChar w:fldCharType="separate"/>
      </w:r>
      <w:r w:rsidR="00CF6C14">
        <w:rPr>
          <w:noProof/>
        </w:rPr>
        <w:t>8</w:t>
      </w:r>
      <w:r w:rsidR="007050DD">
        <w:rPr>
          <w:noProof/>
        </w:rPr>
        <w:fldChar w:fldCharType="end"/>
      </w:r>
      <w:r>
        <w:t xml:space="preserve"> Spis przyznawanych punktów</w:t>
      </w:r>
      <w:bookmarkEnd w:id="27"/>
    </w:p>
    <w:tbl>
      <w:tblPr>
        <w:tblStyle w:val="GridTable1LightAccent1"/>
        <w:tblW w:w="0" w:type="auto"/>
        <w:tblLook w:val="04A0"/>
      </w:tblPr>
      <w:tblGrid>
        <w:gridCol w:w="704"/>
        <w:gridCol w:w="7229"/>
        <w:gridCol w:w="1129"/>
      </w:tblGrid>
      <w:tr w:rsidR="005D13A0" w:rsidTr="005D13A0">
        <w:trPr>
          <w:cnfStyle w:val="100000000000"/>
        </w:trPr>
        <w:tc>
          <w:tcPr>
            <w:cnfStyle w:val="001000000000"/>
            <w:tcW w:w="704" w:type="dxa"/>
            <w:vAlign w:val="center"/>
          </w:tcPr>
          <w:p w:rsidR="005D13A0" w:rsidRPr="00AD5A6D" w:rsidRDefault="005D13A0" w:rsidP="00AD5A6D">
            <w:pPr>
              <w:jc w:val="center"/>
              <w:rPr>
                <w:color w:val="1F4E79" w:themeColor="accent1" w:themeShade="80"/>
              </w:rPr>
            </w:pPr>
            <w:r w:rsidRPr="00AD5A6D">
              <w:rPr>
                <w:color w:val="1F4E79" w:themeColor="accent1" w:themeShade="80"/>
              </w:rPr>
              <w:t>L.p.</w:t>
            </w:r>
          </w:p>
        </w:tc>
        <w:tc>
          <w:tcPr>
            <w:tcW w:w="7229" w:type="dxa"/>
            <w:vAlign w:val="center"/>
          </w:tcPr>
          <w:p w:rsidR="005D13A0" w:rsidRPr="00AD5A6D" w:rsidRDefault="005D13A0" w:rsidP="00CD3440">
            <w:pPr>
              <w:cnfStyle w:val="100000000000"/>
              <w:rPr>
                <w:color w:val="1F4E79" w:themeColor="accent1" w:themeShade="80"/>
              </w:rPr>
            </w:pPr>
            <w:r w:rsidRPr="00AD5A6D">
              <w:rPr>
                <w:color w:val="1F4E79" w:themeColor="accent1" w:themeShade="80"/>
              </w:rPr>
              <w:t>Kryterium</w:t>
            </w:r>
          </w:p>
        </w:tc>
        <w:tc>
          <w:tcPr>
            <w:tcW w:w="1129" w:type="dxa"/>
            <w:vAlign w:val="center"/>
          </w:tcPr>
          <w:p w:rsidR="005D13A0" w:rsidRPr="00AD5A6D" w:rsidRDefault="005D13A0" w:rsidP="005D13A0">
            <w:pPr>
              <w:jc w:val="center"/>
              <w:cnfStyle w:val="100000000000"/>
              <w:rPr>
                <w:color w:val="1F4E79" w:themeColor="accent1" w:themeShade="80"/>
              </w:rPr>
            </w:pPr>
            <w:r w:rsidRPr="00AD5A6D">
              <w:rPr>
                <w:color w:val="1F4E79" w:themeColor="accent1" w:themeShade="80"/>
              </w:rPr>
              <w:t>Liczba punktów</w:t>
            </w:r>
          </w:p>
        </w:tc>
      </w:tr>
      <w:tr w:rsidR="005D13A0" w:rsidTr="005D13A0">
        <w:trPr>
          <w:trHeight w:hRule="exact" w:val="856"/>
        </w:trPr>
        <w:tc>
          <w:tcPr>
            <w:cnfStyle w:val="001000000000"/>
            <w:tcW w:w="704" w:type="dxa"/>
            <w:vAlign w:val="center"/>
          </w:tcPr>
          <w:p w:rsidR="005D13A0" w:rsidRPr="005D13A0" w:rsidRDefault="005D13A0" w:rsidP="005D13A0">
            <w:pPr>
              <w:jc w:val="center"/>
              <w:rPr>
                <w:b w:val="0"/>
              </w:rPr>
            </w:pPr>
            <w:r w:rsidRPr="005D13A0">
              <w:rPr>
                <w:b w:val="0"/>
              </w:rPr>
              <w:t>1</w:t>
            </w:r>
          </w:p>
        </w:tc>
        <w:tc>
          <w:tcPr>
            <w:tcW w:w="7229" w:type="dxa"/>
            <w:vAlign w:val="center"/>
          </w:tcPr>
          <w:p w:rsidR="005D13A0" w:rsidRDefault="005D13A0" w:rsidP="00F86A38">
            <w:pPr>
              <w:jc w:val="both"/>
              <w:cnfStyle w:val="000000000000"/>
            </w:pPr>
            <w:r>
              <w:t>Rodzeństwo dziecka kontynuującego edukację w placówce pierwszego wyboru</w:t>
            </w:r>
          </w:p>
        </w:tc>
        <w:tc>
          <w:tcPr>
            <w:tcW w:w="1129" w:type="dxa"/>
            <w:vAlign w:val="center"/>
          </w:tcPr>
          <w:p w:rsidR="005D13A0" w:rsidRDefault="005D13A0" w:rsidP="005D13A0">
            <w:pPr>
              <w:jc w:val="center"/>
              <w:cnfStyle w:val="000000000000"/>
            </w:pPr>
            <w:r>
              <w:t>64</w:t>
            </w:r>
          </w:p>
        </w:tc>
      </w:tr>
      <w:tr w:rsidR="005D13A0" w:rsidTr="005D13A0">
        <w:trPr>
          <w:trHeight w:hRule="exact" w:val="841"/>
        </w:trPr>
        <w:tc>
          <w:tcPr>
            <w:cnfStyle w:val="001000000000"/>
            <w:tcW w:w="704" w:type="dxa"/>
            <w:vAlign w:val="center"/>
          </w:tcPr>
          <w:p w:rsidR="005D13A0" w:rsidRPr="005D13A0" w:rsidRDefault="005D13A0" w:rsidP="005D13A0">
            <w:pPr>
              <w:jc w:val="center"/>
              <w:rPr>
                <w:b w:val="0"/>
              </w:rPr>
            </w:pPr>
            <w:r w:rsidRPr="005D13A0">
              <w:rPr>
                <w:b w:val="0"/>
              </w:rPr>
              <w:t>2</w:t>
            </w:r>
          </w:p>
        </w:tc>
        <w:tc>
          <w:tcPr>
            <w:tcW w:w="7229" w:type="dxa"/>
            <w:vAlign w:val="center"/>
          </w:tcPr>
          <w:p w:rsidR="005D13A0" w:rsidRDefault="005D13A0" w:rsidP="00F86A38">
            <w:pPr>
              <w:jc w:val="both"/>
              <w:cnfStyle w:val="000000000000"/>
            </w:pPr>
            <w:r>
              <w:t>Co najmniej jeden z rodziców dziecka rozliczył podatek dochodowy od osób fizycznych za miniony rok w Mieście Łodzi</w:t>
            </w:r>
          </w:p>
        </w:tc>
        <w:tc>
          <w:tcPr>
            <w:tcW w:w="1129" w:type="dxa"/>
            <w:vAlign w:val="center"/>
          </w:tcPr>
          <w:p w:rsidR="005D13A0" w:rsidRDefault="005D13A0" w:rsidP="005D13A0">
            <w:pPr>
              <w:jc w:val="center"/>
              <w:cnfStyle w:val="000000000000"/>
            </w:pPr>
            <w:r>
              <w:t>32</w:t>
            </w:r>
          </w:p>
        </w:tc>
      </w:tr>
      <w:tr w:rsidR="005D13A0" w:rsidTr="005D13A0">
        <w:trPr>
          <w:trHeight w:hRule="exact" w:val="1418"/>
        </w:trPr>
        <w:tc>
          <w:tcPr>
            <w:cnfStyle w:val="001000000000"/>
            <w:tcW w:w="704" w:type="dxa"/>
            <w:vAlign w:val="center"/>
          </w:tcPr>
          <w:p w:rsidR="005D13A0" w:rsidRPr="005D13A0" w:rsidRDefault="005D13A0" w:rsidP="005D13A0">
            <w:pPr>
              <w:jc w:val="center"/>
              <w:rPr>
                <w:b w:val="0"/>
              </w:rPr>
            </w:pPr>
            <w:r w:rsidRPr="005D13A0">
              <w:rPr>
                <w:b w:val="0"/>
              </w:rPr>
              <w:t>3</w:t>
            </w:r>
          </w:p>
        </w:tc>
        <w:tc>
          <w:tcPr>
            <w:tcW w:w="7229" w:type="dxa"/>
            <w:vAlign w:val="center"/>
          </w:tcPr>
          <w:p w:rsidR="005D13A0" w:rsidRDefault="005D13A0" w:rsidP="0054092E">
            <w:pPr>
              <w:jc w:val="both"/>
              <w:cnfStyle w:val="000000000000"/>
            </w:pPr>
            <w:r>
              <w:t>Dziecko poddane obowiązkowym szczepieniom ochronnym określonym w rozporząd</w:t>
            </w:r>
            <w:r w:rsidR="00097E0A">
              <w:t>zeniu Ministra Zdrowia z dnia 27</w:t>
            </w:r>
            <w:r>
              <w:t xml:space="preserve"> </w:t>
            </w:r>
            <w:r w:rsidR="00097E0A">
              <w:t>września 2023</w:t>
            </w:r>
            <w:r>
              <w:t xml:space="preserve"> r. w sprawie obowiązkowych szczepi</w:t>
            </w:r>
            <w:r w:rsidR="00097E0A">
              <w:t>eń ochronnych (Dz. U. poz. 2077</w:t>
            </w:r>
            <w:r>
              <w:t>) lub dziecko, u którego lekarskie badani</w:t>
            </w:r>
            <w:r w:rsidR="0054092E">
              <w:t>a kwalifikacyjne dają</w:t>
            </w:r>
            <w:r>
              <w:t xml:space="preserve"> podstawy do odroczenia obowiązkowego szczepienia ochronnego</w:t>
            </w:r>
          </w:p>
        </w:tc>
        <w:tc>
          <w:tcPr>
            <w:tcW w:w="1129" w:type="dxa"/>
            <w:vAlign w:val="center"/>
          </w:tcPr>
          <w:p w:rsidR="005D13A0" w:rsidRDefault="005D13A0" w:rsidP="005D13A0">
            <w:pPr>
              <w:jc w:val="center"/>
              <w:cnfStyle w:val="000000000000"/>
            </w:pPr>
            <w:r>
              <w:t>16</w:t>
            </w:r>
          </w:p>
        </w:tc>
      </w:tr>
      <w:tr w:rsidR="005D13A0" w:rsidTr="005D13A0">
        <w:trPr>
          <w:trHeight w:hRule="exact" w:val="837"/>
        </w:trPr>
        <w:tc>
          <w:tcPr>
            <w:cnfStyle w:val="001000000000"/>
            <w:tcW w:w="704" w:type="dxa"/>
            <w:vAlign w:val="center"/>
          </w:tcPr>
          <w:p w:rsidR="005D13A0" w:rsidRPr="005D13A0" w:rsidRDefault="005D13A0" w:rsidP="005D13A0">
            <w:pPr>
              <w:jc w:val="center"/>
              <w:rPr>
                <w:b w:val="0"/>
              </w:rPr>
            </w:pPr>
            <w:r w:rsidRPr="005D13A0">
              <w:rPr>
                <w:b w:val="0"/>
              </w:rPr>
              <w:t>4</w:t>
            </w:r>
          </w:p>
        </w:tc>
        <w:tc>
          <w:tcPr>
            <w:tcW w:w="7229" w:type="dxa"/>
            <w:vAlign w:val="center"/>
          </w:tcPr>
          <w:p w:rsidR="005D13A0" w:rsidRDefault="005D13A0" w:rsidP="005319E6">
            <w:pPr>
              <w:jc w:val="both"/>
              <w:cnfStyle w:val="000000000000"/>
            </w:pPr>
            <w:r>
              <w:t xml:space="preserve">Dziecko obojga rodziców pracujących lub studiujących w formie studiów stacjonarnych </w:t>
            </w:r>
            <w:r w:rsidR="005319E6">
              <w:t>(</w:t>
            </w:r>
            <w:r>
              <w:t>kryterium stosuje się również do rodzica samotnie wychowującego dziecko</w:t>
            </w:r>
            <w:r w:rsidR="005319E6">
              <w:t>)</w:t>
            </w:r>
          </w:p>
        </w:tc>
        <w:tc>
          <w:tcPr>
            <w:tcW w:w="1129" w:type="dxa"/>
            <w:vAlign w:val="center"/>
          </w:tcPr>
          <w:p w:rsidR="005D13A0" w:rsidRDefault="005D13A0" w:rsidP="005D13A0">
            <w:pPr>
              <w:jc w:val="center"/>
              <w:cnfStyle w:val="000000000000"/>
            </w:pPr>
            <w:r>
              <w:t>8</w:t>
            </w:r>
          </w:p>
        </w:tc>
      </w:tr>
      <w:tr w:rsidR="005D13A0" w:rsidTr="005D13A0">
        <w:trPr>
          <w:trHeight w:hRule="exact" w:val="721"/>
        </w:trPr>
        <w:tc>
          <w:tcPr>
            <w:cnfStyle w:val="001000000000"/>
            <w:tcW w:w="704" w:type="dxa"/>
            <w:vAlign w:val="center"/>
          </w:tcPr>
          <w:p w:rsidR="005D13A0" w:rsidRPr="005D13A0" w:rsidRDefault="005D13A0" w:rsidP="005D13A0">
            <w:pPr>
              <w:jc w:val="center"/>
              <w:rPr>
                <w:b w:val="0"/>
              </w:rPr>
            </w:pPr>
            <w:r w:rsidRPr="005D13A0">
              <w:rPr>
                <w:b w:val="0"/>
              </w:rPr>
              <w:lastRenderedPageBreak/>
              <w:t>5</w:t>
            </w:r>
          </w:p>
        </w:tc>
        <w:tc>
          <w:tcPr>
            <w:tcW w:w="7229" w:type="dxa"/>
            <w:vAlign w:val="center"/>
          </w:tcPr>
          <w:p w:rsidR="005D13A0" w:rsidRDefault="005D13A0" w:rsidP="00F86A38">
            <w:pPr>
              <w:jc w:val="both"/>
              <w:cnfStyle w:val="000000000000"/>
            </w:pPr>
            <w:r>
              <w:t>Dziecko uczęszczające do żłobka w roku rekrutacji</w:t>
            </w:r>
          </w:p>
        </w:tc>
        <w:tc>
          <w:tcPr>
            <w:tcW w:w="1129" w:type="dxa"/>
            <w:vAlign w:val="center"/>
          </w:tcPr>
          <w:p w:rsidR="005D13A0" w:rsidRDefault="005D13A0" w:rsidP="005D13A0">
            <w:pPr>
              <w:jc w:val="center"/>
              <w:cnfStyle w:val="000000000000"/>
            </w:pPr>
            <w:r>
              <w:t>4</w:t>
            </w:r>
          </w:p>
        </w:tc>
      </w:tr>
      <w:tr w:rsidR="005D13A0" w:rsidTr="005D13A0">
        <w:trPr>
          <w:trHeight w:hRule="exact" w:val="845"/>
        </w:trPr>
        <w:tc>
          <w:tcPr>
            <w:cnfStyle w:val="001000000000"/>
            <w:tcW w:w="704" w:type="dxa"/>
            <w:vAlign w:val="center"/>
          </w:tcPr>
          <w:p w:rsidR="005D13A0" w:rsidRPr="005D13A0" w:rsidRDefault="005D13A0" w:rsidP="005D13A0">
            <w:pPr>
              <w:jc w:val="center"/>
              <w:rPr>
                <w:b w:val="0"/>
              </w:rPr>
            </w:pPr>
            <w:r w:rsidRPr="005D13A0">
              <w:rPr>
                <w:b w:val="0"/>
              </w:rPr>
              <w:t>6</w:t>
            </w:r>
          </w:p>
        </w:tc>
        <w:tc>
          <w:tcPr>
            <w:tcW w:w="7229" w:type="dxa"/>
            <w:vAlign w:val="center"/>
          </w:tcPr>
          <w:p w:rsidR="005D13A0" w:rsidRDefault="005D13A0" w:rsidP="00F86A38">
            <w:pPr>
              <w:jc w:val="both"/>
              <w:cnfStyle w:val="000000000000"/>
            </w:pPr>
            <w:r>
              <w:t>Dziecko wskazane przez pracownika socjalnego zagrożone objęciem pieczą zastępczą</w:t>
            </w:r>
          </w:p>
        </w:tc>
        <w:tc>
          <w:tcPr>
            <w:tcW w:w="1129" w:type="dxa"/>
            <w:vAlign w:val="center"/>
          </w:tcPr>
          <w:p w:rsidR="005D13A0" w:rsidRDefault="005D13A0" w:rsidP="005D13A0">
            <w:pPr>
              <w:jc w:val="center"/>
              <w:cnfStyle w:val="000000000000"/>
            </w:pPr>
            <w:r>
              <w:t>2</w:t>
            </w:r>
          </w:p>
        </w:tc>
      </w:tr>
    </w:tbl>
    <w:p w:rsidR="00F86A38" w:rsidRDefault="00F86A38" w:rsidP="00F86A38">
      <w:pPr>
        <w:jc w:val="both"/>
      </w:pPr>
      <w:r>
        <w:t>Postępowanie rekrutacyjne przeprowadzała komisja rekrutacyjna powołana przez dyrektora przedszkola.</w:t>
      </w:r>
    </w:p>
    <w:p w:rsidR="0011701E" w:rsidRPr="00B30250" w:rsidRDefault="0011701E" w:rsidP="00A86B23">
      <w:pPr>
        <w:spacing w:before="0" w:after="0"/>
        <w:ind w:firstLine="360"/>
        <w:jc w:val="both"/>
      </w:pPr>
      <w:r w:rsidRPr="0011701E">
        <w:t>Do przedszkoli miejskich na rok szkolny 2</w:t>
      </w:r>
      <w:r w:rsidR="00C62129">
        <w:t>024</w:t>
      </w:r>
      <w:r w:rsidR="005319E6">
        <w:t>/202</w:t>
      </w:r>
      <w:r w:rsidR="00C62129">
        <w:t>5</w:t>
      </w:r>
      <w:r w:rsidR="00A915AC">
        <w:t xml:space="preserve"> przyjęto </w:t>
      </w:r>
      <w:r w:rsidR="00B30250" w:rsidRPr="00B30250">
        <w:t>16 352</w:t>
      </w:r>
      <w:r w:rsidR="005319E6" w:rsidRPr="00B30250">
        <w:t xml:space="preserve"> dzieci</w:t>
      </w:r>
      <w:r w:rsidRPr="00B30250">
        <w:t xml:space="preserve"> </w:t>
      </w:r>
      <w:r w:rsidR="005319E6" w:rsidRPr="00B30250">
        <w:t>(</w:t>
      </w:r>
      <w:r w:rsidR="00634138" w:rsidRPr="00B30250">
        <w:t>w tym 12</w:t>
      </w:r>
      <w:r w:rsidR="00634138" w:rsidRPr="00634138">
        <w:t xml:space="preserve"> 369</w:t>
      </w:r>
      <w:r w:rsidRPr="00634138">
        <w:t xml:space="preserve"> dzieci kontynuujących naukę</w:t>
      </w:r>
      <w:r w:rsidR="005319E6" w:rsidRPr="00634138">
        <w:t>)</w:t>
      </w:r>
      <w:r w:rsidR="00A915AC" w:rsidRPr="00634138">
        <w:t xml:space="preserve">, a po rekrutacji pozostało </w:t>
      </w:r>
      <w:r w:rsidR="00B30250" w:rsidRPr="00B30250">
        <w:t>1 030</w:t>
      </w:r>
      <w:r w:rsidR="00A915AC" w:rsidRPr="00B30250">
        <w:t xml:space="preserve"> wolnych miejsc. </w:t>
      </w:r>
      <w:r w:rsidR="00B30250" w:rsidRPr="00B30250">
        <w:t>254</w:t>
      </w:r>
      <w:r w:rsidRPr="00B30250">
        <w:t xml:space="preserve"> kandydatów biorących udział </w:t>
      </w:r>
      <w:r w:rsidR="00CD3440" w:rsidRPr="00B30250">
        <w:br/>
      </w:r>
      <w:r w:rsidRPr="00B30250">
        <w:t>w postępowaniu rekrutacyjnym nie przyjęto do wybranych placówek, ale zgodnie z art.</w:t>
      </w:r>
      <w:r w:rsidR="00CD3440" w:rsidRPr="00B30250">
        <w:t xml:space="preserve"> </w:t>
      </w:r>
      <w:r w:rsidRPr="00B30250">
        <w:t>31 ust.</w:t>
      </w:r>
      <w:r w:rsidR="00CD3440" w:rsidRPr="00B30250">
        <w:t xml:space="preserve"> </w:t>
      </w:r>
      <w:r w:rsidRPr="00B30250">
        <w:t>11 ustawy z dnia 14 grudnia 2016</w:t>
      </w:r>
      <w:r w:rsidR="006545F3">
        <w:t xml:space="preserve"> r. Prawo oświatowe (Dz. U. 2023, poz. 900</w:t>
      </w:r>
      <w:r w:rsidRPr="00B30250">
        <w:t xml:space="preserve"> z </w:t>
      </w:r>
      <w:proofErr w:type="spellStart"/>
      <w:r w:rsidRPr="00B30250">
        <w:t>późn</w:t>
      </w:r>
      <w:proofErr w:type="spellEnd"/>
      <w:r w:rsidRPr="00B30250">
        <w:t xml:space="preserve">. zm.) wskazano im publiczne przedszkole, </w:t>
      </w:r>
      <w:r w:rsidR="00CD3440" w:rsidRPr="00B30250">
        <w:br/>
      </w:r>
      <w:r w:rsidRPr="00B30250">
        <w:t>w którym pozostały wolne miejsca po rekrutacji.</w:t>
      </w:r>
    </w:p>
    <w:p w:rsidR="00F86A38" w:rsidRDefault="006E645F" w:rsidP="00A86B23">
      <w:pPr>
        <w:spacing w:before="0" w:after="0"/>
        <w:ind w:firstLine="360"/>
        <w:jc w:val="both"/>
      </w:pPr>
      <w:r w:rsidRPr="00864164">
        <w:t>W roku szkolnym 2024</w:t>
      </w:r>
      <w:r w:rsidR="00F86A38" w:rsidRPr="00864164">
        <w:t>/202</w:t>
      </w:r>
      <w:r w:rsidRPr="00864164">
        <w:t>5</w:t>
      </w:r>
      <w:r w:rsidR="00F86A38" w:rsidRPr="00864164">
        <w:t xml:space="preserve"> w okresie wakacyjnym</w:t>
      </w:r>
      <w:r w:rsidR="00864164" w:rsidRPr="00864164">
        <w:t xml:space="preserve"> (lipiec-sierpień) funkcjonowało</w:t>
      </w:r>
      <w:r w:rsidR="00F86A38" w:rsidRPr="00864164">
        <w:t xml:space="preserve"> 1</w:t>
      </w:r>
      <w:r w:rsidR="00864164" w:rsidRPr="00864164">
        <w:t>35 przedszkoli</w:t>
      </w:r>
      <w:r w:rsidR="00F86A38" w:rsidRPr="00864164">
        <w:t xml:space="preserve"> miejskich, organizując zajęcia opiekuńczo wychowawcze. Z opieki</w:t>
      </w:r>
      <w:r w:rsidR="00F86A38" w:rsidRPr="00DD39F8">
        <w:t xml:space="preserve"> przedszkolnej w lipcu skorzystało </w:t>
      </w:r>
      <w:r w:rsidR="00F639B8" w:rsidRPr="00DD39F8">
        <w:t xml:space="preserve">średnio </w:t>
      </w:r>
      <w:r w:rsidR="00DD39F8" w:rsidRPr="00DD39F8">
        <w:t>7 889</w:t>
      </w:r>
      <w:r w:rsidR="00F86A38" w:rsidRPr="00DD39F8">
        <w:t xml:space="preserve"> dzieci, natomiast w sierpniu liczba dzieci w przedszkolach wynosiła </w:t>
      </w:r>
      <w:r w:rsidR="00F639B8" w:rsidRPr="00DD39F8">
        <w:t xml:space="preserve">średnio </w:t>
      </w:r>
      <w:r w:rsidR="00D56B32" w:rsidRPr="00DD39F8">
        <w:t>6</w:t>
      </w:r>
      <w:r w:rsidR="00951249" w:rsidRPr="00DD39F8">
        <w:t> </w:t>
      </w:r>
      <w:r w:rsidR="00DD39F8" w:rsidRPr="00DD39F8">
        <w:t>124</w:t>
      </w:r>
      <w:r w:rsidR="00F86A38" w:rsidRPr="00DD39F8">
        <w:t>.</w:t>
      </w:r>
      <w:r w:rsidR="00F639B8" w:rsidRPr="00DD39F8">
        <w:t xml:space="preserve"> Z uwagi na</w:t>
      </w:r>
      <w:r w:rsidR="00F639B8" w:rsidRPr="00995824">
        <w:t xml:space="preserve"> fakt, że rekrutacja</w:t>
      </w:r>
      <w:r w:rsidR="00F639B8" w:rsidRPr="00197F0E">
        <w:t xml:space="preserve"> na miesiące wakacyjne prowadzona była odrębnie na poszczególne tygodnie lipca i sierpnia, w każdym tygodniu liczba dzieci uczęszczających do przedszkoli była różna.</w:t>
      </w:r>
    </w:p>
    <w:p w:rsidR="009B44F9" w:rsidRDefault="009B44F9" w:rsidP="00F86A38">
      <w:pPr>
        <w:spacing w:before="0" w:after="0"/>
        <w:ind w:firstLine="360"/>
        <w:jc w:val="both"/>
      </w:pPr>
    </w:p>
    <w:p w:rsidR="003C698D" w:rsidRPr="008A137D" w:rsidRDefault="003C698D" w:rsidP="0056709C">
      <w:pPr>
        <w:pStyle w:val="Nagwek2"/>
        <w:numPr>
          <w:ilvl w:val="0"/>
          <w:numId w:val="1"/>
        </w:numPr>
        <w:spacing w:after="240"/>
      </w:pPr>
      <w:bookmarkStart w:id="28" w:name="_Toc209010679"/>
      <w:r>
        <w:t>SZKOŁY PODSTAWOWE</w:t>
      </w:r>
      <w:bookmarkEnd w:id="28"/>
    </w:p>
    <w:p w:rsidR="00987585" w:rsidRDefault="00A86B23" w:rsidP="000371F9">
      <w:pPr>
        <w:ind w:firstLine="360"/>
        <w:jc w:val="both"/>
      </w:pPr>
      <w:r>
        <w:tab/>
      </w:r>
      <w:r w:rsidR="00BF359F">
        <w:t>W roku szkolnym 2024</w:t>
      </w:r>
      <w:r w:rsidR="000371F9">
        <w:t>/202</w:t>
      </w:r>
      <w:r w:rsidR="00BF359F">
        <w:t>5</w:t>
      </w:r>
      <w:r w:rsidR="000371F9">
        <w:t xml:space="preserve"> Miasto Łódź prowadziło 90 szkół podstawowych, w tym 8</w:t>
      </w:r>
      <w:r w:rsidR="00BF359F">
        <w:t>0</w:t>
      </w:r>
      <w:r w:rsidR="000371F9">
        <w:t xml:space="preserve"> szkół ogólnodostępnych jako samod</w:t>
      </w:r>
      <w:r w:rsidR="00AD5A6D">
        <w:t>zielne</w:t>
      </w:r>
      <w:r w:rsidR="005A6897">
        <w:t xml:space="preserve"> jednostki organizacyjn</w:t>
      </w:r>
      <w:r w:rsidR="00AD5A6D">
        <w:t>e</w:t>
      </w:r>
      <w:r w:rsidR="000371F9">
        <w:t>, 1 szkołę podstawową funkcjonującą w zespole szk</w:t>
      </w:r>
      <w:r w:rsidR="00BF359F">
        <w:t>ół ogólnokształcących, 9</w:t>
      </w:r>
      <w:r w:rsidR="000371F9">
        <w:t xml:space="preserve"> szkół podstawowych w zespołach szkolno-przedszkolnych</w:t>
      </w:r>
      <w:r w:rsidR="000371F9" w:rsidRPr="000371F9">
        <w:t>. Łą</w:t>
      </w:r>
      <w:r w:rsidR="008F146E">
        <w:t>cznie funkcjonowało</w:t>
      </w:r>
      <w:r w:rsidR="000371F9">
        <w:t xml:space="preserve"> </w:t>
      </w:r>
      <w:r w:rsidR="00031C90">
        <w:t>1 </w:t>
      </w:r>
      <w:r w:rsidR="008F146E">
        <w:t>785 oddziałów</w:t>
      </w:r>
      <w:r w:rsidR="00031C90">
        <w:t xml:space="preserve"> w szkołach ogólnodostępnych, do których </w:t>
      </w:r>
      <w:r w:rsidR="005A6897">
        <w:t xml:space="preserve">uczęszczało </w:t>
      </w:r>
      <w:r w:rsidR="008F146E">
        <w:t>40</w:t>
      </w:r>
      <w:r w:rsidR="005A6897">
        <w:t> </w:t>
      </w:r>
      <w:r w:rsidR="008F146E">
        <w:t>291</w:t>
      </w:r>
      <w:r w:rsidR="005A6897">
        <w:t xml:space="preserve"> uczniów</w:t>
      </w:r>
      <w:r w:rsidR="0007524A">
        <w:t>.</w:t>
      </w:r>
      <w:r w:rsidR="00DA18C9">
        <w:t xml:space="preserve"> </w:t>
      </w:r>
    </w:p>
    <w:p w:rsidR="00AD5A6D" w:rsidRDefault="00AD5A6D" w:rsidP="00AD5A6D">
      <w:pPr>
        <w:pStyle w:val="Nagwek3"/>
      </w:pPr>
      <w:bookmarkStart w:id="29" w:name="_Toc209010680"/>
      <w:r>
        <w:t>SPECYFIKA SZKÓŁ PODSTAWOWYCH</w:t>
      </w:r>
      <w:bookmarkEnd w:id="29"/>
    </w:p>
    <w:p w:rsidR="003B142B" w:rsidRPr="003B142B" w:rsidRDefault="003B142B" w:rsidP="00A86B23">
      <w:pPr>
        <w:pStyle w:val="Nagwek4"/>
        <w:spacing w:after="240"/>
      </w:pPr>
      <w:r>
        <w:t>oddziały sportowe</w:t>
      </w:r>
    </w:p>
    <w:p w:rsidR="0033237B" w:rsidRDefault="001F4D14" w:rsidP="000371F9">
      <w:pPr>
        <w:ind w:firstLine="360"/>
        <w:jc w:val="both"/>
      </w:pPr>
      <w:r>
        <w:t>W 9</w:t>
      </w:r>
      <w:r w:rsidR="0033237B" w:rsidRPr="00EE2601">
        <w:t xml:space="preserve"> szkołach podstawowych funkcjono</w:t>
      </w:r>
      <w:r w:rsidR="00955194">
        <w:t>wały 44 oddziały sportowe rozwijające</w:t>
      </w:r>
      <w:r w:rsidR="00EE2601" w:rsidRPr="00EE2601">
        <w:t xml:space="preserve"> umiejętności uczniów w takich dyscyplinach jak: gimnastyka sportowa, gimnastyka artystycz</w:t>
      </w:r>
      <w:r w:rsidR="002B4DE6">
        <w:t xml:space="preserve">na, łyżwiarstwo figurowe, </w:t>
      </w:r>
      <w:r w:rsidR="00EE2601" w:rsidRPr="00EE2601">
        <w:t xml:space="preserve"> lekkoatletyka, pływa</w:t>
      </w:r>
      <w:r w:rsidR="002B4DE6">
        <w:t>nie i piłka siatkowa</w:t>
      </w:r>
      <w:r w:rsidR="00EE2601" w:rsidRPr="00EE2601">
        <w:t>.</w:t>
      </w:r>
      <w:r w:rsidR="0033237B" w:rsidRPr="00EE2601">
        <w:t xml:space="preserve"> </w:t>
      </w:r>
    </w:p>
    <w:p w:rsidR="00757057" w:rsidRPr="00757057" w:rsidRDefault="00757057" w:rsidP="002C594B">
      <w:pPr>
        <w:pStyle w:val="Legenda"/>
        <w:spacing w:before="0" w:after="0"/>
      </w:pPr>
      <w:bookmarkStart w:id="30" w:name="_Toc210651032"/>
      <w:r>
        <w:t xml:space="preserve">Tabela </w:t>
      </w:r>
      <w:r w:rsidR="007050DD">
        <w:fldChar w:fldCharType="begin"/>
      </w:r>
      <w:r w:rsidR="002B1B46">
        <w:instrText xml:space="preserve"> SEQ Tabela \* ARABIC </w:instrText>
      </w:r>
      <w:r w:rsidR="007050DD">
        <w:fldChar w:fldCharType="separate"/>
      </w:r>
      <w:r w:rsidR="00CF6C14">
        <w:rPr>
          <w:noProof/>
        </w:rPr>
        <w:t>9</w:t>
      </w:r>
      <w:r w:rsidR="007050DD">
        <w:rPr>
          <w:noProof/>
        </w:rPr>
        <w:fldChar w:fldCharType="end"/>
      </w:r>
      <w:r>
        <w:t xml:space="preserve"> Oddziały sportowe w szkołach p</w:t>
      </w:r>
      <w:r w:rsidR="005A7228">
        <w:t>odstawowych w roku szkolnym 2024</w:t>
      </w:r>
      <w:r>
        <w:t>/202</w:t>
      </w:r>
      <w:r w:rsidR="005A7228">
        <w:t>5</w:t>
      </w:r>
      <w:r w:rsidR="001F4D14">
        <w:t xml:space="preserve"> - stan na dzień 30 września 202</w:t>
      </w:r>
      <w:r w:rsidR="005A7228">
        <w:t>4</w:t>
      </w:r>
      <w:r>
        <w:t xml:space="preserve"> r.</w:t>
      </w:r>
      <w:bookmarkEnd w:id="30"/>
    </w:p>
    <w:tbl>
      <w:tblPr>
        <w:tblStyle w:val="GridTable1LightAccent1"/>
        <w:tblW w:w="0" w:type="auto"/>
        <w:tblLook w:val="04A0"/>
      </w:tblPr>
      <w:tblGrid>
        <w:gridCol w:w="2972"/>
        <w:gridCol w:w="2074"/>
        <w:gridCol w:w="1194"/>
        <w:gridCol w:w="1412"/>
        <w:gridCol w:w="1410"/>
      </w:tblGrid>
      <w:tr w:rsidR="009E16E0" w:rsidRPr="004C1311" w:rsidTr="00690B61">
        <w:trPr>
          <w:cnfStyle w:val="100000000000"/>
          <w:trHeight w:val="944"/>
        </w:trPr>
        <w:tc>
          <w:tcPr>
            <w:cnfStyle w:val="001000000000"/>
            <w:tcW w:w="2972" w:type="dxa"/>
            <w:vAlign w:val="center"/>
          </w:tcPr>
          <w:p w:rsidR="009E16E0" w:rsidRPr="004C1311" w:rsidRDefault="009E16E0" w:rsidP="00875449">
            <w:pPr>
              <w:jc w:val="center"/>
              <w:rPr>
                <w:color w:val="1F4E79" w:themeColor="accent1" w:themeShade="80"/>
              </w:rPr>
            </w:pPr>
            <w:r>
              <w:t xml:space="preserve"> </w:t>
            </w:r>
            <w:r w:rsidR="00875449">
              <w:rPr>
                <w:color w:val="1F4E79" w:themeColor="accent1" w:themeShade="80"/>
              </w:rPr>
              <w:t>Szkoła</w:t>
            </w:r>
          </w:p>
        </w:tc>
        <w:tc>
          <w:tcPr>
            <w:tcW w:w="2074" w:type="dxa"/>
            <w:vAlign w:val="center"/>
          </w:tcPr>
          <w:p w:rsidR="009E16E0" w:rsidRPr="004C1311" w:rsidRDefault="009E16E0" w:rsidP="008D459A">
            <w:pPr>
              <w:jc w:val="center"/>
              <w:cnfStyle w:val="100000000000"/>
              <w:rPr>
                <w:color w:val="1F4E79" w:themeColor="accent1" w:themeShade="80"/>
              </w:rPr>
            </w:pPr>
            <w:r w:rsidRPr="004C1311">
              <w:rPr>
                <w:color w:val="1F4E79" w:themeColor="accent1" w:themeShade="80"/>
              </w:rPr>
              <w:t>Adres</w:t>
            </w:r>
          </w:p>
        </w:tc>
        <w:tc>
          <w:tcPr>
            <w:tcW w:w="1194" w:type="dxa"/>
            <w:vAlign w:val="center"/>
          </w:tcPr>
          <w:p w:rsidR="009E16E0" w:rsidRPr="004C1311" w:rsidRDefault="009E16E0" w:rsidP="005D1608">
            <w:pPr>
              <w:jc w:val="center"/>
              <w:cnfStyle w:val="100000000000"/>
              <w:rPr>
                <w:color w:val="1F4E79" w:themeColor="accent1" w:themeShade="80"/>
              </w:rPr>
            </w:pPr>
            <w:r w:rsidRPr="004C1311">
              <w:rPr>
                <w:color w:val="1F4E79" w:themeColor="accent1" w:themeShade="80"/>
              </w:rPr>
              <w:t xml:space="preserve">Liczba oddziałów </w:t>
            </w:r>
            <w:r>
              <w:rPr>
                <w:color w:val="1F4E79" w:themeColor="accent1" w:themeShade="80"/>
              </w:rPr>
              <w:t>sportowych</w:t>
            </w:r>
          </w:p>
        </w:tc>
        <w:tc>
          <w:tcPr>
            <w:tcW w:w="1412" w:type="dxa"/>
            <w:vAlign w:val="center"/>
          </w:tcPr>
          <w:p w:rsidR="009E16E0" w:rsidRPr="004C1311" w:rsidRDefault="009E16E0" w:rsidP="005D1608">
            <w:pPr>
              <w:jc w:val="center"/>
              <w:cnfStyle w:val="100000000000"/>
              <w:rPr>
                <w:color w:val="1F4E79" w:themeColor="accent1" w:themeShade="80"/>
              </w:rPr>
            </w:pPr>
            <w:r w:rsidRPr="004C1311">
              <w:rPr>
                <w:color w:val="1F4E79" w:themeColor="accent1" w:themeShade="80"/>
              </w:rPr>
              <w:t xml:space="preserve">Liczba dzieci </w:t>
            </w:r>
            <w:r>
              <w:rPr>
                <w:color w:val="1F4E79" w:themeColor="accent1" w:themeShade="80"/>
              </w:rPr>
              <w:br/>
              <w:t>w oddziałach sportowych</w:t>
            </w:r>
          </w:p>
        </w:tc>
        <w:tc>
          <w:tcPr>
            <w:tcW w:w="1410" w:type="dxa"/>
            <w:vAlign w:val="center"/>
          </w:tcPr>
          <w:p w:rsidR="009E16E0" w:rsidRPr="004C1311" w:rsidRDefault="009E16E0" w:rsidP="005D1608">
            <w:pPr>
              <w:jc w:val="center"/>
              <w:cnfStyle w:val="100000000000"/>
              <w:rPr>
                <w:color w:val="1F4E79" w:themeColor="accent1" w:themeShade="80"/>
              </w:rPr>
            </w:pPr>
            <w:r>
              <w:rPr>
                <w:color w:val="1F4E79" w:themeColor="accent1" w:themeShade="80"/>
              </w:rPr>
              <w:t>Dyscyplina</w:t>
            </w:r>
          </w:p>
        </w:tc>
      </w:tr>
      <w:tr w:rsidR="009E16E0" w:rsidRPr="004C1311" w:rsidTr="00690B61">
        <w:trPr>
          <w:trHeight w:val="682"/>
        </w:trPr>
        <w:tc>
          <w:tcPr>
            <w:cnfStyle w:val="001000000000"/>
            <w:tcW w:w="2972" w:type="dxa"/>
            <w:vAlign w:val="center"/>
          </w:tcPr>
          <w:p w:rsidR="009E16E0" w:rsidRPr="004C1311" w:rsidRDefault="009E16E0" w:rsidP="005D1608">
            <w:pPr>
              <w:spacing w:before="0"/>
              <w:rPr>
                <w:b w:val="0"/>
              </w:rPr>
            </w:pPr>
            <w:r>
              <w:rPr>
                <w:b w:val="0"/>
              </w:rPr>
              <w:t xml:space="preserve">Szkoła Podstawowa nr </w:t>
            </w:r>
            <w:r w:rsidRPr="005D1608">
              <w:rPr>
                <w:b w:val="0"/>
              </w:rPr>
              <w:t>7 im. Orląt Lwowskich</w:t>
            </w:r>
          </w:p>
        </w:tc>
        <w:tc>
          <w:tcPr>
            <w:tcW w:w="2074" w:type="dxa"/>
            <w:vAlign w:val="center"/>
          </w:tcPr>
          <w:p w:rsidR="009E16E0" w:rsidRPr="004C1311" w:rsidRDefault="009E16E0" w:rsidP="008D459A">
            <w:pPr>
              <w:jc w:val="both"/>
              <w:cnfStyle w:val="000000000000"/>
            </w:pPr>
            <w:r w:rsidRPr="0033237B">
              <w:t>Wiosenna 1</w:t>
            </w:r>
          </w:p>
        </w:tc>
        <w:tc>
          <w:tcPr>
            <w:tcW w:w="1194" w:type="dxa"/>
            <w:vAlign w:val="center"/>
          </w:tcPr>
          <w:p w:rsidR="009E16E0" w:rsidRPr="004C1311" w:rsidRDefault="009E16E0" w:rsidP="008D459A">
            <w:pPr>
              <w:jc w:val="center"/>
              <w:cnfStyle w:val="000000000000"/>
            </w:pPr>
            <w:r>
              <w:t>3</w:t>
            </w:r>
          </w:p>
        </w:tc>
        <w:tc>
          <w:tcPr>
            <w:tcW w:w="1412" w:type="dxa"/>
            <w:vAlign w:val="center"/>
          </w:tcPr>
          <w:p w:rsidR="009E16E0" w:rsidRPr="004C1311" w:rsidRDefault="005A7228" w:rsidP="008D459A">
            <w:pPr>
              <w:jc w:val="center"/>
              <w:cnfStyle w:val="000000000000"/>
            </w:pPr>
            <w:r>
              <w:t>65</w:t>
            </w:r>
          </w:p>
        </w:tc>
        <w:tc>
          <w:tcPr>
            <w:tcW w:w="1410" w:type="dxa"/>
            <w:vAlign w:val="center"/>
          </w:tcPr>
          <w:p w:rsidR="009E16E0" w:rsidRPr="004C1311" w:rsidRDefault="009E16E0" w:rsidP="008D459A">
            <w:pPr>
              <w:jc w:val="center"/>
              <w:cnfStyle w:val="000000000000"/>
            </w:pPr>
            <w:r>
              <w:t>gimnastyka sportowa</w:t>
            </w:r>
          </w:p>
        </w:tc>
      </w:tr>
      <w:tr w:rsidR="009E16E0" w:rsidRPr="004C1311" w:rsidTr="00690B61">
        <w:trPr>
          <w:trHeight w:val="839"/>
        </w:trPr>
        <w:tc>
          <w:tcPr>
            <w:cnfStyle w:val="001000000000"/>
            <w:tcW w:w="2972" w:type="dxa"/>
            <w:vAlign w:val="center"/>
          </w:tcPr>
          <w:p w:rsidR="009E16E0" w:rsidRPr="004C1311" w:rsidRDefault="009E16E0" w:rsidP="005D1608">
            <w:pPr>
              <w:rPr>
                <w:b w:val="0"/>
              </w:rPr>
            </w:pPr>
            <w:r>
              <w:rPr>
                <w:b w:val="0"/>
              </w:rPr>
              <w:t xml:space="preserve">Szkoła Podstawowa nr </w:t>
            </w:r>
            <w:r w:rsidRPr="005D1608">
              <w:rPr>
                <w:b w:val="0"/>
              </w:rPr>
              <w:t>41 im. Króla Władysława Jagiełły</w:t>
            </w:r>
          </w:p>
        </w:tc>
        <w:tc>
          <w:tcPr>
            <w:tcW w:w="2074" w:type="dxa"/>
            <w:vAlign w:val="center"/>
          </w:tcPr>
          <w:p w:rsidR="009E16E0" w:rsidRPr="004C1311" w:rsidRDefault="009E16E0" w:rsidP="008D459A">
            <w:pPr>
              <w:jc w:val="both"/>
              <w:cnfStyle w:val="000000000000"/>
            </w:pPr>
            <w:r w:rsidRPr="0033237B">
              <w:t>Rajdowa 18</w:t>
            </w:r>
          </w:p>
        </w:tc>
        <w:tc>
          <w:tcPr>
            <w:tcW w:w="1194" w:type="dxa"/>
            <w:vAlign w:val="center"/>
          </w:tcPr>
          <w:p w:rsidR="009E16E0" w:rsidRPr="004C1311" w:rsidRDefault="005A7228" w:rsidP="008D459A">
            <w:pPr>
              <w:jc w:val="center"/>
              <w:cnfStyle w:val="000000000000"/>
            </w:pPr>
            <w:r>
              <w:t>3</w:t>
            </w:r>
          </w:p>
        </w:tc>
        <w:tc>
          <w:tcPr>
            <w:tcW w:w="1412" w:type="dxa"/>
            <w:vAlign w:val="center"/>
          </w:tcPr>
          <w:p w:rsidR="009E16E0" w:rsidRPr="004C1311" w:rsidRDefault="005A7228" w:rsidP="008D459A">
            <w:pPr>
              <w:jc w:val="center"/>
              <w:cnfStyle w:val="000000000000"/>
            </w:pPr>
            <w:r>
              <w:t>66</w:t>
            </w:r>
          </w:p>
        </w:tc>
        <w:tc>
          <w:tcPr>
            <w:tcW w:w="1410" w:type="dxa"/>
            <w:vAlign w:val="center"/>
          </w:tcPr>
          <w:p w:rsidR="009E16E0" w:rsidRPr="004C1311" w:rsidRDefault="009E16E0" w:rsidP="008D459A">
            <w:pPr>
              <w:jc w:val="center"/>
              <w:cnfStyle w:val="000000000000"/>
            </w:pPr>
            <w:r>
              <w:t>gimnastyka artystyczna</w:t>
            </w:r>
          </w:p>
        </w:tc>
      </w:tr>
      <w:tr w:rsidR="009E16E0" w:rsidRPr="004C1311" w:rsidTr="00690B61">
        <w:trPr>
          <w:trHeight w:val="696"/>
        </w:trPr>
        <w:tc>
          <w:tcPr>
            <w:cnfStyle w:val="001000000000"/>
            <w:tcW w:w="2972" w:type="dxa"/>
            <w:vAlign w:val="center"/>
          </w:tcPr>
          <w:p w:rsidR="009E16E0" w:rsidRPr="004C1311" w:rsidRDefault="009E16E0" w:rsidP="005D1608">
            <w:pPr>
              <w:rPr>
                <w:b w:val="0"/>
              </w:rPr>
            </w:pPr>
            <w:r>
              <w:rPr>
                <w:b w:val="0"/>
              </w:rPr>
              <w:t xml:space="preserve">Szkoła Podstawowa nr </w:t>
            </w:r>
            <w:r w:rsidRPr="005D1608">
              <w:rPr>
                <w:b w:val="0"/>
              </w:rPr>
              <w:t>46 im. Józefa Chełmońskiego</w:t>
            </w:r>
          </w:p>
        </w:tc>
        <w:tc>
          <w:tcPr>
            <w:tcW w:w="2074" w:type="dxa"/>
            <w:vAlign w:val="center"/>
          </w:tcPr>
          <w:p w:rsidR="009E16E0" w:rsidRPr="004C1311" w:rsidRDefault="009E16E0" w:rsidP="008D459A">
            <w:pPr>
              <w:jc w:val="both"/>
              <w:cnfStyle w:val="000000000000"/>
            </w:pPr>
            <w:r w:rsidRPr="0033237B">
              <w:t>Żwirki 11/ 13</w:t>
            </w:r>
          </w:p>
        </w:tc>
        <w:tc>
          <w:tcPr>
            <w:tcW w:w="1194" w:type="dxa"/>
            <w:vAlign w:val="center"/>
          </w:tcPr>
          <w:p w:rsidR="009E16E0" w:rsidRPr="004C1311" w:rsidRDefault="00D302AA" w:rsidP="008D459A">
            <w:pPr>
              <w:jc w:val="center"/>
              <w:cnfStyle w:val="000000000000"/>
            </w:pPr>
            <w:r>
              <w:t>4</w:t>
            </w:r>
          </w:p>
        </w:tc>
        <w:tc>
          <w:tcPr>
            <w:tcW w:w="1412" w:type="dxa"/>
            <w:vAlign w:val="center"/>
          </w:tcPr>
          <w:p w:rsidR="009E16E0" w:rsidRPr="004C1311" w:rsidRDefault="005A7228" w:rsidP="008D459A">
            <w:pPr>
              <w:jc w:val="center"/>
              <w:cnfStyle w:val="000000000000"/>
            </w:pPr>
            <w:r>
              <w:t>84</w:t>
            </w:r>
          </w:p>
        </w:tc>
        <w:tc>
          <w:tcPr>
            <w:tcW w:w="1410" w:type="dxa"/>
            <w:vAlign w:val="center"/>
          </w:tcPr>
          <w:p w:rsidR="009E16E0" w:rsidRPr="004C1311" w:rsidRDefault="009E16E0" w:rsidP="009E16E0">
            <w:pPr>
              <w:jc w:val="center"/>
              <w:cnfStyle w:val="000000000000"/>
            </w:pPr>
            <w:r>
              <w:t>łyżwiarstwo figurowe</w:t>
            </w:r>
          </w:p>
        </w:tc>
      </w:tr>
      <w:tr w:rsidR="009E16E0" w:rsidRPr="004C1311" w:rsidTr="00690B61">
        <w:trPr>
          <w:trHeight w:val="567"/>
        </w:trPr>
        <w:tc>
          <w:tcPr>
            <w:cnfStyle w:val="001000000000"/>
            <w:tcW w:w="2972" w:type="dxa"/>
            <w:vAlign w:val="center"/>
          </w:tcPr>
          <w:p w:rsidR="009E16E0" w:rsidRPr="004C1311" w:rsidRDefault="009E16E0" w:rsidP="005D1608">
            <w:pPr>
              <w:rPr>
                <w:b w:val="0"/>
              </w:rPr>
            </w:pPr>
            <w:r>
              <w:rPr>
                <w:b w:val="0"/>
              </w:rPr>
              <w:t xml:space="preserve">Szkoła Podstawowa nr </w:t>
            </w:r>
            <w:r w:rsidRPr="005D1608">
              <w:rPr>
                <w:b w:val="0"/>
              </w:rPr>
              <w:t>55 im. Eugeniusza Lokajskiego</w:t>
            </w:r>
          </w:p>
        </w:tc>
        <w:tc>
          <w:tcPr>
            <w:tcW w:w="2074" w:type="dxa"/>
            <w:vAlign w:val="center"/>
          </w:tcPr>
          <w:p w:rsidR="009E16E0" w:rsidRPr="004C1311" w:rsidRDefault="009E16E0" w:rsidP="008D459A">
            <w:pPr>
              <w:jc w:val="both"/>
              <w:cnfStyle w:val="000000000000"/>
            </w:pPr>
            <w:r w:rsidRPr="0033237B">
              <w:t>Mackiewicza 9</w:t>
            </w:r>
          </w:p>
        </w:tc>
        <w:tc>
          <w:tcPr>
            <w:tcW w:w="1194" w:type="dxa"/>
            <w:vAlign w:val="center"/>
          </w:tcPr>
          <w:p w:rsidR="009E16E0" w:rsidRPr="004C1311" w:rsidRDefault="0093372A" w:rsidP="008D459A">
            <w:pPr>
              <w:jc w:val="center"/>
              <w:cnfStyle w:val="000000000000"/>
            </w:pPr>
            <w:r>
              <w:t>4</w:t>
            </w:r>
          </w:p>
        </w:tc>
        <w:tc>
          <w:tcPr>
            <w:tcW w:w="1412" w:type="dxa"/>
            <w:vAlign w:val="center"/>
          </w:tcPr>
          <w:p w:rsidR="009E16E0" w:rsidRPr="004C1311" w:rsidRDefault="005A7228" w:rsidP="008D459A">
            <w:pPr>
              <w:jc w:val="center"/>
              <w:cnfStyle w:val="000000000000"/>
            </w:pPr>
            <w:r>
              <w:t>101</w:t>
            </w:r>
          </w:p>
        </w:tc>
        <w:tc>
          <w:tcPr>
            <w:tcW w:w="1410" w:type="dxa"/>
            <w:vAlign w:val="center"/>
          </w:tcPr>
          <w:p w:rsidR="009E16E0" w:rsidRPr="004C1311" w:rsidRDefault="00E612EF" w:rsidP="008D459A">
            <w:pPr>
              <w:jc w:val="center"/>
              <w:cnfStyle w:val="000000000000"/>
            </w:pPr>
            <w:r>
              <w:t>lekkoatletyka, pływanie</w:t>
            </w:r>
          </w:p>
        </w:tc>
      </w:tr>
      <w:tr w:rsidR="009E16E0" w:rsidRPr="004C1311" w:rsidTr="00690B61">
        <w:trPr>
          <w:trHeight w:val="567"/>
        </w:trPr>
        <w:tc>
          <w:tcPr>
            <w:cnfStyle w:val="001000000000"/>
            <w:tcW w:w="2972" w:type="dxa"/>
            <w:vAlign w:val="center"/>
          </w:tcPr>
          <w:p w:rsidR="009E16E0" w:rsidRPr="004C1311" w:rsidRDefault="009E16E0" w:rsidP="005D1608">
            <w:pPr>
              <w:rPr>
                <w:b w:val="0"/>
              </w:rPr>
            </w:pPr>
            <w:r>
              <w:rPr>
                <w:b w:val="0"/>
              </w:rPr>
              <w:lastRenderedPageBreak/>
              <w:t xml:space="preserve">Szkoła Podstawowa nr </w:t>
            </w:r>
            <w:r w:rsidRPr="005D1608">
              <w:rPr>
                <w:b w:val="0"/>
              </w:rPr>
              <w:t>56 im. Bronisława Czecha</w:t>
            </w:r>
          </w:p>
        </w:tc>
        <w:tc>
          <w:tcPr>
            <w:tcW w:w="2074" w:type="dxa"/>
            <w:vAlign w:val="center"/>
          </w:tcPr>
          <w:p w:rsidR="009E16E0" w:rsidRPr="004C1311" w:rsidRDefault="009E16E0" w:rsidP="008D459A">
            <w:pPr>
              <w:jc w:val="both"/>
              <w:cnfStyle w:val="000000000000"/>
            </w:pPr>
            <w:r w:rsidRPr="0033237B">
              <w:t>Turoszowska 10</w:t>
            </w:r>
          </w:p>
        </w:tc>
        <w:tc>
          <w:tcPr>
            <w:tcW w:w="1194" w:type="dxa"/>
            <w:vAlign w:val="center"/>
          </w:tcPr>
          <w:p w:rsidR="009E16E0" w:rsidRPr="004C1311" w:rsidRDefault="005A7228" w:rsidP="008D459A">
            <w:pPr>
              <w:jc w:val="center"/>
              <w:cnfStyle w:val="000000000000"/>
            </w:pPr>
            <w:r>
              <w:t>3</w:t>
            </w:r>
          </w:p>
        </w:tc>
        <w:tc>
          <w:tcPr>
            <w:tcW w:w="1412" w:type="dxa"/>
            <w:vAlign w:val="center"/>
          </w:tcPr>
          <w:p w:rsidR="009E16E0" w:rsidRPr="004C1311" w:rsidRDefault="005A7228" w:rsidP="0093372A">
            <w:pPr>
              <w:jc w:val="center"/>
              <w:cnfStyle w:val="000000000000"/>
            </w:pPr>
            <w:r>
              <w:t>65</w:t>
            </w:r>
          </w:p>
        </w:tc>
        <w:tc>
          <w:tcPr>
            <w:tcW w:w="1410" w:type="dxa"/>
            <w:vAlign w:val="center"/>
          </w:tcPr>
          <w:p w:rsidR="009E16E0" w:rsidRPr="004C1311" w:rsidRDefault="00E612EF" w:rsidP="008D459A">
            <w:pPr>
              <w:jc w:val="center"/>
              <w:cnfStyle w:val="000000000000"/>
            </w:pPr>
            <w:r>
              <w:t>piłka siatkowa</w:t>
            </w:r>
          </w:p>
        </w:tc>
      </w:tr>
      <w:tr w:rsidR="009E16E0" w:rsidRPr="004C1311" w:rsidTr="00690B61">
        <w:trPr>
          <w:trHeight w:val="567"/>
        </w:trPr>
        <w:tc>
          <w:tcPr>
            <w:cnfStyle w:val="001000000000"/>
            <w:tcW w:w="2972" w:type="dxa"/>
            <w:vAlign w:val="center"/>
          </w:tcPr>
          <w:p w:rsidR="009E16E0" w:rsidRDefault="009E16E0" w:rsidP="005D1608">
            <w:pPr>
              <w:rPr>
                <w:b w:val="0"/>
              </w:rPr>
            </w:pPr>
            <w:r w:rsidRPr="005D1608">
              <w:rPr>
                <w:b w:val="0"/>
              </w:rPr>
              <w:t>Szkoła Podst</w:t>
            </w:r>
            <w:r>
              <w:rPr>
                <w:b w:val="0"/>
              </w:rPr>
              <w:t xml:space="preserve">awowa nr </w:t>
            </w:r>
            <w:r w:rsidRPr="005D1608">
              <w:rPr>
                <w:b w:val="0"/>
              </w:rPr>
              <w:t>79 im. Łódzkich Olimpijczyków</w:t>
            </w:r>
          </w:p>
        </w:tc>
        <w:tc>
          <w:tcPr>
            <w:tcW w:w="2074" w:type="dxa"/>
            <w:vAlign w:val="center"/>
          </w:tcPr>
          <w:p w:rsidR="009E16E0" w:rsidRPr="004C1311" w:rsidRDefault="009E16E0" w:rsidP="008D459A">
            <w:pPr>
              <w:jc w:val="both"/>
              <w:cnfStyle w:val="000000000000"/>
            </w:pPr>
            <w:r w:rsidRPr="0033237B">
              <w:t>Pomorska 138</w:t>
            </w:r>
          </w:p>
        </w:tc>
        <w:tc>
          <w:tcPr>
            <w:tcW w:w="1194" w:type="dxa"/>
            <w:vAlign w:val="center"/>
          </w:tcPr>
          <w:p w:rsidR="009E16E0" w:rsidRDefault="005A7228" w:rsidP="008D459A">
            <w:pPr>
              <w:jc w:val="center"/>
              <w:cnfStyle w:val="000000000000"/>
            </w:pPr>
            <w:r>
              <w:t>5</w:t>
            </w:r>
          </w:p>
        </w:tc>
        <w:tc>
          <w:tcPr>
            <w:tcW w:w="1412" w:type="dxa"/>
            <w:vAlign w:val="center"/>
          </w:tcPr>
          <w:p w:rsidR="009E16E0" w:rsidRDefault="005A7228" w:rsidP="008D459A">
            <w:pPr>
              <w:jc w:val="center"/>
              <w:cnfStyle w:val="000000000000"/>
            </w:pPr>
            <w:r>
              <w:t>111</w:t>
            </w:r>
          </w:p>
        </w:tc>
        <w:tc>
          <w:tcPr>
            <w:tcW w:w="1410" w:type="dxa"/>
            <w:vAlign w:val="center"/>
          </w:tcPr>
          <w:p w:rsidR="009E16E0" w:rsidRDefault="00E612EF" w:rsidP="008D459A">
            <w:pPr>
              <w:jc w:val="center"/>
              <w:cnfStyle w:val="000000000000"/>
            </w:pPr>
            <w:r>
              <w:t>lekkoatletyka</w:t>
            </w:r>
          </w:p>
        </w:tc>
      </w:tr>
      <w:tr w:rsidR="009E16E0" w:rsidRPr="004C1311" w:rsidTr="00690B61">
        <w:trPr>
          <w:trHeight w:val="567"/>
        </w:trPr>
        <w:tc>
          <w:tcPr>
            <w:cnfStyle w:val="001000000000"/>
            <w:tcW w:w="2972" w:type="dxa"/>
            <w:vAlign w:val="center"/>
          </w:tcPr>
          <w:p w:rsidR="009E16E0" w:rsidRDefault="009E16E0" w:rsidP="005D1608">
            <w:pPr>
              <w:rPr>
                <w:b w:val="0"/>
              </w:rPr>
            </w:pPr>
            <w:r w:rsidRPr="005D1608">
              <w:rPr>
                <w:b w:val="0"/>
              </w:rPr>
              <w:t>Szkoła Podstawowa nr 173 im. Żołnierzy Dywizji Kościuszkowskiej</w:t>
            </w:r>
          </w:p>
        </w:tc>
        <w:tc>
          <w:tcPr>
            <w:tcW w:w="2074" w:type="dxa"/>
            <w:vAlign w:val="center"/>
          </w:tcPr>
          <w:p w:rsidR="009E16E0" w:rsidRPr="004C1311" w:rsidRDefault="009E16E0" w:rsidP="008D459A">
            <w:pPr>
              <w:jc w:val="both"/>
              <w:cnfStyle w:val="000000000000"/>
            </w:pPr>
            <w:r w:rsidRPr="0033237B">
              <w:t>Sienkiewicza 46</w:t>
            </w:r>
          </w:p>
        </w:tc>
        <w:tc>
          <w:tcPr>
            <w:tcW w:w="1194" w:type="dxa"/>
            <w:vAlign w:val="center"/>
          </w:tcPr>
          <w:p w:rsidR="009E16E0" w:rsidRDefault="009E16E0" w:rsidP="008D459A">
            <w:pPr>
              <w:jc w:val="center"/>
              <w:cnfStyle w:val="000000000000"/>
            </w:pPr>
            <w:r>
              <w:t>8</w:t>
            </w:r>
          </w:p>
        </w:tc>
        <w:tc>
          <w:tcPr>
            <w:tcW w:w="1412" w:type="dxa"/>
            <w:vAlign w:val="center"/>
          </w:tcPr>
          <w:p w:rsidR="009E16E0" w:rsidRDefault="005A7228" w:rsidP="008D459A">
            <w:pPr>
              <w:jc w:val="center"/>
              <w:cnfStyle w:val="000000000000"/>
            </w:pPr>
            <w:r>
              <w:t>189</w:t>
            </w:r>
          </w:p>
        </w:tc>
        <w:tc>
          <w:tcPr>
            <w:tcW w:w="1410" w:type="dxa"/>
            <w:vAlign w:val="center"/>
          </w:tcPr>
          <w:p w:rsidR="009E16E0" w:rsidRDefault="00E612EF" w:rsidP="008D459A">
            <w:pPr>
              <w:jc w:val="center"/>
              <w:cnfStyle w:val="000000000000"/>
            </w:pPr>
            <w:r>
              <w:t>pływanie</w:t>
            </w:r>
          </w:p>
        </w:tc>
      </w:tr>
      <w:tr w:rsidR="009E16E0" w:rsidRPr="004C1311" w:rsidTr="00690B61">
        <w:trPr>
          <w:trHeight w:val="567"/>
        </w:trPr>
        <w:tc>
          <w:tcPr>
            <w:cnfStyle w:val="001000000000"/>
            <w:tcW w:w="2972" w:type="dxa"/>
            <w:vAlign w:val="center"/>
          </w:tcPr>
          <w:p w:rsidR="009E16E0" w:rsidRDefault="009E16E0" w:rsidP="005D1608">
            <w:pPr>
              <w:rPr>
                <w:b w:val="0"/>
              </w:rPr>
            </w:pPr>
            <w:r w:rsidRPr="005D1608">
              <w:rPr>
                <w:b w:val="0"/>
              </w:rPr>
              <w:t>Szkoła Podstawowa nr 190 im. Jarosława Iwaszkiewicza</w:t>
            </w:r>
          </w:p>
        </w:tc>
        <w:tc>
          <w:tcPr>
            <w:tcW w:w="2074" w:type="dxa"/>
            <w:vAlign w:val="center"/>
          </w:tcPr>
          <w:p w:rsidR="009E16E0" w:rsidRPr="004C1311" w:rsidRDefault="009E16E0" w:rsidP="008D459A">
            <w:pPr>
              <w:jc w:val="both"/>
              <w:cnfStyle w:val="000000000000"/>
            </w:pPr>
            <w:r w:rsidRPr="0033237B">
              <w:t>Malczewskiego 37/ 47</w:t>
            </w:r>
          </w:p>
        </w:tc>
        <w:tc>
          <w:tcPr>
            <w:tcW w:w="1194" w:type="dxa"/>
            <w:vAlign w:val="center"/>
          </w:tcPr>
          <w:p w:rsidR="009E16E0" w:rsidRDefault="005A7228" w:rsidP="008D459A">
            <w:pPr>
              <w:jc w:val="center"/>
              <w:cnfStyle w:val="000000000000"/>
            </w:pPr>
            <w:r>
              <w:t>6</w:t>
            </w:r>
          </w:p>
        </w:tc>
        <w:tc>
          <w:tcPr>
            <w:tcW w:w="1412" w:type="dxa"/>
            <w:vAlign w:val="center"/>
          </w:tcPr>
          <w:p w:rsidR="009E16E0" w:rsidRDefault="005A7228" w:rsidP="008D459A">
            <w:pPr>
              <w:jc w:val="center"/>
              <w:cnfStyle w:val="000000000000"/>
            </w:pPr>
            <w:r>
              <w:t>128</w:t>
            </w:r>
          </w:p>
        </w:tc>
        <w:tc>
          <w:tcPr>
            <w:tcW w:w="1410" w:type="dxa"/>
            <w:vAlign w:val="center"/>
          </w:tcPr>
          <w:p w:rsidR="009E16E0" w:rsidRDefault="00E612EF" w:rsidP="008D459A">
            <w:pPr>
              <w:jc w:val="center"/>
              <w:cnfStyle w:val="000000000000"/>
            </w:pPr>
            <w:r>
              <w:t>pływanie</w:t>
            </w:r>
          </w:p>
        </w:tc>
      </w:tr>
      <w:tr w:rsidR="009E16E0" w:rsidRPr="004C1311" w:rsidTr="00690B61">
        <w:trPr>
          <w:trHeight w:val="567"/>
        </w:trPr>
        <w:tc>
          <w:tcPr>
            <w:cnfStyle w:val="001000000000"/>
            <w:tcW w:w="2972" w:type="dxa"/>
            <w:vAlign w:val="center"/>
          </w:tcPr>
          <w:p w:rsidR="009E16E0" w:rsidRDefault="009E16E0" w:rsidP="006A36AD">
            <w:pPr>
              <w:rPr>
                <w:b w:val="0"/>
              </w:rPr>
            </w:pPr>
            <w:r w:rsidRPr="005D1608">
              <w:rPr>
                <w:b w:val="0"/>
              </w:rPr>
              <w:t>Szkoła Podstawowa nr 198 z Oddziałami Sportowymi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2074" w:type="dxa"/>
            <w:vAlign w:val="center"/>
          </w:tcPr>
          <w:p w:rsidR="009E16E0" w:rsidRPr="004C1311" w:rsidRDefault="009E16E0" w:rsidP="008D459A">
            <w:pPr>
              <w:jc w:val="both"/>
              <w:cnfStyle w:val="000000000000"/>
            </w:pPr>
            <w:r w:rsidRPr="0033237B">
              <w:t>Czajkowskiego 14</w:t>
            </w:r>
          </w:p>
        </w:tc>
        <w:tc>
          <w:tcPr>
            <w:tcW w:w="1194" w:type="dxa"/>
            <w:vAlign w:val="center"/>
          </w:tcPr>
          <w:p w:rsidR="009E16E0" w:rsidRDefault="005A7228" w:rsidP="008D459A">
            <w:pPr>
              <w:jc w:val="center"/>
              <w:cnfStyle w:val="000000000000"/>
            </w:pPr>
            <w:r>
              <w:t>8</w:t>
            </w:r>
          </w:p>
        </w:tc>
        <w:tc>
          <w:tcPr>
            <w:tcW w:w="1412" w:type="dxa"/>
            <w:vAlign w:val="center"/>
          </w:tcPr>
          <w:p w:rsidR="009E16E0" w:rsidRDefault="005A7228" w:rsidP="008D459A">
            <w:pPr>
              <w:jc w:val="center"/>
              <w:cnfStyle w:val="000000000000"/>
            </w:pPr>
            <w:r>
              <w:t>175</w:t>
            </w:r>
          </w:p>
        </w:tc>
        <w:tc>
          <w:tcPr>
            <w:tcW w:w="1410" w:type="dxa"/>
            <w:vAlign w:val="center"/>
          </w:tcPr>
          <w:p w:rsidR="009E16E0" w:rsidRDefault="00E612EF" w:rsidP="008D459A">
            <w:pPr>
              <w:jc w:val="center"/>
              <w:cnfStyle w:val="000000000000"/>
            </w:pPr>
            <w:r>
              <w:t>pływanie</w:t>
            </w:r>
          </w:p>
        </w:tc>
      </w:tr>
      <w:tr w:rsidR="009E16E0" w:rsidRPr="004C1311" w:rsidTr="00A86B23">
        <w:trPr>
          <w:trHeight w:val="567"/>
        </w:trPr>
        <w:tc>
          <w:tcPr>
            <w:cnfStyle w:val="001000000000"/>
            <w:tcW w:w="5046" w:type="dxa"/>
            <w:gridSpan w:val="2"/>
            <w:shd w:val="clear" w:color="auto" w:fill="BDD6EE" w:themeFill="accent1" w:themeFillTint="66"/>
            <w:vAlign w:val="center"/>
          </w:tcPr>
          <w:p w:rsidR="009E16E0" w:rsidRPr="0086341B" w:rsidRDefault="009E16E0" w:rsidP="008D459A">
            <w:pPr>
              <w:jc w:val="both"/>
              <w:rPr>
                <w:color w:val="1F4E79" w:themeColor="accent1" w:themeShade="80"/>
              </w:rPr>
            </w:pPr>
            <w:r w:rsidRPr="0086341B">
              <w:rPr>
                <w:color w:val="1F4E79" w:themeColor="accent1" w:themeShade="80"/>
              </w:rPr>
              <w:t>OGÓŁEM</w:t>
            </w:r>
          </w:p>
        </w:tc>
        <w:tc>
          <w:tcPr>
            <w:tcW w:w="1194" w:type="dxa"/>
            <w:shd w:val="clear" w:color="auto" w:fill="BDD6EE" w:themeFill="accent1" w:themeFillTint="66"/>
            <w:vAlign w:val="center"/>
          </w:tcPr>
          <w:p w:rsidR="009E16E0" w:rsidRPr="0086341B" w:rsidRDefault="00EF2FCB" w:rsidP="008D459A">
            <w:pPr>
              <w:jc w:val="center"/>
              <w:cnfStyle w:val="000000000000"/>
              <w:rPr>
                <w:b/>
                <w:color w:val="1F4E79" w:themeColor="accent1" w:themeShade="80"/>
              </w:rPr>
            </w:pPr>
            <w:r>
              <w:rPr>
                <w:b/>
                <w:color w:val="1F4E79" w:themeColor="accent1" w:themeShade="80"/>
              </w:rPr>
              <w:t>44</w:t>
            </w:r>
          </w:p>
        </w:tc>
        <w:tc>
          <w:tcPr>
            <w:tcW w:w="1412" w:type="dxa"/>
            <w:shd w:val="clear" w:color="auto" w:fill="BDD6EE" w:themeFill="accent1" w:themeFillTint="66"/>
            <w:vAlign w:val="center"/>
          </w:tcPr>
          <w:p w:rsidR="009E16E0" w:rsidRPr="0086341B" w:rsidRDefault="00EF2FCB" w:rsidP="008D459A">
            <w:pPr>
              <w:jc w:val="center"/>
              <w:cnfStyle w:val="000000000000"/>
              <w:rPr>
                <w:b/>
                <w:color w:val="1F4E79" w:themeColor="accent1" w:themeShade="80"/>
              </w:rPr>
            </w:pPr>
            <w:r>
              <w:rPr>
                <w:b/>
                <w:color w:val="1F4E79" w:themeColor="accent1" w:themeShade="80"/>
              </w:rPr>
              <w:t>984</w:t>
            </w:r>
          </w:p>
        </w:tc>
        <w:tc>
          <w:tcPr>
            <w:tcW w:w="1410" w:type="dxa"/>
            <w:shd w:val="clear" w:color="auto" w:fill="BDD6EE" w:themeFill="accent1" w:themeFillTint="66"/>
            <w:vAlign w:val="center"/>
          </w:tcPr>
          <w:p w:rsidR="009E16E0" w:rsidRPr="0086341B" w:rsidRDefault="009E16E0" w:rsidP="008D459A">
            <w:pPr>
              <w:jc w:val="center"/>
              <w:cnfStyle w:val="000000000000"/>
              <w:rPr>
                <w:b/>
                <w:color w:val="1F4E79" w:themeColor="accent1" w:themeShade="80"/>
              </w:rPr>
            </w:pPr>
          </w:p>
        </w:tc>
      </w:tr>
    </w:tbl>
    <w:p w:rsidR="00690B61" w:rsidRDefault="00690B61" w:rsidP="00690B61">
      <w:pPr>
        <w:pStyle w:val="Bezodstpw"/>
      </w:pPr>
    </w:p>
    <w:p w:rsidR="003B142B" w:rsidRDefault="00343219" w:rsidP="00A86B23">
      <w:pPr>
        <w:pStyle w:val="Nagwek4"/>
        <w:spacing w:after="240"/>
      </w:pPr>
      <w:r>
        <w:t>ODDZIAŁY DWUJĘZYCZNE</w:t>
      </w:r>
      <w:r w:rsidR="00EE2601">
        <w:tab/>
      </w:r>
    </w:p>
    <w:p w:rsidR="00EE2601" w:rsidRDefault="00A86B23" w:rsidP="00EE2601">
      <w:pPr>
        <w:jc w:val="both"/>
      </w:pPr>
      <w:r>
        <w:tab/>
      </w:r>
      <w:r w:rsidR="00EE2601">
        <w:t xml:space="preserve">W 10 szkołach funkcjonowało 17 oddziałów dwujęzycznych z językami: angielskim, niemieckim </w:t>
      </w:r>
      <w:r w:rsidR="00AE064F">
        <w:br/>
      </w:r>
      <w:r w:rsidR="00EE2601">
        <w:t>i francuskim.</w:t>
      </w:r>
    </w:p>
    <w:p w:rsidR="009A5C60" w:rsidRPr="00757057" w:rsidRDefault="009A5C60" w:rsidP="002C594B">
      <w:pPr>
        <w:pStyle w:val="Legenda"/>
        <w:spacing w:before="0" w:after="0"/>
      </w:pPr>
      <w:bookmarkStart w:id="31" w:name="_Toc210651033"/>
      <w:r>
        <w:t xml:space="preserve">Tabela </w:t>
      </w:r>
      <w:r w:rsidR="007050DD">
        <w:fldChar w:fldCharType="begin"/>
      </w:r>
      <w:r w:rsidR="002B1B46">
        <w:instrText xml:space="preserve"> SEQ Tabela \* ARABIC </w:instrText>
      </w:r>
      <w:r w:rsidR="007050DD">
        <w:fldChar w:fldCharType="separate"/>
      </w:r>
      <w:r w:rsidR="00CF6C14">
        <w:rPr>
          <w:noProof/>
        </w:rPr>
        <w:t>10</w:t>
      </w:r>
      <w:r w:rsidR="007050DD">
        <w:rPr>
          <w:noProof/>
        </w:rPr>
        <w:fldChar w:fldCharType="end"/>
      </w:r>
      <w:r>
        <w:t xml:space="preserve"> Oddziały dwujęzyczne w szkołach p</w:t>
      </w:r>
      <w:r w:rsidR="00EF2FCB">
        <w:t>odstawowych w roku szkolnym 2024/2025</w:t>
      </w:r>
      <w:r w:rsidR="000F0872">
        <w:t xml:space="preserve"> </w:t>
      </w:r>
      <w:r w:rsidR="00EF2FCB">
        <w:t>- stan na dzień 30 września 2024</w:t>
      </w:r>
      <w:r>
        <w:t xml:space="preserve"> r.</w:t>
      </w:r>
      <w:bookmarkEnd w:id="31"/>
    </w:p>
    <w:tbl>
      <w:tblPr>
        <w:tblStyle w:val="GridTable1LightAccent1"/>
        <w:tblW w:w="0" w:type="auto"/>
        <w:tblLook w:val="04A0"/>
      </w:tblPr>
      <w:tblGrid>
        <w:gridCol w:w="2689"/>
        <w:gridCol w:w="1842"/>
        <w:gridCol w:w="1560"/>
        <w:gridCol w:w="1462"/>
        <w:gridCol w:w="1462"/>
      </w:tblGrid>
      <w:tr w:rsidR="00F41184" w:rsidRPr="004C1311" w:rsidTr="00F41184">
        <w:trPr>
          <w:cnfStyle w:val="100000000000"/>
        </w:trPr>
        <w:tc>
          <w:tcPr>
            <w:cnfStyle w:val="001000000000"/>
            <w:tcW w:w="2689" w:type="dxa"/>
            <w:vAlign w:val="center"/>
          </w:tcPr>
          <w:p w:rsidR="00F41184" w:rsidRPr="004C1311" w:rsidRDefault="00875449" w:rsidP="008D459A">
            <w:pPr>
              <w:jc w:val="center"/>
              <w:rPr>
                <w:color w:val="1F4E79" w:themeColor="accent1" w:themeShade="80"/>
              </w:rPr>
            </w:pPr>
            <w:r>
              <w:rPr>
                <w:color w:val="1F4E79" w:themeColor="accent1" w:themeShade="80"/>
              </w:rPr>
              <w:t>Szkoła</w:t>
            </w:r>
          </w:p>
        </w:tc>
        <w:tc>
          <w:tcPr>
            <w:tcW w:w="1842" w:type="dxa"/>
            <w:vAlign w:val="center"/>
          </w:tcPr>
          <w:p w:rsidR="00F41184" w:rsidRPr="004C1311" w:rsidRDefault="00F41184" w:rsidP="008D459A">
            <w:pPr>
              <w:jc w:val="center"/>
              <w:cnfStyle w:val="100000000000"/>
              <w:rPr>
                <w:color w:val="1F4E79" w:themeColor="accent1" w:themeShade="80"/>
              </w:rPr>
            </w:pPr>
            <w:r w:rsidRPr="004C1311">
              <w:rPr>
                <w:color w:val="1F4E79" w:themeColor="accent1" w:themeShade="80"/>
              </w:rPr>
              <w:t>Adres</w:t>
            </w:r>
          </w:p>
        </w:tc>
        <w:tc>
          <w:tcPr>
            <w:tcW w:w="1560" w:type="dxa"/>
            <w:vAlign w:val="center"/>
          </w:tcPr>
          <w:p w:rsidR="00F41184" w:rsidRPr="004C1311" w:rsidRDefault="00F41184" w:rsidP="0061246B">
            <w:pPr>
              <w:jc w:val="center"/>
              <w:cnfStyle w:val="100000000000"/>
              <w:rPr>
                <w:color w:val="1F4E79" w:themeColor="accent1" w:themeShade="80"/>
              </w:rPr>
            </w:pPr>
            <w:r w:rsidRPr="004C1311">
              <w:rPr>
                <w:color w:val="1F4E79" w:themeColor="accent1" w:themeShade="80"/>
              </w:rPr>
              <w:t xml:space="preserve">Liczba oddziałów </w:t>
            </w:r>
            <w:r>
              <w:rPr>
                <w:color w:val="1F4E79" w:themeColor="accent1" w:themeShade="80"/>
              </w:rPr>
              <w:t>dwujęzycznych</w:t>
            </w:r>
          </w:p>
        </w:tc>
        <w:tc>
          <w:tcPr>
            <w:tcW w:w="1462" w:type="dxa"/>
            <w:vAlign w:val="center"/>
          </w:tcPr>
          <w:p w:rsidR="00F41184" w:rsidRPr="004C1311" w:rsidRDefault="00F41184" w:rsidP="0061246B">
            <w:pPr>
              <w:jc w:val="center"/>
              <w:cnfStyle w:val="100000000000"/>
              <w:rPr>
                <w:color w:val="1F4E79" w:themeColor="accent1" w:themeShade="80"/>
              </w:rPr>
            </w:pPr>
            <w:r w:rsidRPr="004C1311">
              <w:rPr>
                <w:color w:val="1F4E79" w:themeColor="accent1" w:themeShade="80"/>
              </w:rPr>
              <w:t xml:space="preserve">Liczba dzieci </w:t>
            </w:r>
            <w:r>
              <w:rPr>
                <w:color w:val="1F4E79" w:themeColor="accent1" w:themeShade="80"/>
              </w:rPr>
              <w:br/>
              <w:t>w oddziałach dwujęzycznych</w:t>
            </w:r>
          </w:p>
        </w:tc>
        <w:tc>
          <w:tcPr>
            <w:tcW w:w="1462" w:type="dxa"/>
            <w:vAlign w:val="center"/>
          </w:tcPr>
          <w:p w:rsidR="00F41184" w:rsidRPr="004C1311" w:rsidRDefault="00F41184" w:rsidP="0061246B">
            <w:pPr>
              <w:jc w:val="center"/>
              <w:cnfStyle w:val="100000000000"/>
              <w:rPr>
                <w:color w:val="1F4E79" w:themeColor="accent1" w:themeShade="80"/>
              </w:rPr>
            </w:pPr>
            <w:r>
              <w:rPr>
                <w:color w:val="1F4E79" w:themeColor="accent1" w:themeShade="80"/>
              </w:rPr>
              <w:t>Język</w:t>
            </w:r>
          </w:p>
        </w:tc>
      </w:tr>
      <w:tr w:rsidR="00E322B3" w:rsidRPr="004C1311" w:rsidTr="00F41184">
        <w:trPr>
          <w:trHeight w:val="567"/>
        </w:trPr>
        <w:tc>
          <w:tcPr>
            <w:cnfStyle w:val="001000000000"/>
            <w:tcW w:w="2689" w:type="dxa"/>
            <w:vAlign w:val="center"/>
          </w:tcPr>
          <w:p w:rsidR="00E322B3" w:rsidRDefault="00E322B3" w:rsidP="00E322B3">
            <w:pPr>
              <w:spacing w:before="0"/>
              <w:rPr>
                <w:b w:val="0"/>
              </w:rPr>
            </w:pPr>
            <w:r w:rsidRPr="0052653A">
              <w:rPr>
                <w:b w:val="0"/>
              </w:rPr>
              <w:t>Szkoła Podstawowa nr 1</w:t>
            </w:r>
            <w:r>
              <w:rPr>
                <w:b w:val="0"/>
              </w:rPr>
              <w:t xml:space="preserve"> im. Adama Mickiewicza </w:t>
            </w:r>
          </w:p>
        </w:tc>
        <w:tc>
          <w:tcPr>
            <w:tcW w:w="1842" w:type="dxa"/>
            <w:vAlign w:val="center"/>
          </w:tcPr>
          <w:p w:rsidR="00E322B3" w:rsidRPr="0052653A" w:rsidRDefault="00E322B3" w:rsidP="00E322B3">
            <w:pPr>
              <w:jc w:val="both"/>
              <w:cnfStyle w:val="000000000000"/>
            </w:pPr>
            <w:r w:rsidRPr="0052653A">
              <w:t>Sterlinga 24</w:t>
            </w:r>
          </w:p>
        </w:tc>
        <w:tc>
          <w:tcPr>
            <w:tcW w:w="1560" w:type="dxa"/>
            <w:vAlign w:val="center"/>
          </w:tcPr>
          <w:p w:rsidR="00E322B3" w:rsidRDefault="00E322B3" w:rsidP="00E322B3">
            <w:pPr>
              <w:jc w:val="center"/>
              <w:cnfStyle w:val="000000000000"/>
            </w:pPr>
            <w:r>
              <w:t>1</w:t>
            </w:r>
          </w:p>
        </w:tc>
        <w:tc>
          <w:tcPr>
            <w:tcW w:w="1462" w:type="dxa"/>
            <w:vAlign w:val="center"/>
          </w:tcPr>
          <w:p w:rsidR="00E322B3" w:rsidRDefault="00E322B3" w:rsidP="00E322B3">
            <w:pPr>
              <w:jc w:val="center"/>
              <w:cnfStyle w:val="000000000000"/>
            </w:pPr>
            <w:r>
              <w:t>16</w:t>
            </w:r>
          </w:p>
        </w:tc>
        <w:tc>
          <w:tcPr>
            <w:tcW w:w="1462" w:type="dxa"/>
            <w:vAlign w:val="center"/>
          </w:tcPr>
          <w:p w:rsidR="00E322B3" w:rsidRDefault="00E322B3" w:rsidP="00E322B3">
            <w:pPr>
              <w:jc w:val="center"/>
              <w:cnfStyle w:val="000000000000"/>
            </w:pPr>
            <w:r>
              <w:t>francuski</w:t>
            </w:r>
          </w:p>
        </w:tc>
      </w:tr>
      <w:tr w:rsidR="00E322B3" w:rsidRPr="004C1311" w:rsidTr="00F41184">
        <w:trPr>
          <w:trHeight w:val="567"/>
        </w:trPr>
        <w:tc>
          <w:tcPr>
            <w:cnfStyle w:val="001000000000"/>
            <w:tcW w:w="2689" w:type="dxa"/>
            <w:vAlign w:val="center"/>
          </w:tcPr>
          <w:p w:rsidR="00E322B3" w:rsidRPr="004C1311" w:rsidRDefault="00E322B3" w:rsidP="00E322B3">
            <w:pPr>
              <w:spacing w:before="0"/>
              <w:rPr>
                <w:b w:val="0"/>
              </w:rPr>
            </w:pPr>
            <w:r>
              <w:rPr>
                <w:b w:val="0"/>
              </w:rPr>
              <w:t xml:space="preserve">Szkoła Podstawowa nr </w:t>
            </w:r>
            <w:r w:rsidRPr="0061246B">
              <w:rPr>
                <w:b w:val="0"/>
              </w:rPr>
              <w:t>14 im. Józefa Lompy</w:t>
            </w:r>
          </w:p>
        </w:tc>
        <w:tc>
          <w:tcPr>
            <w:tcW w:w="1842" w:type="dxa"/>
            <w:vAlign w:val="center"/>
          </w:tcPr>
          <w:p w:rsidR="00E322B3" w:rsidRPr="004C1311" w:rsidRDefault="00E322B3" w:rsidP="00E322B3">
            <w:pPr>
              <w:jc w:val="both"/>
              <w:cnfStyle w:val="000000000000"/>
            </w:pPr>
            <w:r w:rsidRPr="0052653A">
              <w:t>Wigury 8/ 10</w:t>
            </w:r>
          </w:p>
        </w:tc>
        <w:tc>
          <w:tcPr>
            <w:tcW w:w="1560" w:type="dxa"/>
            <w:vAlign w:val="center"/>
          </w:tcPr>
          <w:p w:rsidR="00E322B3" w:rsidRPr="004C1311" w:rsidRDefault="00E322B3" w:rsidP="00E322B3">
            <w:pPr>
              <w:jc w:val="center"/>
              <w:cnfStyle w:val="000000000000"/>
            </w:pPr>
            <w:r>
              <w:t>2</w:t>
            </w:r>
          </w:p>
        </w:tc>
        <w:tc>
          <w:tcPr>
            <w:tcW w:w="1462" w:type="dxa"/>
            <w:vAlign w:val="center"/>
          </w:tcPr>
          <w:p w:rsidR="00E322B3" w:rsidRPr="004C1311" w:rsidRDefault="00E322B3" w:rsidP="00E322B3">
            <w:pPr>
              <w:jc w:val="center"/>
              <w:cnfStyle w:val="000000000000"/>
            </w:pPr>
            <w:r>
              <w:t>42</w:t>
            </w:r>
          </w:p>
        </w:tc>
        <w:tc>
          <w:tcPr>
            <w:tcW w:w="1462" w:type="dxa"/>
            <w:vAlign w:val="center"/>
          </w:tcPr>
          <w:p w:rsidR="00E322B3" w:rsidRDefault="00E322B3" w:rsidP="00E322B3">
            <w:pPr>
              <w:jc w:val="center"/>
              <w:cnfStyle w:val="000000000000"/>
            </w:pPr>
            <w:r>
              <w:t>angielski</w:t>
            </w:r>
          </w:p>
        </w:tc>
      </w:tr>
      <w:tr w:rsidR="00E322B3" w:rsidRPr="004C1311" w:rsidTr="00F41184">
        <w:trPr>
          <w:trHeight w:val="567"/>
        </w:trPr>
        <w:tc>
          <w:tcPr>
            <w:cnfStyle w:val="001000000000"/>
            <w:tcW w:w="2689" w:type="dxa"/>
            <w:vAlign w:val="center"/>
          </w:tcPr>
          <w:p w:rsidR="00E322B3" w:rsidRPr="004C1311" w:rsidRDefault="00E322B3" w:rsidP="00E322B3">
            <w:pPr>
              <w:rPr>
                <w:b w:val="0"/>
              </w:rPr>
            </w:pPr>
            <w:r>
              <w:rPr>
                <w:b w:val="0"/>
              </w:rPr>
              <w:t xml:space="preserve">Szkoła Podstawowa nr </w:t>
            </w:r>
            <w:r w:rsidRPr="0061246B">
              <w:rPr>
                <w:b w:val="0"/>
              </w:rPr>
              <w:t>19</w:t>
            </w:r>
            <w:r>
              <w:rPr>
                <w:b w:val="0"/>
              </w:rPr>
              <w:t xml:space="preserve"> im. Wandy Chotomskiej</w:t>
            </w:r>
          </w:p>
        </w:tc>
        <w:tc>
          <w:tcPr>
            <w:tcW w:w="1842" w:type="dxa"/>
            <w:vAlign w:val="center"/>
          </w:tcPr>
          <w:p w:rsidR="00E322B3" w:rsidRPr="004C1311" w:rsidRDefault="00E322B3" w:rsidP="00E322B3">
            <w:pPr>
              <w:jc w:val="both"/>
              <w:cnfStyle w:val="000000000000"/>
            </w:pPr>
            <w:r w:rsidRPr="0052653A">
              <w:t>Wyszyńskiego 100</w:t>
            </w:r>
          </w:p>
        </w:tc>
        <w:tc>
          <w:tcPr>
            <w:tcW w:w="1560" w:type="dxa"/>
            <w:vAlign w:val="center"/>
          </w:tcPr>
          <w:p w:rsidR="00E322B3" w:rsidRPr="004C1311" w:rsidRDefault="00E322B3" w:rsidP="00E322B3">
            <w:pPr>
              <w:jc w:val="center"/>
              <w:cnfStyle w:val="000000000000"/>
            </w:pPr>
            <w:r>
              <w:t>1</w:t>
            </w:r>
          </w:p>
        </w:tc>
        <w:tc>
          <w:tcPr>
            <w:tcW w:w="1462" w:type="dxa"/>
            <w:vAlign w:val="center"/>
          </w:tcPr>
          <w:p w:rsidR="00E322B3" w:rsidRPr="004C1311" w:rsidRDefault="00E322B3" w:rsidP="00E322B3">
            <w:pPr>
              <w:jc w:val="center"/>
              <w:cnfStyle w:val="000000000000"/>
            </w:pPr>
            <w:r>
              <w:t>29</w:t>
            </w:r>
          </w:p>
        </w:tc>
        <w:tc>
          <w:tcPr>
            <w:tcW w:w="1462" w:type="dxa"/>
            <w:vAlign w:val="center"/>
          </w:tcPr>
          <w:p w:rsidR="00E322B3" w:rsidRDefault="00E322B3" w:rsidP="00E322B3">
            <w:pPr>
              <w:jc w:val="center"/>
              <w:cnfStyle w:val="000000000000"/>
            </w:pPr>
            <w:r>
              <w:t>niemiecki</w:t>
            </w:r>
          </w:p>
        </w:tc>
      </w:tr>
      <w:tr w:rsidR="00E322B3" w:rsidRPr="004C1311" w:rsidTr="00F41184">
        <w:trPr>
          <w:trHeight w:val="567"/>
        </w:trPr>
        <w:tc>
          <w:tcPr>
            <w:cnfStyle w:val="001000000000"/>
            <w:tcW w:w="2689" w:type="dxa"/>
            <w:vAlign w:val="center"/>
          </w:tcPr>
          <w:p w:rsidR="00E322B3" w:rsidRPr="004C1311" w:rsidRDefault="00E322B3" w:rsidP="00E322B3">
            <w:pPr>
              <w:rPr>
                <w:b w:val="0"/>
              </w:rPr>
            </w:pPr>
            <w:r>
              <w:rPr>
                <w:b w:val="0"/>
              </w:rPr>
              <w:t xml:space="preserve">Szkoła Podstawowa nr </w:t>
            </w:r>
            <w:r w:rsidRPr="0061246B">
              <w:rPr>
                <w:b w:val="0"/>
              </w:rPr>
              <w:t>64 im. Hansa Christiana Andersena</w:t>
            </w:r>
          </w:p>
        </w:tc>
        <w:tc>
          <w:tcPr>
            <w:tcW w:w="1842" w:type="dxa"/>
            <w:vAlign w:val="center"/>
          </w:tcPr>
          <w:p w:rsidR="00E322B3" w:rsidRPr="004C1311" w:rsidRDefault="00E322B3" w:rsidP="00E322B3">
            <w:pPr>
              <w:jc w:val="both"/>
              <w:cnfStyle w:val="000000000000"/>
            </w:pPr>
            <w:proofErr w:type="spellStart"/>
            <w:r w:rsidRPr="0052653A">
              <w:t>Anczyca</w:t>
            </w:r>
            <w:proofErr w:type="spellEnd"/>
            <w:r w:rsidRPr="0052653A">
              <w:t xml:space="preserve"> 6</w:t>
            </w:r>
          </w:p>
        </w:tc>
        <w:tc>
          <w:tcPr>
            <w:tcW w:w="1560" w:type="dxa"/>
            <w:vAlign w:val="center"/>
          </w:tcPr>
          <w:p w:rsidR="00E322B3" w:rsidRPr="004C1311" w:rsidRDefault="00E322B3" w:rsidP="00E322B3">
            <w:pPr>
              <w:jc w:val="center"/>
              <w:cnfStyle w:val="000000000000"/>
            </w:pPr>
            <w:r>
              <w:t>2</w:t>
            </w:r>
          </w:p>
        </w:tc>
        <w:tc>
          <w:tcPr>
            <w:tcW w:w="1462" w:type="dxa"/>
            <w:vAlign w:val="center"/>
          </w:tcPr>
          <w:p w:rsidR="00E322B3" w:rsidRPr="004C1311" w:rsidRDefault="00E322B3" w:rsidP="00E322B3">
            <w:pPr>
              <w:jc w:val="center"/>
              <w:cnfStyle w:val="000000000000"/>
            </w:pPr>
            <w:r>
              <w:t>57</w:t>
            </w:r>
          </w:p>
        </w:tc>
        <w:tc>
          <w:tcPr>
            <w:tcW w:w="1462" w:type="dxa"/>
            <w:vAlign w:val="center"/>
          </w:tcPr>
          <w:p w:rsidR="00E322B3" w:rsidRDefault="00E322B3" w:rsidP="00E322B3">
            <w:pPr>
              <w:jc w:val="center"/>
              <w:cnfStyle w:val="000000000000"/>
            </w:pPr>
            <w:r>
              <w:t>angielski</w:t>
            </w:r>
          </w:p>
        </w:tc>
      </w:tr>
      <w:tr w:rsidR="00E322B3" w:rsidRPr="004C1311" w:rsidTr="00F41184">
        <w:trPr>
          <w:trHeight w:val="567"/>
        </w:trPr>
        <w:tc>
          <w:tcPr>
            <w:cnfStyle w:val="001000000000"/>
            <w:tcW w:w="2689" w:type="dxa"/>
            <w:vAlign w:val="center"/>
          </w:tcPr>
          <w:p w:rsidR="00E322B3" w:rsidRPr="004C1311" w:rsidRDefault="00E322B3" w:rsidP="00E322B3">
            <w:pPr>
              <w:rPr>
                <w:b w:val="0"/>
              </w:rPr>
            </w:pPr>
            <w:r w:rsidRPr="0061246B">
              <w:rPr>
                <w:b w:val="0"/>
              </w:rPr>
              <w:t>Szkoła Podstawowa nr 109 im. Ludwiki Wawrzyńskiej</w:t>
            </w:r>
          </w:p>
        </w:tc>
        <w:tc>
          <w:tcPr>
            <w:tcW w:w="1842" w:type="dxa"/>
            <w:vAlign w:val="center"/>
          </w:tcPr>
          <w:p w:rsidR="00E322B3" w:rsidRPr="004C1311" w:rsidRDefault="00E322B3" w:rsidP="00E322B3">
            <w:pPr>
              <w:jc w:val="both"/>
              <w:cnfStyle w:val="000000000000"/>
            </w:pPr>
            <w:r w:rsidRPr="0052653A">
              <w:t>Pryncypalna 74</w:t>
            </w:r>
          </w:p>
        </w:tc>
        <w:tc>
          <w:tcPr>
            <w:tcW w:w="1560" w:type="dxa"/>
            <w:vAlign w:val="center"/>
          </w:tcPr>
          <w:p w:rsidR="00E322B3" w:rsidRPr="004C1311" w:rsidRDefault="00E322B3" w:rsidP="00E322B3">
            <w:pPr>
              <w:jc w:val="center"/>
              <w:cnfStyle w:val="000000000000"/>
            </w:pPr>
            <w:r>
              <w:t>2</w:t>
            </w:r>
          </w:p>
        </w:tc>
        <w:tc>
          <w:tcPr>
            <w:tcW w:w="1462" w:type="dxa"/>
            <w:vAlign w:val="center"/>
          </w:tcPr>
          <w:p w:rsidR="00E322B3" w:rsidRPr="004C1311" w:rsidRDefault="00E322B3" w:rsidP="00E322B3">
            <w:pPr>
              <w:jc w:val="center"/>
              <w:cnfStyle w:val="000000000000"/>
            </w:pPr>
            <w:r>
              <w:t>54</w:t>
            </w:r>
          </w:p>
        </w:tc>
        <w:tc>
          <w:tcPr>
            <w:tcW w:w="1462" w:type="dxa"/>
            <w:vAlign w:val="center"/>
          </w:tcPr>
          <w:p w:rsidR="00E322B3" w:rsidRDefault="00E322B3" w:rsidP="00E322B3">
            <w:pPr>
              <w:jc w:val="center"/>
              <w:cnfStyle w:val="000000000000"/>
            </w:pPr>
            <w:r>
              <w:t>angielski</w:t>
            </w:r>
          </w:p>
        </w:tc>
      </w:tr>
      <w:tr w:rsidR="00E322B3" w:rsidRPr="004C1311" w:rsidTr="00F41184">
        <w:trPr>
          <w:trHeight w:val="567"/>
        </w:trPr>
        <w:tc>
          <w:tcPr>
            <w:cnfStyle w:val="001000000000"/>
            <w:tcW w:w="2689" w:type="dxa"/>
            <w:vAlign w:val="center"/>
          </w:tcPr>
          <w:p w:rsidR="00E322B3" w:rsidRPr="004C1311" w:rsidRDefault="00E322B3" w:rsidP="00E322B3">
            <w:pPr>
              <w:rPr>
                <w:b w:val="0"/>
              </w:rPr>
            </w:pPr>
            <w:r w:rsidRPr="0052653A">
              <w:rPr>
                <w:b w:val="0"/>
              </w:rPr>
              <w:t xml:space="preserve">Szkoła Podstawowa nr 116 im. Aleksego </w:t>
            </w:r>
            <w:proofErr w:type="spellStart"/>
            <w:r w:rsidRPr="0052653A">
              <w:rPr>
                <w:b w:val="0"/>
              </w:rPr>
              <w:t>Rżewskiego</w:t>
            </w:r>
            <w:proofErr w:type="spellEnd"/>
          </w:p>
        </w:tc>
        <w:tc>
          <w:tcPr>
            <w:tcW w:w="1842" w:type="dxa"/>
            <w:vAlign w:val="center"/>
          </w:tcPr>
          <w:p w:rsidR="00E322B3" w:rsidRPr="004C1311" w:rsidRDefault="00E322B3" w:rsidP="00E322B3">
            <w:pPr>
              <w:jc w:val="both"/>
              <w:cnfStyle w:val="000000000000"/>
            </w:pPr>
            <w:r w:rsidRPr="0052653A">
              <w:t>Ratajska 2/ 4</w:t>
            </w:r>
          </w:p>
        </w:tc>
        <w:tc>
          <w:tcPr>
            <w:tcW w:w="1560" w:type="dxa"/>
            <w:vAlign w:val="center"/>
          </w:tcPr>
          <w:p w:rsidR="00E322B3" w:rsidRPr="004C1311" w:rsidRDefault="00E322B3" w:rsidP="00E322B3">
            <w:pPr>
              <w:jc w:val="center"/>
              <w:cnfStyle w:val="000000000000"/>
            </w:pPr>
            <w:r>
              <w:t>1</w:t>
            </w:r>
          </w:p>
        </w:tc>
        <w:tc>
          <w:tcPr>
            <w:tcW w:w="1462" w:type="dxa"/>
            <w:vAlign w:val="center"/>
          </w:tcPr>
          <w:p w:rsidR="00E322B3" w:rsidRPr="004C1311" w:rsidRDefault="00E322B3" w:rsidP="00E322B3">
            <w:pPr>
              <w:jc w:val="center"/>
              <w:cnfStyle w:val="000000000000"/>
            </w:pPr>
            <w:r>
              <w:t>17</w:t>
            </w:r>
          </w:p>
        </w:tc>
        <w:tc>
          <w:tcPr>
            <w:tcW w:w="1462" w:type="dxa"/>
            <w:vAlign w:val="center"/>
          </w:tcPr>
          <w:p w:rsidR="00E322B3" w:rsidRDefault="00E322B3" w:rsidP="00E322B3">
            <w:pPr>
              <w:jc w:val="center"/>
              <w:cnfStyle w:val="000000000000"/>
            </w:pPr>
            <w:r>
              <w:t>francuski</w:t>
            </w:r>
          </w:p>
        </w:tc>
      </w:tr>
      <w:tr w:rsidR="00E322B3" w:rsidRPr="004C1311" w:rsidTr="00F41184">
        <w:trPr>
          <w:trHeight w:val="567"/>
        </w:trPr>
        <w:tc>
          <w:tcPr>
            <w:cnfStyle w:val="001000000000"/>
            <w:tcW w:w="2689" w:type="dxa"/>
            <w:vAlign w:val="center"/>
          </w:tcPr>
          <w:p w:rsidR="00E322B3" w:rsidRPr="004C1311" w:rsidRDefault="00E322B3" w:rsidP="00E322B3">
            <w:pPr>
              <w:rPr>
                <w:b w:val="0"/>
              </w:rPr>
            </w:pPr>
            <w:r w:rsidRPr="0052653A">
              <w:rPr>
                <w:b w:val="0"/>
              </w:rPr>
              <w:t>Szkoła Podstawowa nr 162 im. Jana Nowaka Jeziorańskiego</w:t>
            </w:r>
          </w:p>
        </w:tc>
        <w:tc>
          <w:tcPr>
            <w:tcW w:w="1842" w:type="dxa"/>
            <w:vAlign w:val="center"/>
          </w:tcPr>
          <w:p w:rsidR="00E322B3" w:rsidRPr="004C1311" w:rsidRDefault="00E322B3" w:rsidP="00E322B3">
            <w:pPr>
              <w:jc w:val="both"/>
              <w:cnfStyle w:val="000000000000"/>
            </w:pPr>
            <w:r w:rsidRPr="0052653A">
              <w:t>Powszechna 15</w:t>
            </w:r>
          </w:p>
        </w:tc>
        <w:tc>
          <w:tcPr>
            <w:tcW w:w="1560" w:type="dxa"/>
            <w:vAlign w:val="center"/>
          </w:tcPr>
          <w:p w:rsidR="00E322B3" w:rsidRPr="004C1311" w:rsidRDefault="00E322B3" w:rsidP="00E322B3">
            <w:pPr>
              <w:jc w:val="center"/>
              <w:cnfStyle w:val="000000000000"/>
            </w:pPr>
            <w:r>
              <w:t>2</w:t>
            </w:r>
          </w:p>
        </w:tc>
        <w:tc>
          <w:tcPr>
            <w:tcW w:w="1462" w:type="dxa"/>
            <w:vAlign w:val="center"/>
          </w:tcPr>
          <w:p w:rsidR="00E322B3" w:rsidRPr="004C1311" w:rsidRDefault="00E322B3" w:rsidP="00E322B3">
            <w:pPr>
              <w:jc w:val="center"/>
              <w:cnfStyle w:val="000000000000"/>
            </w:pPr>
            <w:r>
              <w:t>47</w:t>
            </w:r>
          </w:p>
        </w:tc>
        <w:tc>
          <w:tcPr>
            <w:tcW w:w="1462" w:type="dxa"/>
            <w:vAlign w:val="center"/>
          </w:tcPr>
          <w:p w:rsidR="00E322B3" w:rsidRDefault="00E322B3" w:rsidP="00E322B3">
            <w:pPr>
              <w:jc w:val="center"/>
              <w:cnfStyle w:val="000000000000"/>
            </w:pPr>
            <w:r>
              <w:t>niemiecki</w:t>
            </w:r>
          </w:p>
        </w:tc>
      </w:tr>
      <w:tr w:rsidR="00E322B3" w:rsidTr="00F41184">
        <w:trPr>
          <w:trHeight w:val="567"/>
        </w:trPr>
        <w:tc>
          <w:tcPr>
            <w:cnfStyle w:val="001000000000"/>
            <w:tcW w:w="2689" w:type="dxa"/>
            <w:vAlign w:val="center"/>
          </w:tcPr>
          <w:p w:rsidR="00E322B3" w:rsidRDefault="00E322B3" w:rsidP="00E322B3">
            <w:pPr>
              <w:rPr>
                <w:b w:val="0"/>
              </w:rPr>
            </w:pPr>
            <w:r w:rsidRPr="0052653A">
              <w:rPr>
                <w:b w:val="0"/>
              </w:rPr>
              <w:t>Szkoła Podstawowa nr 169 im. Marii Dąbrowskiej</w:t>
            </w:r>
          </w:p>
        </w:tc>
        <w:tc>
          <w:tcPr>
            <w:tcW w:w="1842" w:type="dxa"/>
            <w:vAlign w:val="center"/>
          </w:tcPr>
          <w:p w:rsidR="00E322B3" w:rsidRPr="004C1311" w:rsidRDefault="00E322B3" w:rsidP="00E322B3">
            <w:pPr>
              <w:jc w:val="both"/>
              <w:cnfStyle w:val="000000000000"/>
            </w:pPr>
            <w:r w:rsidRPr="0052653A">
              <w:t>Napoleońska 7/17</w:t>
            </w:r>
          </w:p>
        </w:tc>
        <w:tc>
          <w:tcPr>
            <w:tcW w:w="1560" w:type="dxa"/>
            <w:vAlign w:val="center"/>
          </w:tcPr>
          <w:p w:rsidR="00E322B3" w:rsidRDefault="00E322B3" w:rsidP="00E322B3">
            <w:pPr>
              <w:jc w:val="center"/>
              <w:cnfStyle w:val="000000000000"/>
            </w:pPr>
            <w:r>
              <w:t>2</w:t>
            </w:r>
          </w:p>
        </w:tc>
        <w:tc>
          <w:tcPr>
            <w:tcW w:w="1462" w:type="dxa"/>
            <w:vAlign w:val="center"/>
          </w:tcPr>
          <w:p w:rsidR="00E322B3" w:rsidRDefault="00E322B3" w:rsidP="00E322B3">
            <w:pPr>
              <w:jc w:val="center"/>
              <w:cnfStyle w:val="000000000000"/>
            </w:pPr>
            <w:r>
              <w:t>51</w:t>
            </w:r>
          </w:p>
        </w:tc>
        <w:tc>
          <w:tcPr>
            <w:tcW w:w="1462" w:type="dxa"/>
            <w:vAlign w:val="center"/>
          </w:tcPr>
          <w:p w:rsidR="00E322B3" w:rsidRDefault="00E322B3" w:rsidP="00E322B3">
            <w:pPr>
              <w:jc w:val="center"/>
              <w:cnfStyle w:val="000000000000"/>
            </w:pPr>
            <w:r>
              <w:t>angielski</w:t>
            </w:r>
          </w:p>
        </w:tc>
      </w:tr>
      <w:tr w:rsidR="00E322B3" w:rsidTr="00F41184">
        <w:trPr>
          <w:trHeight w:val="567"/>
        </w:trPr>
        <w:tc>
          <w:tcPr>
            <w:cnfStyle w:val="001000000000"/>
            <w:tcW w:w="2689" w:type="dxa"/>
            <w:vAlign w:val="center"/>
          </w:tcPr>
          <w:p w:rsidR="00E322B3" w:rsidRDefault="00E322B3" w:rsidP="00E322B3">
            <w:pPr>
              <w:rPr>
                <w:b w:val="0"/>
              </w:rPr>
            </w:pPr>
            <w:r w:rsidRPr="0052653A">
              <w:rPr>
                <w:b w:val="0"/>
              </w:rPr>
              <w:t xml:space="preserve">Szkoła Podstawowa nr 184 im. </w:t>
            </w:r>
            <w:r w:rsidRPr="00270579">
              <w:rPr>
                <w:b w:val="0"/>
              </w:rPr>
              <w:t>Honorowych Obywateli Miasta Łodzi</w:t>
            </w:r>
          </w:p>
        </w:tc>
        <w:tc>
          <w:tcPr>
            <w:tcW w:w="1842" w:type="dxa"/>
            <w:vAlign w:val="center"/>
          </w:tcPr>
          <w:p w:rsidR="00E322B3" w:rsidRPr="004C1311" w:rsidRDefault="00E322B3" w:rsidP="00E322B3">
            <w:pPr>
              <w:jc w:val="both"/>
              <w:cnfStyle w:val="000000000000"/>
            </w:pPr>
            <w:r w:rsidRPr="0052653A">
              <w:t>Syrenki 19 a</w:t>
            </w:r>
          </w:p>
        </w:tc>
        <w:tc>
          <w:tcPr>
            <w:tcW w:w="1560" w:type="dxa"/>
            <w:vAlign w:val="center"/>
          </w:tcPr>
          <w:p w:rsidR="00E322B3" w:rsidRDefault="00E322B3" w:rsidP="00E322B3">
            <w:pPr>
              <w:jc w:val="center"/>
              <w:cnfStyle w:val="000000000000"/>
            </w:pPr>
            <w:r>
              <w:t>2</w:t>
            </w:r>
          </w:p>
        </w:tc>
        <w:tc>
          <w:tcPr>
            <w:tcW w:w="1462" w:type="dxa"/>
            <w:vAlign w:val="center"/>
          </w:tcPr>
          <w:p w:rsidR="00E322B3" w:rsidRDefault="00E322B3" w:rsidP="00E322B3">
            <w:pPr>
              <w:jc w:val="center"/>
              <w:cnfStyle w:val="000000000000"/>
            </w:pPr>
            <w:r>
              <w:t>53</w:t>
            </w:r>
          </w:p>
        </w:tc>
        <w:tc>
          <w:tcPr>
            <w:tcW w:w="1462" w:type="dxa"/>
            <w:vAlign w:val="center"/>
          </w:tcPr>
          <w:p w:rsidR="00E322B3" w:rsidRDefault="00E322B3" w:rsidP="00E322B3">
            <w:pPr>
              <w:jc w:val="center"/>
              <w:cnfStyle w:val="000000000000"/>
            </w:pPr>
            <w:r>
              <w:t>angielski</w:t>
            </w:r>
          </w:p>
        </w:tc>
      </w:tr>
      <w:tr w:rsidR="00E322B3" w:rsidTr="00F41184">
        <w:trPr>
          <w:trHeight w:val="567"/>
        </w:trPr>
        <w:tc>
          <w:tcPr>
            <w:cnfStyle w:val="001000000000"/>
            <w:tcW w:w="2689" w:type="dxa"/>
            <w:vAlign w:val="center"/>
          </w:tcPr>
          <w:p w:rsidR="00E322B3" w:rsidRDefault="00E322B3" w:rsidP="00E322B3">
            <w:pPr>
              <w:rPr>
                <w:b w:val="0"/>
              </w:rPr>
            </w:pPr>
            <w:r w:rsidRPr="0052653A">
              <w:rPr>
                <w:b w:val="0"/>
              </w:rPr>
              <w:t>Szkoła Podstawowa nr 199 im. Juliana Tuwima</w:t>
            </w:r>
          </w:p>
        </w:tc>
        <w:tc>
          <w:tcPr>
            <w:tcW w:w="1842" w:type="dxa"/>
            <w:vAlign w:val="center"/>
          </w:tcPr>
          <w:p w:rsidR="00E322B3" w:rsidRPr="004C1311" w:rsidRDefault="00E322B3" w:rsidP="00E322B3">
            <w:pPr>
              <w:jc w:val="both"/>
              <w:cnfStyle w:val="000000000000"/>
            </w:pPr>
            <w:r w:rsidRPr="0052653A">
              <w:t>Elsnera 8</w:t>
            </w:r>
          </w:p>
        </w:tc>
        <w:tc>
          <w:tcPr>
            <w:tcW w:w="1560" w:type="dxa"/>
            <w:vAlign w:val="center"/>
          </w:tcPr>
          <w:p w:rsidR="00E322B3" w:rsidRDefault="00E322B3" w:rsidP="00E322B3">
            <w:pPr>
              <w:jc w:val="center"/>
              <w:cnfStyle w:val="000000000000"/>
            </w:pPr>
            <w:r>
              <w:t>2</w:t>
            </w:r>
          </w:p>
        </w:tc>
        <w:tc>
          <w:tcPr>
            <w:tcW w:w="1462" w:type="dxa"/>
            <w:vAlign w:val="center"/>
          </w:tcPr>
          <w:p w:rsidR="00E322B3" w:rsidRDefault="00E322B3" w:rsidP="00E322B3">
            <w:pPr>
              <w:jc w:val="center"/>
              <w:cnfStyle w:val="000000000000"/>
            </w:pPr>
            <w:r>
              <w:t>49</w:t>
            </w:r>
          </w:p>
        </w:tc>
        <w:tc>
          <w:tcPr>
            <w:tcW w:w="1462" w:type="dxa"/>
            <w:vAlign w:val="center"/>
          </w:tcPr>
          <w:p w:rsidR="00E322B3" w:rsidRDefault="00E322B3" w:rsidP="00E322B3">
            <w:pPr>
              <w:jc w:val="center"/>
              <w:cnfStyle w:val="000000000000"/>
            </w:pPr>
            <w:r>
              <w:t>angielski</w:t>
            </w:r>
          </w:p>
        </w:tc>
      </w:tr>
      <w:tr w:rsidR="00E322B3" w:rsidRPr="004C1311" w:rsidTr="00F41184">
        <w:trPr>
          <w:trHeight w:val="567"/>
        </w:trPr>
        <w:tc>
          <w:tcPr>
            <w:cnfStyle w:val="001000000000"/>
            <w:tcW w:w="4531" w:type="dxa"/>
            <w:gridSpan w:val="2"/>
            <w:shd w:val="clear" w:color="auto" w:fill="BDD6EE" w:themeFill="accent1" w:themeFillTint="66"/>
            <w:vAlign w:val="center"/>
          </w:tcPr>
          <w:p w:rsidR="00E322B3" w:rsidRPr="00AA23D0" w:rsidRDefault="00E322B3" w:rsidP="00E322B3">
            <w:pPr>
              <w:jc w:val="both"/>
              <w:rPr>
                <w:color w:val="1F4E79" w:themeColor="accent1" w:themeShade="80"/>
              </w:rPr>
            </w:pPr>
            <w:r w:rsidRPr="00AA23D0">
              <w:rPr>
                <w:color w:val="1F4E79" w:themeColor="accent1" w:themeShade="80"/>
              </w:rPr>
              <w:t>OGÓŁEM</w:t>
            </w:r>
          </w:p>
        </w:tc>
        <w:tc>
          <w:tcPr>
            <w:tcW w:w="1560" w:type="dxa"/>
            <w:shd w:val="clear" w:color="auto" w:fill="BDD6EE" w:themeFill="accent1" w:themeFillTint="66"/>
            <w:vAlign w:val="center"/>
          </w:tcPr>
          <w:p w:rsidR="00E322B3" w:rsidRPr="00AA23D0" w:rsidRDefault="00E322B3" w:rsidP="00E322B3">
            <w:pPr>
              <w:jc w:val="center"/>
              <w:cnfStyle w:val="000000000000"/>
              <w:rPr>
                <w:b/>
                <w:color w:val="1F4E79" w:themeColor="accent1" w:themeShade="80"/>
              </w:rPr>
            </w:pPr>
            <w:r w:rsidRPr="00AA23D0">
              <w:rPr>
                <w:b/>
                <w:color w:val="1F4E79" w:themeColor="accent1" w:themeShade="80"/>
              </w:rPr>
              <w:t>17</w:t>
            </w:r>
          </w:p>
        </w:tc>
        <w:tc>
          <w:tcPr>
            <w:tcW w:w="1462" w:type="dxa"/>
            <w:shd w:val="clear" w:color="auto" w:fill="BDD6EE" w:themeFill="accent1" w:themeFillTint="66"/>
            <w:vAlign w:val="center"/>
          </w:tcPr>
          <w:p w:rsidR="00E322B3" w:rsidRPr="00AA23D0" w:rsidRDefault="00E322B3" w:rsidP="00E322B3">
            <w:pPr>
              <w:jc w:val="center"/>
              <w:cnfStyle w:val="000000000000"/>
              <w:rPr>
                <w:b/>
                <w:color w:val="1F4E79" w:themeColor="accent1" w:themeShade="80"/>
              </w:rPr>
            </w:pPr>
            <w:r>
              <w:rPr>
                <w:b/>
                <w:color w:val="1F4E79" w:themeColor="accent1" w:themeShade="80"/>
              </w:rPr>
              <w:t>415</w:t>
            </w:r>
          </w:p>
        </w:tc>
        <w:tc>
          <w:tcPr>
            <w:tcW w:w="1462" w:type="dxa"/>
            <w:shd w:val="clear" w:color="auto" w:fill="BDD6EE" w:themeFill="accent1" w:themeFillTint="66"/>
            <w:vAlign w:val="center"/>
          </w:tcPr>
          <w:p w:rsidR="00E322B3" w:rsidRDefault="00E322B3" w:rsidP="00E322B3">
            <w:pPr>
              <w:jc w:val="center"/>
              <w:cnfStyle w:val="000000000000"/>
              <w:rPr>
                <w:b/>
              </w:rPr>
            </w:pPr>
          </w:p>
        </w:tc>
      </w:tr>
    </w:tbl>
    <w:p w:rsidR="00AA23D0" w:rsidRDefault="00AA23D0" w:rsidP="00AA23D0">
      <w:pPr>
        <w:pStyle w:val="Bezodstpw"/>
      </w:pPr>
    </w:p>
    <w:p w:rsidR="00F41184" w:rsidRDefault="003B142B" w:rsidP="00A86B23">
      <w:pPr>
        <w:pStyle w:val="Nagwek4"/>
        <w:spacing w:after="240"/>
      </w:pPr>
      <w:r>
        <w:lastRenderedPageBreak/>
        <w:t>oddziały integracyjne</w:t>
      </w:r>
    </w:p>
    <w:p w:rsidR="00A86B23" w:rsidRDefault="003B142B" w:rsidP="00623833">
      <w:pPr>
        <w:spacing w:before="0" w:after="240"/>
        <w:ind w:firstLine="708"/>
        <w:jc w:val="both"/>
      </w:pPr>
      <w:r>
        <w:t>W 8 szkołach</w:t>
      </w:r>
      <w:r w:rsidR="00CD3440">
        <w:t xml:space="preserve"> </w:t>
      </w:r>
      <w:r w:rsidR="002A0762">
        <w:t>podstawowych</w:t>
      </w:r>
      <w:r>
        <w:t xml:space="preserve"> funkcjonowało </w:t>
      </w:r>
      <w:r w:rsidR="00456528">
        <w:t xml:space="preserve">łącznie </w:t>
      </w:r>
      <w:r w:rsidR="00E322B3">
        <w:t>119</w:t>
      </w:r>
      <w:r>
        <w:t xml:space="preserve"> oddziałów integracyj</w:t>
      </w:r>
      <w:r w:rsidR="00D362F1">
        <w:t>nych, do których uczęszczało 587</w:t>
      </w:r>
      <w:r>
        <w:t xml:space="preserve"> uczniów posiadających orzeczenie o potrzebie kształcenia specjalnego</w:t>
      </w:r>
      <w:r w:rsidR="006D40BC">
        <w:t>.</w:t>
      </w:r>
      <w:r w:rsidR="00AD77CB" w:rsidRPr="00117029">
        <w:t xml:space="preserve"> </w:t>
      </w:r>
    </w:p>
    <w:p w:rsidR="00F41184" w:rsidRDefault="00F41184" w:rsidP="002A0762">
      <w:pPr>
        <w:pStyle w:val="Legenda"/>
        <w:spacing w:before="0" w:after="0"/>
      </w:pPr>
      <w:bookmarkStart w:id="32" w:name="_Toc210651034"/>
      <w:r>
        <w:t xml:space="preserve">Tabela </w:t>
      </w:r>
      <w:r w:rsidR="007050DD">
        <w:fldChar w:fldCharType="begin"/>
      </w:r>
      <w:r w:rsidR="002B1B46">
        <w:instrText xml:space="preserve"> SEQ Tabela \* ARABIC </w:instrText>
      </w:r>
      <w:r w:rsidR="007050DD">
        <w:fldChar w:fldCharType="separate"/>
      </w:r>
      <w:r w:rsidR="00CF6C14">
        <w:rPr>
          <w:noProof/>
        </w:rPr>
        <w:t>11</w:t>
      </w:r>
      <w:r w:rsidR="007050DD">
        <w:rPr>
          <w:noProof/>
        </w:rPr>
        <w:fldChar w:fldCharType="end"/>
      </w:r>
      <w:r>
        <w:t xml:space="preserve"> Oddziały integracyjne w szkołach podstawowych</w:t>
      </w:r>
      <w:r w:rsidR="00F95354">
        <w:t xml:space="preserve"> </w:t>
      </w:r>
      <w:r w:rsidR="00D362F1">
        <w:t xml:space="preserve">w roku szk. 2024/2025 </w:t>
      </w:r>
      <w:r w:rsidR="00F95354">
        <w:t xml:space="preserve">- </w:t>
      </w:r>
      <w:r w:rsidR="004F17DB" w:rsidRPr="001C2EF9">
        <w:t>stan na dzień</w:t>
      </w:r>
      <w:r w:rsidR="00F63021" w:rsidRPr="001C2EF9">
        <w:t xml:space="preserve"> 30 września</w:t>
      </w:r>
      <w:r w:rsidR="00D362F1">
        <w:t xml:space="preserve"> 2024</w:t>
      </w:r>
      <w:r w:rsidR="00F63021">
        <w:t xml:space="preserve"> r.</w:t>
      </w:r>
      <w:bookmarkEnd w:id="32"/>
    </w:p>
    <w:tbl>
      <w:tblPr>
        <w:tblStyle w:val="GridTable1LightAccent1"/>
        <w:tblW w:w="8926" w:type="dxa"/>
        <w:tblLook w:val="04A0"/>
      </w:tblPr>
      <w:tblGrid>
        <w:gridCol w:w="2689"/>
        <w:gridCol w:w="1842"/>
        <w:gridCol w:w="2127"/>
        <w:gridCol w:w="2268"/>
      </w:tblGrid>
      <w:tr w:rsidR="009359E5" w:rsidRPr="009359E5" w:rsidTr="009359E5">
        <w:trPr>
          <w:cnfStyle w:val="100000000000"/>
          <w:trHeight w:val="510"/>
        </w:trPr>
        <w:tc>
          <w:tcPr>
            <w:cnfStyle w:val="001000000000"/>
            <w:tcW w:w="2689" w:type="dxa"/>
            <w:noWrap/>
            <w:vAlign w:val="center"/>
            <w:hideMark/>
          </w:tcPr>
          <w:p w:rsidR="009359E5" w:rsidRPr="009359E5" w:rsidRDefault="00875449" w:rsidP="009359E5">
            <w:pPr>
              <w:spacing w:before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1F4E79" w:themeColor="accent1" w:themeShade="80"/>
                <w:lang w:eastAsia="pl-PL"/>
              </w:rPr>
              <w:t>Szkoła</w:t>
            </w:r>
          </w:p>
        </w:tc>
        <w:tc>
          <w:tcPr>
            <w:tcW w:w="1842" w:type="dxa"/>
            <w:noWrap/>
            <w:vAlign w:val="center"/>
            <w:hideMark/>
          </w:tcPr>
          <w:p w:rsidR="009359E5" w:rsidRPr="009359E5" w:rsidRDefault="009359E5" w:rsidP="009359E5">
            <w:pPr>
              <w:spacing w:before="0"/>
              <w:jc w:val="center"/>
              <w:cnfStyle w:val="10000000000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359E5">
              <w:rPr>
                <w:rFonts w:ascii="Calibri" w:eastAsia="Times New Roman" w:hAnsi="Calibri" w:cs="Calibri"/>
                <w:color w:val="1F4E79" w:themeColor="accent1" w:themeShade="80"/>
                <w:lang w:eastAsia="pl-PL"/>
              </w:rPr>
              <w:t>Adres</w:t>
            </w:r>
          </w:p>
        </w:tc>
        <w:tc>
          <w:tcPr>
            <w:tcW w:w="2127" w:type="dxa"/>
            <w:vAlign w:val="center"/>
            <w:hideMark/>
          </w:tcPr>
          <w:p w:rsidR="009359E5" w:rsidRPr="009359E5" w:rsidRDefault="009359E5" w:rsidP="009359E5">
            <w:pPr>
              <w:spacing w:before="0"/>
              <w:jc w:val="center"/>
              <w:cnfStyle w:val="10000000000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359E5">
              <w:rPr>
                <w:rFonts w:ascii="Calibri" w:eastAsia="Times New Roman" w:hAnsi="Calibri" w:cs="Calibri"/>
                <w:color w:val="1F4E79" w:themeColor="accent1" w:themeShade="80"/>
                <w:lang w:eastAsia="pl-PL"/>
              </w:rPr>
              <w:t>Liczba oddziałów integracyjnych</w:t>
            </w:r>
          </w:p>
        </w:tc>
        <w:tc>
          <w:tcPr>
            <w:tcW w:w="2268" w:type="dxa"/>
            <w:vAlign w:val="center"/>
            <w:hideMark/>
          </w:tcPr>
          <w:p w:rsidR="009359E5" w:rsidRPr="009359E5" w:rsidRDefault="009359E5" w:rsidP="009359E5">
            <w:pPr>
              <w:spacing w:before="0"/>
              <w:jc w:val="center"/>
              <w:cnfStyle w:val="10000000000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1F4E79" w:themeColor="accent1" w:themeShade="80"/>
                <w:lang w:eastAsia="pl-PL"/>
              </w:rPr>
              <w:t xml:space="preserve">Liczba </w:t>
            </w:r>
            <w:r w:rsidR="00844641">
              <w:rPr>
                <w:rFonts w:ascii="Calibri" w:eastAsia="Times New Roman" w:hAnsi="Calibri" w:cs="Calibri"/>
                <w:color w:val="1F4E79" w:themeColor="accent1" w:themeShade="80"/>
                <w:lang w:eastAsia="pl-PL"/>
              </w:rPr>
              <w:t xml:space="preserve">wszystkich </w:t>
            </w:r>
            <w:r>
              <w:rPr>
                <w:rFonts w:ascii="Calibri" w:eastAsia="Times New Roman" w:hAnsi="Calibri" w:cs="Calibri"/>
                <w:color w:val="1F4E79" w:themeColor="accent1" w:themeShade="80"/>
                <w:lang w:eastAsia="pl-PL"/>
              </w:rPr>
              <w:t>dzieci w oddziałach integracyjnych</w:t>
            </w:r>
          </w:p>
        </w:tc>
      </w:tr>
      <w:tr w:rsidR="009359E5" w:rsidRPr="009359E5" w:rsidTr="009359E5">
        <w:trPr>
          <w:trHeight w:val="737"/>
        </w:trPr>
        <w:tc>
          <w:tcPr>
            <w:cnfStyle w:val="001000000000"/>
            <w:tcW w:w="2689" w:type="dxa"/>
            <w:vAlign w:val="center"/>
            <w:hideMark/>
          </w:tcPr>
          <w:p w:rsidR="009359E5" w:rsidRPr="009359E5" w:rsidRDefault="009359E5" w:rsidP="009359E5">
            <w:pPr>
              <w:spacing w:before="0"/>
              <w:rPr>
                <w:rFonts w:ascii="Calibri" w:eastAsia="Times New Roman" w:hAnsi="Calibri" w:cs="Calibri"/>
                <w:b w:val="0"/>
                <w:color w:val="000000"/>
                <w:lang w:eastAsia="pl-PL"/>
              </w:rPr>
            </w:pPr>
            <w:r w:rsidRPr="009359E5">
              <w:rPr>
                <w:rFonts w:ascii="Calibri" w:eastAsia="Times New Roman" w:hAnsi="Calibri" w:cs="Calibri"/>
                <w:b w:val="0"/>
                <w:color w:val="000000"/>
                <w:lang w:eastAsia="pl-PL"/>
              </w:rPr>
              <w:t xml:space="preserve">Szkoła Podstawowa nr  33 im. </w:t>
            </w:r>
            <w:proofErr w:type="spellStart"/>
            <w:r w:rsidR="006545F3">
              <w:rPr>
                <w:rFonts w:ascii="Calibri" w:eastAsia="Times New Roman" w:hAnsi="Calibri" w:cs="Calibri"/>
                <w:b w:val="0"/>
                <w:color w:val="000000"/>
                <w:lang w:eastAsia="pl-PL"/>
              </w:rPr>
              <w:t>dr</w:t>
            </w:r>
            <w:proofErr w:type="spellEnd"/>
            <w:r w:rsidR="006545F3">
              <w:rPr>
                <w:rFonts w:ascii="Calibri" w:eastAsia="Times New Roman" w:hAnsi="Calibri" w:cs="Calibri"/>
                <w:b w:val="0"/>
                <w:color w:val="000000"/>
                <w:lang w:eastAsia="pl-PL"/>
              </w:rPr>
              <w:t xml:space="preserve">. </w:t>
            </w:r>
            <w:r w:rsidRPr="009359E5">
              <w:rPr>
                <w:rFonts w:ascii="Calibri" w:eastAsia="Times New Roman" w:hAnsi="Calibri" w:cs="Calibri"/>
                <w:b w:val="0"/>
                <w:color w:val="000000"/>
                <w:lang w:eastAsia="pl-PL"/>
              </w:rPr>
              <w:t>Stefana Kopcińskiego</w:t>
            </w:r>
          </w:p>
        </w:tc>
        <w:tc>
          <w:tcPr>
            <w:tcW w:w="1842" w:type="dxa"/>
            <w:noWrap/>
            <w:vAlign w:val="center"/>
            <w:hideMark/>
          </w:tcPr>
          <w:p w:rsidR="009359E5" w:rsidRPr="009359E5" w:rsidRDefault="009359E5" w:rsidP="009359E5">
            <w:pPr>
              <w:spacing w:before="0"/>
              <w:cnfStyle w:val="000000000000"/>
              <w:rPr>
                <w:rFonts w:ascii="Calibri" w:eastAsia="Times New Roman" w:hAnsi="Calibri" w:cs="Calibri"/>
                <w:lang w:eastAsia="pl-PL"/>
              </w:rPr>
            </w:pPr>
            <w:r w:rsidRPr="009359E5">
              <w:rPr>
                <w:rFonts w:ascii="Calibri" w:eastAsia="Times New Roman" w:hAnsi="Calibri" w:cs="Calibri"/>
                <w:lang w:eastAsia="pl-PL"/>
              </w:rPr>
              <w:t>Lermontowa 7</w:t>
            </w:r>
          </w:p>
        </w:tc>
        <w:tc>
          <w:tcPr>
            <w:tcW w:w="2127" w:type="dxa"/>
            <w:noWrap/>
            <w:vAlign w:val="center"/>
            <w:hideMark/>
          </w:tcPr>
          <w:p w:rsidR="009359E5" w:rsidRPr="009359E5" w:rsidRDefault="00844641" w:rsidP="009359E5">
            <w:pPr>
              <w:spacing w:before="0"/>
              <w:jc w:val="center"/>
              <w:cnfStyle w:val="000000000000"/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17</w:t>
            </w:r>
          </w:p>
        </w:tc>
        <w:tc>
          <w:tcPr>
            <w:tcW w:w="2268" w:type="dxa"/>
            <w:noWrap/>
            <w:vAlign w:val="center"/>
            <w:hideMark/>
          </w:tcPr>
          <w:p w:rsidR="009359E5" w:rsidRPr="009359E5" w:rsidRDefault="00844641" w:rsidP="009359E5">
            <w:pPr>
              <w:spacing w:before="0"/>
              <w:jc w:val="center"/>
              <w:cnfStyle w:val="000000000000"/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270</w:t>
            </w:r>
          </w:p>
        </w:tc>
      </w:tr>
      <w:tr w:rsidR="009359E5" w:rsidRPr="009359E5" w:rsidTr="009359E5">
        <w:trPr>
          <w:trHeight w:val="737"/>
        </w:trPr>
        <w:tc>
          <w:tcPr>
            <w:cnfStyle w:val="001000000000"/>
            <w:tcW w:w="2689" w:type="dxa"/>
            <w:vAlign w:val="center"/>
            <w:hideMark/>
          </w:tcPr>
          <w:p w:rsidR="009359E5" w:rsidRPr="009359E5" w:rsidRDefault="009359E5" w:rsidP="009359E5">
            <w:pPr>
              <w:spacing w:before="0"/>
              <w:rPr>
                <w:rFonts w:ascii="Calibri" w:eastAsia="Times New Roman" w:hAnsi="Calibri" w:cs="Calibri"/>
                <w:b w:val="0"/>
                <w:color w:val="000000"/>
                <w:lang w:eastAsia="pl-PL"/>
              </w:rPr>
            </w:pPr>
            <w:r w:rsidRPr="009359E5">
              <w:rPr>
                <w:rFonts w:ascii="Calibri" w:eastAsia="Times New Roman" w:hAnsi="Calibri" w:cs="Calibri"/>
                <w:b w:val="0"/>
                <w:color w:val="000000"/>
                <w:lang w:eastAsia="pl-PL"/>
              </w:rPr>
              <w:t>Integracyjna Szkoła Podstawowa nr 67</w:t>
            </w:r>
          </w:p>
        </w:tc>
        <w:tc>
          <w:tcPr>
            <w:tcW w:w="1842" w:type="dxa"/>
            <w:noWrap/>
            <w:vAlign w:val="center"/>
            <w:hideMark/>
          </w:tcPr>
          <w:p w:rsidR="009359E5" w:rsidRPr="009359E5" w:rsidRDefault="009359E5" w:rsidP="009359E5">
            <w:pPr>
              <w:spacing w:before="0"/>
              <w:cnfStyle w:val="000000000000"/>
              <w:rPr>
                <w:rFonts w:ascii="Calibri" w:eastAsia="Times New Roman" w:hAnsi="Calibri" w:cs="Calibri"/>
                <w:lang w:eastAsia="pl-PL"/>
              </w:rPr>
            </w:pPr>
            <w:r w:rsidRPr="009359E5">
              <w:rPr>
                <w:rFonts w:ascii="Calibri" w:eastAsia="Times New Roman" w:hAnsi="Calibri" w:cs="Calibri"/>
                <w:lang w:eastAsia="pl-PL"/>
              </w:rPr>
              <w:t>Maratońska 47 b</w:t>
            </w:r>
          </w:p>
        </w:tc>
        <w:tc>
          <w:tcPr>
            <w:tcW w:w="2127" w:type="dxa"/>
            <w:noWrap/>
            <w:vAlign w:val="center"/>
            <w:hideMark/>
          </w:tcPr>
          <w:p w:rsidR="009359E5" w:rsidRPr="009359E5" w:rsidRDefault="009359E5" w:rsidP="009359E5">
            <w:pPr>
              <w:spacing w:before="0"/>
              <w:jc w:val="center"/>
              <w:cnfStyle w:val="000000000000"/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 w:rsidRPr="009359E5"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21</w:t>
            </w:r>
          </w:p>
        </w:tc>
        <w:tc>
          <w:tcPr>
            <w:tcW w:w="2268" w:type="dxa"/>
            <w:noWrap/>
            <w:vAlign w:val="center"/>
            <w:hideMark/>
          </w:tcPr>
          <w:p w:rsidR="009359E5" w:rsidRPr="009359E5" w:rsidRDefault="00844641" w:rsidP="009359E5">
            <w:pPr>
              <w:spacing w:before="0"/>
              <w:jc w:val="center"/>
              <w:cnfStyle w:val="000000000000"/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312</w:t>
            </w:r>
          </w:p>
        </w:tc>
      </w:tr>
      <w:tr w:rsidR="009359E5" w:rsidRPr="009359E5" w:rsidTr="009359E5">
        <w:trPr>
          <w:trHeight w:val="737"/>
        </w:trPr>
        <w:tc>
          <w:tcPr>
            <w:cnfStyle w:val="001000000000"/>
            <w:tcW w:w="2689" w:type="dxa"/>
            <w:vAlign w:val="center"/>
            <w:hideMark/>
          </w:tcPr>
          <w:p w:rsidR="009359E5" w:rsidRPr="009359E5" w:rsidRDefault="002B3156" w:rsidP="009359E5">
            <w:pPr>
              <w:spacing w:before="0"/>
              <w:rPr>
                <w:rFonts w:ascii="Calibri" w:eastAsia="Times New Roman" w:hAnsi="Calibri" w:cs="Calibri"/>
                <w:b w:val="0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 w:val="0"/>
                <w:color w:val="000000"/>
                <w:lang w:eastAsia="pl-PL"/>
              </w:rPr>
              <w:t xml:space="preserve">Szkoła Podstawowa nr </w:t>
            </w:r>
            <w:r w:rsidR="009359E5" w:rsidRPr="009359E5">
              <w:rPr>
                <w:rFonts w:ascii="Calibri" w:eastAsia="Times New Roman" w:hAnsi="Calibri" w:cs="Calibri"/>
                <w:b w:val="0"/>
                <w:color w:val="000000"/>
                <w:lang w:eastAsia="pl-PL"/>
              </w:rPr>
              <w:t>84 im. Generała Józefa Bema</w:t>
            </w:r>
          </w:p>
        </w:tc>
        <w:tc>
          <w:tcPr>
            <w:tcW w:w="1842" w:type="dxa"/>
            <w:noWrap/>
            <w:vAlign w:val="center"/>
            <w:hideMark/>
          </w:tcPr>
          <w:p w:rsidR="009359E5" w:rsidRPr="009359E5" w:rsidRDefault="009359E5" w:rsidP="009359E5">
            <w:pPr>
              <w:spacing w:before="0"/>
              <w:cnfStyle w:val="000000000000"/>
              <w:rPr>
                <w:rFonts w:ascii="Calibri" w:eastAsia="Times New Roman" w:hAnsi="Calibri" w:cs="Calibri"/>
                <w:lang w:eastAsia="pl-PL"/>
              </w:rPr>
            </w:pPr>
            <w:r w:rsidRPr="009359E5">
              <w:rPr>
                <w:rFonts w:ascii="Calibri" w:eastAsia="Times New Roman" w:hAnsi="Calibri" w:cs="Calibri"/>
                <w:lang w:eastAsia="pl-PL"/>
              </w:rPr>
              <w:t>Wici 16</w:t>
            </w:r>
          </w:p>
        </w:tc>
        <w:tc>
          <w:tcPr>
            <w:tcW w:w="2127" w:type="dxa"/>
            <w:noWrap/>
            <w:vAlign w:val="center"/>
            <w:hideMark/>
          </w:tcPr>
          <w:p w:rsidR="009359E5" w:rsidRPr="009359E5" w:rsidRDefault="00844641" w:rsidP="009359E5">
            <w:pPr>
              <w:spacing w:before="0"/>
              <w:jc w:val="center"/>
              <w:cnfStyle w:val="000000000000"/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7</w:t>
            </w:r>
          </w:p>
        </w:tc>
        <w:tc>
          <w:tcPr>
            <w:tcW w:w="2268" w:type="dxa"/>
            <w:noWrap/>
            <w:vAlign w:val="center"/>
            <w:hideMark/>
          </w:tcPr>
          <w:p w:rsidR="009359E5" w:rsidRPr="009359E5" w:rsidRDefault="00844641" w:rsidP="009359E5">
            <w:pPr>
              <w:spacing w:before="0"/>
              <w:jc w:val="center"/>
              <w:cnfStyle w:val="000000000000"/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132</w:t>
            </w:r>
          </w:p>
        </w:tc>
      </w:tr>
      <w:tr w:rsidR="009359E5" w:rsidRPr="009359E5" w:rsidTr="009359E5">
        <w:trPr>
          <w:trHeight w:val="737"/>
        </w:trPr>
        <w:tc>
          <w:tcPr>
            <w:cnfStyle w:val="001000000000"/>
            <w:tcW w:w="2689" w:type="dxa"/>
            <w:vAlign w:val="center"/>
            <w:hideMark/>
          </w:tcPr>
          <w:p w:rsidR="009359E5" w:rsidRPr="009359E5" w:rsidRDefault="009359E5" w:rsidP="006545F3">
            <w:pPr>
              <w:spacing w:before="0"/>
              <w:rPr>
                <w:rFonts w:ascii="Calibri" w:eastAsia="Times New Roman" w:hAnsi="Calibri" w:cs="Calibri"/>
                <w:b w:val="0"/>
                <w:color w:val="000000"/>
                <w:lang w:eastAsia="pl-PL"/>
              </w:rPr>
            </w:pPr>
            <w:r w:rsidRPr="009359E5">
              <w:rPr>
                <w:rFonts w:ascii="Calibri" w:eastAsia="Times New Roman" w:hAnsi="Calibri" w:cs="Calibri"/>
                <w:b w:val="0"/>
                <w:color w:val="000000"/>
                <w:lang w:eastAsia="pl-PL"/>
              </w:rPr>
              <w:t xml:space="preserve">Szkoła Podstawowa nr 111 </w:t>
            </w:r>
          </w:p>
        </w:tc>
        <w:tc>
          <w:tcPr>
            <w:tcW w:w="1842" w:type="dxa"/>
            <w:noWrap/>
            <w:vAlign w:val="center"/>
            <w:hideMark/>
          </w:tcPr>
          <w:p w:rsidR="009359E5" w:rsidRPr="009359E5" w:rsidRDefault="002C3190" w:rsidP="009359E5">
            <w:pPr>
              <w:spacing w:before="0"/>
              <w:cnfStyle w:val="000000000000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Jaracza 44/</w:t>
            </w:r>
            <w:r w:rsidR="009359E5" w:rsidRPr="009359E5">
              <w:rPr>
                <w:rFonts w:ascii="Calibri" w:eastAsia="Times New Roman" w:hAnsi="Calibri" w:cs="Calibri"/>
                <w:lang w:eastAsia="pl-PL"/>
              </w:rPr>
              <w:t>46</w:t>
            </w:r>
          </w:p>
        </w:tc>
        <w:tc>
          <w:tcPr>
            <w:tcW w:w="2127" w:type="dxa"/>
            <w:noWrap/>
            <w:vAlign w:val="center"/>
            <w:hideMark/>
          </w:tcPr>
          <w:p w:rsidR="009359E5" w:rsidRPr="009359E5" w:rsidRDefault="00844641" w:rsidP="009359E5">
            <w:pPr>
              <w:spacing w:before="0"/>
              <w:jc w:val="center"/>
              <w:cnfStyle w:val="000000000000"/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16</w:t>
            </w:r>
          </w:p>
        </w:tc>
        <w:tc>
          <w:tcPr>
            <w:tcW w:w="2268" w:type="dxa"/>
            <w:noWrap/>
            <w:vAlign w:val="center"/>
            <w:hideMark/>
          </w:tcPr>
          <w:p w:rsidR="009359E5" w:rsidRPr="009359E5" w:rsidRDefault="00844641" w:rsidP="009359E5">
            <w:pPr>
              <w:spacing w:before="0"/>
              <w:jc w:val="center"/>
              <w:cnfStyle w:val="000000000000"/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304</w:t>
            </w:r>
          </w:p>
        </w:tc>
      </w:tr>
      <w:tr w:rsidR="009359E5" w:rsidRPr="009359E5" w:rsidTr="009359E5">
        <w:trPr>
          <w:trHeight w:val="737"/>
        </w:trPr>
        <w:tc>
          <w:tcPr>
            <w:cnfStyle w:val="001000000000"/>
            <w:tcW w:w="2689" w:type="dxa"/>
            <w:vAlign w:val="center"/>
            <w:hideMark/>
          </w:tcPr>
          <w:p w:rsidR="009359E5" w:rsidRPr="009359E5" w:rsidRDefault="009359E5" w:rsidP="009359E5">
            <w:pPr>
              <w:spacing w:before="0"/>
              <w:rPr>
                <w:rFonts w:ascii="Calibri" w:eastAsia="Times New Roman" w:hAnsi="Calibri" w:cs="Calibri"/>
                <w:b w:val="0"/>
                <w:color w:val="000000"/>
                <w:lang w:eastAsia="pl-PL"/>
              </w:rPr>
            </w:pPr>
            <w:r w:rsidRPr="009359E5">
              <w:rPr>
                <w:rFonts w:ascii="Calibri" w:eastAsia="Times New Roman" w:hAnsi="Calibri" w:cs="Calibri"/>
                <w:b w:val="0"/>
                <w:color w:val="000000"/>
                <w:lang w:eastAsia="pl-PL"/>
              </w:rPr>
              <w:t>Szkoła Podstawowa nr 149 im. Obrońców Westerplatte</w:t>
            </w:r>
          </w:p>
        </w:tc>
        <w:tc>
          <w:tcPr>
            <w:tcW w:w="1842" w:type="dxa"/>
            <w:noWrap/>
            <w:vAlign w:val="center"/>
            <w:hideMark/>
          </w:tcPr>
          <w:p w:rsidR="009359E5" w:rsidRPr="009359E5" w:rsidRDefault="006545F3" w:rsidP="009359E5">
            <w:pPr>
              <w:spacing w:before="0"/>
              <w:cnfStyle w:val="000000000000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Tatrzańska 69</w:t>
            </w:r>
            <w:r w:rsidR="009359E5" w:rsidRPr="009359E5">
              <w:rPr>
                <w:rFonts w:ascii="Calibri" w:eastAsia="Times New Roman" w:hAnsi="Calibri" w:cs="Calibri"/>
                <w:lang w:eastAsia="pl-PL"/>
              </w:rPr>
              <w:t>a</w:t>
            </w:r>
          </w:p>
        </w:tc>
        <w:tc>
          <w:tcPr>
            <w:tcW w:w="2127" w:type="dxa"/>
            <w:noWrap/>
            <w:vAlign w:val="center"/>
            <w:hideMark/>
          </w:tcPr>
          <w:p w:rsidR="009359E5" w:rsidRPr="009359E5" w:rsidRDefault="00844641" w:rsidP="009359E5">
            <w:pPr>
              <w:spacing w:before="0"/>
              <w:jc w:val="center"/>
              <w:cnfStyle w:val="000000000000"/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12</w:t>
            </w:r>
          </w:p>
        </w:tc>
        <w:tc>
          <w:tcPr>
            <w:tcW w:w="2268" w:type="dxa"/>
            <w:noWrap/>
            <w:vAlign w:val="center"/>
            <w:hideMark/>
          </w:tcPr>
          <w:p w:rsidR="009359E5" w:rsidRPr="009359E5" w:rsidRDefault="00844641" w:rsidP="009359E5">
            <w:pPr>
              <w:spacing w:before="0"/>
              <w:jc w:val="center"/>
              <w:cnfStyle w:val="000000000000"/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229</w:t>
            </w:r>
          </w:p>
        </w:tc>
      </w:tr>
      <w:tr w:rsidR="009359E5" w:rsidRPr="009359E5" w:rsidTr="009359E5">
        <w:trPr>
          <w:trHeight w:val="737"/>
        </w:trPr>
        <w:tc>
          <w:tcPr>
            <w:cnfStyle w:val="001000000000"/>
            <w:tcW w:w="2689" w:type="dxa"/>
            <w:vAlign w:val="center"/>
            <w:hideMark/>
          </w:tcPr>
          <w:p w:rsidR="009359E5" w:rsidRPr="009359E5" w:rsidRDefault="009359E5" w:rsidP="009359E5">
            <w:pPr>
              <w:spacing w:before="0"/>
              <w:rPr>
                <w:rFonts w:ascii="Calibri" w:eastAsia="Times New Roman" w:hAnsi="Calibri" w:cs="Calibri"/>
                <w:b w:val="0"/>
                <w:color w:val="000000"/>
                <w:lang w:eastAsia="pl-PL"/>
              </w:rPr>
            </w:pPr>
            <w:r w:rsidRPr="009359E5">
              <w:rPr>
                <w:rFonts w:ascii="Calibri" w:eastAsia="Times New Roman" w:hAnsi="Calibri" w:cs="Calibri"/>
                <w:b w:val="0"/>
                <w:color w:val="000000"/>
                <w:lang w:eastAsia="pl-PL"/>
              </w:rPr>
              <w:t>Szkoła Podstawowa nr 162 im. Jana Nowaka Jeziorańskiego</w:t>
            </w:r>
          </w:p>
        </w:tc>
        <w:tc>
          <w:tcPr>
            <w:tcW w:w="1842" w:type="dxa"/>
            <w:noWrap/>
            <w:vAlign w:val="center"/>
            <w:hideMark/>
          </w:tcPr>
          <w:p w:rsidR="009359E5" w:rsidRPr="009359E5" w:rsidRDefault="009359E5" w:rsidP="009359E5">
            <w:pPr>
              <w:spacing w:before="0"/>
              <w:cnfStyle w:val="000000000000"/>
              <w:rPr>
                <w:rFonts w:ascii="Calibri" w:eastAsia="Times New Roman" w:hAnsi="Calibri" w:cs="Calibri"/>
                <w:lang w:eastAsia="pl-PL"/>
              </w:rPr>
            </w:pPr>
            <w:r w:rsidRPr="009359E5">
              <w:rPr>
                <w:rFonts w:ascii="Calibri" w:eastAsia="Times New Roman" w:hAnsi="Calibri" w:cs="Calibri"/>
                <w:lang w:eastAsia="pl-PL"/>
              </w:rPr>
              <w:t>Powszechna 15</w:t>
            </w:r>
          </w:p>
        </w:tc>
        <w:tc>
          <w:tcPr>
            <w:tcW w:w="2127" w:type="dxa"/>
            <w:noWrap/>
            <w:vAlign w:val="center"/>
            <w:hideMark/>
          </w:tcPr>
          <w:p w:rsidR="009359E5" w:rsidRPr="009359E5" w:rsidRDefault="00B05294" w:rsidP="009359E5">
            <w:pPr>
              <w:spacing w:before="0"/>
              <w:jc w:val="center"/>
              <w:cnfStyle w:val="000000000000"/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21</w:t>
            </w:r>
          </w:p>
        </w:tc>
        <w:tc>
          <w:tcPr>
            <w:tcW w:w="2268" w:type="dxa"/>
            <w:noWrap/>
            <w:vAlign w:val="center"/>
            <w:hideMark/>
          </w:tcPr>
          <w:p w:rsidR="009359E5" w:rsidRPr="009359E5" w:rsidRDefault="00B05294" w:rsidP="009359E5">
            <w:pPr>
              <w:spacing w:before="0"/>
              <w:jc w:val="center"/>
              <w:cnfStyle w:val="000000000000"/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390</w:t>
            </w:r>
          </w:p>
        </w:tc>
      </w:tr>
      <w:tr w:rsidR="009359E5" w:rsidRPr="009359E5" w:rsidTr="009359E5">
        <w:trPr>
          <w:trHeight w:val="737"/>
        </w:trPr>
        <w:tc>
          <w:tcPr>
            <w:cnfStyle w:val="001000000000"/>
            <w:tcW w:w="2689" w:type="dxa"/>
            <w:vAlign w:val="center"/>
            <w:hideMark/>
          </w:tcPr>
          <w:p w:rsidR="009359E5" w:rsidRPr="009359E5" w:rsidRDefault="009359E5" w:rsidP="009359E5">
            <w:pPr>
              <w:spacing w:before="0"/>
              <w:rPr>
                <w:rFonts w:ascii="Calibri" w:eastAsia="Times New Roman" w:hAnsi="Calibri" w:cs="Calibri"/>
                <w:b w:val="0"/>
                <w:color w:val="000000"/>
                <w:lang w:eastAsia="pl-PL"/>
              </w:rPr>
            </w:pPr>
            <w:r w:rsidRPr="009359E5">
              <w:rPr>
                <w:rFonts w:ascii="Calibri" w:eastAsia="Times New Roman" w:hAnsi="Calibri" w:cs="Calibri"/>
                <w:b w:val="0"/>
                <w:color w:val="000000"/>
                <w:lang w:eastAsia="pl-PL"/>
              </w:rPr>
              <w:t>Szkoła Podstawowa nr 166 im. Akademii Pana Kleksa</w:t>
            </w:r>
          </w:p>
        </w:tc>
        <w:tc>
          <w:tcPr>
            <w:tcW w:w="1842" w:type="dxa"/>
            <w:noWrap/>
            <w:vAlign w:val="center"/>
            <w:hideMark/>
          </w:tcPr>
          <w:p w:rsidR="009359E5" w:rsidRPr="009359E5" w:rsidRDefault="006545F3" w:rsidP="009359E5">
            <w:pPr>
              <w:spacing w:before="0"/>
              <w:cnfStyle w:val="000000000000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Szamotulska 1/</w:t>
            </w:r>
            <w:r w:rsidR="009359E5" w:rsidRPr="009359E5">
              <w:rPr>
                <w:rFonts w:ascii="Calibri" w:eastAsia="Times New Roman" w:hAnsi="Calibri" w:cs="Calibri"/>
                <w:lang w:eastAsia="pl-PL"/>
              </w:rPr>
              <w:t>7</w:t>
            </w:r>
          </w:p>
        </w:tc>
        <w:tc>
          <w:tcPr>
            <w:tcW w:w="2127" w:type="dxa"/>
            <w:noWrap/>
            <w:vAlign w:val="center"/>
            <w:hideMark/>
          </w:tcPr>
          <w:p w:rsidR="009359E5" w:rsidRPr="009359E5" w:rsidRDefault="009359E5" w:rsidP="009359E5">
            <w:pPr>
              <w:spacing w:before="0"/>
              <w:jc w:val="center"/>
              <w:cnfStyle w:val="000000000000"/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 w:rsidRPr="009359E5"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8</w:t>
            </w:r>
          </w:p>
        </w:tc>
        <w:tc>
          <w:tcPr>
            <w:tcW w:w="2268" w:type="dxa"/>
            <w:noWrap/>
            <w:vAlign w:val="center"/>
            <w:hideMark/>
          </w:tcPr>
          <w:p w:rsidR="009359E5" w:rsidRPr="009359E5" w:rsidRDefault="00B05294" w:rsidP="009359E5">
            <w:pPr>
              <w:spacing w:before="0"/>
              <w:jc w:val="center"/>
              <w:cnfStyle w:val="000000000000"/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141</w:t>
            </w:r>
          </w:p>
        </w:tc>
      </w:tr>
      <w:tr w:rsidR="009359E5" w:rsidRPr="009359E5" w:rsidTr="009359E5">
        <w:trPr>
          <w:trHeight w:val="737"/>
        </w:trPr>
        <w:tc>
          <w:tcPr>
            <w:cnfStyle w:val="001000000000"/>
            <w:tcW w:w="2689" w:type="dxa"/>
            <w:vAlign w:val="center"/>
            <w:hideMark/>
          </w:tcPr>
          <w:p w:rsidR="009359E5" w:rsidRPr="009359E5" w:rsidRDefault="009359E5" w:rsidP="009359E5">
            <w:pPr>
              <w:spacing w:before="0"/>
              <w:rPr>
                <w:rFonts w:ascii="Calibri" w:eastAsia="Times New Roman" w:hAnsi="Calibri" w:cs="Calibri"/>
                <w:b w:val="0"/>
                <w:color w:val="000000"/>
                <w:lang w:eastAsia="pl-PL"/>
              </w:rPr>
            </w:pPr>
            <w:r w:rsidRPr="009359E5">
              <w:rPr>
                <w:rFonts w:ascii="Calibri" w:eastAsia="Times New Roman" w:hAnsi="Calibri" w:cs="Calibri"/>
                <w:b w:val="0"/>
                <w:color w:val="000000"/>
                <w:lang w:eastAsia="pl-PL"/>
              </w:rPr>
              <w:t>Szkoła Podstawowa nr 182 im. Tadeusza Zawadzkiego „Zośki”</w:t>
            </w:r>
          </w:p>
        </w:tc>
        <w:tc>
          <w:tcPr>
            <w:tcW w:w="1842" w:type="dxa"/>
            <w:noWrap/>
            <w:vAlign w:val="center"/>
            <w:hideMark/>
          </w:tcPr>
          <w:p w:rsidR="009359E5" w:rsidRPr="009359E5" w:rsidRDefault="009359E5" w:rsidP="009359E5">
            <w:pPr>
              <w:spacing w:before="0"/>
              <w:cnfStyle w:val="000000000000"/>
              <w:rPr>
                <w:rFonts w:ascii="Calibri" w:eastAsia="Times New Roman" w:hAnsi="Calibri" w:cs="Calibri"/>
                <w:lang w:eastAsia="pl-PL"/>
              </w:rPr>
            </w:pPr>
            <w:r w:rsidRPr="009359E5">
              <w:rPr>
                <w:rFonts w:ascii="Calibri" w:eastAsia="Times New Roman" w:hAnsi="Calibri" w:cs="Calibri"/>
                <w:lang w:eastAsia="pl-PL"/>
              </w:rPr>
              <w:t>Łanowa 16</w:t>
            </w:r>
          </w:p>
        </w:tc>
        <w:tc>
          <w:tcPr>
            <w:tcW w:w="2127" w:type="dxa"/>
            <w:noWrap/>
            <w:vAlign w:val="center"/>
            <w:hideMark/>
          </w:tcPr>
          <w:p w:rsidR="009359E5" w:rsidRPr="009359E5" w:rsidRDefault="00F12A66" w:rsidP="009359E5">
            <w:pPr>
              <w:spacing w:before="0"/>
              <w:jc w:val="center"/>
              <w:cnfStyle w:val="000000000000"/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17</w:t>
            </w:r>
          </w:p>
        </w:tc>
        <w:tc>
          <w:tcPr>
            <w:tcW w:w="2268" w:type="dxa"/>
            <w:noWrap/>
            <w:vAlign w:val="center"/>
            <w:hideMark/>
          </w:tcPr>
          <w:p w:rsidR="009359E5" w:rsidRPr="009359E5" w:rsidRDefault="00F12A66" w:rsidP="009359E5">
            <w:pPr>
              <w:spacing w:before="0"/>
              <w:jc w:val="center"/>
              <w:cnfStyle w:val="000000000000"/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301</w:t>
            </w:r>
          </w:p>
        </w:tc>
      </w:tr>
      <w:tr w:rsidR="009359E5" w:rsidRPr="009359E5" w:rsidTr="0004180A">
        <w:trPr>
          <w:trHeight w:val="567"/>
        </w:trPr>
        <w:tc>
          <w:tcPr>
            <w:cnfStyle w:val="001000000000"/>
            <w:tcW w:w="2689" w:type="dxa"/>
            <w:shd w:val="clear" w:color="auto" w:fill="BDD6EE" w:themeFill="accent1" w:themeFillTint="66"/>
            <w:noWrap/>
            <w:vAlign w:val="center"/>
            <w:hideMark/>
          </w:tcPr>
          <w:p w:rsidR="009359E5" w:rsidRPr="00F95354" w:rsidRDefault="009359E5" w:rsidP="009359E5">
            <w:pPr>
              <w:spacing w:before="0"/>
              <w:rPr>
                <w:rFonts w:ascii="Calibri" w:eastAsia="Times New Roman" w:hAnsi="Calibri" w:cs="Calibri"/>
                <w:color w:val="1F4E79" w:themeColor="accent1" w:themeShade="80"/>
                <w:lang w:eastAsia="pl-PL"/>
              </w:rPr>
            </w:pPr>
            <w:r w:rsidRPr="00F95354">
              <w:rPr>
                <w:rFonts w:ascii="Calibri" w:eastAsia="Times New Roman" w:hAnsi="Calibri" w:cs="Calibri"/>
                <w:color w:val="1F4E79" w:themeColor="accent1" w:themeShade="80"/>
                <w:lang w:eastAsia="pl-PL"/>
              </w:rPr>
              <w:t> </w:t>
            </w:r>
            <w:r w:rsidRPr="00F95354">
              <w:rPr>
                <w:rFonts w:ascii="Calibri" w:eastAsia="Times New Roman" w:hAnsi="Calibri" w:cs="Calibri"/>
                <w:bCs w:val="0"/>
                <w:color w:val="1F4E79" w:themeColor="accent1" w:themeShade="80"/>
                <w:lang w:eastAsia="pl-PL"/>
              </w:rPr>
              <w:t>OGÓŁEM</w:t>
            </w:r>
          </w:p>
        </w:tc>
        <w:tc>
          <w:tcPr>
            <w:tcW w:w="1842" w:type="dxa"/>
            <w:shd w:val="clear" w:color="auto" w:fill="BDD6EE" w:themeFill="accent1" w:themeFillTint="66"/>
            <w:noWrap/>
            <w:vAlign w:val="center"/>
            <w:hideMark/>
          </w:tcPr>
          <w:p w:rsidR="009359E5" w:rsidRPr="00F95354" w:rsidRDefault="009359E5" w:rsidP="009359E5">
            <w:pPr>
              <w:spacing w:before="0"/>
              <w:cnfStyle w:val="000000000000"/>
              <w:rPr>
                <w:rFonts w:ascii="Calibri" w:eastAsia="Times New Roman" w:hAnsi="Calibri" w:cs="Calibri"/>
                <w:b/>
                <w:bCs/>
                <w:color w:val="1F4E79" w:themeColor="accent1" w:themeShade="80"/>
                <w:lang w:eastAsia="pl-PL"/>
              </w:rPr>
            </w:pPr>
            <w:r w:rsidRPr="00F95354">
              <w:rPr>
                <w:rFonts w:ascii="Calibri" w:eastAsia="Times New Roman" w:hAnsi="Calibri" w:cs="Calibri"/>
                <w:b/>
                <w:bCs/>
                <w:color w:val="1F4E79" w:themeColor="accent1" w:themeShade="80"/>
                <w:lang w:eastAsia="pl-PL"/>
              </w:rPr>
              <w:t> </w:t>
            </w:r>
          </w:p>
        </w:tc>
        <w:tc>
          <w:tcPr>
            <w:tcW w:w="2127" w:type="dxa"/>
            <w:shd w:val="clear" w:color="auto" w:fill="BDD6EE" w:themeFill="accent1" w:themeFillTint="66"/>
            <w:noWrap/>
            <w:vAlign w:val="center"/>
            <w:hideMark/>
          </w:tcPr>
          <w:p w:rsidR="009359E5" w:rsidRPr="00F95354" w:rsidRDefault="00B05294" w:rsidP="009359E5">
            <w:pPr>
              <w:spacing w:before="0"/>
              <w:jc w:val="center"/>
              <w:cnfStyle w:val="000000000000"/>
              <w:rPr>
                <w:rFonts w:ascii="Calibri" w:eastAsia="Times New Roman" w:hAnsi="Calibri" w:cs="Calibri"/>
                <w:b/>
                <w:bCs/>
                <w:color w:val="1F4E79" w:themeColor="accent1" w:themeShade="8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1F4E79" w:themeColor="accent1" w:themeShade="80"/>
                <w:lang w:eastAsia="pl-PL"/>
              </w:rPr>
              <w:t>119</w:t>
            </w:r>
          </w:p>
        </w:tc>
        <w:tc>
          <w:tcPr>
            <w:tcW w:w="2268" w:type="dxa"/>
            <w:shd w:val="clear" w:color="auto" w:fill="BDD6EE" w:themeFill="accent1" w:themeFillTint="66"/>
            <w:noWrap/>
            <w:vAlign w:val="center"/>
            <w:hideMark/>
          </w:tcPr>
          <w:p w:rsidR="009359E5" w:rsidRPr="00F95354" w:rsidRDefault="00B05294" w:rsidP="009359E5">
            <w:pPr>
              <w:spacing w:before="0"/>
              <w:jc w:val="center"/>
              <w:cnfStyle w:val="000000000000"/>
              <w:rPr>
                <w:rFonts w:ascii="Calibri" w:eastAsia="Times New Roman" w:hAnsi="Calibri" w:cs="Calibri"/>
                <w:b/>
                <w:bCs/>
                <w:color w:val="1F4E79" w:themeColor="accent1" w:themeShade="8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1F4E79" w:themeColor="accent1" w:themeShade="80"/>
                <w:lang w:eastAsia="pl-PL"/>
              </w:rPr>
              <w:t>2 079</w:t>
            </w:r>
          </w:p>
        </w:tc>
      </w:tr>
    </w:tbl>
    <w:p w:rsidR="00255EC6" w:rsidRDefault="00255EC6" w:rsidP="00255EC6"/>
    <w:p w:rsidR="000D48F8" w:rsidRDefault="00343219" w:rsidP="00255EC6">
      <w:pPr>
        <w:pStyle w:val="Nagwek3"/>
      </w:pPr>
      <w:bookmarkStart w:id="33" w:name="_Toc209010681"/>
      <w:r>
        <w:t>NAUCZANIE INDYWIDUALNE</w:t>
      </w:r>
      <w:bookmarkEnd w:id="33"/>
    </w:p>
    <w:p w:rsidR="00AD77CB" w:rsidRDefault="00255EC6" w:rsidP="00CB619B">
      <w:pPr>
        <w:ind w:firstLine="708"/>
        <w:jc w:val="both"/>
      </w:pPr>
      <w:r>
        <w:t>W roku szkolnym 2024</w:t>
      </w:r>
      <w:r w:rsidR="00AD77CB" w:rsidRPr="00AD77CB">
        <w:t>/202</w:t>
      </w:r>
      <w:r>
        <w:t>5</w:t>
      </w:r>
      <w:r w:rsidR="00AD77CB" w:rsidRPr="00AD77CB">
        <w:t xml:space="preserve"> nauczaniem indywidualnym objętych </w:t>
      </w:r>
      <w:r w:rsidR="00AD77CB" w:rsidRPr="008E4F1F">
        <w:t xml:space="preserve">było </w:t>
      </w:r>
      <w:r w:rsidR="008E4F1F" w:rsidRPr="008E4F1F">
        <w:t>207</w:t>
      </w:r>
      <w:r w:rsidR="00AD77CB" w:rsidRPr="008E4F1F">
        <w:t xml:space="preserve"> uczniów szkół</w:t>
      </w:r>
      <w:r w:rsidR="00AD77CB" w:rsidRPr="00221ECA">
        <w:t xml:space="preserve"> podstawowych</w:t>
      </w:r>
      <w:r w:rsidR="00CD3440" w:rsidRPr="00221ECA">
        <w:t xml:space="preserve"> </w:t>
      </w:r>
      <w:r w:rsidR="00AD77CB" w:rsidRPr="00221ECA">
        <w:t xml:space="preserve">posiadających orzeczenia poradni psychologiczno-pedagogicznych o potrzebie nauczania indywidualnego. Łączna tygodniowa liczba godzin nauczania indywidualnego w </w:t>
      </w:r>
      <w:r w:rsidR="006B702C" w:rsidRPr="00221ECA">
        <w:t>ciągu całego roku szkolnego</w:t>
      </w:r>
      <w:r w:rsidR="003F233C">
        <w:t xml:space="preserve"> 2024</w:t>
      </w:r>
      <w:r w:rsidR="00AD77CB" w:rsidRPr="00CD3440">
        <w:t>/202</w:t>
      </w:r>
      <w:r w:rsidR="003F233C">
        <w:t>5</w:t>
      </w:r>
      <w:r w:rsidR="00AD77CB" w:rsidRPr="00CD3440">
        <w:t xml:space="preserve"> </w:t>
      </w:r>
      <w:r w:rsidR="00AD77CB" w:rsidRPr="00EC1F81">
        <w:t xml:space="preserve">wyniosła </w:t>
      </w:r>
      <w:r w:rsidR="00EC1F81" w:rsidRPr="00EC1F81">
        <w:t>1 849</w:t>
      </w:r>
      <w:r w:rsidR="00AD77CB" w:rsidRPr="00EC1F81">
        <w:t>.</w:t>
      </w:r>
    </w:p>
    <w:p w:rsidR="009359E5" w:rsidRDefault="00CB619B" w:rsidP="00A86B23">
      <w:pPr>
        <w:pStyle w:val="Nagwek3"/>
        <w:spacing w:after="240"/>
        <w:jc w:val="both"/>
      </w:pPr>
      <w:bookmarkStart w:id="34" w:name="_Toc209010682"/>
      <w:r>
        <w:t>ZATRUDNIENIE W SZKOŁACH PODSTAWOWYCH</w:t>
      </w:r>
      <w:bookmarkEnd w:id="34"/>
    </w:p>
    <w:p w:rsidR="007121FF" w:rsidRDefault="00C61CB5" w:rsidP="00CB619B">
      <w:pPr>
        <w:ind w:firstLine="708"/>
        <w:jc w:val="both"/>
      </w:pPr>
      <w:r>
        <w:rPr>
          <w:color w:val="000000" w:themeColor="text1"/>
        </w:rPr>
        <w:t>Według</w:t>
      </w:r>
      <w:r w:rsidR="00683C4E">
        <w:rPr>
          <w:color w:val="000000" w:themeColor="text1"/>
        </w:rPr>
        <w:t xml:space="preserve"> stanu na dzień 30 września 2024</w:t>
      </w:r>
      <w:r>
        <w:rPr>
          <w:color w:val="000000" w:themeColor="text1"/>
        </w:rPr>
        <w:t xml:space="preserve"> r. w</w:t>
      </w:r>
      <w:r w:rsidR="00683C4E">
        <w:rPr>
          <w:color w:val="000000" w:themeColor="text1"/>
        </w:rPr>
        <w:t xml:space="preserve"> roku szkolnym 2024</w:t>
      </w:r>
      <w:r w:rsidR="007121FF" w:rsidRPr="00A075BE">
        <w:rPr>
          <w:color w:val="000000" w:themeColor="text1"/>
        </w:rPr>
        <w:t>/202</w:t>
      </w:r>
      <w:r w:rsidR="00683C4E">
        <w:rPr>
          <w:color w:val="000000" w:themeColor="text1"/>
        </w:rPr>
        <w:t>5</w:t>
      </w:r>
      <w:r w:rsidR="007121FF" w:rsidRPr="00A075BE">
        <w:rPr>
          <w:color w:val="000000" w:themeColor="text1"/>
        </w:rPr>
        <w:t xml:space="preserve"> w </w:t>
      </w:r>
      <w:r w:rsidR="007121FF">
        <w:rPr>
          <w:color w:val="000000" w:themeColor="text1"/>
        </w:rPr>
        <w:t>szkołach podstawowych</w:t>
      </w:r>
      <w:r w:rsidR="007121FF" w:rsidRPr="00A075BE">
        <w:rPr>
          <w:color w:val="000000" w:themeColor="text1"/>
        </w:rPr>
        <w:t xml:space="preserve"> prowadzonych przez Miasto Łódź zatrudnionych </w:t>
      </w:r>
      <w:r w:rsidR="007121FF" w:rsidRPr="000D48F8">
        <w:t xml:space="preserve">było </w:t>
      </w:r>
      <w:r w:rsidR="00683C4E">
        <w:t>4 878</w:t>
      </w:r>
      <w:r w:rsidR="007121FF" w:rsidRPr="000D48F8">
        <w:t xml:space="preserve"> nauczycieli oraz 1 </w:t>
      </w:r>
      <w:r w:rsidR="00683C4E">
        <w:t>388</w:t>
      </w:r>
      <w:r w:rsidR="007121FF" w:rsidRPr="000D48F8">
        <w:t xml:space="preserve"> pracowników administracji </w:t>
      </w:r>
      <w:r>
        <w:br/>
      </w:r>
      <w:r w:rsidR="007121FF" w:rsidRPr="000D48F8">
        <w:t>i obsługi.</w:t>
      </w:r>
    </w:p>
    <w:p w:rsidR="004A55BA" w:rsidRDefault="004A55BA" w:rsidP="00CB619B">
      <w:pPr>
        <w:ind w:firstLine="708"/>
        <w:jc w:val="both"/>
      </w:pPr>
    </w:p>
    <w:p w:rsidR="004A55BA" w:rsidRDefault="004A55BA" w:rsidP="00CB619B">
      <w:pPr>
        <w:ind w:firstLine="708"/>
        <w:jc w:val="both"/>
      </w:pPr>
    </w:p>
    <w:p w:rsidR="000D48F8" w:rsidRDefault="000D48F8" w:rsidP="002A0762">
      <w:pPr>
        <w:pStyle w:val="Legenda"/>
        <w:spacing w:before="0" w:after="0"/>
        <w:rPr>
          <w:color w:val="000000" w:themeColor="text1"/>
        </w:rPr>
      </w:pPr>
      <w:bookmarkStart w:id="35" w:name="_Toc210651035"/>
      <w:r>
        <w:lastRenderedPageBreak/>
        <w:t xml:space="preserve">Tabela </w:t>
      </w:r>
      <w:r w:rsidR="007050DD">
        <w:fldChar w:fldCharType="begin"/>
      </w:r>
      <w:r w:rsidR="002B1B46">
        <w:instrText xml:space="preserve"> SEQ Tabela \* ARABIC </w:instrText>
      </w:r>
      <w:r w:rsidR="007050DD">
        <w:fldChar w:fldCharType="separate"/>
      </w:r>
      <w:r w:rsidR="00CF6C14">
        <w:rPr>
          <w:noProof/>
        </w:rPr>
        <w:t>12</w:t>
      </w:r>
      <w:r w:rsidR="007050DD">
        <w:rPr>
          <w:noProof/>
        </w:rPr>
        <w:fldChar w:fldCharType="end"/>
      </w:r>
      <w:r>
        <w:t xml:space="preserve"> </w:t>
      </w:r>
      <w:r w:rsidRPr="004713C8">
        <w:t xml:space="preserve">Nauczyciele w </w:t>
      </w:r>
      <w:r>
        <w:t>szkołach podstawowych</w:t>
      </w:r>
      <w:r w:rsidRPr="004713C8">
        <w:t xml:space="preserve"> w roku szkolnym 202</w:t>
      </w:r>
      <w:r w:rsidR="00683C4E">
        <w:t>4</w:t>
      </w:r>
      <w:r w:rsidRPr="004713C8">
        <w:t>/202</w:t>
      </w:r>
      <w:r w:rsidR="00683C4E">
        <w:t>5</w:t>
      </w:r>
      <w:r w:rsidRPr="004713C8">
        <w:t xml:space="preserve"> </w:t>
      </w:r>
      <w:r w:rsidR="00683C4E">
        <w:t>- stan na dzień 30 września 2024</w:t>
      </w:r>
      <w:r w:rsidRPr="004713C8">
        <w:t xml:space="preserve"> r.</w:t>
      </w:r>
      <w:bookmarkEnd w:id="35"/>
    </w:p>
    <w:tbl>
      <w:tblPr>
        <w:tblStyle w:val="GridTable1LightAccent1"/>
        <w:tblW w:w="9067" w:type="dxa"/>
        <w:tblLook w:val="04A0"/>
      </w:tblPr>
      <w:tblGrid>
        <w:gridCol w:w="4531"/>
        <w:gridCol w:w="2127"/>
        <w:gridCol w:w="2409"/>
      </w:tblGrid>
      <w:tr w:rsidR="007121FF" w:rsidRPr="003C1EE9" w:rsidTr="008D459A">
        <w:trPr>
          <w:cnfStyle w:val="100000000000"/>
          <w:trHeight w:val="567"/>
        </w:trPr>
        <w:tc>
          <w:tcPr>
            <w:cnfStyle w:val="001000000000"/>
            <w:tcW w:w="4531" w:type="dxa"/>
            <w:noWrap/>
            <w:vAlign w:val="center"/>
            <w:hideMark/>
          </w:tcPr>
          <w:p w:rsidR="007121FF" w:rsidRPr="003C1EE9" w:rsidRDefault="007121FF" w:rsidP="008D459A">
            <w:pPr>
              <w:spacing w:before="0"/>
              <w:jc w:val="center"/>
              <w:rPr>
                <w:rFonts w:ascii="Calibri" w:eastAsia="Times New Roman" w:hAnsi="Calibri" w:cs="Calibri"/>
                <w:color w:val="1F4E79" w:themeColor="accent1" w:themeShade="80"/>
                <w:lang w:eastAsia="pl-PL"/>
              </w:rPr>
            </w:pPr>
            <w:r w:rsidRPr="003C1EE9">
              <w:rPr>
                <w:rFonts w:ascii="Calibri" w:eastAsia="Times New Roman" w:hAnsi="Calibri" w:cs="Calibri"/>
                <w:color w:val="1F4E79" w:themeColor="accent1" w:themeShade="80"/>
                <w:lang w:eastAsia="pl-PL"/>
              </w:rPr>
              <w:t>Stopień awansu</w:t>
            </w:r>
          </w:p>
        </w:tc>
        <w:tc>
          <w:tcPr>
            <w:tcW w:w="2127" w:type="dxa"/>
            <w:noWrap/>
            <w:vAlign w:val="center"/>
            <w:hideMark/>
          </w:tcPr>
          <w:p w:rsidR="007121FF" w:rsidRPr="003C1EE9" w:rsidRDefault="007121FF" w:rsidP="008D459A">
            <w:pPr>
              <w:spacing w:before="0"/>
              <w:jc w:val="center"/>
              <w:cnfStyle w:val="100000000000"/>
              <w:rPr>
                <w:rFonts w:ascii="Calibri" w:eastAsia="Times New Roman" w:hAnsi="Calibri" w:cs="Calibri"/>
                <w:color w:val="1F4E79" w:themeColor="accent1" w:themeShade="80"/>
                <w:lang w:eastAsia="pl-PL"/>
              </w:rPr>
            </w:pPr>
            <w:r w:rsidRPr="003C1EE9">
              <w:rPr>
                <w:rFonts w:ascii="Calibri" w:eastAsia="Times New Roman" w:hAnsi="Calibri" w:cs="Calibri"/>
                <w:color w:val="1F4E79" w:themeColor="accent1" w:themeShade="80"/>
                <w:lang w:eastAsia="pl-PL"/>
              </w:rPr>
              <w:t>Liczba</w:t>
            </w:r>
            <w:r>
              <w:rPr>
                <w:rFonts w:ascii="Calibri" w:eastAsia="Times New Roman" w:hAnsi="Calibri" w:cs="Calibri"/>
                <w:color w:val="1F4E79" w:themeColor="accent1" w:themeShade="80"/>
                <w:lang w:eastAsia="pl-PL"/>
              </w:rPr>
              <w:t xml:space="preserve"> osób</w:t>
            </w:r>
          </w:p>
        </w:tc>
        <w:tc>
          <w:tcPr>
            <w:tcW w:w="2409" w:type="dxa"/>
            <w:vAlign w:val="center"/>
          </w:tcPr>
          <w:p w:rsidR="007121FF" w:rsidRPr="003C1EE9" w:rsidRDefault="007121FF" w:rsidP="008D459A">
            <w:pPr>
              <w:spacing w:before="0"/>
              <w:jc w:val="center"/>
              <w:cnfStyle w:val="100000000000"/>
              <w:rPr>
                <w:rFonts w:ascii="Calibri" w:eastAsia="Times New Roman" w:hAnsi="Calibri" w:cs="Calibri"/>
                <w:color w:val="1F4E79" w:themeColor="accent1" w:themeShade="80"/>
                <w:lang w:eastAsia="pl-PL"/>
              </w:rPr>
            </w:pPr>
            <w:r>
              <w:rPr>
                <w:rFonts w:ascii="Calibri" w:eastAsia="Times New Roman" w:hAnsi="Calibri" w:cs="Calibri"/>
                <w:color w:val="1F4E79" w:themeColor="accent1" w:themeShade="80"/>
                <w:lang w:eastAsia="pl-PL"/>
              </w:rPr>
              <w:t>Etaty</w:t>
            </w:r>
          </w:p>
        </w:tc>
      </w:tr>
      <w:tr w:rsidR="007121FF" w:rsidRPr="003C1EE9" w:rsidTr="007121FF">
        <w:trPr>
          <w:trHeight w:val="567"/>
        </w:trPr>
        <w:tc>
          <w:tcPr>
            <w:cnfStyle w:val="001000000000"/>
            <w:tcW w:w="4531" w:type="dxa"/>
            <w:vAlign w:val="center"/>
            <w:hideMark/>
          </w:tcPr>
          <w:p w:rsidR="007121FF" w:rsidRPr="003C1EE9" w:rsidRDefault="007121FF" w:rsidP="008D459A">
            <w:pPr>
              <w:spacing w:before="0"/>
              <w:rPr>
                <w:rFonts w:ascii="Calibri" w:eastAsia="Times New Roman" w:hAnsi="Calibri" w:cs="Calibri"/>
                <w:b w:val="0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 w:val="0"/>
                <w:color w:val="000000"/>
                <w:lang w:eastAsia="pl-PL"/>
              </w:rPr>
              <w:t>nauczyciel bez</w:t>
            </w:r>
            <w:r w:rsidRPr="003C1EE9">
              <w:rPr>
                <w:rFonts w:ascii="Calibri" w:eastAsia="Times New Roman" w:hAnsi="Calibri" w:cs="Calibri"/>
                <w:b w:val="0"/>
                <w:color w:val="000000"/>
                <w:lang w:eastAsia="pl-PL"/>
              </w:rPr>
              <w:t xml:space="preserve"> stopnia z wyjątkiem nauczyciela początkującego</w:t>
            </w:r>
          </w:p>
        </w:tc>
        <w:tc>
          <w:tcPr>
            <w:tcW w:w="2127" w:type="dxa"/>
            <w:noWrap/>
            <w:vAlign w:val="center"/>
          </w:tcPr>
          <w:p w:rsidR="007121FF" w:rsidRPr="003C1EE9" w:rsidRDefault="008643AF" w:rsidP="008D459A">
            <w:pPr>
              <w:spacing w:before="0"/>
              <w:jc w:val="center"/>
              <w:cnfStyle w:val="00000000000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0</w:t>
            </w:r>
          </w:p>
        </w:tc>
        <w:tc>
          <w:tcPr>
            <w:tcW w:w="2409" w:type="dxa"/>
            <w:vAlign w:val="center"/>
          </w:tcPr>
          <w:p w:rsidR="007121FF" w:rsidRPr="003C1EE9" w:rsidRDefault="008643AF" w:rsidP="008D459A">
            <w:pPr>
              <w:spacing w:before="0"/>
              <w:jc w:val="center"/>
              <w:cnfStyle w:val="00000000000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0</w:t>
            </w:r>
          </w:p>
        </w:tc>
      </w:tr>
      <w:tr w:rsidR="007121FF" w:rsidRPr="003C1EE9" w:rsidTr="007121FF">
        <w:trPr>
          <w:trHeight w:val="567"/>
        </w:trPr>
        <w:tc>
          <w:tcPr>
            <w:cnfStyle w:val="001000000000"/>
            <w:tcW w:w="4531" w:type="dxa"/>
            <w:vAlign w:val="center"/>
            <w:hideMark/>
          </w:tcPr>
          <w:p w:rsidR="007121FF" w:rsidRPr="003C1EE9" w:rsidRDefault="007121FF" w:rsidP="008D459A">
            <w:pPr>
              <w:spacing w:before="0"/>
              <w:rPr>
                <w:rFonts w:ascii="Calibri" w:eastAsia="Times New Roman" w:hAnsi="Calibri" w:cs="Calibri"/>
                <w:b w:val="0"/>
                <w:color w:val="000000"/>
                <w:lang w:eastAsia="pl-PL"/>
              </w:rPr>
            </w:pPr>
            <w:r w:rsidRPr="003C1EE9">
              <w:rPr>
                <w:rFonts w:ascii="Calibri" w:eastAsia="Times New Roman" w:hAnsi="Calibri" w:cs="Calibri"/>
                <w:b w:val="0"/>
                <w:color w:val="000000"/>
                <w:lang w:eastAsia="pl-PL"/>
              </w:rPr>
              <w:t>nauczyciel początkujący</w:t>
            </w:r>
          </w:p>
        </w:tc>
        <w:tc>
          <w:tcPr>
            <w:tcW w:w="2127" w:type="dxa"/>
            <w:noWrap/>
            <w:vAlign w:val="center"/>
          </w:tcPr>
          <w:p w:rsidR="007121FF" w:rsidRPr="003C1EE9" w:rsidRDefault="00F4042F" w:rsidP="008D459A">
            <w:pPr>
              <w:spacing w:before="0"/>
              <w:jc w:val="center"/>
              <w:cnfStyle w:val="00000000000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891</w:t>
            </w:r>
          </w:p>
        </w:tc>
        <w:tc>
          <w:tcPr>
            <w:tcW w:w="2409" w:type="dxa"/>
            <w:vAlign w:val="center"/>
          </w:tcPr>
          <w:p w:rsidR="007121FF" w:rsidRPr="003C1EE9" w:rsidRDefault="00F4042F" w:rsidP="008D459A">
            <w:pPr>
              <w:spacing w:before="0"/>
              <w:jc w:val="center"/>
              <w:cnfStyle w:val="00000000000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842,39</w:t>
            </w:r>
          </w:p>
        </w:tc>
      </w:tr>
      <w:tr w:rsidR="007121FF" w:rsidRPr="003C1EE9" w:rsidTr="007121FF">
        <w:trPr>
          <w:trHeight w:val="567"/>
        </w:trPr>
        <w:tc>
          <w:tcPr>
            <w:cnfStyle w:val="001000000000"/>
            <w:tcW w:w="4531" w:type="dxa"/>
            <w:vAlign w:val="center"/>
            <w:hideMark/>
          </w:tcPr>
          <w:p w:rsidR="007121FF" w:rsidRPr="003C1EE9" w:rsidRDefault="007121FF" w:rsidP="008D459A">
            <w:pPr>
              <w:spacing w:before="0"/>
              <w:rPr>
                <w:rFonts w:ascii="Calibri" w:eastAsia="Times New Roman" w:hAnsi="Calibri" w:cs="Calibri"/>
                <w:b w:val="0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 w:val="0"/>
                <w:color w:val="000000"/>
                <w:lang w:eastAsia="pl-PL"/>
              </w:rPr>
              <w:t xml:space="preserve">nauczyciel </w:t>
            </w:r>
            <w:r w:rsidRPr="003C1EE9">
              <w:rPr>
                <w:rFonts w:ascii="Calibri" w:eastAsia="Times New Roman" w:hAnsi="Calibri" w:cs="Calibri"/>
                <w:b w:val="0"/>
                <w:color w:val="000000"/>
                <w:lang w:eastAsia="pl-PL"/>
              </w:rPr>
              <w:t>mianowany</w:t>
            </w:r>
          </w:p>
        </w:tc>
        <w:tc>
          <w:tcPr>
            <w:tcW w:w="2127" w:type="dxa"/>
            <w:noWrap/>
            <w:vAlign w:val="center"/>
          </w:tcPr>
          <w:p w:rsidR="007121FF" w:rsidRPr="003C1EE9" w:rsidRDefault="00F4042F" w:rsidP="008D459A">
            <w:pPr>
              <w:spacing w:before="0"/>
              <w:jc w:val="center"/>
              <w:cnfStyle w:val="00000000000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1 486</w:t>
            </w:r>
          </w:p>
        </w:tc>
        <w:tc>
          <w:tcPr>
            <w:tcW w:w="2409" w:type="dxa"/>
            <w:vAlign w:val="center"/>
          </w:tcPr>
          <w:p w:rsidR="007121FF" w:rsidRPr="003C1EE9" w:rsidRDefault="00F4042F" w:rsidP="008D459A">
            <w:pPr>
              <w:spacing w:before="0"/>
              <w:jc w:val="center"/>
              <w:cnfStyle w:val="00000000000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1 396,33</w:t>
            </w:r>
          </w:p>
        </w:tc>
      </w:tr>
      <w:tr w:rsidR="007121FF" w:rsidRPr="003C1EE9" w:rsidTr="007121FF">
        <w:trPr>
          <w:trHeight w:val="567"/>
        </w:trPr>
        <w:tc>
          <w:tcPr>
            <w:cnfStyle w:val="001000000000"/>
            <w:tcW w:w="4531" w:type="dxa"/>
            <w:vAlign w:val="center"/>
            <w:hideMark/>
          </w:tcPr>
          <w:p w:rsidR="007121FF" w:rsidRPr="003C1EE9" w:rsidRDefault="007121FF" w:rsidP="008D459A">
            <w:pPr>
              <w:spacing w:before="0"/>
              <w:rPr>
                <w:rFonts w:ascii="Calibri" w:eastAsia="Times New Roman" w:hAnsi="Calibri" w:cs="Calibri"/>
                <w:b w:val="0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 w:val="0"/>
                <w:color w:val="000000"/>
                <w:lang w:eastAsia="pl-PL"/>
              </w:rPr>
              <w:t xml:space="preserve">nauczyciel </w:t>
            </w:r>
            <w:r w:rsidRPr="003C1EE9">
              <w:rPr>
                <w:rFonts w:ascii="Calibri" w:eastAsia="Times New Roman" w:hAnsi="Calibri" w:cs="Calibri"/>
                <w:b w:val="0"/>
                <w:color w:val="000000"/>
                <w:lang w:eastAsia="pl-PL"/>
              </w:rPr>
              <w:t>dyplomowany</w:t>
            </w:r>
          </w:p>
        </w:tc>
        <w:tc>
          <w:tcPr>
            <w:tcW w:w="2127" w:type="dxa"/>
            <w:noWrap/>
            <w:vAlign w:val="center"/>
          </w:tcPr>
          <w:p w:rsidR="007121FF" w:rsidRPr="003C1EE9" w:rsidRDefault="00F4042F" w:rsidP="008D459A">
            <w:pPr>
              <w:spacing w:before="0"/>
              <w:jc w:val="center"/>
              <w:cnfStyle w:val="00000000000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2 501</w:t>
            </w:r>
          </w:p>
        </w:tc>
        <w:tc>
          <w:tcPr>
            <w:tcW w:w="2409" w:type="dxa"/>
            <w:vAlign w:val="center"/>
          </w:tcPr>
          <w:p w:rsidR="007121FF" w:rsidRPr="003C1EE9" w:rsidRDefault="00F4042F" w:rsidP="008D459A">
            <w:pPr>
              <w:spacing w:before="0"/>
              <w:jc w:val="center"/>
              <w:cnfStyle w:val="00000000000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2 635,34</w:t>
            </w:r>
          </w:p>
        </w:tc>
      </w:tr>
      <w:tr w:rsidR="007121FF" w:rsidRPr="003C1EE9" w:rsidTr="007121FF">
        <w:trPr>
          <w:trHeight w:val="567"/>
        </w:trPr>
        <w:tc>
          <w:tcPr>
            <w:cnfStyle w:val="001000000000"/>
            <w:tcW w:w="4531" w:type="dxa"/>
            <w:shd w:val="clear" w:color="auto" w:fill="BDD6EE" w:themeFill="accent1" w:themeFillTint="66"/>
            <w:noWrap/>
            <w:vAlign w:val="center"/>
            <w:hideMark/>
          </w:tcPr>
          <w:p w:rsidR="007121FF" w:rsidRPr="009537B0" w:rsidRDefault="007121FF" w:rsidP="008D459A">
            <w:pPr>
              <w:spacing w:before="0"/>
              <w:rPr>
                <w:rFonts w:ascii="Calibri" w:eastAsia="Times New Roman" w:hAnsi="Calibri" w:cs="Calibri"/>
                <w:color w:val="1F4E79" w:themeColor="accent1" w:themeShade="80"/>
                <w:lang w:eastAsia="pl-PL"/>
              </w:rPr>
            </w:pPr>
            <w:r w:rsidRPr="009537B0">
              <w:rPr>
                <w:rFonts w:ascii="Calibri" w:eastAsia="Times New Roman" w:hAnsi="Calibri" w:cs="Calibri"/>
                <w:color w:val="1F4E79" w:themeColor="accent1" w:themeShade="80"/>
                <w:lang w:eastAsia="pl-PL"/>
              </w:rPr>
              <w:t>OGÓŁEM</w:t>
            </w:r>
          </w:p>
        </w:tc>
        <w:tc>
          <w:tcPr>
            <w:tcW w:w="2127" w:type="dxa"/>
            <w:shd w:val="clear" w:color="auto" w:fill="BDD6EE" w:themeFill="accent1" w:themeFillTint="66"/>
            <w:noWrap/>
            <w:vAlign w:val="center"/>
          </w:tcPr>
          <w:p w:rsidR="007121FF" w:rsidRPr="009537B0" w:rsidRDefault="00F4042F" w:rsidP="008D459A">
            <w:pPr>
              <w:spacing w:before="0"/>
              <w:jc w:val="center"/>
              <w:cnfStyle w:val="000000000000"/>
              <w:rPr>
                <w:rFonts w:ascii="Calibri" w:eastAsia="Times New Roman" w:hAnsi="Calibri" w:cs="Calibri"/>
                <w:b/>
                <w:bCs/>
                <w:color w:val="1F4E79" w:themeColor="accent1" w:themeShade="8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1F4E79" w:themeColor="accent1" w:themeShade="80"/>
                <w:lang w:eastAsia="pl-PL"/>
              </w:rPr>
              <w:t>4 878</w:t>
            </w:r>
          </w:p>
        </w:tc>
        <w:tc>
          <w:tcPr>
            <w:tcW w:w="2409" w:type="dxa"/>
            <w:shd w:val="clear" w:color="auto" w:fill="BDD6EE" w:themeFill="accent1" w:themeFillTint="66"/>
            <w:vAlign w:val="center"/>
          </w:tcPr>
          <w:p w:rsidR="007121FF" w:rsidRPr="009537B0" w:rsidRDefault="00FC3390" w:rsidP="008D459A">
            <w:pPr>
              <w:spacing w:before="0"/>
              <w:jc w:val="center"/>
              <w:cnfStyle w:val="000000000000"/>
              <w:rPr>
                <w:rFonts w:ascii="Calibri" w:eastAsia="Times New Roman" w:hAnsi="Calibri" w:cs="Calibri"/>
                <w:b/>
                <w:bCs/>
                <w:color w:val="1F4E79" w:themeColor="accent1" w:themeShade="8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1F4E79" w:themeColor="accent1" w:themeShade="80"/>
                <w:lang w:eastAsia="pl-PL"/>
              </w:rPr>
              <w:t>4 874,06</w:t>
            </w:r>
          </w:p>
        </w:tc>
      </w:tr>
    </w:tbl>
    <w:p w:rsidR="00A86B23" w:rsidRDefault="00A86B23" w:rsidP="00185A11">
      <w:pPr>
        <w:pStyle w:val="Legenda"/>
      </w:pPr>
    </w:p>
    <w:p w:rsidR="00185A11" w:rsidRDefault="00185A11" w:rsidP="00654B82">
      <w:pPr>
        <w:pStyle w:val="Legenda"/>
        <w:spacing w:after="0"/>
        <w:rPr>
          <w:color w:val="000000" w:themeColor="text1"/>
        </w:rPr>
      </w:pPr>
      <w:bookmarkStart w:id="36" w:name="_Toc210651012"/>
      <w:r>
        <w:t xml:space="preserve">Rysunek </w:t>
      </w:r>
      <w:r w:rsidR="007050DD">
        <w:fldChar w:fldCharType="begin"/>
      </w:r>
      <w:r w:rsidR="002B1B46">
        <w:instrText xml:space="preserve"> SEQ Rysunek \* ARABIC </w:instrText>
      </w:r>
      <w:r w:rsidR="007050DD">
        <w:fldChar w:fldCharType="separate"/>
      </w:r>
      <w:r w:rsidR="00FA7434">
        <w:rPr>
          <w:noProof/>
        </w:rPr>
        <w:t>4</w:t>
      </w:r>
      <w:r w:rsidR="007050DD">
        <w:rPr>
          <w:noProof/>
        </w:rPr>
        <w:fldChar w:fldCharType="end"/>
      </w:r>
      <w:r>
        <w:t xml:space="preserve"> Nauczyciele szkół podstawowych według stopnia awansu </w:t>
      </w:r>
      <w:r w:rsidR="00FC3390">
        <w:t>- stan na dzień 30 września 2024</w:t>
      </w:r>
      <w:r w:rsidRPr="004713C8">
        <w:t xml:space="preserve"> r.</w:t>
      </w:r>
      <w:bookmarkEnd w:id="36"/>
    </w:p>
    <w:p w:rsidR="004C302B" w:rsidRDefault="00254E06" w:rsidP="007D24E4">
      <w:pPr>
        <w:jc w:val="center"/>
        <w:rPr>
          <w:color w:val="000000" w:themeColor="text1"/>
        </w:rPr>
      </w:pPr>
      <w:r>
        <w:rPr>
          <w:noProof/>
          <w:lang w:eastAsia="pl-PL"/>
        </w:rPr>
        <w:drawing>
          <wp:inline distT="0" distB="0" distL="0" distR="0">
            <wp:extent cx="5173200" cy="3049200"/>
            <wp:effectExtent l="0" t="0" r="8890" b="18415"/>
            <wp:docPr id="24" name="Wykres 2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4F1026" w:rsidRDefault="00C61CB5" w:rsidP="00C61CB5">
      <w:pPr>
        <w:ind w:firstLine="360"/>
        <w:jc w:val="both"/>
        <w:rPr>
          <w:color w:val="000000" w:themeColor="text1"/>
        </w:rPr>
      </w:pPr>
      <w:r w:rsidRPr="00070B67">
        <w:rPr>
          <w:color w:val="000000" w:themeColor="text1"/>
        </w:rPr>
        <w:t xml:space="preserve">W szkołach podstawowych </w:t>
      </w:r>
      <w:r w:rsidR="00BC3A16">
        <w:rPr>
          <w:color w:val="000000" w:themeColor="text1"/>
        </w:rPr>
        <w:t xml:space="preserve">i w zespołach szkolno-przedszkolnych </w:t>
      </w:r>
      <w:r w:rsidRPr="00070B67">
        <w:rPr>
          <w:color w:val="000000" w:themeColor="text1"/>
        </w:rPr>
        <w:t>do wspomagania procesu kształcenia zatrudnieni byli nauczyciele współorganizujący ks</w:t>
      </w:r>
      <w:r w:rsidR="00B62D6A">
        <w:rPr>
          <w:color w:val="000000" w:themeColor="text1"/>
        </w:rPr>
        <w:t>ztałcenie</w:t>
      </w:r>
      <w:r w:rsidR="00BC3A16">
        <w:rPr>
          <w:color w:val="000000" w:themeColor="text1"/>
        </w:rPr>
        <w:t xml:space="preserve"> w łącznym wymiarze 820</w:t>
      </w:r>
      <w:r w:rsidRPr="00070B67">
        <w:rPr>
          <w:color w:val="000000" w:themeColor="text1"/>
        </w:rPr>
        <w:t xml:space="preserve"> etatów, w tym </w:t>
      </w:r>
      <w:r w:rsidR="00B62D6A">
        <w:rPr>
          <w:color w:val="000000" w:themeColor="text1"/>
        </w:rPr>
        <w:br/>
      </w:r>
      <w:r w:rsidRPr="00070B67">
        <w:rPr>
          <w:color w:val="000000" w:themeColor="text1"/>
        </w:rPr>
        <w:t xml:space="preserve">w oddziałach integracyjnych </w:t>
      </w:r>
      <w:r w:rsidR="00BC3A16">
        <w:rPr>
          <w:color w:val="000000" w:themeColor="text1"/>
        </w:rPr>
        <w:t>w wymiarze 391</w:t>
      </w:r>
      <w:r w:rsidRPr="00070B67">
        <w:rPr>
          <w:color w:val="000000" w:themeColor="text1"/>
        </w:rPr>
        <w:t xml:space="preserve"> etatów i w oddziałach ogólnodo</w:t>
      </w:r>
      <w:r w:rsidR="00BC3A16">
        <w:rPr>
          <w:color w:val="000000" w:themeColor="text1"/>
        </w:rPr>
        <w:t>stępnych w wymiarze 429</w:t>
      </w:r>
      <w:r>
        <w:rPr>
          <w:color w:val="000000" w:themeColor="text1"/>
        </w:rPr>
        <w:t xml:space="preserve"> etatów</w:t>
      </w:r>
      <w:r w:rsidR="00E1483B">
        <w:rPr>
          <w:color w:val="000000" w:themeColor="text1"/>
        </w:rPr>
        <w:t>.</w:t>
      </w:r>
    </w:p>
    <w:p w:rsidR="000D48F8" w:rsidRDefault="000D48F8" w:rsidP="002A0762">
      <w:pPr>
        <w:pStyle w:val="Legenda"/>
        <w:spacing w:before="0" w:after="0"/>
      </w:pPr>
      <w:bookmarkStart w:id="37" w:name="_Toc210651036"/>
      <w:r>
        <w:t xml:space="preserve">Tabela </w:t>
      </w:r>
      <w:r w:rsidR="007050DD">
        <w:fldChar w:fldCharType="begin"/>
      </w:r>
      <w:r w:rsidR="002B1B46">
        <w:instrText xml:space="preserve"> SEQ Tabela \* ARABIC </w:instrText>
      </w:r>
      <w:r w:rsidR="007050DD">
        <w:fldChar w:fldCharType="separate"/>
      </w:r>
      <w:r w:rsidR="00CF6C14">
        <w:rPr>
          <w:noProof/>
        </w:rPr>
        <w:t>13</w:t>
      </w:r>
      <w:r w:rsidR="007050DD">
        <w:rPr>
          <w:noProof/>
        </w:rPr>
        <w:fldChar w:fldCharType="end"/>
      </w:r>
      <w:r>
        <w:t xml:space="preserve"> </w:t>
      </w:r>
      <w:r w:rsidRPr="00C34F97">
        <w:t xml:space="preserve">Pracownicy niepedagogiczni w </w:t>
      </w:r>
      <w:r>
        <w:t xml:space="preserve">szkołach podstawowych </w:t>
      </w:r>
      <w:r w:rsidR="00E74215">
        <w:t>w roku szkolnym 2024</w:t>
      </w:r>
      <w:r w:rsidRPr="00C34F97">
        <w:t>/202</w:t>
      </w:r>
      <w:r w:rsidR="00E74215">
        <w:t>5</w:t>
      </w:r>
      <w:r w:rsidRPr="00C34F97">
        <w:t xml:space="preserve"> </w:t>
      </w:r>
      <w:r w:rsidR="00E74215">
        <w:t>- stan na dzień 30 września 2024</w:t>
      </w:r>
      <w:r w:rsidRPr="00C34F97">
        <w:t xml:space="preserve"> r.</w:t>
      </w:r>
      <w:bookmarkEnd w:id="37"/>
    </w:p>
    <w:tbl>
      <w:tblPr>
        <w:tblStyle w:val="GridTable1LightAccent1"/>
        <w:tblW w:w="9067" w:type="dxa"/>
        <w:tblLook w:val="04A0"/>
      </w:tblPr>
      <w:tblGrid>
        <w:gridCol w:w="4531"/>
        <w:gridCol w:w="2127"/>
        <w:gridCol w:w="2409"/>
      </w:tblGrid>
      <w:tr w:rsidR="000D48F8" w:rsidRPr="003C1EE9" w:rsidTr="00B65C41">
        <w:trPr>
          <w:cnfStyle w:val="100000000000"/>
          <w:trHeight w:val="567"/>
        </w:trPr>
        <w:tc>
          <w:tcPr>
            <w:cnfStyle w:val="001000000000"/>
            <w:tcW w:w="4531" w:type="dxa"/>
            <w:noWrap/>
            <w:vAlign w:val="center"/>
            <w:hideMark/>
          </w:tcPr>
          <w:p w:rsidR="000D48F8" w:rsidRPr="003C1EE9" w:rsidRDefault="000D48F8" w:rsidP="00B65C41">
            <w:pPr>
              <w:spacing w:before="0"/>
              <w:jc w:val="center"/>
              <w:rPr>
                <w:rFonts w:ascii="Calibri" w:eastAsia="Times New Roman" w:hAnsi="Calibri" w:cs="Calibri"/>
                <w:color w:val="1F4E79" w:themeColor="accent1" w:themeShade="80"/>
                <w:lang w:eastAsia="pl-PL"/>
              </w:rPr>
            </w:pPr>
            <w:r>
              <w:rPr>
                <w:rFonts w:ascii="Calibri" w:eastAsia="Times New Roman" w:hAnsi="Calibri" w:cs="Calibri"/>
                <w:color w:val="1F4E79" w:themeColor="accent1" w:themeShade="80"/>
                <w:lang w:eastAsia="pl-PL"/>
              </w:rPr>
              <w:t>Pracownicy administracji</w:t>
            </w:r>
          </w:p>
        </w:tc>
        <w:tc>
          <w:tcPr>
            <w:tcW w:w="2127" w:type="dxa"/>
            <w:noWrap/>
            <w:vAlign w:val="center"/>
            <w:hideMark/>
          </w:tcPr>
          <w:p w:rsidR="000D48F8" w:rsidRPr="003C1EE9" w:rsidRDefault="000D48F8" w:rsidP="00B65C41">
            <w:pPr>
              <w:spacing w:before="0"/>
              <w:jc w:val="center"/>
              <w:cnfStyle w:val="100000000000"/>
              <w:rPr>
                <w:rFonts w:ascii="Calibri" w:eastAsia="Times New Roman" w:hAnsi="Calibri" w:cs="Calibri"/>
                <w:color w:val="1F4E79" w:themeColor="accent1" w:themeShade="80"/>
                <w:lang w:eastAsia="pl-PL"/>
              </w:rPr>
            </w:pPr>
            <w:r w:rsidRPr="003C1EE9">
              <w:rPr>
                <w:rFonts w:ascii="Calibri" w:eastAsia="Times New Roman" w:hAnsi="Calibri" w:cs="Calibri"/>
                <w:color w:val="1F4E79" w:themeColor="accent1" w:themeShade="80"/>
                <w:lang w:eastAsia="pl-PL"/>
              </w:rPr>
              <w:t>Liczba</w:t>
            </w:r>
            <w:r>
              <w:rPr>
                <w:rFonts w:ascii="Calibri" w:eastAsia="Times New Roman" w:hAnsi="Calibri" w:cs="Calibri"/>
                <w:color w:val="1F4E79" w:themeColor="accent1" w:themeShade="80"/>
                <w:lang w:eastAsia="pl-PL"/>
              </w:rPr>
              <w:t xml:space="preserve"> osób</w:t>
            </w:r>
          </w:p>
        </w:tc>
        <w:tc>
          <w:tcPr>
            <w:tcW w:w="2409" w:type="dxa"/>
            <w:vAlign w:val="center"/>
          </w:tcPr>
          <w:p w:rsidR="000D48F8" w:rsidRPr="003C1EE9" w:rsidRDefault="000D48F8" w:rsidP="00B65C41">
            <w:pPr>
              <w:spacing w:before="0"/>
              <w:jc w:val="center"/>
              <w:cnfStyle w:val="100000000000"/>
              <w:rPr>
                <w:rFonts w:ascii="Calibri" w:eastAsia="Times New Roman" w:hAnsi="Calibri" w:cs="Calibri"/>
                <w:color w:val="1F4E79" w:themeColor="accent1" w:themeShade="80"/>
                <w:lang w:eastAsia="pl-PL"/>
              </w:rPr>
            </w:pPr>
            <w:r>
              <w:rPr>
                <w:rFonts w:ascii="Calibri" w:eastAsia="Times New Roman" w:hAnsi="Calibri" w:cs="Calibri"/>
                <w:color w:val="1F4E79" w:themeColor="accent1" w:themeShade="80"/>
                <w:lang w:eastAsia="pl-PL"/>
              </w:rPr>
              <w:t>Etaty</w:t>
            </w:r>
          </w:p>
        </w:tc>
      </w:tr>
      <w:tr w:rsidR="000D48F8" w:rsidRPr="003C1EE9" w:rsidTr="00B65C41">
        <w:trPr>
          <w:trHeight w:val="567"/>
        </w:trPr>
        <w:tc>
          <w:tcPr>
            <w:cnfStyle w:val="001000000000"/>
            <w:tcW w:w="4531" w:type="dxa"/>
            <w:vAlign w:val="center"/>
            <w:hideMark/>
          </w:tcPr>
          <w:p w:rsidR="000D48F8" w:rsidRPr="003C1EE9" w:rsidRDefault="000D48F8" w:rsidP="00B65C41">
            <w:pPr>
              <w:spacing w:before="0"/>
              <w:rPr>
                <w:rFonts w:ascii="Calibri" w:eastAsia="Times New Roman" w:hAnsi="Calibri" w:cs="Calibri"/>
                <w:b w:val="0"/>
                <w:color w:val="000000"/>
                <w:lang w:eastAsia="pl-PL"/>
              </w:rPr>
            </w:pPr>
            <w:r w:rsidRPr="00E74215">
              <w:rPr>
                <w:rFonts w:ascii="Calibri" w:eastAsia="Times New Roman" w:hAnsi="Calibri" w:cs="Calibri"/>
                <w:b w:val="0"/>
                <w:color w:val="1F4E79" w:themeColor="accent1" w:themeShade="80"/>
                <w:lang w:eastAsia="pl-PL"/>
              </w:rPr>
              <w:t>administracja</w:t>
            </w:r>
          </w:p>
        </w:tc>
        <w:tc>
          <w:tcPr>
            <w:tcW w:w="2127" w:type="dxa"/>
            <w:noWrap/>
            <w:vAlign w:val="center"/>
            <w:hideMark/>
          </w:tcPr>
          <w:p w:rsidR="000D48F8" w:rsidRPr="00E74215" w:rsidRDefault="00E74215" w:rsidP="00B65C41">
            <w:pPr>
              <w:spacing w:before="0"/>
              <w:jc w:val="center"/>
              <w:cnfStyle w:val="000000000000"/>
              <w:rPr>
                <w:rFonts w:ascii="Calibri" w:eastAsia="Times New Roman" w:hAnsi="Calibri" w:cs="Calibri"/>
                <w:color w:val="1F4E79" w:themeColor="accent1" w:themeShade="80"/>
                <w:lang w:eastAsia="pl-PL"/>
              </w:rPr>
            </w:pPr>
            <w:r w:rsidRPr="00E74215">
              <w:rPr>
                <w:rFonts w:ascii="Calibri" w:eastAsia="Times New Roman" w:hAnsi="Calibri" w:cs="Calibri"/>
                <w:color w:val="1F4E79" w:themeColor="accent1" w:themeShade="80"/>
                <w:lang w:eastAsia="pl-PL"/>
              </w:rPr>
              <w:t>297</w:t>
            </w:r>
          </w:p>
        </w:tc>
        <w:tc>
          <w:tcPr>
            <w:tcW w:w="2409" w:type="dxa"/>
            <w:vAlign w:val="center"/>
          </w:tcPr>
          <w:p w:rsidR="000D48F8" w:rsidRPr="00E74215" w:rsidRDefault="00101FD2" w:rsidP="00B65C41">
            <w:pPr>
              <w:spacing w:before="0"/>
              <w:jc w:val="center"/>
              <w:cnfStyle w:val="000000000000"/>
              <w:rPr>
                <w:rFonts w:ascii="Calibri" w:eastAsia="Times New Roman" w:hAnsi="Calibri" w:cs="Calibri"/>
                <w:color w:val="1F4E79" w:themeColor="accent1" w:themeShade="80"/>
                <w:lang w:eastAsia="pl-PL"/>
              </w:rPr>
            </w:pPr>
            <w:r>
              <w:rPr>
                <w:rFonts w:ascii="Calibri" w:eastAsia="Times New Roman" w:hAnsi="Calibri" w:cs="Calibri"/>
                <w:color w:val="1F4E79" w:themeColor="accent1" w:themeShade="80"/>
                <w:lang w:eastAsia="pl-PL"/>
              </w:rPr>
              <w:t>246,6</w:t>
            </w:r>
            <w:r w:rsidR="00E502CB" w:rsidRPr="00E74215">
              <w:rPr>
                <w:rFonts w:ascii="Calibri" w:eastAsia="Times New Roman" w:hAnsi="Calibri" w:cs="Calibri"/>
                <w:color w:val="1F4E79" w:themeColor="accent1" w:themeShade="80"/>
                <w:lang w:eastAsia="pl-PL"/>
              </w:rPr>
              <w:t>8</w:t>
            </w:r>
          </w:p>
        </w:tc>
      </w:tr>
      <w:tr w:rsidR="000D48F8" w:rsidRPr="003C1EE9" w:rsidTr="00B65C41">
        <w:trPr>
          <w:trHeight w:val="567"/>
        </w:trPr>
        <w:tc>
          <w:tcPr>
            <w:cnfStyle w:val="001000000000"/>
            <w:tcW w:w="4531" w:type="dxa"/>
            <w:vAlign w:val="center"/>
            <w:hideMark/>
          </w:tcPr>
          <w:p w:rsidR="000D48F8" w:rsidRPr="0003522A" w:rsidRDefault="000D48F8" w:rsidP="00B65C41">
            <w:pPr>
              <w:spacing w:before="0"/>
              <w:rPr>
                <w:rFonts w:ascii="Calibri" w:eastAsia="Times New Roman" w:hAnsi="Calibri" w:cs="Calibri"/>
                <w:b w:val="0"/>
                <w:color w:val="1F4E79" w:themeColor="accent1" w:themeShade="80"/>
                <w:lang w:eastAsia="pl-PL"/>
              </w:rPr>
            </w:pPr>
            <w:r w:rsidRPr="00E74215">
              <w:rPr>
                <w:rFonts w:ascii="Calibri" w:eastAsia="Times New Roman" w:hAnsi="Calibri" w:cs="Calibri"/>
                <w:b w:val="0"/>
                <w:color w:val="1F4E79" w:themeColor="accent1" w:themeShade="80"/>
                <w:lang w:eastAsia="pl-PL"/>
              </w:rPr>
              <w:t>obsługa</w:t>
            </w:r>
          </w:p>
        </w:tc>
        <w:tc>
          <w:tcPr>
            <w:tcW w:w="2127" w:type="dxa"/>
            <w:noWrap/>
            <w:vAlign w:val="center"/>
            <w:hideMark/>
          </w:tcPr>
          <w:p w:rsidR="000D48F8" w:rsidRPr="0003522A" w:rsidRDefault="00101FD2" w:rsidP="000D48F8">
            <w:pPr>
              <w:spacing w:before="0"/>
              <w:jc w:val="center"/>
              <w:cnfStyle w:val="000000000000"/>
              <w:rPr>
                <w:rFonts w:ascii="Calibri" w:eastAsia="Times New Roman" w:hAnsi="Calibri" w:cs="Calibri"/>
                <w:color w:val="1F4E79" w:themeColor="accent1" w:themeShade="80"/>
                <w:lang w:eastAsia="pl-PL"/>
              </w:rPr>
            </w:pPr>
            <w:r>
              <w:rPr>
                <w:rFonts w:ascii="Calibri" w:eastAsia="Times New Roman" w:hAnsi="Calibri" w:cs="Calibri"/>
                <w:color w:val="1F4E79" w:themeColor="accent1" w:themeShade="80"/>
                <w:lang w:eastAsia="pl-PL"/>
              </w:rPr>
              <w:t>1 091</w:t>
            </w:r>
          </w:p>
        </w:tc>
        <w:tc>
          <w:tcPr>
            <w:tcW w:w="2409" w:type="dxa"/>
            <w:vAlign w:val="center"/>
          </w:tcPr>
          <w:p w:rsidR="000D48F8" w:rsidRPr="0003522A" w:rsidRDefault="00101FD2" w:rsidP="00B65C41">
            <w:pPr>
              <w:spacing w:before="0"/>
              <w:jc w:val="center"/>
              <w:cnfStyle w:val="000000000000"/>
              <w:rPr>
                <w:rFonts w:ascii="Calibri" w:eastAsia="Times New Roman" w:hAnsi="Calibri" w:cs="Calibri"/>
                <w:color w:val="1F4E79" w:themeColor="accent1" w:themeShade="80"/>
                <w:lang w:eastAsia="pl-PL"/>
              </w:rPr>
            </w:pPr>
            <w:r>
              <w:rPr>
                <w:rFonts w:ascii="Calibri" w:eastAsia="Times New Roman" w:hAnsi="Calibri" w:cs="Calibri"/>
                <w:color w:val="1F4E79" w:themeColor="accent1" w:themeShade="80"/>
                <w:lang w:eastAsia="pl-PL"/>
              </w:rPr>
              <w:t>964,8</w:t>
            </w:r>
            <w:r w:rsidR="00E502CB">
              <w:rPr>
                <w:rFonts w:ascii="Calibri" w:eastAsia="Times New Roman" w:hAnsi="Calibri" w:cs="Calibri"/>
                <w:color w:val="1F4E79" w:themeColor="accent1" w:themeShade="80"/>
                <w:lang w:eastAsia="pl-PL"/>
              </w:rPr>
              <w:t>7</w:t>
            </w:r>
          </w:p>
        </w:tc>
      </w:tr>
      <w:tr w:rsidR="000D48F8" w:rsidRPr="003C1EE9" w:rsidTr="00B65C41">
        <w:trPr>
          <w:trHeight w:val="567"/>
        </w:trPr>
        <w:tc>
          <w:tcPr>
            <w:cnfStyle w:val="001000000000"/>
            <w:tcW w:w="4531" w:type="dxa"/>
            <w:shd w:val="clear" w:color="auto" w:fill="BDD6EE" w:themeFill="accent1" w:themeFillTint="66"/>
            <w:noWrap/>
            <w:vAlign w:val="center"/>
            <w:hideMark/>
          </w:tcPr>
          <w:p w:rsidR="000D48F8" w:rsidRPr="0003522A" w:rsidRDefault="000D48F8" w:rsidP="00B65C41">
            <w:pPr>
              <w:spacing w:before="0"/>
              <w:rPr>
                <w:rFonts w:ascii="Calibri" w:eastAsia="Times New Roman" w:hAnsi="Calibri" w:cs="Calibri"/>
                <w:color w:val="1F4E79" w:themeColor="accent1" w:themeShade="80"/>
                <w:lang w:eastAsia="pl-PL"/>
              </w:rPr>
            </w:pPr>
            <w:r w:rsidRPr="0003522A">
              <w:rPr>
                <w:rFonts w:ascii="Calibri" w:eastAsia="Times New Roman" w:hAnsi="Calibri" w:cs="Calibri"/>
                <w:color w:val="1F4E79" w:themeColor="accent1" w:themeShade="80"/>
                <w:lang w:eastAsia="pl-PL"/>
              </w:rPr>
              <w:t>OGÓŁEM</w:t>
            </w:r>
          </w:p>
        </w:tc>
        <w:tc>
          <w:tcPr>
            <w:tcW w:w="2127" w:type="dxa"/>
            <w:shd w:val="clear" w:color="auto" w:fill="BDD6EE" w:themeFill="accent1" w:themeFillTint="66"/>
            <w:noWrap/>
            <w:vAlign w:val="center"/>
            <w:hideMark/>
          </w:tcPr>
          <w:p w:rsidR="000D48F8" w:rsidRPr="0003522A" w:rsidRDefault="00101FD2" w:rsidP="000D48F8">
            <w:pPr>
              <w:spacing w:before="0"/>
              <w:jc w:val="center"/>
              <w:cnfStyle w:val="000000000000"/>
              <w:rPr>
                <w:rFonts w:ascii="Calibri" w:eastAsia="Times New Roman" w:hAnsi="Calibri" w:cs="Calibri"/>
                <w:b/>
                <w:bCs/>
                <w:color w:val="1F4E79" w:themeColor="accent1" w:themeShade="8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1F4E79" w:themeColor="accent1" w:themeShade="80"/>
                <w:lang w:eastAsia="pl-PL"/>
              </w:rPr>
              <w:t>1 388</w:t>
            </w:r>
          </w:p>
        </w:tc>
        <w:tc>
          <w:tcPr>
            <w:tcW w:w="2409" w:type="dxa"/>
            <w:shd w:val="clear" w:color="auto" w:fill="BDD6EE" w:themeFill="accent1" w:themeFillTint="66"/>
            <w:vAlign w:val="center"/>
          </w:tcPr>
          <w:p w:rsidR="000D48F8" w:rsidRPr="0003522A" w:rsidRDefault="00101FD2" w:rsidP="00E502CB">
            <w:pPr>
              <w:spacing w:before="0"/>
              <w:jc w:val="center"/>
              <w:cnfStyle w:val="000000000000"/>
              <w:rPr>
                <w:rFonts w:ascii="Calibri" w:eastAsia="Times New Roman" w:hAnsi="Calibri" w:cs="Calibri"/>
                <w:b/>
                <w:bCs/>
                <w:color w:val="1F4E79" w:themeColor="accent1" w:themeShade="8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1F4E79" w:themeColor="accent1" w:themeShade="80"/>
                <w:lang w:eastAsia="pl-PL"/>
              </w:rPr>
              <w:t>1 211</w:t>
            </w:r>
            <w:r w:rsidR="000D48F8" w:rsidRPr="0003522A">
              <w:rPr>
                <w:rFonts w:ascii="Calibri" w:eastAsia="Times New Roman" w:hAnsi="Calibri" w:cs="Calibri"/>
                <w:b/>
                <w:bCs/>
                <w:color w:val="1F4E79" w:themeColor="accent1" w:themeShade="80"/>
                <w:lang w:eastAsia="pl-PL"/>
              </w:rPr>
              <w:t>,</w:t>
            </w:r>
            <w:r>
              <w:rPr>
                <w:rFonts w:ascii="Calibri" w:eastAsia="Times New Roman" w:hAnsi="Calibri" w:cs="Calibri"/>
                <w:b/>
                <w:bCs/>
                <w:color w:val="1F4E79" w:themeColor="accent1" w:themeShade="80"/>
                <w:lang w:eastAsia="pl-PL"/>
              </w:rPr>
              <w:t>5</w:t>
            </w:r>
            <w:r w:rsidR="00E502CB">
              <w:rPr>
                <w:rFonts w:ascii="Calibri" w:eastAsia="Times New Roman" w:hAnsi="Calibri" w:cs="Calibri"/>
                <w:b/>
                <w:bCs/>
                <w:color w:val="1F4E79" w:themeColor="accent1" w:themeShade="80"/>
                <w:lang w:eastAsia="pl-PL"/>
              </w:rPr>
              <w:t>5</w:t>
            </w:r>
          </w:p>
        </w:tc>
      </w:tr>
    </w:tbl>
    <w:p w:rsidR="000E44B0" w:rsidRDefault="00CB619B" w:rsidP="00A86B23">
      <w:pPr>
        <w:pStyle w:val="Nagwek3"/>
        <w:spacing w:after="240"/>
      </w:pPr>
      <w:bookmarkStart w:id="38" w:name="_Toc209010683"/>
      <w:r>
        <w:t>REKRUTACJA</w:t>
      </w:r>
      <w:bookmarkEnd w:id="38"/>
    </w:p>
    <w:p w:rsidR="00951249" w:rsidRDefault="000E44B0" w:rsidP="00951249">
      <w:pPr>
        <w:spacing w:before="0" w:after="0"/>
        <w:ind w:firstLine="708"/>
        <w:jc w:val="both"/>
      </w:pPr>
      <w:r>
        <w:lastRenderedPageBreak/>
        <w:t xml:space="preserve">Nabór podstawowy uczniów do klas pierwszych szkół </w:t>
      </w:r>
      <w:r w:rsidR="00967B4F">
        <w:t>podstawowych na</w:t>
      </w:r>
      <w:r w:rsidR="005071BF">
        <w:t xml:space="preserve"> rok szkolny 2024</w:t>
      </w:r>
      <w:r>
        <w:t>/202</w:t>
      </w:r>
      <w:r w:rsidR="005071BF">
        <w:t>5</w:t>
      </w:r>
      <w:r>
        <w:t xml:space="preserve"> prowadzony był z wykorzystaniem syst</w:t>
      </w:r>
      <w:r w:rsidR="005071BF">
        <w:t>emu informatycznego i trwał od 6</w:t>
      </w:r>
      <w:r>
        <w:t xml:space="preserve"> maja do 3</w:t>
      </w:r>
      <w:r w:rsidR="00F3132D">
        <w:t>1</w:t>
      </w:r>
      <w:r>
        <w:t xml:space="preserve"> </w:t>
      </w:r>
      <w:r w:rsidR="005071BF">
        <w:t>maja 2024</w:t>
      </w:r>
      <w:r>
        <w:t xml:space="preserve"> r. - w tym czasie następowało składanie zgłoszeń kandydatów do klas ogólnodostępnych szkół podstawowych lub wniosków </w:t>
      </w:r>
      <w:r>
        <w:br/>
        <w:t>o przyjęcie kandydatów do klas ogólnodostępnych szkół pods</w:t>
      </w:r>
      <w:r w:rsidR="00784C81">
        <w:t>tawowych spoza obwodu. W dniu 25</w:t>
      </w:r>
      <w:r>
        <w:t xml:space="preserve"> czerwca </w:t>
      </w:r>
      <w:r w:rsidR="00CA580F">
        <w:br/>
      </w:r>
      <w:r w:rsidR="00784C81">
        <w:t>2024</w:t>
      </w:r>
      <w:r>
        <w:t xml:space="preserve"> r. szkolne komisje rekrutacyjne podały do publicznej wiadomości listy kandydatów przyjętych </w:t>
      </w:r>
      <w:r w:rsidR="00CA580F">
        <w:br/>
      </w:r>
      <w:r>
        <w:t xml:space="preserve">i nieprzyjętych do danej szkoły. Zgodnie z przepisami, do klas pierwszych publicznych szkół podstawowych, którym ustalono obwód, dzieci zamieszkałe w tym obwodzie przyjmuje się z urzędu. Po zakończeniu postępowania rekrutacyjnego szkoły dysponujące wolnymi miejscami przeprowadziły postępowanie uzupełniające, które </w:t>
      </w:r>
      <w:r w:rsidR="001E2BEB">
        <w:t>trwało od 27</w:t>
      </w:r>
      <w:r w:rsidRPr="00937C5F">
        <w:t xml:space="preserve"> czerwca do</w:t>
      </w:r>
      <w:r w:rsidR="001E2BEB">
        <w:t xml:space="preserve"> 10 lipca 2024</w:t>
      </w:r>
      <w:r w:rsidRPr="00937C5F">
        <w:t xml:space="preserve"> r. - w tym czasie następowało składanie zgłoszeń </w:t>
      </w:r>
      <w:r w:rsidR="00CA580F" w:rsidRPr="00937C5F">
        <w:br/>
      </w:r>
      <w:r w:rsidRPr="00937C5F">
        <w:t>lub wniosków</w:t>
      </w:r>
      <w:r w:rsidRPr="00B313CD">
        <w:t xml:space="preserve">. </w:t>
      </w:r>
      <w:r w:rsidR="001E2BEB">
        <w:t>W dniu 24 lipca 2024</w:t>
      </w:r>
      <w:r w:rsidRPr="00B313CD">
        <w:t xml:space="preserve"> r. podano do publicznej wiadomości listy kandydatów przyjętych </w:t>
      </w:r>
      <w:r w:rsidR="00CA580F" w:rsidRPr="00B313CD">
        <w:br/>
      </w:r>
      <w:r w:rsidRPr="00B313CD">
        <w:t>i nieprzyjętych do danej szkoły podstawowej. W postępowaniu uzupełniającym rodzice kandydatów</w:t>
      </w:r>
      <w:r>
        <w:t xml:space="preserve"> nieprzyjętych do żadnej z wybranych szkół mogli złożyć wniosek o przyjęcie do szkoły posiadającej wolne miejsca. </w:t>
      </w:r>
    </w:p>
    <w:p w:rsidR="000E44B0" w:rsidRDefault="000E44B0" w:rsidP="00951249">
      <w:pPr>
        <w:spacing w:before="0" w:after="0"/>
        <w:ind w:firstLine="708"/>
        <w:jc w:val="both"/>
      </w:pPr>
      <w:r w:rsidRPr="00D9507C">
        <w:t xml:space="preserve">Zgodnie z danymi z Wydziału Spraw Obywatelskich i Komunikacji UMŁ liczba dzieci </w:t>
      </w:r>
      <w:r w:rsidR="00951249" w:rsidRPr="00D9507C">
        <w:br/>
      </w:r>
      <w:r w:rsidR="00D9507C" w:rsidRPr="00D9507C">
        <w:t>z rocznika 2017</w:t>
      </w:r>
      <w:r w:rsidRPr="00D9507C">
        <w:t>, zameldowanych na pobyt stały i czasowy na terenie miasta Łodzi wynosiła 5</w:t>
      </w:r>
      <w:r w:rsidR="00D9507C" w:rsidRPr="00D9507C">
        <w:t xml:space="preserve"> 291</w:t>
      </w:r>
      <w:r w:rsidR="00951249" w:rsidRPr="004032F4">
        <w:t xml:space="preserve">. Z tego rocznika około </w:t>
      </w:r>
      <w:r w:rsidR="004032F4" w:rsidRPr="004032F4">
        <w:t>1</w:t>
      </w:r>
      <w:r w:rsidRPr="004032F4">
        <w:t>,</w:t>
      </w:r>
      <w:r w:rsidR="004032F4" w:rsidRPr="004032F4">
        <w:t>66</w:t>
      </w:r>
      <w:r w:rsidRPr="004032F4">
        <w:t xml:space="preserve"> % dzieci </w:t>
      </w:r>
      <w:r w:rsidR="00951249" w:rsidRPr="004032F4">
        <w:t>rozpoczęło naukę w szkołach</w:t>
      </w:r>
      <w:r w:rsidRPr="004032F4">
        <w:t xml:space="preserve"> rok wcześniej jako dzieci sześcioletnie. Potencjalna liczba kandydatów do szkół podstawowych, z uwzględnieniem także niewielkieg</w:t>
      </w:r>
      <w:r w:rsidR="00BF603E" w:rsidRPr="004032F4">
        <w:t xml:space="preserve">o odsetka </w:t>
      </w:r>
      <w:r w:rsidR="00435475" w:rsidRPr="004032F4">
        <w:t>dzieci z rocznika 2018</w:t>
      </w:r>
      <w:r w:rsidRPr="004032F4">
        <w:t xml:space="preserve">, którzy na wniosek rodziców mogli rozpocząć naukę jako sześciolatki, wynosiła </w:t>
      </w:r>
      <w:r w:rsidRPr="00E456ED">
        <w:t>około 5</w:t>
      </w:r>
      <w:r w:rsidR="00951249" w:rsidRPr="00E456ED">
        <w:t xml:space="preserve"> </w:t>
      </w:r>
      <w:r w:rsidR="00E456ED" w:rsidRPr="00E456ED">
        <w:t>375</w:t>
      </w:r>
      <w:r w:rsidRPr="00E456ED">
        <w:t xml:space="preserve"> dzieci. W rekrutacji podstawowej i uzupełniającej, jak też po całkowicie zakończonej rekrutacji do klas pierwszych szkół podstawowych prowadzonych przez Miasto Łódź przyjęto łącznie 5</w:t>
      </w:r>
      <w:r w:rsidR="00951249" w:rsidRPr="00E456ED">
        <w:t xml:space="preserve"> </w:t>
      </w:r>
      <w:r w:rsidR="00E456ED" w:rsidRPr="00E456ED">
        <w:t>257</w:t>
      </w:r>
      <w:r w:rsidRPr="00E456ED">
        <w:t xml:space="preserve"> dzieci</w:t>
      </w:r>
      <w:r w:rsidR="00951249" w:rsidRPr="001D1120">
        <w:t xml:space="preserve">, </w:t>
      </w:r>
      <w:r w:rsidR="001D1120" w:rsidRPr="001D1120">
        <w:t>w tym 87</w:t>
      </w:r>
      <w:r w:rsidRPr="001D1120">
        <w:t xml:space="preserve"> </w:t>
      </w:r>
      <w:r w:rsidR="00951249" w:rsidRPr="001D1120">
        <w:t xml:space="preserve">dzieci </w:t>
      </w:r>
      <w:r w:rsidRPr="001D1120">
        <w:t xml:space="preserve">z orzeczeniami </w:t>
      </w:r>
      <w:r w:rsidR="00951249" w:rsidRPr="001D1120">
        <w:br/>
      </w:r>
      <w:r w:rsidRPr="001D1120">
        <w:t>o potrzebie kształcenia specjalnego, skierowanych do o</w:t>
      </w:r>
      <w:r w:rsidR="00E456ED" w:rsidRPr="001D1120">
        <w:t>ddziałów integracyjnych oraz 84</w:t>
      </w:r>
      <w:r w:rsidRPr="001D1120">
        <w:t xml:space="preserve"> dzieci sześcioletnich </w:t>
      </w:r>
      <w:r w:rsidR="00951249" w:rsidRPr="001D1120">
        <w:br/>
      </w:r>
      <w:r w:rsidR="00E456ED" w:rsidRPr="001D1120">
        <w:t>z rocznika 2018</w:t>
      </w:r>
      <w:r w:rsidRPr="001D1120">
        <w:t>.</w:t>
      </w:r>
    </w:p>
    <w:p w:rsidR="000E44B0" w:rsidRDefault="000E44B0" w:rsidP="000E44B0">
      <w:pPr>
        <w:spacing w:before="0" w:after="0"/>
        <w:jc w:val="both"/>
      </w:pPr>
    </w:p>
    <w:p w:rsidR="000E44B0" w:rsidRDefault="000E44B0" w:rsidP="002A0762">
      <w:pPr>
        <w:pStyle w:val="Legenda"/>
        <w:spacing w:before="0" w:after="0"/>
      </w:pPr>
      <w:bookmarkStart w:id="39" w:name="_Toc210651037"/>
      <w:r>
        <w:t xml:space="preserve">Tabela </w:t>
      </w:r>
      <w:r w:rsidR="007050DD">
        <w:fldChar w:fldCharType="begin"/>
      </w:r>
      <w:r w:rsidR="002B1B46">
        <w:instrText xml:space="preserve"> SEQ Tabela \* ARABIC </w:instrText>
      </w:r>
      <w:r w:rsidR="007050DD">
        <w:fldChar w:fldCharType="separate"/>
      </w:r>
      <w:r w:rsidR="00CF6C14">
        <w:rPr>
          <w:noProof/>
        </w:rPr>
        <w:t>14</w:t>
      </w:r>
      <w:r w:rsidR="007050DD">
        <w:rPr>
          <w:noProof/>
        </w:rPr>
        <w:fldChar w:fldCharType="end"/>
      </w:r>
      <w:r>
        <w:t xml:space="preserve"> Wyniki rekrutac</w:t>
      </w:r>
      <w:r w:rsidR="005E2686">
        <w:t>ji do klas I na rok szkolny 2024</w:t>
      </w:r>
      <w:r>
        <w:t>/202</w:t>
      </w:r>
      <w:r w:rsidR="005E2686">
        <w:t>5</w:t>
      </w:r>
      <w:bookmarkEnd w:id="39"/>
    </w:p>
    <w:tbl>
      <w:tblPr>
        <w:tblStyle w:val="GridTable1LightAccent1"/>
        <w:tblW w:w="5000" w:type="pct"/>
        <w:tblLook w:val="04A0"/>
      </w:tblPr>
      <w:tblGrid>
        <w:gridCol w:w="3013"/>
        <w:gridCol w:w="3327"/>
        <w:gridCol w:w="2948"/>
      </w:tblGrid>
      <w:tr w:rsidR="000E44B0" w:rsidRPr="000E44B0" w:rsidTr="000E44B0">
        <w:trPr>
          <w:cnfStyle w:val="100000000000"/>
          <w:trHeight w:hRule="exact" w:val="567"/>
        </w:trPr>
        <w:tc>
          <w:tcPr>
            <w:cnfStyle w:val="001000000000"/>
            <w:tcW w:w="1622" w:type="pct"/>
            <w:vAlign w:val="center"/>
            <w:hideMark/>
          </w:tcPr>
          <w:p w:rsidR="000E44B0" w:rsidRPr="000E44B0" w:rsidRDefault="000E44B0" w:rsidP="000E44B0">
            <w:pPr>
              <w:spacing w:before="0"/>
              <w:jc w:val="center"/>
              <w:rPr>
                <w:rFonts w:ascii="Calibri" w:eastAsia="Times New Roman" w:hAnsi="Calibri" w:cs="Calibri"/>
                <w:color w:val="1F4E79" w:themeColor="accent1" w:themeShade="80"/>
                <w:lang w:eastAsia="pl-PL"/>
              </w:rPr>
            </w:pPr>
            <w:r w:rsidRPr="000E44B0">
              <w:rPr>
                <w:rFonts w:ascii="Calibri" w:eastAsia="Times New Roman" w:hAnsi="Calibri" w:cs="Calibri"/>
                <w:color w:val="1F4E79" w:themeColor="accent1" w:themeShade="80"/>
                <w:lang w:eastAsia="pl-PL"/>
              </w:rPr>
              <w:t>Liczba oddziałów klas I</w:t>
            </w:r>
          </w:p>
        </w:tc>
        <w:tc>
          <w:tcPr>
            <w:tcW w:w="1791" w:type="pct"/>
            <w:vAlign w:val="center"/>
            <w:hideMark/>
          </w:tcPr>
          <w:p w:rsidR="000E44B0" w:rsidRPr="000E44B0" w:rsidRDefault="000E44B0" w:rsidP="000E44B0">
            <w:pPr>
              <w:spacing w:before="0"/>
              <w:jc w:val="center"/>
              <w:cnfStyle w:val="100000000000"/>
              <w:rPr>
                <w:rFonts w:ascii="Calibri" w:eastAsia="Times New Roman" w:hAnsi="Calibri" w:cs="Calibri"/>
                <w:color w:val="1F4E79" w:themeColor="accent1" w:themeShade="80"/>
                <w:lang w:eastAsia="pl-PL"/>
              </w:rPr>
            </w:pPr>
            <w:r w:rsidRPr="000E44B0">
              <w:rPr>
                <w:rFonts w:ascii="Calibri" w:eastAsia="Times New Roman" w:hAnsi="Calibri" w:cs="Calibri"/>
                <w:color w:val="1F4E79" w:themeColor="accent1" w:themeShade="80"/>
                <w:lang w:eastAsia="pl-PL"/>
              </w:rPr>
              <w:t>Ogółem</w:t>
            </w:r>
          </w:p>
          <w:p w:rsidR="000E44B0" w:rsidRPr="000E44B0" w:rsidRDefault="000E44B0" w:rsidP="000E44B0">
            <w:pPr>
              <w:spacing w:before="0"/>
              <w:jc w:val="center"/>
              <w:cnfStyle w:val="100000000000"/>
              <w:rPr>
                <w:rFonts w:ascii="Calibri" w:eastAsia="Times New Roman" w:hAnsi="Calibri" w:cs="Calibri"/>
                <w:color w:val="1F4E79" w:themeColor="accent1" w:themeShade="80"/>
                <w:lang w:eastAsia="pl-PL"/>
              </w:rPr>
            </w:pPr>
            <w:r w:rsidRPr="000E44B0">
              <w:rPr>
                <w:rFonts w:ascii="Calibri" w:eastAsia="Times New Roman" w:hAnsi="Calibri" w:cs="Calibri"/>
                <w:color w:val="1F4E79" w:themeColor="accent1" w:themeShade="80"/>
                <w:lang w:eastAsia="pl-PL"/>
              </w:rPr>
              <w:t>liczba uczniów w klasach I</w:t>
            </w:r>
          </w:p>
        </w:tc>
        <w:tc>
          <w:tcPr>
            <w:tcW w:w="1588" w:type="pct"/>
            <w:vAlign w:val="center"/>
            <w:hideMark/>
          </w:tcPr>
          <w:p w:rsidR="000E44B0" w:rsidRPr="000E44B0" w:rsidRDefault="00951249" w:rsidP="000E44B0">
            <w:pPr>
              <w:spacing w:before="0"/>
              <w:jc w:val="center"/>
              <w:cnfStyle w:val="100000000000"/>
              <w:rPr>
                <w:rFonts w:ascii="Calibri" w:eastAsia="Times New Roman" w:hAnsi="Calibri" w:cs="Calibri"/>
                <w:color w:val="1F4E79" w:themeColor="accent1" w:themeShade="80"/>
                <w:lang w:eastAsia="pl-PL"/>
              </w:rPr>
            </w:pPr>
            <w:r>
              <w:rPr>
                <w:rFonts w:ascii="Calibri" w:eastAsia="Times New Roman" w:hAnsi="Calibri" w:cs="Calibri"/>
                <w:color w:val="1F4E79" w:themeColor="accent1" w:themeShade="80"/>
                <w:lang w:eastAsia="pl-PL"/>
              </w:rPr>
              <w:t>W</w:t>
            </w:r>
            <w:r w:rsidR="000E44B0" w:rsidRPr="000E44B0">
              <w:rPr>
                <w:rFonts w:ascii="Calibri" w:eastAsia="Times New Roman" w:hAnsi="Calibri" w:cs="Calibri"/>
                <w:color w:val="1F4E79" w:themeColor="accent1" w:themeShade="80"/>
                <w:lang w:eastAsia="pl-PL"/>
              </w:rPr>
              <w:t xml:space="preserve"> tym uczniowie 6-letni</w:t>
            </w:r>
          </w:p>
        </w:tc>
      </w:tr>
      <w:tr w:rsidR="000E44B0" w:rsidRPr="000E44B0" w:rsidTr="000E44B0">
        <w:trPr>
          <w:trHeight w:hRule="exact" w:val="567"/>
        </w:trPr>
        <w:tc>
          <w:tcPr>
            <w:cnfStyle w:val="001000000000"/>
            <w:tcW w:w="1622" w:type="pct"/>
            <w:vAlign w:val="center"/>
            <w:hideMark/>
          </w:tcPr>
          <w:p w:rsidR="000E44B0" w:rsidRPr="000E44B0" w:rsidRDefault="005E2686" w:rsidP="000E44B0">
            <w:pPr>
              <w:spacing w:before="0"/>
              <w:jc w:val="center"/>
              <w:rPr>
                <w:rFonts w:ascii="Calibri" w:eastAsia="Times New Roman" w:hAnsi="Calibri" w:cs="Calibri"/>
                <w:b w:val="0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 w:val="0"/>
                <w:color w:val="000000"/>
                <w:lang w:eastAsia="pl-PL"/>
              </w:rPr>
              <w:t>232</w:t>
            </w:r>
          </w:p>
        </w:tc>
        <w:tc>
          <w:tcPr>
            <w:tcW w:w="1791" w:type="pct"/>
            <w:vAlign w:val="center"/>
            <w:hideMark/>
          </w:tcPr>
          <w:p w:rsidR="000E44B0" w:rsidRPr="000E44B0" w:rsidRDefault="005E2686" w:rsidP="005E2686">
            <w:pPr>
              <w:spacing w:before="0"/>
              <w:jc w:val="center"/>
              <w:cnfStyle w:val="000000000000"/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5 257</w:t>
            </w:r>
          </w:p>
        </w:tc>
        <w:tc>
          <w:tcPr>
            <w:tcW w:w="1588" w:type="pct"/>
            <w:shd w:val="clear" w:color="auto" w:fill="auto"/>
            <w:vAlign w:val="center"/>
            <w:hideMark/>
          </w:tcPr>
          <w:p w:rsidR="000E44B0" w:rsidRPr="000E44B0" w:rsidRDefault="00F83952" w:rsidP="000E44B0">
            <w:pPr>
              <w:spacing w:before="0"/>
              <w:jc w:val="center"/>
              <w:cnfStyle w:val="000000000000"/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 w:rsidRPr="00DC5EB5"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8</w:t>
            </w:r>
            <w:r w:rsidR="00DC5EB5" w:rsidRPr="00DC5EB5"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4</w:t>
            </w:r>
          </w:p>
        </w:tc>
      </w:tr>
    </w:tbl>
    <w:p w:rsidR="00F3273D" w:rsidRDefault="00F3273D" w:rsidP="00F3273D">
      <w:pPr>
        <w:pStyle w:val="Bezodstpw"/>
      </w:pPr>
    </w:p>
    <w:p w:rsidR="00984D3E" w:rsidRDefault="00984D3E" w:rsidP="00984D3E">
      <w:pPr>
        <w:pStyle w:val="Nagwek3"/>
        <w:spacing w:after="240"/>
        <w:jc w:val="both"/>
      </w:pPr>
      <w:bookmarkStart w:id="40" w:name="_Toc209010684"/>
      <w:r>
        <w:t xml:space="preserve">INDYWIDUALIZACJA NAUCZANIA, WDRAŻANIE INNOWACJI O CHARAKTERZE PROGRAMOWYM </w:t>
      </w:r>
      <w:r>
        <w:br/>
        <w:t>I ORGANIZACYJNYM</w:t>
      </w:r>
      <w:bookmarkEnd w:id="40"/>
    </w:p>
    <w:p w:rsidR="00984D3E" w:rsidRPr="00AD77CB" w:rsidRDefault="00AF14DC" w:rsidP="00984D3E">
      <w:pPr>
        <w:ind w:firstLine="708"/>
        <w:jc w:val="both"/>
      </w:pPr>
      <w:r>
        <w:t>W roku szkolnym 2024</w:t>
      </w:r>
      <w:r w:rsidR="00984D3E">
        <w:t>/202</w:t>
      </w:r>
      <w:r>
        <w:t>5</w:t>
      </w:r>
      <w:r w:rsidR="00984D3E">
        <w:t xml:space="preserve"> w szkołach podstawowych uczniowie brali udział w różnorodnych zajęciach pozalekcyjnych, w tym: artystycznych, sportowych, językowych, artystycznych, wokalno-muzycznych i innych, finansowanych przez Miasto Łódź. Na </w:t>
      </w:r>
      <w:r>
        <w:t>zajęcia te przyznano łącznie 152</w:t>
      </w:r>
      <w:r w:rsidR="00984D3E">
        <w:t xml:space="preserve"> godziny tygodniowo.</w:t>
      </w:r>
    </w:p>
    <w:p w:rsidR="006370DA" w:rsidRPr="000E44B0" w:rsidRDefault="006370DA" w:rsidP="000E44B0">
      <w:pPr>
        <w:spacing w:before="0" w:after="0"/>
        <w:jc w:val="both"/>
      </w:pPr>
    </w:p>
    <w:p w:rsidR="0082111C" w:rsidRDefault="0082111C" w:rsidP="0056709C">
      <w:pPr>
        <w:pStyle w:val="Nagwek2"/>
        <w:numPr>
          <w:ilvl w:val="1"/>
          <w:numId w:val="8"/>
        </w:numPr>
        <w:spacing w:after="240"/>
      </w:pPr>
      <w:bookmarkStart w:id="41" w:name="_Toc209010685"/>
      <w:r>
        <w:t>SZKOŁY PONADPODSTAWOWE</w:t>
      </w:r>
      <w:bookmarkEnd w:id="41"/>
    </w:p>
    <w:p w:rsidR="0082111C" w:rsidRDefault="00951249" w:rsidP="00951249">
      <w:pPr>
        <w:spacing w:before="0" w:after="0"/>
        <w:ind w:firstLine="360"/>
        <w:jc w:val="both"/>
      </w:pPr>
      <w:r>
        <w:tab/>
      </w:r>
      <w:r w:rsidR="008A3CA4">
        <w:t>W roku szkolnym 2024</w:t>
      </w:r>
      <w:r w:rsidR="0082111C">
        <w:t>/202</w:t>
      </w:r>
      <w:r w:rsidR="008A3CA4">
        <w:t>5</w:t>
      </w:r>
      <w:r w:rsidR="0082111C">
        <w:t xml:space="preserve"> Miasto Łódź prowadziło 46 s</w:t>
      </w:r>
      <w:r w:rsidR="00F22075">
        <w:t>zkół ponadpodstawowych, w tym 26</w:t>
      </w:r>
      <w:r w:rsidR="0082111C">
        <w:t xml:space="preserve"> liceów ogólnokształcących, </w:t>
      </w:r>
      <w:r w:rsidR="00D2029B">
        <w:t xml:space="preserve">1 zespół szkół ogólnokształcących, </w:t>
      </w:r>
      <w:r w:rsidR="0082111C">
        <w:t xml:space="preserve">16 zespołów szkół ponadpodstawowych, 1 centrum kształcenia zawodowego </w:t>
      </w:r>
      <w:r>
        <w:t xml:space="preserve">i ustawicznego </w:t>
      </w:r>
      <w:r w:rsidR="0082111C">
        <w:t xml:space="preserve">oraz </w:t>
      </w:r>
      <w:r>
        <w:t xml:space="preserve">1 samodzielne technikum. </w:t>
      </w:r>
      <w:r w:rsidR="00A25512">
        <w:t>26</w:t>
      </w:r>
      <w:r w:rsidR="0082111C">
        <w:t xml:space="preserve"> liceów funkcjonowało jako samodzielne jednostki organizacyjne, jedno liceum </w:t>
      </w:r>
      <w:r w:rsidR="00B8714A">
        <w:t>w z</w:t>
      </w:r>
      <w:r w:rsidR="0082111C">
        <w:t>espole</w:t>
      </w:r>
      <w:r w:rsidR="00B8714A">
        <w:t xml:space="preserve"> s</w:t>
      </w:r>
      <w:r w:rsidR="0082111C">
        <w:t>zk</w:t>
      </w:r>
      <w:r w:rsidR="00B8714A">
        <w:t>ół o</w:t>
      </w:r>
      <w:r w:rsidR="0082111C">
        <w:t>gólnokształcących</w:t>
      </w:r>
      <w:r w:rsidR="00E30024">
        <w:t xml:space="preserve">, </w:t>
      </w:r>
      <w:r w:rsidR="00A25512">
        <w:t xml:space="preserve">jedno w </w:t>
      </w:r>
      <w:r w:rsidR="00F22075">
        <w:t xml:space="preserve">zespole szkolno-przedszkolnym, </w:t>
      </w:r>
      <w:r w:rsidR="00E30024">
        <w:t>jedno w zespole szkół zawodowych</w:t>
      </w:r>
      <w:r w:rsidR="00B8714A">
        <w:t>.</w:t>
      </w:r>
    </w:p>
    <w:p w:rsidR="00B8714A" w:rsidRPr="0058538C" w:rsidRDefault="002A0762" w:rsidP="00B8714A">
      <w:pPr>
        <w:spacing w:before="0" w:after="0"/>
        <w:ind w:firstLine="360"/>
        <w:jc w:val="both"/>
      </w:pPr>
      <w:r>
        <w:tab/>
      </w:r>
      <w:r w:rsidR="00B8714A">
        <w:t>Łącznie w szkołach ponadp</w:t>
      </w:r>
      <w:r w:rsidR="00C874A3">
        <w:t>odstawowych w roku szkolnym 2024</w:t>
      </w:r>
      <w:r w:rsidR="00951249">
        <w:t>/2</w:t>
      </w:r>
      <w:r>
        <w:t>02</w:t>
      </w:r>
      <w:r w:rsidR="00C874A3">
        <w:t>5</w:t>
      </w:r>
      <w:r>
        <w:t xml:space="preserve"> </w:t>
      </w:r>
      <w:r w:rsidRPr="0058538C">
        <w:t>funkcjonował</w:t>
      </w:r>
      <w:r w:rsidR="006D4E3C" w:rsidRPr="0058538C">
        <w:t xml:space="preserve">o </w:t>
      </w:r>
      <w:r w:rsidR="004C7E72" w:rsidRPr="0058538C">
        <w:t>966</w:t>
      </w:r>
      <w:r w:rsidR="00D83CB5" w:rsidRPr="0058538C">
        <w:t xml:space="preserve"> oddział</w:t>
      </w:r>
      <w:r w:rsidR="006D4E3C" w:rsidRPr="0058538C">
        <w:t>ów</w:t>
      </w:r>
      <w:r w:rsidR="00B8714A" w:rsidRPr="0058538C">
        <w:t>,</w:t>
      </w:r>
      <w:r w:rsidR="00C30493" w:rsidRPr="0058538C">
        <w:t xml:space="preserve"> </w:t>
      </w:r>
      <w:r w:rsidR="00C30493" w:rsidRPr="0058538C">
        <w:br/>
        <w:t>do których uczęszczało</w:t>
      </w:r>
      <w:r w:rsidR="004C7E72" w:rsidRPr="0058538C">
        <w:t xml:space="preserve"> 24</w:t>
      </w:r>
      <w:r w:rsidR="00B8714A" w:rsidRPr="0058538C">
        <w:t xml:space="preserve"> </w:t>
      </w:r>
      <w:r w:rsidR="006D4E3C" w:rsidRPr="0058538C">
        <w:t>32</w:t>
      </w:r>
      <w:r w:rsidR="00C30493" w:rsidRPr="0058538C">
        <w:t>0</w:t>
      </w:r>
      <w:r w:rsidR="00B8714A" w:rsidRPr="0058538C">
        <w:t xml:space="preserve"> uczniów, z czego w liceach ogólnokształcących uczyło</w:t>
      </w:r>
      <w:r w:rsidR="00C30493" w:rsidRPr="0058538C">
        <w:t xml:space="preserve"> się łącznie 15</w:t>
      </w:r>
      <w:r w:rsidR="006D4E3C" w:rsidRPr="0058538C">
        <w:t xml:space="preserve"> 4</w:t>
      </w:r>
      <w:r w:rsidR="00C30493" w:rsidRPr="0058538C">
        <w:t>62</w:t>
      </w:r>
      <w:r w:rsidR="0058538C" w:rsidRPr="0058538C">
        <w:t xml:space="preserve"> uczniów w 567</w:t>
      </w:r>
      <w:r w:rsidR="00B8714A" w:rsidRPr="0058538C">
        <w:t xml:space="preserve"> oddziałach, natomiast w szkołach</w:t>
      </w:r>
      <w:r w:rsidR="0058538C" w:rsidRPr="0058538C">
        <w:t xml:space="preserve"> zawodowych uczyło się łącznie 8</w:t>
      </w:r>
      <w:r w:rsidR="00521FEC" w:rsidRPr="0058538C">
        <w:t> </w:t>
      </w:r>
      <w:r w:rsidR="0058538C" w:rsidRPr="0058538C">
        <w:t>858 uczniów w 399</w:t>
      </w:r>
      <w:r w:rsidR="00B8714A" w:rsidRPr="0058538C">
        <w:t xml:space="preserve"> oddziałach.</w:t>
      </w:r>
    </w:p>
    <w:p w:rsidR="0082111C" w:rsidRDefault="002A0762" w:rsidP="00B8714A">
      <w:pPr>
        <w:spacing w:before="0" w:after="0"/>
        <w:ind w:firstLine="360"/>
        <w:jc w:val="both"/>
      </w:pPr>
      <w:r w:rsidRPr="00C874A3">
        <w:lastRenderedPageBreak/>
        <w:tab/>
      </w:r>
      <w:r w:rsidR="00C874A3" w:rsidRPr="00C874A3">
        <w:t>W roku szkolnym 2024</w:t>
      </w:r>
      <w:r w:rsidR="0082111C" w:rsidRPr="00C874A3">
        <w:t>/202</w:t>
      </w:r>
      <w:r w:rsidR="00C874A3" w:rsidRPr="00C874A3">
        <w:t>5</w:t>
      </w:r>
      <w:r w:rsidR="0082111C" w:rsidRPr="00C874A3">
        <w:t xml:space="preserve"> w zespołach szkół prowadzących kształcenie zawodowe funkcjonowały technika, branżowe </w:t>
      </w:r>
      <w:r w:rsidR="008500A3" w:rsidRPr="00C874A3">
        <w:t xml:space="preserve">szkoły I stopnia, </w:t>
      </w:r>
      <w:r w:rsidR="0082111C" w:rsidRPr="00C874A3">
        <w:t>b</w:t>
      </w:r>
      <w:r w:rsidR="008500A3" w:rsidRPr="00C874A3">
        <w:t>ranżowe szkoły II stopnia oraz jedno liceum ogólnokształcące w Zespole Szkół Elektroniczno – Informatycznych.</w:t>
      </w:r>
    </w:p>
    <w:p w:rsidR="00B8714A" w:rsidRDefault="00CB619B" w:rsidP="00B8714A">
      <w:pPr>
        <w:pStyle w:val="Nagwek3"/>
      </w:pPr>
      <w:bookmarkStart w:id="42" w:name="_Toc209010686"/>
      <w:r>
        <w:t>SPECYFIKA SZKÓŁ PONADPODSTAWOWYCH</w:t>
      </w:r>
      <w:bookmarkEnd w:id="42"/>
    </w:p>
    <w:p w:rsidR="00E1483B" w:rsidRDefault="00E1483B" w:rsidP="00E1483B">
      <w:pPr>
        <w:pStyle w:val="Bezodstpw"/>
      </w:pPr>
    </w:p>
    <w:p w:rsidR="00B8714A" w:rsidRDefault="00B8714A" w:rsidP="00A86B23">
      <w:pPr>
        <w:pStyle w:val="Nagwek4"/>
        <w:spacing w:after="240"/>
      </w:pPr>
      <w:r>
        <w:t>oddziały sportowe</w:t>
      </w:r>
    </w:p>
    <w:p w:rsidR="00785712" w:rsidRDefault="002A0762" w:rsidP="00785712">
      <w:pPr>
        <w:ind w:firstLine="360"/>
        <w:jc w:val="both"/>
      </w:pPr>
      <w:r>
        <w:tab/>
      </w:r>
      <w:r w:rsidR="00785712" w:rsidRPr="00EE2601">
        <w:t xml:space="preserve">W </w:t>
      </w:r>
      <w:r w:rsidR="00785712">
        <w:t>2</w:t>
      </w:r>
      <w:r w:rsidR="00785712" w:rsidRPr="00EE2601">
        <w:t xml:space="preserve"> szkołach </w:t>
      </w:r>
      <w:r w:rsidR="00785712">
        <w:t>ponad</w:t>
      </w:r>
      <w:r w:rsidR="00785712" w:rsidRPr="00EE2601">
        <w:t xml:space="preserve">podstawowych funkcjonowało </w:t>
      </w:r>
      <w:r w:rsidR="00DC12EC">
        <w:t>14</w:t>
      </w:r>
      <w:r w:rsidR="00785712" w:rsidRPr="00EE2601">
        <w:t xml:space="preserve"> oddziałów sportowych rozwijających umiejętności uczniów w takich dyscyplinach jak: </w:t>
      </w:r>
      <w:r w:rsidR="00785712">
        <w:t>lekkoatletyka, piłka nożna, piłka siatkowa i strzelectwo</w:t>
      </w:r>
      <w:r w:rsidR="00785712" w:rsidRPr="00EE2601">
        <w:t xml:space="preserve">. </w:t>
      </w:r>
    </w:p>
    <w:p w:rsidR="0096563D" w:rsidRDefault="0096563D" w:rsidP="00785712">
      <w:pPr>
        <w:ind w:firstLine="360"/>
        <w:jc w:val="both"/>
      </w:pPr>
    </w:p>
    <w:p w:rsidR="00B8714A" w:rsidRPr="00757057" w:rsidRDefault="00B8714A" w:rsidP="002A0762">
      <w:pPr>
        <w:pStyle w:val="Legenda"/>
        <w:spacing w:before="0" w:after="0"/>
      </w:pPr>
      <w:bookmarkStart w:id="43" w:name="_Toc210651038"/>
      <w:r>
        <w:t xml:space="preserve">Tabela </w:t>
      </w:r>
      <w:r w:rsidR="007050DD">
        <w:fldChar w:fldCharType="begin"/>
      </w:r>
      <w:r w:rsidR="002B1B46">
        <w:instrText xml:space="preserve"> SEQ Tabela \* ARABIC </w:instrText>
      </w:r>
      <w:r w:rsidR="007050DD">
        <w:fldChar w:fldCharType="separate"/>
      </w:r>
      <w:r w:rsidR="00CF6C14">
        <w:rPr>
          <w:noProof/>
        </w:rPr>
        <w:t>15</w:t>
      </w:r>
      <w:r w:rsidR="007050DD">
        <w:rPr>
          <w:noProof/>
        </w:rPr>
        <w:fldChar w:fldCharType="end"/>
      </w:r>
      <w:r>
        <w:t xml:space="preserve"> </w:t>
      </w:r>
      <w:r w:rsidRPr="000F65EE">
        <w:t xml:space="preserve">Oddziały sportowe w szkołach </w:t>
      </w:r>
      <w:r>
        <w:t>ponadpodstawowych</w:t>
      </w:r>
      <w:r w:rsidR="00A51E60">
        <w:t xml:space="preserve"> w roku szkolnym 2024</w:t>
      </w:r>
      <w:r w:rsidRPr="000F65EE">
        <w:t>/202</w:t>
      </w:r>
      <w:r w:rsidR="00A51E60">
        <w:t>5</w:t>
      </w:r>
      <w:r w:rsidR="00E1483B">
        <w:t xml:space="preserve"> </w:t>
      </w:r>
      <w:r w:rsidR="00A51E60">
        <w:t>- stan na dzień 30 września 2024</w:t>
      </w:r>
      <w:r w:rsidRPr="000F65EE">
        <w:t xml:space="preserve"> r.</w:t>
      </w:r>
      <w:bookmarkEnd w:id="43"/>
    </w:p>
    <w:tbl>
      <w:tblPr>
        <w:tblStyle w:val="GridTable1LightAccent1"/>
        <w:tblW w:w="0" w:type="auto"/>
        <w:tblLook w:val="04A0"/>
      </w:tblPr>
      <w:tblGrid>
        <w:gridCol w:w="2876"/>
        <w:gridCol w:w="1787"/>
        <w:gridCol w:w="1194"/>
        <w:gridCol w:w="1402"/>
        <w:gridCol w:w="1803"/>
      </w:tblGrid>
      <w:tr w:rsidR="00B8714A" w:rsidRPr="004C1311" w:rsidTr="006370DA">
        <w:trPr>
          <w:cnfStyle w:val="100000000000"/>
        </w:trPr>
        <w:tc>
          <w:tcPr>
            <w:cnfStyle w:val="001000000000"/>
            <w:tcW w:w="2876" w:type="dxa"/>
            <w:vAlign w:val="center"/>
          </w:tcPr>
          <w:p w:rsidR="00B8714A" w:rsidRPr="004C1311" w:rsidRDefault="00B8714A" w:rsidP="00875449">
            <w:pPr>
              <w:jc w:val="center"/>
              <w:rPr>
                <w:color w:val="1F4E79" w:themeColor="accent1" w:themeShade="80"/>
              </w:rPr>
            </w:pPr>
            <w:r>
              <w:t xml:space="preserve"> </w:t>
            </w:r>
            <w:r w:rsidR="00BD54CB">
              <w:rPr>
                <w:color w:val="1F4E79" w:themeColor="accent1" w:themeShade="80"/>
              </w:rPr>
              <w:t>Szkoła</w:t>
            </w:r>
          </w:p>
        </w:tc>
        <w:tc>
          <w:tcPr>
            <w:tcW w:w="1787" w:type="dxa"/>
            <w:vAlign w:val="center"/>
          </w:tcPr>
          <w:p w:rsidR="00B8714A" w:rsidRPr="004C1311" w:rsidRDefault="00B8714A" w:rsidP="00B65C41">
            <w:pPr>
              <w:jc w:val="center"/>
              <w:cnfStyle w:val="100000000000"/>
              <w:rPr>
                <w:color w:val="1F4E79" w:themeColor="accent1" w:themeShade="80"/>
              </w:rPr>
            </w:pPr>
            <w:r w:rsidRPr="004C1311">
              <w:rPr>
                <w:color w:val="1F4E79" w:themeColor="accent1" w:themeShade="80"/>
              </w:rPr>
              <w:t>Adres</w:t>
            </w:r>
          </w:p>
        </w:tc>
        <w:tc>
          <w:tcPr>
            <w:tcW w:w="1194" w:type="dxa"/>
            <w:vAlign w:val="center"/>
          </w:tcPr>
          <w:p w:rsidR="00B8714A" w:rsidRPr="004C1311" w:rsidRDefault="00B8714A" w:rsidP="00B65C41">
            <w:pPr>
              <w:jc w:val="center"/>
              <w:cnfStyle w:val="100000000000"/>
              <w:rPr>
                <w:color w:val="1F4E79" w:themeColor="accent1" w:themeShade="80"/>
              </w:rPr>
            </w:pPr>
            <w:r w:rsidRPr="004C1311">
              <w:rPr>
                <w:color w:val="1F4E79" w:themeColor="accent1" w:themeShade="80"/>
              </w:rPr>
              <w:t xml:space="preserve">Liczba oddziałów </w:t>
            </w:r>
            <w:r>
              <w:rPr>
                <w:color w:val="1F4E79" w:themeColor="accent1" w:themeShade="80"/>
              </w:rPr>
              <w:t>sportowych</w:t>
            </w:r>
          </w:p>
        </w:tc>
        <w:tc>
          <w:tcPr>
            <w:tcW w:w="1402" w:type="dxa"/>
            <w:vAlign w:val="center"/>
          </w:tcPr>
          <w:p w:rsidR="00B8714A" w:rsidRPr="004C1311" w:rsidRDefault="00B8714A" w:rsidP="00B62D6A">
            <w:pPr>
              <w:jc w:val="center"/>
              <w:cnfStyle w:val="100000000000"/>
              <w:rPr>
                <w:color w:val="1F4E79" w:themeColor="accent1" w:themeShade="80"/>
              </w:rPr>
            </w:pPr>
            <w:r w:rsidRPr="004C1311">
              <w:rPr>
                <w:color w:val="1F4E79" w:themeColor="accent1" w:themeShade="80"/>
              </w:rPr>
              <w:t xml:space="preserve">Liczba </w:t>
            </w:r>
            <w:r w:rsidR="00B62D6A">
              <w:rPr>
                <w:color w:val="1F4E79" w:themeColor="accent1" w:themeShade="80"/>
              </w:rPr>
              <w:t>uczniów</w:t>
            </w:r>
            <w:r w:rsidRPr="004C1311">
              <w:rPr>
                <w:color w:val="1F4E79" w:themeColor="accent1" w:themeShade="80"/>
              </w:rPr>
              <w:t xml:space="preserve"> </w:t>
            </w:r>
            <w:r>
              <w:rPr>
                <w:color w:val="1F4E79" w:themeColor="accent1" w:themeShade="80"/>
              </w:rPr>
              <w:br/>
              <w:t>w oddziałach sportowych</w:t>
            </w:r>
          </w:p>
        </w:tc>
        <w:tc>
          <w:tcPr>
            <w:tcW w:w="1803" w:type="dxa"/>
            <w:vAlign w:val="center"/>
          </w:tcPr>
          <w:p w:rsidR="00B8714A" w:rsidRPr="004C1311" w:rsidRDefault="00B8714A" w:rsidP="00B65C41">
            <w:pPr>
              <w:jc w:val="center"/>
              <w:cnfStyle w:val="100000000000"/>
              <w:rPr>
                <w:color w:val="1F4E79" w:themeColor="accent1" w:themeShade="80"/>
              </w:rPr>
            </w:pPr>
            <w:r>
              <w:rPr>
                <w:color w:val="1F4E79" w:themeColor="accent1" w:themeShade="80"/>
              </w:rPr>
              <w:t>Dyscyplina</w:t>
            </w:r>
          </w:p>
        </w:tc>
      </w:tr>
      <w:tr w:rsidR="00B8714A" w:rsidRPr="004C1311" w:rsidTr="006370DA">
        <w:trPr>
          <w:trHeight w:val="567"/>
        </w:trPr>
        <w:tc>
          <w:tcPr>
            <w:cnfStyle w:val="001000000000"/>
            <w:tcW w:w="2876" w:type="dxa"/>
            <w:vAlign w:val="center"/>
          </w:tcPr>
          <w:p w:rsidR="00B8714A" w:rsidRPr="004C1311" w:rsidRDefault="00B8714A" w:rsidP="00B65C41">
            <w:pPr>
              <w:spacing w:before="0"/>
              <w:rPr>
                <w:b w:val="0"/>
              </w:rPr>
            </w:pPr>
            <w:r w:rsidRPr="00B8714A">
              <w:rPr>
                <w:b w:val="0"/>
              </w:rPr>
              <w:t>XLIII Liceum Ogólnokształcące im. Juliana Tuwima</w:t>
            </w:r>
          </w:p>
        </w:tc>
        <w:tc>
          <w:tcPr>
            <w:tcW w:w="1787" w:type="dxa"/>
            <w:vAlign w:val="center"/>
          </w:tcPr>
          <w:p w:rsidR="00B8714A" w:rsidRPr="004C1311" w:rsidRDefault="00763300" w:rsidP="00B65C41">
            <w:pPr>
              <w:jc w:val="both"/>
              <w:cnfStyle w:val="000000000000"/>
            </w:pPr>
            <w:r>
              <w:t>K</w:t>
            </w:r>
            <w:r w:rsidRPr="00763300">
              <w:t>rólewska 13/15</w:t>
            </w:r>
          </w:p>
        </w:tc>
        <w:tc>
          <w:tcPr>
            <w:tcW w:w="1194" w:type="dxa"/>
            <w:vAlign w:val="center"/>
          </w:tcPr>
          <w:p w:rsidR="00B8714A" w:rsidRPr="004C1311" w:rsidRDefault="00DE1F56" w:rsidP="00B65C41">
            <w:pPr>
              <w:jc w:val="center"/>
              <w:cnfStyle w:val="000000000000"/>
            </w:pPr>
            <w:r>
              <w:t>4</w:t>
            </w:r>
          </w:p>
        </w:tc>
        <w:tc>
          <w:tcPr>
            <w:tcW w:w="1402" w:type="dxa"/>
            <w:vAlign w:val="center"/>
          </w:tcPr>
          <w:p w:rsidR="00B8714A" w:rsidRPr="004C1311" w:rsidRDefault="00DE1F56" w:rsidP="00B65C41">
            <w:pPr>
              <w:jc w:val="center"/>
              <w:cnfStyle w:val="000000000000"/>
            </w:pPr>
            <w:r>
              <w:t>111</w:t>
            </w:r>
          </w:p>
        </w:tc>
        <w:tc>
          <w:tcPr>
            <w:tcW w:w="1803" w:type="dxa"/>
            <w:vAlign w:val="center"/>
          </w:tcPr>
          <w:p w:rsidR="00B8714A" w:rsidRPr="004C1311" w:rsidRDefault="00763300" w:rsidP="00763300">
            <w:pPr>
              <w:jc w:val="center"/>
              <w:cnfStyle w:val="000000000000"/>
            </w:pPr>
            <w:r w:rsidRPr="00763300">
              <w:t xml:space="preserve">lekkoatletyka, </w:t>
            </w:r>
            <w:r w:rsidR="00CB45BF">
              <w:br/>
            </w:r>
            <w:r w:rsidRPr="00763300">
              <w:t>piłka nożna</w:t>
            </w:r>
          </w:p>
        </w:tc>
      </w:tr>
      <w:tr w:rsidR="00B8714A" w:rsidRPr="004C1311" w:rsidTr="006370DA">
        <w:trPr>
          <w:trHeight w:val="567"/>
        </w:trPr>
        <w:tc>
          <w:tcPr>
            <w:cnfStyle w:val="001000000000"/>
            <w:tcW w:w="2876" w:type="dxa"/>
            <w:vAlign w:val="center"/>
          </w:tcPr>
          <w:p w:rsidR="00B8714A" w:rsidRPr="004C1311" w:rsidRDefault="00763300" w:rsidP="00B65C41">
            <w:pPr>
              <w:rPr>
                <w:b w:val="0"/>
              </w:rPr>
            </w:pPr>
            <w:r w:rsidRPr="00763300">
              <w:rPr>
                <w:b w:val="0"/>
              </w:rPr>
              <w:t>XLVII Liceum Ogólnokształcące im. Stanisława Staszica</w:t>
            </w:r>
          </w:p>
        </w:tc>
        <w:tc>
          <w:tcPr>
            <w:tcW w:w="1787" w:type="dxa"/>
            <w:vAlign w:val="center"/>
          </w:tcPr>
          <w:p w:rsidR="00B8714A" w:rsidRPr="004C1311" w:rsidRDefault="00763300" w:rsidP="00B65C41">
            <w:pPr>
              <w:jc w:val="both"/>
              <w:cnfStyle w:val="000000000000"/>
            </w:pPr>
            <w:r w:rsidRPr="00763300">
              <w:t>Czernika 1/3</w:t>
            </w:r>
          </w:p>
        </w:tc>
        <w:tc>
          <w:tcPr>
            <w:tcW w:w="1194" w:type="dxa"/>
            <w:vAlign w:val="center"/>
          </w:tcPr>
          <w:p w:rsidR="00B8714A" w:rsidRPr="004C1311" w:rsidRDefault="00A02892" w:rsidP="00B65C41">
            <w:pPr>
              <w:jc w:val="center"/>
              <w:cnfStyle w:val="000000000000"/>
            </w:pPr>
            <w:r>
              <w:t>10</w:t>
            </w:r>
          </w:p>
        </w:tc>
        <w:tc>
          <w:tcPr>
            <w:tcW w:w="1402" w:type="dxa"/>
            <w:vAlign w:val="center"/>
          </w:tcPr>
          <w:p w:rsidR="00B8714A" w:rsidRPr="004C1311" w:rsidRDefault="00DE1F56" w:rsidP="00B65C41">
            <w:pPr>
              <w:jc w:val="center"/>
              <w:cnfStyle w:val="000000000000"/>
            </w:pPr>
            <w:r>
              <w:t>236</w:t>
            </w:r>
          </w:p>
        </w:tc>
        <w:tc>
          <w:tcPr>
            <w:tcW w:w="1803" w:type="dxa"/>
            <w:vAlign w:val="center"/>
          </w:tcPr>
          <w:p w:rsidR="00B8714A" w:rsidRPr="004C1311" w:rsidRDefault="00763300" w:rsidP="00B65C41">
            <w:pPr>
              <w:jc w:val="center"/>
              <w:cnfStyle w:val="000000000000"/>
            </w:pPr>
            <w:r>
              <w:t xml:space="preserve">piłka nożna, </w:t>
            </w:r>
            <w:r w:rsidRPr="00763300">
              <w:t>piłka siatkowa, strzelectwo</w:t>
            </w:r>
          </w:p>
        </w:tc>
      </w:tr>
      <w:tr w:rsidR="00763300" w:rsidRPr="004C1311" w:rsidTr="006370DA">
        <w:trPr>
          <w:trHeight w:val="567"/>
        </w:trPr>
        <w:tc>
          <w:tcPr>
            <w:cnfStyle w:val="001000000000"/>
            <w:tcW w:w="4663" w:type="dxa"/>
            <w:gridSpan w:val="2"/>
            <w:shd w:val="clear" w:color="auto" w:fill="BDD6EE" w:themeFill="accent1" w:themeFillTint="66"/>
            <w:vAlign w:val="center"/>
          </w:tcPr>
          <w:p w:rsidR="00763300" w:rsidRPr="00A02892" w:rsidRDefault="00763300" w:rsidP="00B65C41">
            <w:pPr>
              <w:jc w:val="both"/>
              <w:rPr>
                <w:color w:val="1F4E79" w:themeColor="accent1" w:themeShade="80"/>
              </w:rPr>
            </w:pPr>
            <w:r w:rsidRPr="00A02892">
              <w:rPr>
                <w:color w:val="1F4E79" w:themeColor="accent1" w:themeShade="80"/>
              </w:rPr>
              <w:t>OGÓŁEM</w:t>
            </w:r>
          </w:p>
        </w:tc>
        <w:tc>
          <w:tcPr>
            <w:tcW w:w="1194" w:type="dxa"/>
            <w:shd w:val="clear" w:color="auto" w:fill="BDD6EE" w:themeFill="accent1" w:themeFillTint="66"/>
            <w:vAlign w:val="center"/>
          </w:tcPr>
          <w:p w:rsidR="00763300" w:rsidRPr="00A02892" w:rsidRDefault="00DE1F56" w:rsidP="00B65C41">
            <w:pPr>
              <w:jc w:val="center"/>
              <w:cnfStyle w:val="000000000000"/>
              <w:rPr>
                <w:b/>
                <w:color w:val="1F4E79" w:themeColor="accent1" w:themeShade="80"/>
              </w:rPr>
            </w:pPr>
            <w:r>
              <w:rPr>
                <w:b/>
                <w:color w:val="1F4E79" w:themeColor="accent1" w:themeShade="80"/>
              </w:rPr>
              <w:t>14</w:t>
            </w:r>
          </w:p>
        </w:tc>
        <w:tc>
          <w:tcPr>
            <w:tcW w:w="1402" w:type="dxa"/>
            <w:shd w:val="clear" w:color="auto" w:fill="BDD6EE" w:themeFill="accent1" w:themeFillTint="66"/>
            <w:vAlign w:val="center"/>
          </w:tcPr>
          <w:p w:rsidR="00763300" w:rsidRPr="00A02892" w:rsidRDefault="00DE1F56" w:rsidP="00B65C41">
            <w:pPr>
              <w:jc w:val="center"/>
              <w:cnfStyle w:val="000000000000"/>
              <w:rPr>
                <w:b/>
                <w:color w:val="1F4E79" w:themeColor="accent1" w:themeShade="80"/>
              </w:rPr>
            </w:pPr>
            <w:r>
              <w:rPr>
                <w:b/>
                <w:color w:val="1F4E79" w:themeColor="accent1" w:themeShade="80"/>
              </w:rPr>
              <w:t>347</w:t>
            </w:r>
          </w:p>
        </w:tc>
        <w:tc>
          <w:tcPr>
            <w:tcW w:w="1803" w:type="dxa"/>
            <w:shd w:val="clear" w:color="auto" w:fill="BDD6EE" w:themeFill="accent1" w:themeFillTint="66"/>
            <w:vAlign w:val="center"/>
          </w:tcPr>
          <w:p w:rsidR="00763300" w:rsidRPr="00A02892" w:rsidRDefault="00763300" w:rsidP="00B65C41">
            <w:pPr>
              <w:jc w:val="center"/>
              <w:cnfStyle w:val="000000000000"/>
              <w:rPr>
                <w:b/>
                <w:color w:val="1F4E79" w:themeColor="accent1" w:themeShade="80"/>
              </w:rPr>
            </w:pPr>
          </w:p>
        </w:tc>
      </w:tr>
    </w:tbl>
    <w:p w:rsidR="00A02892" w:rsidRDefault="00A02892" w:rsidP="00A02892">
      <w:pPr>
        <w:pStyle w:val="Bezodstpw"/>
      </w:pPr>
    </w:p>
    <w:p w:rsidR="000C3B25" w:rsidRDefault="000C3B25" w:rsidP="00A86B23">
      <w:pPr>
        <w:pStyle w:val="Nagwek4"/>
        <w:spacing w:after="240"/>
      </w:pPr>
      <w:r>
        <w:t>ODDZIAŁY DWUJĘZYCZNE</w:t>
      </w:r>
    </w:p>
    <w:p w:rsidR="000C3B25" w:rsidRDefault="00465BDE" w:rsidP="00A82D17">
      <w:pPr>
        <w:spacing w:before="0" w:after="0"/>
        <w:ind w:firstLine="708"/>
        <w:jc w:val="both"/>
      </w:pPr>
      <w:r>
        <w:t>W 5 liceach ogó</w:t>
      </w:r>
      <w:r w:rsidR="00F0237B">
        <w:t>lnokształcących funkcjonowało 31 oddziałów dwujęzycznych</w:t>
      </w:r>
      <w:r>
        <w:t xml:space="preserve"> z językami: angielskim, niemieckim, francuskim i hiszpańskim. </w:t>
      </w:r>
      <w:r w:rsidRPr="00465BDE">
        <w:t xml:space="preserve">Dodatkowo w IV Liceum Ogólnokształcącym funkcjonowały łącznie </w:t>
      </w:r>
      <w:r w:rsidR="00AE064F">
        <w:br/>
      </w:r>
      <w:r w:rsidRPr="00465BDE">
        <w:t xml:space="preserve">4 oddziały </w:t>
      </w:r>
      <w:r w:rsidR="00F0237B">
        <w:t>dla 100</w:t>
      </w:r>
      <w:r w:rsidRPr="00465BDE">
        <w:t xml:space="preserve"> uczniów, przygotowujące do międzynarodowej matury</w:t>
      </w:r>
      <w:r>
        <w:t xml:space="preserve"> w języku angielskim.</w:t>
      </w:r>
    </w:p>
    <w:p w:rsidR="00A82D17" w:rsidRDefault="00C61CB5" w:rsidP="00A82D17">
      <w:pPr>
        <w:spacing w:before="0" w:after="0"/>
        <w:ind w:firstLine="708"/>
        <w:jc w:val="both"/>
      </w:pPr>
      <w:r>
        <w:t>Ponadto</w:t>
      </w:r>
      <w:r w:rsidR="00F0237B">
        <w:t xml:space="preserve"> w 4</w:t>
      </w:r>
      <w:r w:rsidR="00A82D17">
        <w:t xml:space="preserve"> liceach ogólnok</w:t>
      </w:r>
      <w:r w:rsidR="00F0237B">
        <w:t>ształcących w roku szkolnym 2024</w:t>
      </w:r>
      <w:r w:rsidR="00A82D17">
        <w:t>/202</w:t>
      </w:r>
      <w:r w:rsidR="00F0237B">
        <w:t>5 funkcjonowały</w:t>
      </w:r>
      <w:r w:rsidR="00A82D17">
        <w:t xml:space="preserve"> </w:t>
      </w:r>
      <w:r w:rsidR="00F0237B">
        <w:t>4 oddziały</w:t>
      </w:r>
      <w:r w:rsidR="00B62D6A">
        <w:t xml:space="preserve"> klas </w:t>
      </w:r>
      <w:r w:rsidR="000E250C">
        <w:t>wstęp</w:t>
      </w:r>
      <w:r w:rsidR="007E7439">
        <w:t>nych, do których uczęszczało 110</w:t>
      </w:r>
      <w:r w:rsidR="00A82D17">
        <w:t xml:space="preserve"> uczniów</w:t>
      </w:r>
      <w:r w:rsidR="00C96756">
        <w:t>.</w:t>
      </w:r>
    </w:p>
    <w:p w:rsidR="00A82D17" w:rsidRDefault="00A82D17" w:rsidP="00A82D17">
      <w:pPr>
        <w:spacing w:before="0" w:after="0"/>
        <w:ind w:firstLine="708"/>
        <w:jc w:val="both"/>
      </w:pPr>
    </w:p>
    <w:p w:rsidR="000C3B25" w:rsidRPr="00757057" w:rsidRDefault="000C3B25" w:rsidP="002A0762">
      <w:pPr>
        <w:pStyle w:val="Legenda"/>
        <w:spacing w:before="0" w:after="0"/>
      </w:pPr>
      <w:bookmarkStart w:id="44" w:name="_Toc210651039"/>
      <w:r>
        <w:t xml:space="preserve">Tabela </w:t>
      </w:r>
      <w:r w:rsidR="007050DD">
        <w:fldChar w:fldCharType="begin"/>
      </w:r>
      <w:r w:rsidR="002B1B46">
        <w:instrText xml:space="preserve"> SEQ Tabela \* ARABIC </w:instrText>
      </w:r>
      <w:r w:rsidR="007050DD">
        <w:fldChar w:fldCharType="separate"/>
      </w:r>
      <w:r w:rsidR="00CF6C14">
        <w:rPr>
          <w:noProof/>
        </w:rPr>
        <w:t>16</w:t>
      </w:r>
      <w:r w:rsidR="007050DD">
        <w:rPr>
          <w:noProof/>
        </w:rPr>
        <w:fldChar w:fldCharType="end"/>
      </w:r>
      <w:r>
        <w:t xml:space="preserve"> </w:t>
      </w:r>
      <w:r w:rsidRPr="00A24D9E">
        <w:t xml:space="preserve">Oddziały dwujęzyczne w szkołach </w:t>
      </w:r>
      <w:r>
        <w:t>ponad</w:t>
      </w:r>
      <w:r w:rsidRPr="00A24D9E">
        <w:t>p</w:t>
      </w:r>
      <w:r w:rsidR="007E7439">
        <w:t>odstawowych w roku szkolnym 2024</w:t>
      </w:r>
      <w:r w:rsidRPr="00A24D9E">
        <w:t>/202</w:t>
      </w:r>
      <w:r w:rsidR="007E7439">
        <w:t>5</w:t>
      </w:r>
      <w:r w:rsidR="00C13DC3">
        <w:t xml:space="preserve"> -</w:t>
      </w:r>
      <w:r w:rsidRPr="00A24D9E">
        <w:t xml:space="preserve"> </w:t>
      </w:r>
      <w:r w:rsidR="007E7439">
        <w:t>stan na dzień 30 września 2024</w:t>
      </w:r>
      <w:r w:rsidRPr="00A24D9E">
        <w:t xml:space="preserve"> r.</w:t>
      </w:r>
      <w:bookmarkEnd w:id="44"/>
    </w:p>
    <w:tbl>
      <w:tblPr>
        <w:tblStyle w:val="GridTable1LightAccent1"/>
        <w:tblW w:w="0" w:type="auto"/>
        <w:tblLook w:val="04A0"/>
      </w:tblPr>
      <w:tblGrid>
        <w:gridCol w:w="2689"/>
        <w:gridCol w:w="1842"/>
        <w:gridCol w:w="1560"/>
        <w:gridCol w:w="1462"/>
        <w:gridCol w:w="1462"/>
      </w:tblGrid>
      <w:tr w:rsidR="000C3B25" w:rsidRPr="004C1311" w:rsidTr="00B65C41">
        <w:trPr>
          <w:cnfStyle w:val="100000000000"/>
        </w:trPr>
        <w:tc>
          <w:tcPr>
            <w:cnfStyle w:val="001000000000"/>
            <w:tcW w:w="2689" w:type="dxa"/>
            <w:vAlign w:val="center"/>
          </w:tcPr>
          <w:p w:rsidR="000C3B25" w:rsidRPr="004C1311" w:rsidRDefault="00875449" w:rsidP="00B65C41">
            <w:pPr>
              <w:jc w:val="center"/>
              <w:rPr>
                <w:color w:val="1F4E79" w:themeColor="accent1" w:themeShade="80"/>
              </w:rPr>
            </w:pPr>
            <w:r>
              <w:rPr>
                <w:color w:val="1F4E79" w:themeColor="accent1" w:themeShade="80"/>
              </w:rPr>
              <w:t>Szkoła</w:t>
            </w:r>
          </w:p>
        </w:tc>
        <w:tc>
          <w:tcPr>
            <w:tcW w:w="1842" w:type="dxa"/>
            <w:vAlign w:val="center"/>
          </w:tcPr>
          <w:p w:rsidR="000C3B25" w:rsidRPr="004C1311" w:rsidRDefault="000C3B25" w:rsidP="00B65C41">
            <w:pPr>
              <w:jc w:val="center"/>
              <w:cnfStyle w:val="100000000000"/>
              <w:rPr>
                <w:color w:val="1F4E79" w:themeColor="accent1" w:themeShade="80"/>
              </w:rPr>
            </w:pPr>
            <w:r w:rsidRPr="004C1311">
              <w:rPr>
                <w:color w:val="1F4E79" w:themeColor="accent1" w:themeShade="80"/>
              </w:rPr>
              <w:t>Adres</w:t>
            </w:r>
          </w:p>
        </w:tc>
        <w:tc>
          <w:tcPr>
            <w:tcW w:w="1560" w:type="dxa"/>
            <w:vAlign w:val="center"/>
          </w:tcPr>
          <w:p w:rsidR="000C3B25" w:rsidRPr="004C1311" w:rsidRDefault="000C3B25" w:rsidP="00B65C41">
            <w:pPr>
              <w:jc w:val="center"/>
              <w:cnfStyle w:val="100000000000"/>
              <w:rPr>
                <w:color w:val="1F4E79" w:themeColor="accent1" w:themeShade="80"/>
              </w:rPr>
            </w:pPr>
            <w:r w:rsidRPr="004C1311">
              <w:rPr>
                <w:color w:val="1F4E79" w:themeColor="accent1" w:themeShade="80"/>
              </w:rPr>
              <w:t xml:space="preserve">Liczba oddziałów </w:t>
            </w:r>
            <w:r>
              <w:rPr>
                <w:color w:val="1F4E79" w:themeColor="accent1" w:themeShade="80"/>
              </w:rPr>
              <w:t>dwujęzycznych</w:t>
            </w:r>
          </w:p>
        </w:tc>
        <w:tc>
          <w:tcPr>
            <w:tcW w:w="1462" w:type="dxa"/>
            <w:vAlign w:val="center"/>
          </w:tcPr>
          <w:p w:rsidR="000C3B25" w:rsidRPr="004C1311" w:rsidRDefault="000C3B25" w:rsidP="00B62D6A">
            <w:pPr>
              <w:jc w:val="center"/>
              <w:cnfStyle w:val="100000000000"/>
              <w:rPr>
                <w:color w:val="1F4E79" w:themeColor="accent1" w:themeShade="80"/>
              </w:rPr>
            </w:pPr>
            <w:r w:rsidRPr="004C1311">
              <w:rPr>
                <w:color w:val="1F4E79" w:themeColor="accent1" w:themeShade="80"/>
              </w:rPr>
              <w:t xml:space="preserve">Liczba </w:t>
            </w:r>
            <w:r w:rsidR="00B62D6A">
              <w:rPr>
                <w:color w:val="1F4E79" w:themeColor="accent1" w:themeShade="80"/>
              </w:rPr>
              <w:t>uczniów</w:t>
            </w:r>
            <w:r>
              <w:rPr>
                <w:color w:val="1F4E79" w:themeColor="accent1" w:themeShade="80"/>
              </w:rPr>
              <w:br/>
              <w:t>w oddziałach dwujęzycznych</w:t>
            </w:r>
          </w:p>
        </w:tc>
        <w:tc>
          <w:tcPr>
            <w:tcW w:w="1462" w:type="dxa"/>
            <w:vAlign w:val="center"/>
          </w:tcPr>
          <w:p w:rsidR="000C3B25" w:rsidRPr="004C1311" w:rsidRDefault="000C3B25" w:rsidP="00B65C41">
            <w:pPr>
              <w:jc w:val="center"/>
              <w:cnfStyle w:val="100000000000"/>
              <w:rPr>
                <w:color w:val="1F4E79" w:themeColor="accent1" w:themeShade="80"/>
              </w:rPr>
            </w:pPr>
            <w:r>
              <w:rPr>
                <w:color w:val="1F4E79" w:themeColor="accent1" w:themeShade="80"/>
              </w:rPr>
              <w:t>Język</w:t>
            </w:r>
          </w:p>
        </w:tc>
      </w:tr>
      <w:tr w:rsidR="000C3B25" w:rsidRPr="004C1311" w:rsidTr="00B65C41">
        <w:trPr>
          <w:trHeight w:val="567"/>
        </w:trPr>
        <w:tc>
          <w:tcPr>
            <w:cnfStyle w:val="001000000000"/>
            <w:tcW w:w="2689" w:type="dxa"/>
            <w:vAlign w:val="center"/>
          </w:tcPr>
          <w:p w:rsidR="000C3B25" w:rsidRPr="004C1311" w:rsidRDefault="000C3B25" w:rsidP="00B65C41">
            <w:pPr>
              <w:spacing w:before="0"/>
              <w:rPr>
                <w:b w:val="0"/>
              </w:rPr>
            </w:pPr>
            <w:r w:rsidRPr="000C3B25">
              <w:rPr>
                <w:b w:val="0"/>
              </w:rPr>
              <w:t xml:space="preserve">IV Liceum Ogólnokształcące im. Emilii </w:t>
            </w:r>
            <w:proofErr w:type="spellStart"/>
            <w:r>
              <w:rPr>
                <w:b w:val="0"/>
              </w:rPr>
              <w:t>S</w:t>
            </w:r>
            <w:r w:rsidRPr="000C3B25">
              <w:rPr>
                <w:b w:val="0"/>
              </w:rPr>
              <w:t>czanieckiej</w:t>
            </w:r>
            <w:proofErr w:type="spellEnd"/>
          </w:p>
        </w:tc>
        <w:tc>
          <w:tcPr>
            <w:tcW w:w="1842" w:type="dxa"/>
            <w:vAlign w:val="center"/>
          </w:tcPr>
          <w:p w:rsidR="000C3B25" w:rsidRPr="004C1311" w:rsidRDefault="000C3B25" w:rsidP="00B65C41">
            <w:pPr>
              <w:jc w:val="both"/>
              <w:cnfStyle w:val="000000000000"/>
            </w:pPr>
            <w:r w:rsidRPr="000C3B25">
              <w:t>Pomorska 16</w:t>
            </w:r>
          </w:p>
        </w:tc>
        <w:tc>
          <w:tcPr>
            <w:tcW w:w="1560" w:type="dxa"/>
            <w:vAlign w:val="center"/>
          </w:tcPr>
          <w:p w:rsidR="000C3B25" w:rsidRPr="004C1311" w:rsidRDefault="007E7439" w:rsidP="00B65C41">
            <w:pPr>
              <w:jc w:val="center"/>
              <w:cnfStyle w:val="000000000000"/>
            </w:pPr>
            <w:r>
              <w:t>11</w:t>
            </w:r>
          </w:p>
        </w:tc>
        <w:tc>
          <w:tcPr>
            <w:tcW w:w="1462" w:type="dxa"/>
            <w:vAlign w:val="center"/>
          </w:tcPr>
          <w:p w:rsidR="000C3B25" w:rsidRPr="004C1311" w:rsidRDefault="007E7439" w:rsidP="00B65C41">
            <w:pPr>
              <w:jc w:val="center"/>
              <w:cnfStyle w:val="000000000000"/>
            </w:pPr>
            <w:r>
              <w:t>320</w:t>
            </w:r>
          </w:p>
        </w:tc>
        <w:tc>
          <w:tcPr>
            <w:tcW w:w="1462" w:type="dxa"/>
            <w:vAlign w:val="center"/>
          </w:tcPr>
          <w:p w:rsidR="000C3B25" w:rsidRDefault="000C3B25" w:rsidP="00B65C41">
            <w:pPr>
              <w:jc w:val="center"/>
              <w:cnfStyle w:val="000000000000"/>
            </w:pPr>
            <w:r>
              <w:t>angielski</w:t>
            </w:r>
          </w:p>
        </w:tc>
      </w:tr>
      <w:tr w:rsidR="000C3B25" w:rsidRPr="004C1311" w:rsidTr="00B65C41">
        <w:trPr>
          <w:trHeight w:val="567"/>
        </w:trPr>
        <w:tc>
          <w:tcPr>
            <w:cnfStyle w:val="001000000000"/>
            <w:tcW w:w="2689" w:type="dxa"/>
            <w:vAlign w:val="center"/>
          </w:tcPr>
          <w:p w:rsidR="000C3B25" w:rsidRPr="004C1311" w:rsidRDefault="000C3B25" w:rsidP="00B65C41">
            <w:pPr>
              <w:rPr>
                <w:b w:val="0"/>
              </w:rPr>
            </w:pPr>
            <w:r w:rsidRPr="000C3B25">
              <w:rPr>
                <w:b w:val="0"/>
              </w:rPr>
              <w:t>VIII Liceum Ogólnokształcące im. Adama Asnyka</w:t>
            </w:r>
          </w:p>
        </w:tc>
        <w:tc>
          <w:tcPr>
            <w:tcW w:w="1842" w:type="dxa"/>
            <w:vAlign w:val="center"/>
          </w:tcPr>
          <w:p w:rsidR="000C3B25" w:rsidRPr="004C1311" w:rsidRDefault="000C3B25" w:rsidP="00B65C41">
            <w:pPr>
              <w:jc w:val="both"/>
              <w:cnfStyle w:val="000000000000"/>
            </w:pPr>
            <w:r w:rsidRPr="000C3B25">
              <w:t>Pomorska 105</w:t>
            </w:r>
          </w:p>
        </w:tc>
        <w:tc>
          <w:tcPr>
            <w:tcW w:w="1560" w:type="dxa"/>
            <w:vAlign w:val="center"/>
          </w:tcPr>
          <w:p w:rsidR="000C3B25" w:rsidRPr="004C1311" w:rsidRDefault="000C3B25" w:rsidP="00B65C41">
            <w:pPr>
              <w:jc w:val="center"/>
              <w:cnfStyle w:val="000000000000"/>
            </w:pPr>
            <w:r w:rsidRPr="000C3B25">
              <w:t>4</w:t>
            </w:r>
          </w:p>
        </w:tc>
        <w:tc>
          <w:tcPr>
            <w:tcW w:w="1462" w:type="dxa"/>
            <w:vAlign w:val="center"/>
          </w:tcPr>
          <w:p w:rsidR="000C3B25" w:rsidRPr="004C1311" w:rsidRDefault="007E7439" w:rsidP="00B65C41">
            <w:pPr>
              <w:jc w:val="center"/>
              <w:cnfStyle w:val="000000000000"/>
            </w:pPr>
            <w:r>
              <w:t>139</w:t>
            </w:r>
          </w:p>
        </w:tc>
        <w:tc>
          <w:tcPr>
            <w:tcW w:w="1462" w:type="dxa"/>
            <w:vAlign w:val="center"/>
          </w:tcPr>
          <w:p w:rsidR="000C3B25" w:rsidRDefault="000C3B25" w:rsidP="00B65C41">
            <w:pPr>
              <w:jc w:val="center"/>
              <w:cnfStyle w:val="000000000000"/>
            </w:pPr>
            <w:r>
              <w:t>niemiecki</w:t>
            </w:r>
          </w:p>
        </w:tc>
      </w:tr>
      <w:tr w:rsidR="000C3B25" w:rsidRPr="004C1311" w:rsidTr="00B65C41">
        <w:trPr>
          <w:trHeight w:val="567"/>
        </w:trPr>
        <w:tc>
          <w:tcPr>
            <w:cnfStyle w:val="001000000000"/>
            <w:tcW w:w="2689" w:type="dxa"/>
            <w:vAlign w:val="center"/>
          </w:tcPr>
          <w:p w:rsidR="000C3B25" w:rsidRPr="004C1311" w:rsidRDefault="000C3B25" w:rsidP="00B65C41">
            <w:pPr>
              <w:rPr>
                <w:b w:val="0"/>
              </w:rPr>
            </w:pPr>
            <w:r w:rsidRPr="000C3B25">
              <w:rPr>
                <w:b w:val="0"/>
              </w:rPr>
              <w:t>XI Liceum Ogólnokształcące</w:t>
            </w:r>
            <w:r w:rsidR="00451F4C">
              <w:rPr>
                <w:b w:val="0"/>
              </w:rPr>
              <w:t xml:space="preserve"> im. Józefa Piłsudskiego</w:t>
            </w:r>
          </w:p>
        </w:tc>
        <w:tc>
          <w:tcPr>
            <w:tcW w:w="1842" w:type="dxa"/>
            <w:vAlign w:val="center"/>
          </w:tcPr>
          <w:p w:rsidR="000C3B25" w:rsidRPr="004C1311" w:rsidRDefault="000C3B25" w:rsidP="00B65C41">
            <w:pPr>
              <w:jc w:val="both"/>
              <w:cnfStyle w:val="000000000000"/>
            </w:pPr>
            <w:r w:rsidRPr="000C3B25">
              <w:t>Kopcińskiego 54</w:t>
            </w:r>
          </w:p>
        </w:tc>
        <w:tc>
          <w:tcPr>
            <w:tcW w:w="1560" w:type="dxa"/>
            <w:vAlign w:val="center"/>
          </w:tcPr>
          <w:p w:rsidR="000C3B25" w:rsidRPr="004C1311" w:rsidRDefault="00C13DC3" w:rsidP="00B65C41">
            <w:pPr>
              <w:jc w:val="center"/>
              <w:cnfStyle w:val="000000000000"/>
            </w:pPr>
            <w:r>
              <w:t>7</w:t>
            </w:r>
          </w:p>
        </w:tc>
        <w:tc>
          <w:tcPr>
            <w:tcW w:w="1462" w:type="dxa"/>
            <w:vAlign w:val="center"/>
          </w:tcPr>
          <w:p w:rsidR="000C3B25" w:rsidRPr="004C1311" w:rsidRDefault="007E7439" w:rsidP="00B65C41">
            <w:pPr>
              <w:jc w:val="center"/>
              <w:cnfStyle w:val="000000000000"/>
            </w:pPr>
            <w:r>
              <w:t>176</w:t>
            </w:r>
          </w:p>
        </w:tc>
        <w:tc>
          <w:tcPr>
            <w:tcW w:w="1462" w:type="dxa"/>
            <w:vAlign w:val="center"/>
          </w:tcPr>
          <w:p w:rsidR="000C3B25" w:rsidRDefault="000C3B25" w:rsidP="00B65C41">
            <w:pPr>
              <w:jc w:val="center"/>
              <w:cnfStyle w:val="000000000000"/>
            </w:pPr>
            <w:r>
              <w:t>francuski,</w:t>
            </w:r>
            <w:r w:rsidRPr="000C3B25">
              <w:t xml:space="preserve"> angielski</w:t>
            </w:r>
          </w:p>
        </w:tc>
      </w:tr>
      <w:tr w:rsidR="000C3B25" w:rsidRPr="004C1311" w:rsidTr="00B65C41">
        <w:trPr>
          <w:trHeight w:val="567"/>
        </w:trPr>
        <w:tc>
          <w:tcPr>
            <w:cnfStyle w:val="001000000000"/>
            <w:tcW w:w="2689" w:type="dxa"/>
            <w:vAlign w:val="center"/>
          </w:tcPr>
          <w:p w:rsidR="000C3B25" w:rsidRPr="004C1311" w:rsidRDefault="000C3B25" w:rsidP="00B65C41">
            <w:pPr>
              <w:rPr>
                <w:b w:val="0"/>
              </w:rPr>
            </w:pPr>
            <w:r w:rsidRPr="000C3B25">
              <w:rPr>
                <w:b w:val="0"/>
              </w:rPr>
              <w:t xml:space="preserve">XIII Liceum Ogólnokształcące im. Marii </w:t>
            </w:r>
            <w:proofErr w:type="spellStart"/>
            <w:r w:rsidRPr="000C3B25">
              <w:rPr>
                <w:b w:val="0"/>
              </w:rPr>
              <w:t>Piotrowiczowej</w:t>
            </w:r>
            <w:proofErr w:type="spellEnd"/>
          </w:p>
        </w:tc>
        <w:tc>
          <w:tcPr>
            <w:tcW w:w="1842" w:type="dxa"/>
            <w:vAlign w:val="center"/>
          </w:tcPr>
          <w:p w:rsidR="000C3B25" w:rsidRPr="004C1311" w:rsidRDefault="000C3B25" w:rsidP="000C3B25">
            <w:pPr>
              <w:cnfStyle w:val="000000000000"/>
            </w:pPr>
            <w:proofErr w:type="spellStart"/>
            <w:r w:rsidRPr="000C3B25">
              <w:t>Majzela</w:t>
            </w:r>
            <w:proofErr w:type="spellEnd"/>
            <w:r w:rsidRPr="000C3B25">
              <w:t xml:space="preserve"> Eliasza Chaima 4</w:t>
            </w:r>
          </w:p>
        </w:tc>
        <w:tc>
          <w:tcPr>
            <w:tcW w:w="1560" w:type="dxa"/>
            <w:vAlign w:val="center"/>
          </w:tcPr>
          <w:p w:rsidR="000C3B25" w:rsidRPr="004C1311" w:rsidRDefault="00FD7B11" w:rsidP="00B65C41">
            <w:pPr>
              <w:jc w:val="center"/>
              <w:cnfStyle w:val="000000000000"/>
            </w:pPr>
            <w:r>
              <w:t>5</w:t>
            </w:r>
          </w:p>
        </w:tc>
        <w:tc>
          <w:tcPr>
            <w:tcW w:w="1462" w:type="dxa"/>
            <w:vAlign w:val="center"/>
          </w:tcPr>
          <w:p w:rsidR="000C3B25" w:rsidRPr="004C1311" w:rsidRDefault="00C13DC3" w:rsidP="00FD7B11">
            <w:pPr>
              <w:jc w:val="center"/>
              <w:cnfStyle w:val="000000000000"/>
            </w:pPr>
            <w:r>
              <w:t>1</w:t>
            </w:r>
            <w:r w:rsidR="00FD7B11">
              <w:t>41</w:t>
            </w:r>
          </w:p>
        </w:tc>
        <w:tc>
          <w:tcPr>
            <w:tcW w:w="1462" w:type="dxa"/>
            <w:vAlign w:val="center"/>
          </w:tcPr>
          <w:p w:rsidR="000C3B25" w:rsidRDefault="000C3B25" w:rsidP="00B65C41">
            <w:pPr>
              <w:jc w:val="center"/>
              <w:cnfStyle w:val="000000000000"/>
            </w:pPr>
            <w:r w:rsidRPr="000C3B25">
              <w:t>francuski</w:t>
            </w:r>
          </w:p>
        </w:tc>
      </w:tr>
      <w:tr w:rsidR="000C3B25" w:rsidRPr="004C1311" w:rsidTr="00B65C41">
        <w:trPr>
          <w:trHeight w:val="567"/>
        </w:trPr>
        <w:tc>
          <w:tcPr>
            <w:cnfStyle w:val="001000000000"/>
            <w:tcW w:w="2689" w:type="dxa"/>
            <w:vAlign w:val="center"/>
          </w:tcPr>
          <w:p w:rsidR="000C3B25" w:rsidRPr="004C1311" w:rsidRDefault="000C3B25" w:rsidP="00B65C41">
            <w:pPr>
              <w:rPr>
                <w:b w:val="0"/>
              </w:rPr>
            </w:pPr>
            <w:r w:rsidRPr="000C3B25">
              <w:rPr>
                <w:b w:val="0"/>
              </w:rPr>
              <w:lastRenderedPageBreak/>
              <w:t>XXXI</w:t>
            </w:r>
            <w:r w:rsidR="00531EAB">
              <w:rPr>
                <w:b w:val="0"/>
              </w:rPr>
              <w:t xml:space="preserve">I Liceum Ogólnokształcące im. Haliny </w:t>
            </w:r>
            <w:r w:rsidRPr="000C3B25">
              <w:rPr>
                <w:b w:val="0"/>
              </w:rPr>
              <w:t>Poświatowskiej</w:t>
            </w:r>
          </w:p>
        </w:tc>
        <w:tc>
          <w:tcPr>
            <w:tcW w:w="1842" w:type="dxa"/>
            <w:vAlign w:val="center"/>
          </w:tcPr>
          <w:p w:rsidR="000C3B25" w:rsidRPr="004C1311" w:rsidRDefault="000C3B25" w:rsidP="00B65C41">
            <w:pPr>
              <w:jc w:val="both"/>
              <w:cnfStyle w:val="000000000000"/>
            </w:pPr>
            <w:r w:rsidRPr="000C3B25">
              <w:t>Czajkowskiego 14</w:t>
            </w:r>
          </w:p>
        </w:tc>
        <w:tc>
          <w:tcPr>
            <w:tcW w:w="1560" w:type="dxa"/>
            <w:vAlign w:val="center"/>
          </w:tcPr>
          <w:p w:rsidR="000C3B25" w:rsidRPr="004C1311" w:rsidRDefault="00C13DC3" w:rsidP="00B65C41">
            <w:pPr>
              <w:jc w:val="center"/>
              <w:cnfStyle w:val="000000000000"/>
            </w:pPr>
            <w:r>
              <w:t>4</w:t>
            </w:r>
          </w:p>
        </w:tc>
        <w:tc>
          <w:tcPr>
            <w:tcW w:w="1462" w:type="dxa"/>
            <w:vAlign w:val="center"/>
          </w:tcPr>
          <w:p w:rsidR="000C3B25" w:rsidRPr="004C1311" w:rsidRDefault="00FD7B11" w:rsidP="00B65C41">
            <w:pPr>
              <w:jc w:val="center"/>
              <w:cnfStyle w:val="000000000000"/>
            </w:pPr>
            <w:r>
              <w:t>101</w:t>
            </w:r>
          </w:p>
        </w:tc>
        <w:tc>
          <w:tcPr>
            <w:tcW w:w="1462" w:type="dxa"/>
            <w:vAlign w:val="center"/>
          </w:tcPr>
          <w:p w:rsidR="000C3B25" w:rsidRDefault="000C3B25" w:rsidP="00B65C41">
            <w:pPr>
              <w:jc w:val="center"/>
              <w:cnfStyle w:val="000000000000"/>
            </w:pPr>
            <w:r w:rsidRPr="000C3B25">
              <w:t>hiszpański</w:t>
            </w:r>
          </w:p>
        </w:tc>
      </w:tr>
      <w:tr w:rsidR="000C3B25" w:rsidRPr="004C1311" w:rsidTr="00B65C41">
        <w:trPr>
          <w:trHeight w:val="567"/>
        </w:trPr>
        <w:tc>
          <w:tcPr>
            <w:cnfStyle w:val="001000000000"/>
            <w:tcW w:w="4531" w:type="dxa"/>
            <w:gridSpan w:val="2"/>
            <w:shd w:val="clear" w:color="auto" w:fill="BDD6EE" w:themeFill="accent1" w:themeFillTint="66"/>
            <w:vAlign w:val="center"/>
          </w:tcPr>
          <w:p w:rsidR="000C3B25" w:rsidRPr="00C13DC3" w:rsidRDefault="000C3B25" w:rsidP="00B65C41">
            <w:pPr>
              <w:jc w:val="both"/>
              <w:rPr>
                <w:color w:val="1F4E79" w:themeColor="accent1" w:themeShade="80"/>
              </w:rPr>
            </w:pPr>
            <w:r w:rsidRPr="00C13DC3">
              <w:rPr>
                <w:color w:val="1F4E79" w:themeColor="accent1" w:themeShade="80"/>
              </w:rPr>
              <w:t>OGÓŁEM</w:t>
            </w:r>
          </w:p>
        </w:tc>
        <w:tc>
          <w:tcPr>
            <w:tcW w:w="1560" w:type="dxa"/>
            <w:shd w:val="clear" w:color="auto" w:fill="BDD6EE" w:themeFill="accent1" w:themeFillTint="66"/>
            <w:vAlign w:val="center"/>
          </w:tcPr>
          <w:p w:rsidR="000C3B25" w:rsidRPr="00C13DC3" w:rsidRDefault="00FD7B11" w:rsidP="00B65C41">
            <w:pPr>
              <w:jc w:val="center"/>
              <w:cnfStyle w:val="000000000000"/>
              <w:rPr>
                <w:b/>
                <w:color w:val="1F4E79" w:themeColor="accent1" w:themeShade="80"/>
              </w:rPr>
            </w:pPr>
            <w:r>
              <w:rPr>
                <w:b/>
                <w:color w:val="1F4E79" w:themeColor="accent1" w:themeShade="80"/>
              </w:rPr>
              <w:t>31</w:t>
            </w:r>
          </w:p>
        </w:tc>
        <w:tc>
          <w:tcPr>
            <w:tcW w:w="1462" w:type="dxa"/>
            <w:shd w:val="clear" w:color="auto" w:fill="BDD6EE" w:themeFill="accent1" w:themeFillTint="66"/>
            <w:vAlign w:val="center"/>
          </w:tcPr>
          <w:p w:rsidR="000C3B25" w:rsidRPr="00C13DC3" w:rsidRDefault="00FD7B11" w:rsidP="00B65C41">
            <w:pPr>
              <w:jc w:val="center"/>
              <w:cnfStyle w:val="000000000000"/>
              <w:rPr>
                <w:b/>
                <w:color w:val="1F4E79" w:themeColor="accent1" w:themeShade="80"/>
              </w:rPr>
            </w:pPr>
            <w:r>
              <w:rPr>
                <w:b/>
                <w:color w:val="1F4E79" w:themeColor="accent1" w:themeShade="80"/>
              </w:rPr>
              <w:t>877</w:t>
            </w:r>
          </w:p>
        </w:tc>
        <w:tc>
          <w:tcPr>
            <w:tcW w:w="1462" w:type="dxa"/>
            <w:shd w:val="clear" w:color="auto" w:fill="BDD6EE" w:themeFill="accent1" w:themeFillTint="66"/>
            <w:vAlign w:val="center"/>
          </w:tcPr>
          <w:p w:rsidR="000C3B25" w:rsidRPr="00C13DC3" w:rsidRDefault="000C3B25" w:rsidP="00B65C41">
            <w:pPr>
              <w:jc w:val="center"/>
              <w:cnfStyle w:val="000000000000"/>
              <w:rPr>
                <w:b/>
                <w:color w:val="1F4E79" w:themeColor="accent1" w:themeShade="80"/>
              </w:rPr>
            </w:pPr>
          </w:p>
        </w:tc>
      </w:tr>
    </w:tbl>
    <w:p w:rsidR="00C13DC3" w:rsidRDefault="00C13DC3" w:rsidP="00C13DC3">
      <w:pPr>
        <w:pStyle w:val="Bezodstpw"/>
      </w:pPr>
    </w:p>
    <w:p w:rsidR="00A34A12" w:rsidRDefault="00A34A12" w:rsidP="00A86B23">
      <w:pPr>
        <w:pStyle w:val="Nagwek4"/>
        <w:spacing w:after="240"/>
      </w:pPr>
      <w:r>
        <w:t>ODDZIAŁY INTEGRACYJNE</w:t>
      </w:r>
    </w:p>
    <w:p w:rsidR="0027774A" w:rsidRDefault="00443BEC" w:rsidP="00443BEC">
      <w:pPr>
        <w:jc w:val="both"/>
      </w:pPr>
      <w:r>
        <w:tab/>
      </w:r>
      <w:r w:rsidRPr="00443BEC">
        <w:t xml:space="preserve">W </w:t>
      </w:r>
      <w:r>
        <w:t>3</w:t>
      </w:r>
      <w:r w:rsidRPr="00443BEC">
        <w:t xml:space="preserve"> szkołach</w:t>
      </w:r>
      <w:r>
        <w:t xml:space="preserve"> ponadpodstawowych</w:t>
      </w:r>
      <w:r w:rsidRPr="00443BEC">
        <w:t xml:space="preserve"> funkcjonowało </w:t>
      </w:r>
      <w:r>
        <w:t>1</w:t>
      </w:r>
      <w:r w:rsidR="00405818">
        <w:t>8</w:t>
      </w:r>
      <w:r w:rsidRPr="00443BEC">
        <w:t xml:space="preserve"> oddziałów integracyjnych, do których uczęszczało </w:t>
      </w:r>
      <w:r w:rsidR="00405818">
        <w:t>80</w:t>
      </w:r>
      <w:r w:rsidRPr="00443BEC">
        <w:t xml:space="preserve"> uczniów posiadających orzeczenie o potrzebie kształcenia specjalnego</w:t>
      </w:r>
      <w:r w:rsidR="00A96213">
        <w:t>.</w:t>
      </w:r>
    </w:p>
    <w:p w:rsidR="0027774A" w:rsidRDefault="0027774A" w:rsidP="00B03C97">
      <w:pPr>
        <w:pStyle w:val="Legenda"/>
        <w:spacing w:before="0" w:after="0"/>
      </w:pPr>
      <w:bookmarkStart w:id="45" w:name="_Toc210651040"/>
      <w:r>
        <w:t xml:space="preserve">Tabela </w:t>
      </w:r>
      <w:r w:rsidR="007050DD">
        <w:fldChar w:fldCharType="begin"/>
      </w:r>
      <w:r w:rsidR="002B1B46">
        <w:instrText xml:space="preserve"> SEQ Tabela \* ARABIC </w:instrText>
      </w:r>
      <w:r w:rsidR="007050DD">
        <w:fldChar w:fldCharType="separate"/>
      </w:r>
      <w:r w:rsidR="00CF6C14">
        <w:rPr>
          <w:noProof/>
        </w:rPr>
        <w:t>17</w:t>
      </w:r>
      <w:r w:rsidR="007050DD">
        <w:rPr>
          <w:noProof/>
        </w:rPr>
        <w:fldChar w:fldCharType="end"/>
      </w:r>
      <w:r>
        <w:t xml:space="preserve"> </w:t>
      </w:r>
      <w:r w:rsidRPr="00392F4B">
        <w:t xml:space="preserve">Oddziały integracyjne w szkołach </w:t>
      </w:r>
      <w:r>
        <w:t>ponad</w:t>
      </w:r>
      <w:r w:rsidRPr="00392F4B">
        <w:t>podstawowych</w:t>
      </w:r>
      <w:r w:rsidR="001B7BE0">
        <w:t xml:space="preserve"> </w:t>
      </w:r>
      <w:r w:rsidR="00405818">
        <w:t>- stan na dzień 30 września 2024</w:t>
      </w:r>
      <w:r w:rsidR="003856D8" w:rsidRPr="004579BB">
        <w:t xml:space="preserve"> r.</w:t>
      </w:r>
      <w:bookmarkEnd w:id="45"/>
    </w:p>
    <w:tbl>
      <w:tblPr>
        <w:tblStyle w:val="GridTable1LightAccent1"/>
        <w:tblW w:w="8926" w:type="dxa"/>
        <w:tblLook w:val="04A0"/>
      </w:tblPr>
      <w:tblGrid>
        <w:gridCol w:w="2689"/>
        <w:gridCol w:w="1842"/>
        <w:gridCol w:w="2127"/>
        <w:gridCol w:w="2268"/>
      </w:tblGrid>
      <w:tr w:rsidR="0027774A" w:rsidRPr="009359E5" w:rsidTr="00B65C41">
        <w:trPr>
          <w:cnfStyle w:val="100000000000"/>
          <w:trHeight w:val="510"/>
        </w:trPr>
        <w:tc>
          <w:tcPr>
            <w:cnfStyle w:val="001000000000"/>
            <w:tcW w:w="2689" w:type="dxa"/>
            <w:noWrap/>
            <w:vAlign w:val="center"/>
            <w:hideMark/>
          </w:tcPr>
          <w:p w:rsidR="0027774A" w:rsidRPr="009359E5" w:rsidRDefault="00875449" w:rsidP="00B65C41">
            <w:pPr>
              <w:spacing w:before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1F4E79" w:themeColor="accent1" w:themeShade="80"/>
                <w:lang w:eastAsia="pl-PL"/>
              </w:rPr>
              <w:t>Szkoła</w:t>
            </w:r>
          </w:p>
        </w:tc>
        <w:tc>
          <w:tcPr>
            <w:tcW w:w="1842" w:type="dxa"/>
            <w:noWrap/>
            <w:vAlign w:val="center"/>
            <w:hideMark/>
          </w:tcPr>
          <w:p w:rsidR="0027774A" w:rsidRPr="009359E5" w:rsidRDefault="0027774A" w:rsidP="00B65C41">
            <w:pPr>
              <w:spacing w:before="0"/>
              <w:jc w:val="center"/>
              <w:cnfStyle w:val="10000000000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359E5">
              <w:rPr>
                <w:rFonts w:ascii="Calibri" w:eastAsia="Times New Roman" w:hAnsi="Calibri" w:cs="Calibri"/>
                <w:color w:val="1F4E79" w:themeColor="accent1" w:themeShade="80"/>
                <w:lang w:eastAsia="pl-PL"/>
              </w:rPr>
              <w:t>Adres</w:t>
            </w:r>
          </w:p>
        </w:tc>
        <w:tc>
          <w:tcPr>
            <w:tcW w:w="2127" w:type="dxa"/>
            <w:vAlign w:val="center"/>
            <w:hideMark/>
          </w:tcPr>
          <w:p w:rsidR="0027774A" w:rsidRPr="009359E5" w:rsidRDefault="0027774A" w:rsidP="00B65C41">
            <w:pPr>
              <w:spacing w:before="0"/>
              <w:jc w:val="center"/>
              <w:cnfStyle w:val="10000000000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359E5">
              <w:rPr>
                <w:rFonts w:ascii="Calibri" w:eastAsia="Times New Roman" w:hAnsi="Calibri" w:cs="Calibri"/>
                <w:color w:val="1F4E79" w:themeColor="accent1" w:themeShade="80"/>
                <w:lang w:eastAsia="pl-PL"/>
              </w:rPr>
              <w:t>Liczba oddziałów integracyjnych</w:t>
            </w:r>
          </w:p>
        </w:tc>
        <w:tc>
          <w:tcPr>
            <w:tcW w:w="2268" w:type="dxa"/>
            <w:vAlign w:val="center"/>
            <w:hideMark/>
          </w:tcPr>
          <w:p w:rsidR="0027774A" w:rsidRPr="009359E5" w:rsidRDefault="0027774A" w:rsidP="00B62D6A">
            <w:pPr>
              <w:spacing w:before="0"/>
              <w:jc w:val="center"/>
              <w:cnfStyle w:val="10000000000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1F4E79" w:themeColor="accent1" w:themeShade="80"/>
                <w:lang w:eastAsia="pl-PL"/>
              </w:rPr>
              <w:t xml:space="preserve">Liczba </w:t>
            </w:r>
            <w:r w:rsidR="00B62D6A">
              <w:rPr>
                <w:rFonts w:ascii="Calibri" w:eastAsia="Times New Roman" w:hAnsi="Calibri" w:cs="Calibri"/>
                <w:color w:val="1F4E79" w:themeColor="accent1" w:themeShade="80"/>
                <w:lang w:eastAsia="pl-PL"/>
              </w:rPr>
              <w:t xml:space="preserve">uczniów </w:t>
            </w:r>
            <w:r>
              <w:rPr>
                <w:rFonts w:ascii="Calibri" w:eastAsia="Times New Roman" w:hAnsi="Calibri" w:cs="Calibri"/>
                <w:color w:val="1F4E79" w:themeColor="accent1" w:themeShade="80"/>
                <w:lang w:eastAsia="pl-PL"/>
              </w:rPr>
              <w:t>w oddziałach integracyjnych</w:t>
            </w:r>
          </w:p>
        </w:tc>
      </w:tr>
      <w:tr w:rsidR="0027774A" w:rsidRPr="009359E5" w:rsidTr="0027774A">
        <w:trPr>
          <w:trHeight w:val="737"/>
        </w:trPr>
        <w:tc>
          <w:tcPr>
            <w:cnfStyle w:val="001000000000"/>
            <w:tcW w:w="2689" w:type="dxa"/>
            <w:vAlign w:val="center"/>
          </w:tcPr>
          <w:p w:rsidR="0027774A" w:rsidRPr="009359E5" w:rsidRDefault="0027774A" w:rsidP="00B65C41">
            <w:pPr>
              <w:spacing w:before="0"/>
              <w:rPr>
                <w:rFonts w:ascii="Calibri" w:eastAsia="Times New Roman" w:hAnsi="Calibri" w:cs="Calibri"/>
                <w:b w:val="0"/>
                <w:color w:val="000000"/>
                <w:lang w:eastAsia="pl-PL"/>
              </w:rPr>
            </w:pPr>
            <w:r w:rsidRPr="0027774A">
              <w:rPr>
                <w:rFonts w:ascii="Calibri" w:eastAsia="Times New Roman" w:hAnsi="Calibri" w:cs="Calibri"/>
                <w:b w:val="0"/>
                <w:color w:val="000000"/>
                <w:lang w:eastAsia="pl-PL"/>
              </w:rPr>
              <w:t>XXIII Liceum Ogólnokształcące im. ks. prof. Józefa Tischnera</w:t>
            </w:r>
          </w:p>
        </w:tc>
        <w:tc>
          <w:tcPr>
            <w:tcW w:w="1842" w:type="dxa"/>
            <w:noWrap/>
            <w:vAlign w:val="center"/>
          </w:tcPr>
          <w:p w:rsidR="0027774A" w:rsidRPr="009359E5" w:rsidRDefault="0027774A" w:rsidP="00B65C41">
            <w:pPr>
              <w:spacing w:before="0"/>
              <w:cnfStyle w:val="000000000000"/>
              <w:rPr>
                <w:rFonts w:ascii="Calibri" w:eastAsia="Times New Roman" w:hAnsi="Calibri" w:cs="Calibri"/>
                <w:lang w:eastAsia="pl-PL"/>
              </w:rPr>
            </w:pPr>
            <w:r w:rsidRPr="0027774A">
              <w:rPr>
                <w:rFonts w:ascii="Calibri" w:eastAsia="Times New Roman" w:hAnsi="Calibri" w:cs="Calibri"/>
                <w:lang w:eastAsia="pl-PL"/>
              </w:rPr>
              <w:t>Piłsudskiego 159</w:t>
            </w:r>
          </w:p>
        </w:tc>
        <w:tc>
          <w:tcPr>
            <w:tcW w:w="2127" w:type="dxa"/>
            <w:noWrap/>
            <w:vAlign w:val="center"/>
          </w:tcPr>
          <w:p w:rsidR="0027774A" w:rsidRPr="009359E5" w:rsidRDefault="00A86963" w:rsidP="00B65C41">
            <w:pPr>
              <w:spacing w:before="0"/>
              <w:jc w:val="center"/>
              <w:cnfStyle w:val="000000000000"/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3</w:t>
            </w:r>
          </w:p>
        </w:tc>
        <w:tc>
          <w:tcPr>
            <w:tcW w:w="2268" w:type="dxa"/>
            <w:noWrap/>
            <w:vAlign w:val="center"/>
          </w:tcPr>
          <w:p w:rsidR="0027774A" w:rsidRPr="009359E5" w:rsidRDefault="00A86963" w:rsidP="00B65C41">
            <w:pPr>
              <w:spacing w:before="0"/>
              <w:jc w:val="center"/>
              <w:cnfStyle w:val="000000000000"/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54</w:t>
            </w:r>
          </w:p>
        </w:tc>
      </w:tr>
      <w:tr w:rsidR="0027774A" w:rsidRPr="009359E5" w:rsidTr="0027774A">
        <w:trPr>
          <w:trHeight w:val="737"/>
        </w:trPr>
        <w:tc>
          <w:tcPr>
            <w:cnfStyle w:val="001000000000"/>
            <w:tcW w:w="2689" w:type="dxa"/>
            <w:vAlign w:val="center"/>
          </w:tcPr>
          <w:p w:rsidR="0027774A" w:rsidRPr="009359E5" w:rsidRDefault="0027774A" w:rsidP="00B65C41">
            <w:pPr>
              <w:spacing w:before="0"/>
              <w:rPr>
                <w:rFonts w:ascii="Calibri" w:eastAsia="Times New Roman" w:hAnsi="Calibri" w:cs="Calibri"/>
                <w:b w:val="0"/>
                <w:color w:val="000000"/>
                <w:lang w:eastAsia="pl-PL"/>
              </w:rPr>
            </w:pPr>
            <w:r w:rsidRPr="0027774A">
              <w:rPr>
                <w:rFonts w:ascii="Calibri" w:eastAsia="Times New Roman" w:hAnsi="Calibri" w:cs="Calibri"/>
                <w:b w:val="0"/>
                <w:color w:val="000000"/>
                <w:lang w:eastAsia="pl-PL"/>
              </w:rPr>
              <w:t>XXXIII Liceum Ogólnokształcące im. Armii Krajowej</w:t>
            </w:r>
            <w:r w:rsidR="00B62D6A">
              <w:rPr>
                <w:rFonts w:ascii="Calibri" w:eastAsia="Times New Roman" w:hAnsi="Calibri" w:cs="Calibri"/>
                <w:b w:val="0"/>
                <w:color w:val="000000"/>
                <w:lang w:eastAsia="pl-PL"/>
              </w:rPr>
              <w:t xml:space="preserve"> w Zespole Szkolno-Przedszkolnym nr 7 </w:t>
            </w:r>
          </w:p>
        </w:tc>
        <w:tc>
          <w:tcPr>
            <w:tcW w:w="1842" w:type="dxa"/>
            <w:noWrap/>
            <w:vAlign w:val="center"/>
          </w:tcPr>
          <w:p w:rsidR="0027774A" w:rsidRPr="009359E5" w:rsidRDefault="0027774A" w:rsidP="00B65C41">
            <w:pPr>
              <w:spacing w:before="0"/>
              <w:cnfStyle w:val="000000000000"/>
              <w:rPr>
                <w:rFonts w:ascii="Calibri" w:eastAsia="Times New Roman" w:hAnsi="Calibri" w:cs="Calibri"/>
                <w:lang w:eastAsia="pl-PL"/>
              </w:rPr>
            </w:pPr>
            <w:r w:rsidRPr="0027774A">
              <w:rPr>
                <w:rFonts w:ascii="Calibri" w:eastAsia="Times New Roman" w:hAnsi="Calibri" w:cs="Calibri"/>
                <w:lang w:eastAsia="pl-PL"/>
              </w:rPr>
              <w:t>Kusocińskiego 116</w:t>
            </w:r>
          </w:p>
        </w:tc>
        <w:tc>
          <w:tcPr>
            <w:tcW w:w="2127" w:type="dxa"/>
            <w:noWrap/>
            <w:vAlign w:val="center"/>
          </w:tcPr>
          <w:p w:rsidR="0027774A" w:rsidRPr="009359E5" w:rsidRDefault="00A86963" w:rsidP="00B65C41">
            <w:pPr>
              <w:spacing w:before="0"/>
              <w:jc w:val="center"/>
              <w:cnfStyle w:val="000000000000"/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8</w:t>
            </w:r>
          </w:p>
        </w:tc>
        <w:tc>
          <w:tcPr>
            <w:tcW w:w="2268" w:type="dxa"/>
            <w:noWrap/>
            <w:vAlign w:val="center"/>
          </w:tcPr>
          <w:p w:rsidR="0027774A" w:rsidRPr="009359E5" w:rsidRDefault="00A86963" w:rsidP="00B65C41">
            <w:pPr>
              <w:spacing w:before="0"/>
              <w:jc w:val="center"/>
              <w:cnfStyle w:val="000000000000"/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172</w:t>
            </w:r>
          </w:p>
        </w:tc>
      </w:tr>
      <w:tr w:rsidR="0027774A" w:rsidRPr="009359E5" w:rsidTr="0027774A">
        <w:trPr>
          <w:trHeight w:val="737"/>
        </w:trPr>
        <w:tc>
          <w:tcPr>
            <w:cnfStyle w:val="001000000000"/>
            <w:tcW w:w="2689" w:type="dxa"/>
            <w:vAlign w:val="center"/>
          </w:tcPr>
          <w:p w:rsidR="0027774A" w:rsidRPr="009359E5" w:rsidRDefault="0027774A" w:rsidP="00B65C41">
            <w:pPr>
              <w:spacing w:before="0"/>
              <w:rPr>
                <w:rFonts w:ascii="Calibri" w:eastAsia="Times New Roman" w:hAnsi="Calibri" w:cs="Calibri"/>
                <w:b w:val="0"/>
                <w:color w:val="000000"/>
                <w:lang w:eastAsia="pl-PL"/>
              </w:rPr>
            </w:pPr>
            <w:r w:rsidRPr="0027774A">
              <w:rPr>
                <w:rFonts w:ascii="Calibri" w:eastAsia="Times New Roman" w:hAnsi="Calibri" w:cs="Calibri"/>
                <w:b w:val="0"/>
                <w:color w:val="000000"/>
                <w:lang w:eastAsia="pl-PL"/>
              </w:rPr>
              <w:t>XLIII Liceum Ogólnokształcące im. Juliana Tuwima</w:t>
            </w:r>
          </w:p>
        </w:tc>
        <w:tc>
          <w:tcPr>
            <w:tcW w:w="1842" w:type="dxa"/>
            <w:noWrap/>
            <w:vAlign w:val="center"/>
          </w:tcPr>
          <w:p w:rsidR="0027774A" w:rsidRPr="009359E5" w:rsidRDefault="0027774A" w:rsidP="00B65C41">
            <w:pPr>
              <w:spacing w:before="0"/>
              <w:cnfStyle w:val="000000000000"/>
              <w:rPr>
                <w:rFonts w:ascii="Calibri" w:eastAsia="Times New Roman" w:hAnsi="Calibri" w:cs="Calibri"/>
                <w:lang w:eastAsia="pl-PL"/>
              </w:rPr>
            </w:pPr>
            <w:r w:rsidRPr="0027774A">
              <w:rPr>
                <w:rFonts w:ascii="Calibri" w:eastAsia="Times New Roman" w:hAnsi="Calibri" w:cs="Calibri"/>
                <w:lang w:eastAsia="pl-PL"/>
              </w:rPr>
              <w:t>Królewska 13/15</w:t>
            </w:r>
          </w:p>
        </w:tc>
        <w:tc>
          <w:tcPr>
            <w:tcW w:w="2127" w:type="dxa"/>
            <w:noWrap/>
            <w:vAlign w:val="center"/>
          </w:tcPr>
          <w:p w:rsidR="0027774A" w:rsidRPr="009359E5" w:rsidRDefault="00A86963" w:rsidP="00B65C41">
            <w:pPr>
              <w:spacing w:before="0"/>
              <w:jc w:val="center"/>
              <w:cnfStyle w:val="000000000000"/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7</w:t>
            </w:r>
          </w:p>
        </w:tc>
        <w:tc>
          <w:tcPr>
            <w:tcW w:w="2268" w:type="dxa"/>
            <w:noWrap/>
            <w:vAlign w:val="center"/>
          </w:tcPr>
          <w:p w:rsidR="0027774A" w:rsidRPr="009359E5" w:rsidRDefault="00A86963" w:rsidP="00B65C41">
            <w:pPr>
              <w:spacing w:before="0"/>
              <w:jc w:val="center"/>
              <w:cnfStyle w:val="000000000000"/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118</w:t>
            </w:r>
          </w:p>
        </w:tc>
      </w:tr>
      <w:tr w:rsidR="0027774A" w:rsidRPr="009359E5" w:rsidTr="0004180A">
        <w:trPr>
          <w:trHeight w:val="567"/>
        </w:trPr>
        <w:tc>
          <w:tcPr>
            <w:cnfStyle w:val="001000000000"/>
            <w:tcW w:w="2689" w:type="dxa"/>
            <w:shd w:val="clear" w:color="auto" w:fill="BDD6EE" w:themeFill="accent1" w:themeFillTint="66"/>
            <w:noWrap/>
            <w:vAlign w:val="center"/>
            <w:hideMark/>
          </w:tcPr>
          <w:p w:rsidR="0027774A" w:rsidRPr="00E74E12" w:rsidRDefault="0027774A" w:rsidP="00B65C41">
            <w:pPr>
              <w:spacing w:before="0"/>
              <w:rPr>
                <w:rFonts w:ascii="Calibri" w:eastAsia="Times New Roman" w:hAnsi="Calibri" w:cs="Calibri"/>
                <w:color w:val="1F4E79" w:themeColor="accent1" w:themeShade="80"/>
                <w:lang w:eastAsia="pl-PL"/>
              </w:rPr>
            </w:pPr>
            <w:r w:rsidRPr="00E74E12">
              <w:rPr>
                <w:rFonts w:ascii="Calibri" w:eastAsia="Times New Roman" w:hAnsi="Calibri" w:cs="Calibri"/>
                <w:color w:val="1F4E79" w:themeColor="accent1" w:themeShade="80"/>
                <w:lang w:eastAsia="pl-PL"/>
              </w:rPr>
              <w:t> </w:t>
            </w:r>
            <w:r w:rsidRPr="00E74E12">
              <w:rPr>
                <w:rFonts w:ascii="Calibri" w:eastAsia="Times New Roman" w:hAnsi="Calibri" w:cs="Calibri"/>
                <w:bCs w:val="0"/>
                <w:color w:val="1F4E79" w:themeColor="accent1" w:themeShade="80"/>
                <w:lang w:eastAsia="pl-PL"/>
              </w:rPr>
              <w:t>OGÓŁEM</w:t>
            </w:r>
          </w:p>
        </w:tc>
        <w:tc>
          <w:tcPr>
            <w:tcW w:w="1842" w:type="dxa"/>
            <w:shd w:val="clear" w:color="auto" w:fill="BDD6EE" w:themeFill="accent1" w:themeFillTint="66"/>
            <w:noWrap/>
            <w:vAlign w:val="center"/>
            <w:hideMark/>
          </w:tcPr>
          <w:p w:rsidR="0027774A" w:rsidRPr="00E74E12" w:rsidRDefault="0027774A" w:rsidP="00B65C41">
            <w:pPr>
              <w:spacing w:before="0"/>
              <w:cnfStyle w:val="000000000000"/>
              <w:rPr>
                <w:rFonts w:ascii="Calibri" w:eastAsia="Times New Roman" w:hAnsi="Calibri" w:cs="Calibri"/>
                <w:b/>
                <w:bCs/>
                <w:color w:val="1F4E79" w:themeColor="accent1" w:themeShade="80"/>
                <w:lang w:eastAsia="pl-PL"/>
              </w:rPr>
            </w:pPr>
            <w:r w:rsidRPr="00E74E12">
              <w:rPr>
                <w:rFonts w:ascii="Calibri" w:eastAsia="Times New Roman" w:hAnsi="Calibri" w:cs="Calibri"/>
                <w:b/>
                <w:bCs/>
                <w:color w:val="1F4E79" w:themeColor="accent1" w:themeShade="80"/>
                <w:lang w:eastAsia="pl-PL"/>
              </w:rPr>
              <w:t> </w:t>
            </w:r>
          </w:p>
        </w:tc>
        <w:tc>
          <w:tcPr>
            <w:tcW w:w="2127" w:type="dxa"/>
            <w:shd w:val="clear" w:color="auto" w:fill="BDD6EE" w:themeFill="accent1" w:themeFillTint="66"/>
            <w:noWrap/>
            <w:vAlign w:val="center"/>
            <w:hideMark/>
          </w:tcPr>
          <w:p w:rsidR="0027774A" w:rsidRPr="00E74E12" w:rsidRDefault="00A86963" w:rsidP="00B65C41">
            <w:pPr>
              <w:spacing w:before="0"/>
              <w:jc w:val="center"/>
              <w:cnfStyle w:val="000000000000"/>
              <w:rPr>
                <w:rFonts w:ascii="Calibri" w:eastAsia="Times New Roman" w:hAnsi="Calibri" w:cs="Calibri"/>
                <w:b/>
                <w:bCs/>
                <w:color w:val="1F4E79" w:themeColor="accent1" w:themeShade="8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1F4E79" w:themeColor="accent1" w:themeShade="80"/>
                <w:lang w:eastAsia="pl-PL"/>
              </w:rPr>
              <w:t>18</w:t>
            </w:r>
          </w:p>
        </w:tc>
        <w:tc>
          <w:tcPr>
            <w:tcW w:w="2268" w:type="dxa"/>
            <w:shd w:val="clear" w:color="auto" w:fill="BDD6EE" w:themeFill="accent1" w:themeFillTint="66"/>
            <w:noWrap/>
            <w:vAlign w:val="center"/>
            <w:hideMark/>
          </w:tcPr>
          <w:p w:rsidR="0027774A" w:rsidRPr="00E74E12" w:rsidRDefault="00A86963" w:rsidP="00B65C41">
            <w:pPr>
              <w:spacing w:before="0"/>
              <w:jc w:val="center"/>
              <w:cnfStyle w:val="000000000000"/>
              <w:rPr>
                <w:rFonts w:ascii="Calibri" w:eastAsia="Times New Roman" w:hAnsi="Calibri" w:cs="Calibri"/>
                <w:b/>
                <w:bCs/>
                <w:color w:val="1F4E79" w:themeColor="accent1" w:themeShade="8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1F4E79" w:themeColor="accent1" w:themeShade="80"/>
                <w:lang w:eastAsia="pl-PL"/>
              </w:rPr>
              <w:t>344</w:t>
            </w:r>
          </w:p>
        </w:tc>
      </w:tr>
    </w:tbl>
    <w:p w:rsidR="00E74E12" w:rsidRDefault="00E74E12" w:rsidP="00E74E12">
      <w:pPr>
        <w:pStyle w:val="Bezodstpw"/>
      </w:pPr>
    </w:p>
    <w:p w:rsidR="00B8714A" w:rsidRDefault="00443BEC" w:rsidP="00A86B23">
      <w:pPr>
        <w:pStyle w:val="Nagwek3"/>
        <w:spacing w:after="240"/>
      </w:pPr>
      <w:bookmarkStart w:id="46" w:name="_Toc209010687"/>
      <w:r>
        <w:t>NAUCZANIE INDYWIDUALNE</w:t>
      </w:r>
      <w:bookmarkEnd w:id="46"/>
    </w:p>
    <w:p w:rsidR="00443BEC" w:rsidRDefault="00443BEC" w:rsidP="00443BEC">
      <w:pPr>
        <w:jc w:val="both"/>
      </w:pPr>
      <w:r>
        <w:tab/>
      </w:r>
      <w:r w:rsidRPr="0080132B">
        <w:t>W roku szkolnym 202</w:t>
      </w:r>
      <w:r w:rsidR="00F70D36">
        <w:t>4</w:t>
      </w:r>
      <w:r w:rsidRPr="0080132B">
        <w:t>/202</w:t>
      </w:r>
      <w:r w:rsidR="00F70D36">
        <w:t>5</w:t>
      </w:r>
      <w:r w:rsidRPr="0080132B">
        <w:t xml:space="preserve"> nauczaniem indywidualnym objętych </w:t>
      </w:r>
      <w:r w:rsidRPr="002F0E10">
        <w:t xml:space="preserve">było </w:t>
      </w:r>
      <w:r w:rsidR="002F0E10" w:rsidRPr="002F0E10">
        <w:t>136</w:t>
      </w:r>
      <w:r w:rsidRPr="002F0E10">
        <w:t xml:space="preserve"> uczniów </w:t>
      </w:r>
      <w:r w:rsidR="0040547D" w:rsidRPr="002F0E10">
        <w:t xml:space="preserve">szkół ponadpodstawowych </w:t>
      </w:r>
      <w:r w:rsidR="0040547D" w:rsidRPr="00497D41">
        <w:t xml:space="preserve">– </w:t>
      </w:r>
      <w:r w:rsidR="0080132B" w:rsidRPr="00497D41">
        <w:t>1</w:t>
      </w:r>
      <w:r w:rsidR="00497D41" w:rsidRPr="00497D41">
        <w:t>07</w:t>
      </w:r>
      <w:r w:rsidR="00B03C97" w:rsidRPr="00497D41">
        <w:t xml:space="preserve"> </w:t>
      </w:r>
      <w:r w:rsidR="0040547D" w:rsidRPr="00497D41">
        <w:t>uczniów w</w:t>
      </w:r>
      <w:r w:rsidR="002A0762" w:rsidRPr="00497D41">
        <w:t xml:space="preserve"> liceach </w:t>
      </w:r>
      <w:r w:rsidR="002A0762" w:rsidRPr="00190175">
        <w:t xml:space="preserve">ogólnokształcących i </w:t>
      </w:r>
      <w:r w:rsidR="00190175" w:rsidRPr="00190175">
        <w:t>29</w:t>
      </w:r>
      <w:r w:rsidR="0040547D" w:rsidRPr="00190175">
        <w:t xml:space="preserve"> w szkołach zawodowych</w:t>
      </w:r>
      <w:r w:rsidRPr="00190175">
        <w:t>, posiadających</w:t>
      </w:r>
      <w:r w:rsidRPr="00497D41">
        <w:t xml:space="preserve"> orzeczenia poradni psychologiczno-pedagogicznych o potrzebie nauczania indywidualnego. Łączna tygodniowa liczba godzin nauczania indywidualnego w </w:t>
      </w:r>
      <w:r w:rsidR="00F70D36" w:rsidRPr="00497D41">
        <w:t>ciągu całego roku szkolnego 2024</w:t>
      </w:r>
      <w:r w:rsidRPr="00497D41">
        <w:t>/202</w:t>
      </w:r>
      <w:r w:rsidR="00F70D36" w:rsidRPr="00497D41">
        <w:t>5</w:t>
      </w:r>
      <w:r w:rsidRPr="00497D41">
        <w:t xml:space="preserve"> wyniosła </w:t>
      </w:r>
      <w:r w:rsidR="002F0E10" w:rsidRPr="00497D41">
        <w:t>1 632</w:t>
      </w:r>
      <w:r w:rsidRPr="00497D41">
        <w:t>.</w:t>
      </w:r>
    </w:p>
    <w:p w:rsidR="006461BF" w:rsidRDefault="006461BF" w:rsidP="00A86B23">
      <w:pPr>
        <w:pStyle w:val="Nagwek3"/>
        <w:spacing w:after="240"/>
      </w:pPr>
      <w:bookmarkStart w:id="47" w:name="_Toc209010688"/>
      <w:r>
        <w:t>ZATRUDNIENIE W SZKOŁACH PONADPODSTAWOWYCH</w:t>
      </w:r>
      <w:bookmarkEnd w:id="47"/>
    </w:p>
    <w:p w:rsidR="00562A28" w:rsidRDefault="00B03C97" w:rsidP="00562A28">
      <w:pPr>
        <w:ind w:firstLine="360"/>
        <w:jc w:val="both"/>
      </w:pPr>
      <w:r>
        <w:rPr>
          <w:color w:val="000000" w:themeColor="text1"/>
        </w:rPr>
        <w:tab/>
      </w:r>
      <w:r w:rsidR="00E74E12">
        <w:rPr>
          <w:color w:val="000000" w:themeColor="text1"/>
        </w:rPr>
        <w:t xml:space="preserve">W </w:t>
      </w:r>
      <w:r w:rsidR="00F70D36">
        <w:rPr>
          <w:color w:val="000000" w:themeColor="text1"/>
        </w:rPr>
        <w:t>roku szkolnym 2024</w:t>
      </w:r>
      <w:r w:rsidR="00562A28" w:rsidRPr="00A075BE">
        <w:rPr>
          <w:color w:val="000000" w:themeColor="text1"/>
        </w:rPr>
        <w:t>/202</w:t>
      </w:r>
      <w:r w:rsidR="00F70D36">
        <w:rPr>
          <w:color w:val="000000" w:themeColor="text1"/>
        </w:rPr>
        <w:t>5</w:t>
      </w:r>
      <w:r w:rsidR="00562A28" w:rsidRPr="00A075BE">
        <w:rPr>
          <w:color w:val="000000" w:themeColor="text1"/>
        </w:rPr>
        <w:t xml:space="preserve"> w </w:t>
      </w:r>
      <w:r w:rsidR="00562A28">
        <w:rPr>
          <w:color w:val="000000" w:themeColor="text1"/>
        </w:rPr>
        <w:t>szkołach ponadpodstawowych</w:t>
      </w:r>
      <w:r w:rsidR="00562A28" w:rsidRPr="00A075BE">
        <w:rPr>
          <w:color w:val="000000" w:themeColor="text1"/>
        </w:rPr>
        <w:t xml:space="preserve"> prowadzonych przez Miasto Łódź </w:t>
      </w:r>
      <w:r w:rsidR="00562A28" w:rsidRPr="00823AAE">
        <w:t xml:space="preserve">zatrudnionych było </w:t>
      </w:r>
      <w:r w:rsidR="00547F52">
        <w:t>ponad 2 845</w:t>
      </w:r>
      <w:r w:rsidR="00562A28" w:rsidRPr="00823AAE">
        <w:t xml:space="preserve"> nauczycieli oraz </w:t>
      </w:r>
      <w:r w:rsidR="003E153F">
        <w:t>606</w:t>
      </w:r>
      <w:r w:rsidR="00562A28" w:rsidRPr="00823AAE">
        <w:t xml:space="preserve"> pracowników administracji i obsługi.</w:t>
      </w:r>
    </w:p>
    <w:p w:rsidR="00955487" w:rsidRDefault="00955487" w:rsidP="00B03C97">
      <w:pPr>
        <w:pStyle w:val="Legenda"/>
        <w:spacing w:before="0" w:after="0"/>
        <w:rPr>
          <w:color w:val="000000" w:themeColor="text1"/>
        </w:rPr>
      </w:pPr>
      <w:bookmarkStart w:id="48" w:name="_Toc210651041"/>
      <w:r>
        <w:t xml:space="preserve">Tabela </w:t>
      </w:r>
      <w:r w:rsidR="007050DD">
        <w:fldChar w:fldCharType="begin"/>
      </w:r>
      <w:r w:rsidR="002B1B46">
        <w:instrText xml:space="preserve"> SEQ Tabela \* ARABIC </w:instrText>
      </w:r>
      <w:r w:rsidR="007050DD">
        <w:fldChar w:fldCharType="separate"/>
      </w:r>
      <w:r w:rsidR="00CF6C14">
        <w:rPr>
          <w:noProof/>
        </w:rPr>
        <w:t>18</w:t>
      </w:r>
      <w:r w:rsidR="007050DD">
        <w:rPr>
          <w:noProof/>
        </w:rPr>
        <w:fldChar w:fldCharType="end"/>
      </w:r>
      <w:r>
        <w:t xml:space="preserve"> </w:t>
      </w:r>
      <w:r w:rsidRPr="004713C8">
        <w:t xml:space="preserve">Nauczyciele w </w:t>
      </w:r>
      <w:r>
        <w:t>szkołach ponadpodstawowych</w:t>
      </w:r>
      <w:r w:rsidR="00C13B1B">
        <w:t xml:space="preserve"> w roku</w:t>
      </w:r>
      <w:r w:rsidR="00547F52">
        <w:t xml:space="preserve"> szkolnym 2024</w:t>
      </w:r>
      <w:r w:rsidRPr="004713C8">
        <w:t>/202</w:t>
      </w:r>
      <w:r w:rsidR="00547F52">
        <w:t>5</w:t>
      </w:r>
      <w:r w:rsidR="00C13B1B">
        <w:t xml:space="preserve"> -</w:t>
      </w:r>
      <w:r w:rsidRPr="004713C8">
        <w:t xml:space="preserve"> </w:t>
      </w:r>
      <w:r w:rsidR="00547F52">
        <w:t>stan na dzień 30 września 2024</w:t>
      </w:r>
      <w:r w:rsidRPr="004713C8">
        <w:t xml:space="preserve"> r.</w:t>
      </w:r>
      <w:bookmarkEnd w:id="48"/>
    </w:p>
    <w:tbl>
      <w:tblPr>
        <w:tblStyle w:val="GridTable1LightAccent1"/>
        <w:tblW w:w="9067" w:type="dxa"/>
        <w:tblLook w:val="04A0"/>
      </w:tblPr>
      <w:tblGrid>
        <w:gridCol w:w="4531"/>
        <w:gridCol w:w="2127"/>
        <w:gridCol w:w="2409"/>
      </w:tblGrid>
      <w:tr w:rsidR="00955487" w:rsidRPr="003C1EE9" w:rsidTr="008F00F4">
        <w:trPr>
          <w:cnfStyle w:val="100000000000"/>
          <w:trHeight w:val="567"/>
        </w:trPr>
        <w:tc>
          <w:tcPr>
            <w:cnfStyle w:val="001000000000"/>
            <w:tcW w:w="4531" w:type="dxa"/>
            <w:noWrap/>
            <w:vAlign w:val="center"/>
            <w:hideMark/>
          </w:tcPr>
          <w:p w:rsidR="00955487" w:rsidRPr="003C1EE9" w:rsidRDefault="00955487" w:rsidP="008F00F4">
            <w:pPr>
              <w:spacing w:before="0"/>
              <w:jc w:val="center"/>
              <w:rPr>
                <w:rFonts w:ascii="Calibri" w:eastAsia="Times New Roman" w:hAnsi="Calibri" w:cs="Calibri"/>
                <w:color w:val="1F4E79" w:themeColor="accent1" w:themeShade="80"/>
                <w:lang w:eastAsia="pl-PL"/>
              </w:rPr>
            </w:pPr>
            <w:r w:rsidRPr="003C1EE9">
              <w:rPr>
                <w:rFonts w:ascii="Calibri" w:eastAsia="Times New Roman" w:hAnsi="Calibri" w:cs="Calibri"/>
                <w:color w:val="1F4E79" w:themeColor="accent1" w:themeShade="80"/>
                <w:lang w:eastAsia="pl-PL"/>
              </w:rPr>
              <w:t>Stopień awansu</w:t>
            </w:r>
          </w:p>
        </w:tc>
        <w:tc>
          <w:tcPr>
            <w:tcW w:w="2127" w:type="dxa"/>
            <w:noWrap/>
            <w:vAlign w:val="center"/>
            <w:hideMark/>
          </w:tcPr>
          <w:p w:rsidR="00955487" w:rsidRPr="003C1EE9" w:rsidRDefault="00955487" w:rsidP="008F00F4">
            <w:pPr>
              <w:spacing w:before="0"/>
              <w:jc w:val="center"/>
              <w:cnfStyle w:val="100000000000"/>
              <w:rPr>
                <w:rFonts w:ascii="Calibri" w:eastAsia="Times New Roman" w:hAnsi="Calibri" w:cs="Calibri"/>
                <w:color w:val="1F4E79" w:themeColor="accent1" w:themeShade="80"/>
                <w:lang w:eastAsia="pl-PL"/>
              </w:rPr>
            </w:pPr>
            <w:r w:rsidRPr="003C1EE9">
              <w:rPr>
                <w:rFonts w:ascii="Calibri" w:eastAsia="Times New Roman" w:hAnsi="Calibri" w:cs="Calibri"/>
                <w:color w:val="1F4E79" w:themeColor="accent1" w:themeShade="80"/>
                <w:lang w:eastAsia="pl-PL"/>
              </w:rPr>
              <w:t>Liczba</w:t>
            </w:r>
            <w:r>
              <w:rPr>
                <w:rFonts w:ascii="Calibri" w:eastAsia="Times New Roman" w:hAnsi="Calibri" w:cs="Calibri"/>
                <w:color w:val="1F4E79" w:themeColor="accent1" w:themeShade="80"/>
                <w:lang w:eastAsia="pl-PL"/>
              </w:rPr>
              <w:t xml:space="preserve"> osób</w:t>
            </w:r>
          </w:p>
        </w:tc>
        <w:tc>
          <w:tcPr>
            <w:tcW w:w="2409" w:type="dxa"/>
            <w:vAlign w:val="center"/>
          </w:tcPr>
          <w:p w:rsidR="00955487" w:rsidRPr="003C1EE9" w:rsidRDefault="00955487" w:rsidP="008F00F4">
            <w:pPr>
              <w:spacing w:before="0"/>
              <w:jc w:val="center"/>
              <w:cnfStyle w:val="100000000000"/>
              <w:rPr>
                <w:rFonts w:ascii="Calibri" w:eastAsia="Times New Roman" w:hAnsi="Calibri" w:cs="Calibri"/>
                <w:color w:val="1F4E79" w:themeColor="accent1" w:themeShade="80"/>
                <w:lang w:eastAsia="pl-PL"/>
              </w:rPr>
            </w:pPr>
            <w:r>
              <w:rPr>
                <w:rFonts w:ascii="Calibri" w:eastAsia="Times New Roman" w:hAnsi="Calibri" w:cs="Calibri"/>
                <w:color w:val="1F4E79" w:themeColor="accent1" w:themeShade="80"/>
                <w:lang w:eastAsia="pl-PL"/>
              </w:rPr>
              <w:t>Etaty</w:t>
            </w:r>
          </w:p>
        </w:tc>
      </w:tr>
      <w:tr w:rsidR="00955487" w:rsidRPr="003C1EE9" w:rsidTr="008F00F4">
        <w:trPr>
          <w:trHeight w:val="567"/>
        </w:trPr>
        <w:tc>
          <w:tcPr>
            <w:cnfStyle w:val="001000000000"/>
            <w:tcW w:w="4531" w:type="dxa"/>
            <w:vAlign w:val="center"/>
            <w:hideMark/>
          </w:tcPr>
          <w:p w:rsidR="00955487" w:rsidRPr="003C1EE9" w:rsidRDefault="00955487" w:rsidP="008F00F4">
            <w:pPr>
              <w:spacing w:before="0"/>
              <w:rPr>
                <w:rFonts w:ascii="Calibri" w:eastAsia="Times New Roman" w:hAnsi="Calibri" w:cs="Calibri"/>
                <w:b w:val="0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 w:val="0"/>
                <w:color w:val="000000"/>
                <w:lang w:eastAsia="pl-PL"/>
              </w:rPr>
              <w:t>nauczyciel bez</w:t>
            </w:r>
            <w:r w:rsidRPr="003C1EE9">
              <w:rPr>
                <w:rFonts w:ascii="Calibri" w:eastAsia="Times New Roman" w:hAnsi="Calibri" w:cs="Calibri"/>
                <w:b w:val="0"/>
                <w:color w:val="000000"/>
                <w:lang w:eastAsia="pl-PL"/>
              </w:rPr>
              <w:t xml:space="preserve"> stopnia z wyjątkiem nauczyciela początkującego</w:t>
            </w:r>
          </w:p>
        </w:tc>
        <w:tc>
          <w:tcPr>
            <w:tcW w:w="2127" w:type="dxa"/>
            <w:noWrap/>
            <w:vAlign w:val="center"/>
          </w:tcPr>
          <w:p w:rsidR="00955487" w:rsidRPr="003C1EE9" w:rsidRDefault="00A97795" w:rsidP="008F00F4">
            <w:pPr>
              <w:spacing w:before="0"/>
              <w:jc w:val="center"/>
              <w:cnfStyle w:val="00000000000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66</w:t>
            </w:r>
          </w:p>
        </w:tc>
        <w:tc>
          <w:tcPr>
            <w:tcW w:w="2409" w:type="dxa"/>
            <w:vAlign w:val="center"/>
          </w:tcPr>
          <w:p w:rsidR="00955487" w:rsidRPr="003C1EE9" w:rsidRDefault="00A97795" w:rsidP="00A97795">
            <w:pPr>
              <w:spacing w:before="0"/>
              <w:jc w:val="center"/>
              <w:cnfStyle w:val="00000000000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46</w:t>
            </w:r>
            <w:r w:rsidR="009C379D">
              <w:rPr>
                <w:rFonts w:ascii="Calibri" w:eastAsia="Times New Roman" w:hAnsi="Calibri" w:cs="Calibri"/>
                <w:color w:val="000000"/>
                <w:lang w:eastAsia="pl-PL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17</w:t>
            </w:r>
          </w:p>
        </w:tc>
      </w:tr>
      <w:tr w:rsidR="00955487" w:rsidRPr="003C1EE9" w:rsidTr="008F00F4">
        <w:trPr>
          <w:trHeight w:val="567"/>
        </w:trPr>
        <w:tc>
          <w:tcPr>
            <w:cnfStyle w:val="001000000000"/>
            <w:tcW w:w="4531" w:type="dxa"/>
            <w:vAlign w:val="center"/>
            <w:hideMark/>
          </w:tcPr>
          <w:p w:rsidR="00955487" w:rsidRPr="003C1EE9" w:rsidRDefault="00955487" w:rsidP="008F00F4">
            <w:pPr>
              <w:spacing w:before="0"/>
              <w:rPr>
                <w:rFonts w:ascii="Calibri" w:eastAsia="Times New Roman" w:hAnsi="Calibri" w:cs="Calibri"/>
                <w:b w:val="0"/>
                <w:color w:val="000000"/>
                <w:lang w:eastAsia="pl-PL"/>
              </w:rPr>
            </w:pPr>
            <w:r w:rsidRPr="003C1EE9">
              <w:rPr>
                <w:rFonts w:ascii="Calibri" w:eastAsia="Times New Roman" w:hAnsi="Calibri" w:cs="Calibri"/>
                <w:b w:val="0"/>
                <w:color w:val="000000"/>
                <w:lang w:eastAsia="pl-PL"/>
              </w:rPr>
              <w:t>nauczyciel początkujący</w:t>
            </w:r>
          </w:p>
        </w:tc>
        <w:tc>
          <w:tcPr>
            <w:tcW w:w="2127" w:type="dxa"/>
            <w:noWrap/>
            <w:vAlign w:val="center"/>
          </w:tcPr>
          <w:p w:rsidR="00955487" w:rsidRPr="003C1EE9" w:rsidRDefault="00A97795" w:rsidP="005E7BFC">
            <w:pPr>
              <w:spacing w:before="0"/>
              <w:jc w:val="center"/>
              <w:cnfStyle w:val="00000000000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393</w:t>
            </w:r>
          </w:p>
        </w:tc>
        <w:tc>
          <w:tcPr>
            <w:tcW w:w="2409" w:type="dxa"/>
            <w:vAlign w:val="center"/>
          </w:tcPr>
          <w:p w:rsidR="00955487" w:rsidRPr="003C1EE9" w:rsidRDefault="00504CBB" w:rsidP="00504CBB">
            <w:pPr>
              <w:spacing w:before="0"/>
              <w:jc w:val="center"/>
              <w:cnfStyle w:val="00000000000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360,05</w:t>
            </w:r>
          </w:p>
        </w:tc>
      </w:tr>
      <w:tr w:rsidR="00955487" w:rsidRPr="003C1EE9" w:rsidTr="008F00F4">
        <w:trPr>
          <w:trHeight w:val="567"/>
        </w:trPr>
        <w:tc>
          <w:tcPr>
            <w:cnfStyle w:val="001000000000"/>
            <w:tcW w:w="4531" w:type="dxa"/>
            <w:vAlign w:val="center"/>
            <w:hideMark/>
          </w:tcPr>
          <w:p w:rsidR="00955487" w:rsidRPr="003C1EE9" w:rsidRDefault="00955487" w:rsidP="008F00F4">
            <w:pPr>
              <w:spacing w:before="0"/>
              <w:rPr>
                <w:rFonts w:ascii="Calibri" w:eastAsia="Times New Roman" w:hAnsi="Calibri" w:cs="Calibri"/>
                <w:b w:val="0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 w:val="0"/>
                <w:color w:val="000000"/>
                <w:lang w:eastAsia="pl-PL"/>
              </w:rPr>
              <w:t xml:space="preserve">nauczyciel </w:t>
            </w:r>
            <w:r w:rsidRPr="003C1EE9">
              <w:rPr>
                <w:rFonts w:ascii="Calibri" w:eastAsia="Times New Roman" w:hAnsi="Calibri" w:cs="Calibri"/>
                <w:b w:val="0"/>
                <w:color w:val="000000"/>
                <w:lang w:eastAsia="pl-PL"/>
              </w:rPr>
              <w:t>mianowany</w:t>
            </w:r>
          </w:p>
        </w:tc>
        <w:tc>
          <w:tcPr>
            <w:tcW w:w="2127" w:type="dxa"/>
            <w:noWrap/>
            <w:vAlign w:val="center"/>
          </w:tcPr>
          <w:p w:rsidR="00955487" w:rsidRPr="003C1EE9" w:rsidRDefault="00A97795" w:rsidP="008F00F4">
            <w:pPr>
              <w:spacing w:before="0"/>
              <w:jc w:val="center"/>
              <w:cnfStyle w:val="00000000000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803</w:t>
            </w:r>
          </w:p>
        </w:tc>
        <w:tc>
          <w:tcPr>
            <w:tcW w:w="2409" w:type="dxa"/>
            <w:vAlign w:val="center"/>
          </w:tcPr>
          <w:p w:rsidR="00955487" w:rsidRPr="003C1EE9" w:rsidRDefault="00D5032E" w:rsidP="008F00F4">
            <w:pPr>
              <w:spacing w:before="0"/>
              <w:jc w:val="center"/>
              <w:cnfStyle w:val="00000000000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642,40</w:t>
            </w:r>
          </w:p>
        </w:tc>
      </w:tr>
      <w:tr w:rsidR="00955487" w:rsidRPr="003C1EE9" w:rsidTr="008F00F4">
        <w:trPr>
          <w:trHeight w:val="567"/>
        </w:trPr>
        <w:tc>
          <w:tcPr>
            <w:cnfStyle w:val="001000000000"/>
            <w:tcW w:w="4531" w:type="dxa"/>
            <w:vAlign w:val="center"/>
            <w:hideMark/>
          </w:tcPr>
          <w:p w:rsidR="00955487" w:rsidRPr="003C1EE9" w:rsidRDefault="00955487" w:rsidP="008F00F4">
            <w:pPr>
              <w:spacing w:before="0"/>
              <w:rPr>
                <w:rFonts w:ascii="Calibri" w:eastAsia="Times New Roman" w:hAnsi="Calibri" w:cs="Calibri"/>
                <w:b w:val="0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 w:val="0"/>
                <w:color w:val="000000"/>
                <w:lang w:eastAsia="pl-PL"/>
              </w:rPr>
              <w:lastRenderedPageBreak/>
              <w:t xml:space="preserve">nauczyciel </w:t>
            </w:r>
            <w:r w:rsidRPr="003C1EE9">
              <w:rPr>
                <w:rFonts w:ascii="Calibri" w:eastAsia="Times New Roman" w:hAnsi="Calibri" w:cs="Calibri"/>
                <w:b w:val="0"/>
                <w:color w:val="000000"/>
                <w:lang w:eastAsia="pl-PL"/>
              </w:rPr>
              <w:t>dyplomowany</w:t>
            </w:r>
          </w:p>
        </w:tc>
        <w:tc>
          <w:tcPr>
            <w:tcW w:w="2127" w:type="dxa"/>
            <w:noWrap/>
            <w:vAlign w:val="center"/>
          </w:tcPr>
          <w:p w:rsidR="00955487" w:rsidRPr="003C1EE9" w:rsidRDefault="001E058A" w:rsidP="008F00F4">
            <w:pPr>
              <w:spacing w:before="0"/>
              <w:jc w:val="center"/>
              <w:cnfStyle w:val="00000000000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1 </w:t>
            </w:r>
            <w:r w:rsidR="00A97795">
              <w:rPr>
                <w:rFonts w:ascii="Calibri" w:eastAsia="Times New Roman" w:hAnsi="Calibri" w:cs="Calibri"/>
                <w:color w:val="000000"/>
                <w:lang w:eastAsia="pl-PL"/>
              </w:rPr>
              <w:t>583</w:t>
            </w:r>
          </w:p>
        </w:tc>
        <w:tc>
          <w:tcPr>
            <w:tcW w:w="2409" w:type="dxa"/>
            <w:vAlign w:val="center"/>
          </w:tcPr>
          <w:p w:rsidR="00955487" w:rsidRPr="003C1EE9" w:rsidRDefault="00D5032E" w:rsidP="008F00F4">
            <w:pPr>
              <w:spacing w:before="0"/>
              <w:jc w:val="center"/>
              <w:cnfStyle w:val="00000000000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1 629,90</w:t>
            </w:r>
          </w:p>
        </w:tc>
      </w:tr>
      <w:tr w:rsidR="00955487" w:rsidRPr="003C1EE9" w:rsidTr="00A265D7">
        <w:trPr>
          <w:trHeight w:val="567"/>
        </w:trPr>
        <w:tc>
          <w:tcPr>
            <w:cnfStyle w:val="001000000000"/>
            <w:tcW w:w="4531" w:type="dxa"/>
            <w:shd w:val="clear" w:color="auto" w:fill="BDD6EE" w:themeFill="accent1" w:themeFillTint="66"/>
            <w:noWrap/>
            <w:vAlign w:val="center"/>
            <w:hideMark/>
          </w:tcPr>
          <w:p w:rsidR="00955487" w:rsidRPr="009C379D" w:rsidRDefault="00955487" w:rsidP="008F00F4">
            <w:pPr>
              <w:spacing w:before="0"/>
              <w:rPr>
                <w:rFonts w:ascii="Calibri" w:eastAsia="Times New Roman" w:hAnsi="Calibri" w:cs="Calibri"/>
                <w:color w:val="1F4E79" w:themeColor="accent1" w:themeShade="80"/>
                <w:lang w:eastAsia="pl-PL"/>
              </w:rPr>
            </w:pPr>
            <w:r w:rsidRPr="009C379D">
              <w:rPr>
                <w:rFonts w:ascii="Calibri" w:eastAsia="Times New Roman" w:hAnsi="Calibri" w:cs="Calibri"/>
                <w:color w:val="1F4E79" w:themeColor="accent1" w:themeShade="80"/>
                <w:lang w:eastAsia="pl-PL"/>
              </w:rPr>
              <w:t>OGÓŁEM</w:t>
            </w:r>
          </w:p>
        </w:tc>
        <w:tc>
          <w:tcPr>
            <w:tcW w:w="2127" w:type="dxa"/>
            <w:shd w:val="clear" w:color="auto" w:fill="BDD6EE" w:themeFill="accent1" w:themeFillTint="66"/>
            <w:noWrap/>
            <w:vAlign w:val="center"/>
          </w:tcPr>
          <w:p w:rsidR="00955487" w:rsidRPr="009C379D" w:rsidRDefault="00955487" w:rsidP="005E7BFC">
            <w:pPr>
              <w:spacing w:before="0"/>
              <w:jc w:val="center"/>
              <w:cnfStyle w:val="000000000000"/>
              <w:rPr>
                <w:rFonts w:ascii="Calibri" w:eastAsia="Times New Roman" w:hAnsi="Calibri" w:cs="Calibri"/>
                <w:b/>
                <w:bCs/>
                <w:color w:val="1F4E79" w:themeColor="accent1" w:themeShade="80"/>
                <w:lang w:eastAsia="pl-PL"/>
              </w:rPr>
            </w:pPr>
            <w:r w:rsidRPr="009C379D">
              <w:rPr>
                <w:rFonts w:ascii="Calibri" w:eastAsia="Times New Roman" w:hAnsi="Calibri" w:cs="Calibri"/>
                <w:b/>
                <w:bCs/>
                <w:color w:val="1F4E79" w:themeColor="accent1" w:themeShade="80"/>
                <w:lang w:eastAsia="pl-PL"/>
              </w:rPr>
              <w:t xml:space="preserve">2 </w:t>
            </w:r>
            <w:r w:rsidR="00A97795">
              <w:rPr>
                <w:rFonts w:ascii="Calibri" w:eastAsia="Times New Roman" w:hAnsi="Calibri" w:cs="Calibri"/>
                <w:b/>
                <w:bCs/>
                <w:color w:val="1F4E79" w:themeColor="accent1" w:themeShade="80"/>
                <w:lang w:eastAsia="pl-PL"/>
              </w:rPr>
              <w:t>845</w:t>
            </w:r>
          </w:p>
        </w:tc>
        <w:tc>
          <w:tcPr>
            <w:tcW w:w="2409" w:type="dxa"/>
            <w:shd w:val="clear" w:color="auto" w:fill="BDD6EE" w:themeFill="accent1" w:themeFillTint="66"/>
            <w:vAlign w:val="center"/>
          </w:tcPr>
          <w:p w:rsidR="00955487" w:rsidRPr="009C379D" w:rsidRDefault="00D5032E" w:rsidP="008F00F4">
            <w:pPr>
              <w:spacing w:before="0"/>
              <w:jc w:val="center"/>
              <w:cnfStyle w:val="000000000000"/>
              <w:rPr>
                <w:rFonts w:ascii="Calibri" w:eastAsia="Times New Roman" w:hAnsi="Calibri" w:cs="Calibri"/>
                <w:b/>
                <w:bCs/>
                <w:color w:val="1F4E79" w:themeColor="accent1" w:themeShade="8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1F4E79" w:themeColor="accent1" w:themeShade="80"/>
                <w:lang w:eastAsia="pl-PL"/>
              </w:rPr>
              <w:t>2 678,5</w:t>
            </w:r>
            <w:r w:rsidR="009C379D">
              <w:rPr>
                <w:rFonts w:ascii="Calibri" w:eastAsia="Times New Roman" w:hAnsi="Calibri" w:cs="Calibri"/>
                <w:b/>
                <w:bCs/>
                <w:color w:val="1F4E79" w:themeColor="accent1" w:themeShade="80"/>
                <w:lang w:eastAsia="pl-PL"/>
              </w:rPr>
              <w:t>2</w:t>
            </w:r>
          </w:p>
        </w:tc>
      </w:tr>
    </w:tbl>
    <w:p w:rsidR="00312DF0" w:rsidRPr="00312DF0" w:rsidRDefault="00312DF0" w:rsidP="00312DF0"/>
    <w:p w:rsidR="004E576D" w:rsidRDefault="004E576D" w:rsidP="00B03C97">
      <w:pPr>
        <w:pStyle w:val="Legenda"/>
        <w:spacing w:before="0" w:after="0"/>
      </w:pPr>
      <w:bookmarkStart w:id="49" w:name="_Toc210651013"/>
      <w:r>
        <w:t xml:space="preserve">Rysunek </w:t>
      </w:r>
      <w:r w:rsidR="007050DD">
        <w:fldChar w:fldCharType="begin"/>
      </w:r>
      <w:r w:rsidR="002B1B46">
        <w:instrText xml:space="preserve"> SEQ Rysunek \* ARABIC </w:instrText>
      </w:r>
      <w:r w:rsidR="007050DD">
        <w:fldChar w:fldCharType="separate"/>
      </w:r>
      <w:r w:rsidR="00FA7434">
        <w:rPr>
          <w:noProof/>
        </w:rPr>
        <w:t>5</w:t>
      </w:r>
      <w:r w:rsidR="007050DD">
        <w:rPr>
          <w:noProof/>
        </w:rPr>
        <w:fldChar w:fldCharType="end"/>
      </w:r>
      <w:r>
        <w:t xml:space="preserve"> Nauczyciele szkół ponadpodstawowych według stopnia awansu </w:t>
      </w:r>
      <w:r w:rsidR="00371CA8">
        <w:t xml:space="preserve">- </w:t>
      </w:r>
      <w:r w:rsidRPr="004713C8">
        <w:t>stan na dzień 30 września 202</w:t>
      </w:r>
      <w:r w:rsidR="00A97795">
        <w:t>4</w:t>
      </w:r>
      <w:r w:rsidRPr="004713C8">
        <w:t xml:space="preserve"> r.</w:t>
      </w:r>
      <w:bookmarkEnd w:id="49"/>
    </w:p>
    <w:p w:rsidR="004E576D" w:rsidRDefault="00510A6E" w:rsidP="004E576D">
      <w:pPr>
        <w:jc w:val="center"/>
        <w:rPr>
          <w:noProof/>
          <w:lang w:eastAsia="pl-PL"/>
        </w:rPr>
      </w:pPr>
      <w:r>
        <w:rPr>
          <w:noProof/>
          <w:lang w:eastAsia="pl-PL"/>
        </w:rPr>
        <w:drawing>
          <wp:inline distT="0" distB="0" distL="0" distR="0">
            <wp:extent cx="5266800" cy="3153600"/>
            <wp:effectExtent l="0" t="0" r="10160" b="8890"/>
            <wp:docPr id="4" name="Wykres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1809D4" w:rsidRDefault="00EC1889" w:rsidP="00EC1889">
      <w:pPr>
        <w:jc w:val="both"/>
      </w:pPr>
      <w:r>
        <w:t>W szkołach</w:t>
      </w:r>
      <w:r w:rsidR="000B299F">
        <w:t xml:space="preserve"> zawodowych w roku szkolnym 2024/2025 zatrudnionych było 61</w:t>
      </w:r>
      <w:r>
        <w:t xml:space="preserve"> osób niebędących nauczycielami, </w:t>
      </w:r>
      <w:r w:rsidR="00C8350A">
        <w:t>posiadających przygotowanie zawodowe uznane przez dyrektorów szkół za odpowiednie do prowadzenia zajęć z zakresu kształcenia zawodowego</w:t>
      </w:r>
      <w:r w:rsidR="00A84DDC">
        <w:t xml:space="preserve">, </w:t>
      </w:r>
      <w:r>
        <w:t>zatrudnionych zgodnie z art. 15 ust. 6 ustawy Prawo oświatowe</w:t>
      </w:r>
      <w:r w:rsidR="00A84DDC">
        <w:t>.</w:t>
      </w:r>
      <w:r>
        <w:t xml:space="preserve"> </w:t>
      </w:r>
    </w:p>
    <w:p w:rsidR="00F35438" w:rsidRDefault="00F35438" w:rsidP="003E14F0">
      <w:pPr>
        <w:pStyle w:val="Legenda"/>
        <w:spacing w:before="0" w:after="0"/>
      </w:pPr>
      <w:bookmarkStart w:id="50" w:name="_Toc210651042"/>
      <w:r>
        <w:t xml:space="preserve">Tabela </w:t>
      </w:r>
      <w:r w:rsidR="007050DD">
        <w:fldChar w:fldCharType="begin"/>
      </w:r>
      <w:r w:rsidR="002B1B46">
        <w:instrText xml:space="preserve"> SEQ Tabela \* ARABIC </w:instrText>
      </w:r>
      <w:r w:rsidR="007050DD">
        <w:fldChar w:fldCharType="separate"/>
      </w:r>
      <w:r w:rsidR="00CF6C14">
        <w:rPr>
          <w:noProof/>
        </w:rPr>
        <w:t>19</w:t>
      </w:r>
      <w:r w:rsidR="007050DD">
        <w:rPr>
          <w:noProof/>
        </w:rPr>
        <w:fldChar w:fldCharType="end"/>
      </w:r>
      <w:r>
        <w:t xml:space="preserve"> </w:t>
      </w:r>
      <w:r w:rsidRPr="00C34F97">
        <w:t xml:space="preserve">Pracownicy niepedagogiczni w </w:t>
      </w:r>
      <w:r>
        <w:t xml:space="preserve">szkołach </w:t>
      </w:r>
      <w:r w:rsidR="00A32E9A">
        <w:t>ponad</w:t>
      </w:r>
      <w:r>
        <w:t xml:space="preserve">podstawowych </w:t>
      </w:r>
      <w:r w:rsidR="000B299F">
        <w:t>w roku szkolnym 2024</w:t>
      </w:r>
      <w:r w:rsidRPr="00C34F97">
        <w:t>/202</w:t>
      </w:r>
      <w:r w:rsidR="000B299F">
        <w:t>5</w:t>
      </w:r>
      <w:r w:rsidRPr="00C34F97">
        <w:t xml:space="preserve"> </w:t>
      </w:r>
      <w:r w:rsidR="00665884">
        <w:t>- stan na dzień 30 września 2024</w:t>
      </w:r>
      <w:r w:rsidRPr="00C34F97">
        <w:t xml:space="preserve"> r.</w:t>
      </w:r>
      <w:bookmarkEnd w:id="50"/>
    </w:p>
    <w:tbl>
      <w:tblPr>
        <w:tblStyle w:val="GridTable1LightAccent1"/>
        <w:tblW w:w="9067" w:type="dxa"/>
        <w:tblLook w:val="04A0"/>
      </w:tblPr>
      <w:tblGrid>
        <w:gridCol w:w="4531"/>
        <w:gridCol w:w="2127"/>
        <w:gridCol w:w="2409"/>
      </w:tblGrid>
      <w:tr w:rsidR="00F35438" w:rsidRPr="003C1EE9" w:rsidTr="008F00F4">
        <w:trPr>
          <w:cnfStyle w:val="100000000000"/>
          <w:trHeight w:val="567"/>
        </w:trPr>
        <w:tc>
          <w:tcPr>
            <w:cnfStyle w:val="001000000000"/>
            <w:tcW w:w="4531" w:type="dxa"/>
            <w:noWrap/>
            <w:vAlign w:val="center"/>
            <w:hideMark/>
          </w:tcPr>
          <w:p w:rsidR="00F35438" w:rsidRPr="003C1EE9" w:rsidRDefault="00F35438" w:rsidP="008F00F4">
            <w:pPr>
              <w:spacing w:before="0"/>
              <w:jc w:val="center"/>
              <w:rPr>
                <w:rFonts w:ascii="Calibri" w:eastAsia="Times New Roman" w:hAnsi="Calibri" w:cs="Calibri"/>
                <w:color w:val="1F4E79" w:themeColor="accent1" w:themeShade="80"/>
                <w:lang w:eastAsia="pl-PL"/>
              </w:rPr>
            </w:pPr>
            <w:r>
              <w:rPr>
                <w:rFonts w:ascii="Calibri" w:eastAsia="Times New Roman" w:hAnsi="Calibri" w:cs="Calibri"/>
                <w:color w:val="1F4E79" w:themeColor="accent1" w:themeShade="80"/>
                <w:lang w:eastAsia="pl-PL"/>
              </w:rPr>
              <w:t>Pracownicy administracji</w:t>
            </w:r>
          </w:p>
        </w:tc>
        <w:tc>
          <w:tcPr>
            <w:tcW w:w="2127" w:type="dxa"/>
            <w:noWrap/>
            <w:vAlign w:val="center"/>
            <w:hideMark/>
          </w:tcPr>
          <w:p w:rsidR="00F35438" w:rsidRPr="003C1EE9" w:rsidRDefault="00F35438" w:rsidP="008F00F4">
            <w:pPr>
              <w:spacing w:before="0"/>
              <w:jc w:val="center"/>
              <w:cnfStyle w:val="100000000000"/>
              <w:rPr>
                <w:rFonts w:ascii="Calibri" w:eastAsia="Times New Roman" w:hAnsi="Calibri" w:cs="Calibri"/>
                <w:color w:val="1F4E79" w:themeColor="accent1" w:themeShade="80"/>
                <w:lang w:eastAsia="pl-PL"/>
              </w:rPr>
            </w:pPr>
            <w:r w:rsidRPr="003C1EE9">
              <w:rPr>
                <w:rFonts w:ascii="Calibri" w:eastAsia="Times New Roman" w:hAnsi="Calibri" w:cs="Calibri"/>
                <w:color w:val="1F4E79" w:themeColor="accent1" w:themeShade="80"/>
                <w:lang w:eastAsia="pl-PL"/>
              </w:rPr>
              <w:t>Liczba</w:t>
            </w:r>
            <w:r>
              <w:rPr>
                <w:rFonts w:ascii="Calibri" w:eastAsia="Times New Roman" w:hAnsi="Calibri" w:cs="Calibri"/>
                <w:color w:val="1F4E79" w:themeColor="accent1" w:themeShade="80"/>
                <w:lang w:eastAsia="pl-PL"/>
              </w:rPr>
              <w:t xml:space="preserve"> osób</w:t>
            </w:r>
          </w:p>
        </w:tc>
        <w:tc>
          <w:tcPr>
            <w:tcW w:w="2409" w:type="dxa"/>
            <w:vAlign w:val="center"/>
          </w:tcPr>
          <w:p w:rsidR="00F35438" w:rsidRPr="003C1EE9" w:rsidRDefault="00F35438" w:rsidP="008F00F4">
            <w:pPr>
              <w:spacing w:before="0"/>
              <w:jc w:val="center"/>
              <w:cnfStyle w:val="100000000000"/>
              <w:rPr>
                <w:rFonts w:ascii="Calibri" w:eastAsia="Times New Roman" w:hAnsi="Calibri" w:cs="Calibri"/>
                <w:color w:val="1F4E79" w:themeColor="accent1" w:themeShade="80"/>
                <w:lang w:eastAsia="pl-PL"/>
              </w:rPr>
            </w:pPr>
            <w:r>
              <w:rPr>
                <w:rFonts w:ascii="Calibri" w:eastAsia="Times New Roman" w:hAnsi="Calibri" w:cs="Calibri"/>
                <w:color w:val="1F4E79" w:themeColor="accent1" w:themeShade="80"/>
                <w:lang w:eastAsia="pl-PL"/>
              </w:rPr>
              <w:t>Etaty</w:t>
            </w:r>
          </w:p>
        </w:tc>
      </w:tr>
      <w:tr w:rsidR="00F35438" w:rsidRPr="003C1EE9" w:rsidTr="005C4C65">
        <w:trPr>
          <w:trHeight w:val="567"/>
        </w:trPr>
        <w:tc>
          <w:tcPr>
            <w:cnfStyle w:val="001000000000"/>
            <w:tcW w:w="4531" w:type="dxa"/>
            <w:vAlign w:val="center"/>
            <w:hideMark/>
          </w:tcPr>
          <w:p w:rsidR="00F35438" w:rsidRPr="003C1EE9" w:rsidRDefault="00F35438" w:rsidP="008F00F4">
            <w:pPr>
              <w:spacing w:before="0"/>
              <w:rPr>
                <w:rFonts w:ascii="Calibri" w:eastAsia="Times New Roman" w:hAnsi="Calibri" w:cs="Calibri"/>
                <w:b w:val="0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 w:val="0"/>
                <w:color w:val="000000"/>
                <w:lang w:eastAsia="pl-PL"/>
              </w:rPr>
              <w:t>administracja</w:t>
            </w:r>
          </w:p>
        </w:tc>
        <w:tc>
          <w:tcPr>
            <w:tcW w:w="2127" w:type="dxa"/>
            <w:noWrap/>
            <w:vAlign w:val="center"/>
          </w:tcPr>
          <w:p w:rsidR="00F35438" w:rsidRPr="003C1EE9" w:rsidRDefault="00DB763B" w:rsidP="008F00F4">
            <w:pPr>
              <w:spacing w:before="0"/>
              <w:jc w:val="center"/>
              <w:cnfStyle w:val="00000000000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171</w:t>
            </w:r>
          </w:p>
        </w:tc>
        <w:tc>
          <w:tcPr>
            <w:tcW w:w="2409" w:type="dxa"/>
            <w:vAlign w:val="center"/>
          </w:tcPr>
          <w:p w:rsidR="00F35438" w:rsidRPr="003C1EE9" w:rsidRDefault="00C11541" w:rsidP="002C70D4">
            <w:pPr>
              <w:spacing w:before="0"/>
              <w:jc w:val="center"/>
              <w:cnfStyle w:val="00000000000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141,65</w:t>
            </w:r>
          </w:p>
        </w:tc>
      </w:tr>
      <w:tr w:rsidR="00F35438" w:rsidRPr="003C1EE9" w:rsidTr="005C4C65">
        <w:trPr>
          <w:trHeight w:val="567"/>
        </w:trPr>
        <w:tc>
          <w:tcPr>
            <w:cnfStyle w:val="001000000000"/>
            <w:tcW w:w="4531" w:type="dxa"/>
            <w:vAlign w:val="center"/>
            <w:hideMark/>
          </w:tcPr>
          <w:p w:rsidR="00F35438" w:rsidRPr="003C1EE9" w:rsidRDefault="00F35438" w:rsidP="008F00F4">
            <w:pPr>
              <w:spacing w:before="0"/>
              <w:rPr>
                <w:rFonts w:ascii="Calibri" w:eastAsia="Times New Roman" w:hAnsi="Calibri" w:cs="Calibri"/>
                <w:b w:val="0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 w:val="0"/>
                <w:color w:val="000000"/>
                <w:lang w:eastAsia="pl-PL"/>
              </w:rPr>
              <w:t>obsługa</w:t>
            </w:r>
          </w:p>
        </w:tc>
        <w:tc>
          <w:tcPr>
            <w:tcW w:w="2127" w:type="dxa"/>
            <w:noWrap/>
            <w:vAlign w:val="center"/>
          </w:tcPr>
          <w:p w:rsidR="00F35438" w:rsidRPr="003C1EE9" w:rsidRDefault="00DB763B" w:rsidP="008F00F4">
            <w:pPr>
              <w:spacing w:before="0"/>
              <w:jc w:val="center"/>
              <w:cnfStyle w:val="00000000000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435</w:t>
            </w:r>
          </w:p>
        </w:tc>
        <w:tc>
          <w:tcPr>
            <w:tcW w:w="2409" w:type="dxa"/>
            <w:vAlign w:val="center"/>
          </w:tcPr>
          <w:p w:rsidR="00F35438" w:rsidRPr="003C1EE9" w:rsidRDefault="00C11541" w:rsidP="002C70D4">
            <w:pPr>
              <w:spacing w:before="0"/>
              <w:jc w:val="center"/>
              <w:cnfStyle w:val="00000000000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381,91</w:t>
            </w:r>
          </w:p>
        </w:tc>
      </w:tr>
      <w:tr w:rsidR="00F35438" w:rsidRPr="003C1EE9" w:rsidTr="005C4C65">
        <w:trPr>
          <w:trHeight w:val="567"/>
        </w:trPr>
        <w:tc>
          <w:tcPr>
            <w:cnfStyle w:val="001000000000"/>
            <w:tcW w:w="4531" w:type="dxa"/>
            <w:shd w:val="clear" w:color="auto" w:fill="BDD6EE" w:themeFill="accent1" w:themeFillTint="66"/>
            <w:noWrap/>
            <w:vAlign w:val="center"/>
            <w:hideMark/>
          </w:tcPr>
          <w:p w:rsidR="00F35438" w:rsidRPr="0080201F" w:rsidRDefault="00F35438" w:rsidP="008F00F4">
            <w:pPr>
              <w:spacing w:before="0"/>
              <w:rPr>
                <w:rFonts w:ascii="Calibri" w:eastAsia="Times New Roman" w:hAnsi="Calibri" w:cs="Calibri"/>
                <w:color w:val="1F4E79" w:themeColor="accent1" w:themeShade="80"/>
                <w:lang w:eastAsia="pl-PL"/>
              </w:rPr>
            </w:pPr>
            <w:r w:rsidRPr="0080201F">
              <w:rPr>
                <w:rFonts w:ascii="Calibri" w:eastAsia="Times New Roman" w:hAnsi="Calibri" w:cs="Calibri"/>
                <w:color w:val="1F4E79" w:themeColor="accent1" w:themeShade="80"/>
                <w:lang w:eastAsia="pl-PL"/>
              </w:rPr>
              <w:t>OGÓŁEM</w:t>
            </w:r>
          </w:p>
        </w:tc>
        <w:tc>
          <w:tcPr>
            <w:tcW w:w="2127" w:type="dxa"/>
            <w:shd w:val="clear" w:color="auto" w:fill="BDD6EE" w:themeFill="accent1" w:themeFillTint="66"/>
            <w:noWrap/>
            <w:vAlign w:val="center"/>
          </w:tcPr>
          <w:p w:rsidR="00F35438" w:rsidRPr="0080201F" w:rsidRDefault="00DB763B" w:rsidP="008F00F4">
            <w:pPr>
              <w:spacing w:before="0"/>
              <w:jc w:val="center"/>
              <w:cnfStyle w:val="000000000000"/>
              <w:rPr>
                <w:rFonts w:ascii="Calibri" w:eastAsia="Times New Roman" w:hAnsi="Calibri" w:cs="Calibri"/>
                <w:b/>
                <w:bCs/>
                <w:color w:val="1F4E79" w:themeColor="accent1" w:themeShade="8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1F4E79" w:themeColor="accent1" w:themeShade="80"/>
                <w:lang w:eastAsia="pl-PL"/>
              </w:rPr>
              <w:t>606</w:t>
            </w:r>
          </w:p>
        </w:tc>
        <w:tc>
          <w:tcPr>
            <w:tcW w:w="2409" w:type="dxa"/>
            <w:shd w:val="clear" w:color="auto" w:fill="BDD6EE" w:themeFill="accent1" w:themeFillTint="66"/>
            <w:vAlign w:val="center"/>
          </w:tcPr>
          <w:p w:rsidR="00F35438" w:rsidRPr="0080201F" w:rsidRDefault="0065011B" w:rsidP="002C70D4">
            <w:pPr>
              <w:spacing w:before="0"/>
              <w:jc w:val="center"/>
              <w:cnfStyle w:val="000000000000"/>
              <w:rPr>
                <w:rFonts w:ascii="Calibri" w:eastAsia="Times New Roman" w:hAnsi="Calibri" w:cs="Calibri"/>
                <w:b/>
                <w:bCs/>
                <w:color w:val="1F4E79" w:themeColor="accent1" w:themeShade="8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1F4E79" w:themeColor="accent1" w:themeShade="80"/>
                <w:lang w:eastAsia="pl-PL"/>
              </w:rPr>
              <w:t>523,56</w:t>
            </w:r>
          </w:p>
        </w:tc>
      </w:tr>
    </w:tbl>
    <w:p w:rsidR="00085BFA" w:rsidRDefault="00085BFA" w:rsidP="003E14F0">
      <w:pPr>
        <w:pStyle w:val="Nagwek3"/>
        <w:spacing w:after="240"/>
      </w:pPr>
      <w:bookmarkStart w:id="51" w:name="_Toc209010689"/>
      <w:r>
        <w:t>REKRUTACJA</w:t>
      </w:r>
      <w:bookmarkEnd w:id="51"/>
    </w:p>
    <w:p w:rsidR="00085BFA" w:rsidRDefault="003E14F0" w:rsidP="0013353E">
      <w:pPr>
        <w:spacing w:before="0" w:after="0"/>
        <w:jc w:val="both"/>
      </w:pPr>
      <w:r>
        <w:tab/>
      </w:r>
      <w:r w:rsidR="0013353E" w:rsidRPr="003E14F0">
        <w:t>R</w:t>
      </w:r>
      <w:r w:rsidR="00176556">
        <w:t xml:space="preserve">ekrutacja </w:t>
      </w:r>
      <w:r w:rsidR="0065011B" w:rsidRPr="003E14F0">
        <w:t xml:space="preserve">do szkół średnich </w:t>
      </w:r>
      <w:r w:rsidR="0065011B">
        <w:t>na</w:t>
      </w:r>
      <w:r w:rsidR="00176556">
        <w:t xml:space="preserve"> ro</w:t>
      </w:r>
      <w:r w:rsidR="0065011B">
        <w:t>k szkolny 2024</w:t>
      </w:r>
      <w:r w:rsidR="0013353E" w:rsidRPr="003E14F0">
        <w:t>/202</w:t>
      </w:r>
      <w:r w:rsidR="0065011B">
        <w:t>5</w:t>
      </w:r>
      <w:r w:rsidR="0013353E" w:rsidRPr="003E14F0">
        <w:t xml:space="preserve"> prowadzona była w formie elektronicznej. </w:t>
      </w:r>
      <w:r w:rsidRPr="003E14F0">
        <w:br/>
      </w:r>
      <w:r w:rsidR="0013353E" w:rsidRPr="003E14F0">
        <w:t>W syst</w:t>
      </w:r>
      <w:r w:rsidR="0065011B">
        <w:t>emie elektronicznego naboru</w:t>
      </w:r>
      <w:r w:rsidRPr="003E14F0">
        <w:t xml:space="preserve"> </w:t>
      </w:r>
      <w:r w:rsidRPr="00F56D9C">
        <w:t xml:space="preserve">utworzono </w:t>
      </w:r>
      <w:r w:rsidR="00F56D9C" w:rsidRPr="00F56D9C">
        <w:t>4 133</w:t>
      </w:r>
      <w:r w:rsidR="00890277" w:rsidRPr="00F56D9C">
        <w:t xml:space="preserve"> miejsc</w:t>
      </w:r>
      <w:r w:rsidR="00F56D9C" w:rsidRPr="00F56D9C">
        <w:t>a w 141</w:t>
      </w:r>
      <w:r w:rsidR="0013353E" w:rsidRPr="00F56D9C">
        <w:t xml:space="preserve"> oddziałach</w:t>
      </w:r>
      <w:r w:rsidR="0013353E" w:rsidRPr="008379AF">
        <w:t>. Dodatkowo w XLIV Liceum Ogólnokształcącym poza elektroniczny</w:t>
      </w:r>
      <w:r w:rsidR="00890277" w:rsidRPr="008379AF">
        <w:t xml:space="preserve">m systemem utworzono </w:t>
      </w:r>
      <w:r w:rsidR="008379AF" w:rsidRPr="008379AF">
        <w:t>103</w:t>
      </w:r>
      <w:r w:rsidR="0013353E" w:rsidRPr="008379AF">
        <w:t xml:space="preserve"> miejsc</w:t>
      </w:r>
      <w:r w:rsidR="008379AF" w:rsidRPr="008379AF">
        <w:t>a</w:t>
      </w:r>
      <w:r w:rsidR="0013353E" w:rsidRPr="008379AF">
        <w:t xml:space="preserve"> </w:t>
      </w:r>
      <w:r w:rsidR="008379AF" w:rsidRPr="008379AF">
        <w:t>w 8</w:t>
      </w:r>
      <w:r w:rsidR="0013353E" w:rsidRPr="008379AF">
        <w:t xml:space="preserve"> oddziałach terapeutycznych. Do tych oddziałów młodzież była przyjmowana na podstawie opinii z poradni psychologiczno-pedagogicznyc</w:t>
      </w:r>
      <w:r w:rsidR="0013353E" w:rsidRPr="00B62D6A">
        <w:t>h.</w:t>
      </w:r>
      <w:r w:rsidR="007604B6">
        <w:t xml:space="preserve"> </w:t>
      </w:r>
    </w:p>
    <w:p w:rsidR="00917DF6" w:rsidRDefault="00D12FE1" w:rsidP="0013353E">
      <w:pPr>
        <w:spacing w:before="0" w:after="0"/>
        <w:jc w:val="both"/>
      </w:pPr>
      <w:r>
        <w:t xml:space="preserve"> </w:t>
      </w:r>
    </w:p>
    <w:p w:rsidR="0013353E" w:rsidRDefault="0013353E" w:rsidP="003E14F0">
      <w:pPr>
        <w:pStyle w:val="Legenda"/>
        <w:spacing w:before="0" w:after="0"/>
      </w:pPr>
      <w:bookmarkStart w:id="52" w:name="_Toc210651043"/>
      <w:r>
        <w:t xml:space="preserve">Tabela </w:t>
      </w:r>
      <w:r w:rsidR="007050DD">
        <w:fldChar w:fldCharType="begin"/>
      </w:r>
      <w:r w:rsidR="002B1B46">
        <w:instrText xml:space="preserve"> SEQ Tabela \* ARABIC </w:instrText>
      </w:r>
      <w:r w:rsidR="007050DD">
        <w:fldChar w:fldCharType="separate"/>
      </w:r>
      <w:r w:rsidR="00CF6C14">
        <w:rPr>
          <w:noProof/>
        </w:rPr>
        <w:t>20</w:t>
      </w:r>
      <w:r w:rsidR="007050DD">
        <w:rPr>
          <w:noProof/>
        </w:rPr>
        <w:fldChar w:fldCharType="end"/>
      </w:r>
      <w:r>
        <w:t xml:space="preserve"> </w:t>
      </w:r>
      <w:r w:rsidR="006461BF">
        <w:t>Wyniki rekrutacji do szkół ponadpodstawowych na ro</w:t>
      </w:r>
      <w:r w:rsidR="00B3127A">
        <w:t>k szko</w:t>
      </w:r>
      <w:r w:rsidR="00315F45">
        <w:t>lny 2024</w:t>
      </w:r>
      <w:r w:rsidR="006461BF">
        <w:t>/202</w:t>
      </w:r>
      <w:r w:rsidR="00315F45">
        <w:t>5</w:t>
      </w:r>
      <w:r w:rsidR="006461BF">
        <w:t xml:space="preserve"> – liczba miejsc</w:t>
      </w:r>
      <w:bookmarkEnd w:id="52"/>
    </w:p>
    <w:tbl>
      <w:tblPr>
        <w:tblStyle w:val="GridTable1LightAccent1"/>
        <w:tblW w:w="5000" w:type="pct"/>
        <w:tblLook w:val="04A0"/>
      </w:tblPr>
      <w:tblGrid>
        <w:gridCol w:w="4717"/>
        <w:gridCol w:w="2050"/>
        <w:gridCol w:w="2521"/>
      </w:tblGrid>
      <w:tr w:rsidR="0013353E" w:rsidRPr="0013353E" w:rsidTr="0064706F">
        <w:trPr>
          <w:cnfStyle w:val="100000000000"/>
          <w:trHeight w:hRule="exact" w:val="815"/>
        </w:trPr>
        <w:tc>
          <w:tcPr>
            <w:cnfStyle w:val="001000000000"/>
            <w:tcW w:w="2640" w:type="pct"/>
            <w:noWrap/>
            <w:vAlign w:val="center"/>
            <w:hideMark/>
          </w:tcPr>
          <w:p w:rsidR="0013353E" w:rsidRPr="0013353E" w:rsidRDefault="0013353E" w:rsidP="00875449">
            <w:pPr>
              <w:jc w:val="center"/>
              <w:rPr>
                <w:color w:val="1F4E79" w:themeColor="accent1" w:themeShade="80"/>
              </w:rPr>
            </w:pPr>
            <w:r w:rsidRPr="0013353E">
              <w:rPr>
                <w:color w:val="1F4E79" w:themeColor="accent1" w:themeShade="80"/>
              </w:rPr>
              <w:lastRenderedPageBreak/>
              <w:t xml:space="preserve">Typ </w:t>
            </w:r>
            <w:r w:rsidR="00875449">
              <w:rPr>
                <w:color w:val="1F4E79" w:themeColor="accent1" w:themeShade="80"/>
              </w:rPr>
              <w:t>szkoły</w:t>
            </w:r>
          </w:p>
        </w:tc>
        <w:tc>
          <w:tcPr>
            <w:tcW w:w="1204" w:type="pct"/>
            <w:vAlign w:val="center"/>
            <w:hideMark/>
          </w:tcPr>
          <w:p w:rsidR="0013353E" w:rsidRPr="00B3127A" w:rsidRDefault="0013353E" w:rsidP="0013353E">
            <w:pPr>
              <w:jc w:val="center"/>
              <w:cnfStyle w:val="100000000000"/>
              <w:rPr>
                <w:color w:val="1F4E79" w:themeColor="accent1" w:themeShade="80"/>
                <w:sz w:val="18"/>
                <w:szCs w:val="18"/>
              </w:rPr>
            </w:pPr>
            <w:r w:rsidRPr="00B3127A">
              <w:rPr>
                <w:color w:val="1F4E79" w:themeColor="accent1" w:themeShade="80"/>
                <w:sz w:val="18"/>
                <w:szCs w:val="18"/>
              </w:rPr>
              <w:t>Liczba miejsc w elektronicznym systemie rekrutacji</w:t>
            </w:r>
          </w:p>
        </w:tc>
        <w:tc>
          <w:tcPr>
            <w:tcW w:w="1156" w:type="pct"/>
            <w:noWrap/>
            <w:vAlign w:val="center"/>
            <w:hideMark/>
          </w:tcPr>
          <w:p w:rsidR="0013353E" w:rsidRPr="0013353E" w:rsidRDefault="0013353E" w:rsidP="0013353E">
            <w:pPr>
              <w:jc w:val="center"/>
              <w:cnfStyle w:val="100000000000"/>
              <w:rPr>
                <w:color w:val="1F4E79" w:themeColor="accent1" w:themeShade="80"/>
              </w:rPr>
            </w:pPr>
            <w:r w:rsidRPr="0013353E">
              <w:rPr>
                <w:color w:val="1F4E79" w:themeColor="accent1" w:themeShade="80"/>
              </w:rPr>
              <w:t>Liczba utworzonych miejsc</w:t>
            </w:r>
            <w:r w:rsidR="00527D9A">
              <w:rPr>
                <w:color w:val="1F4E79" w:themeColor="accent1" w:themeShade="80"/>
              </w:rPr>
              <w:t>*</w:t>
            </w:r>
          </w:p>
        </w:tc>
      </w:tr>
      <w:tr w:rsidR="0013353E" w:rsidRPr="0013353E" w:rsidTr="0064706F">
        <w:trPr>
          <w:trHeight w:hRule="exact" w:val="567"/>
        </w:trPr>
        <w:tc>
          <w:tcPr>
            <w:cnfStyle w:val="001000000000"/>
            <w:tcW w:w="2640" w:type="pct"/>
            <w:noWrap/>
            <w:vAlign w:val="center"/>
            <w:hideMark/>
          </w:tcPr>
          <w:p w:rsidR="0013353E" w:rsidRPr="0013353E" w:rsidRDefault="0013353E" w:rsidP="0013353E">
            <w:pPr>
              <w:spacing w:before="0"/>
              <w:rPr>
                <w:rFonts w:ascii="Calibri" w:eastAsia="Times New Roman" w:hAnsi="Calibri" w:cs="Calibri"/>
                <w:b w:val="0"/>
                <w:color w:val="000000"/>
                <w:lang w:eastAsia="pl-PL"/>
              </w:rPr>
            </w:pPr>
            <w:r w:rsidRPr="0013353E">
              <w:rPr>
                <w:rFonts w:ascii="Calibri" w:eastAsia="Times New Roman" w:hAnsi="Calibri" w:cs="Calibri"/>
                <w:b w:val="0"/>
                <w:color w:val="000000"/>
                <w:lang w:eastAsia="pl-PL"/>
              </w:rPr>
              <w:t>licea ogólnokształcące</w:t>
            </w:r>
          </w:p>
        </w:tc>
        <w:tc>
          <w:tcPr>
            <w:tcW w:w="1204" w:type="pct"/>
            <w:noWrap/>
            <w:vAlign w:val="center"/>
            <w:hideMark/>
          </w:tcPr>
          <w:p w:rsidR="0013353E" w:rsidRPr="0013353E" w:rsidRDefault="004E560C" w:rsidP="004E560C">
            <w:pPr>
              <w:spacing w:before="0"/>
              <w:jc w:val="center"/>
              <w:cnfStyle w:val="00000000000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  <w:r w:rsidR="0013353E" w:rsidRPr="0013353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384</w:t>
            </w:r>
          </w:p>
        </w:tc>
        <w:tc>
          <w:tcPr>
            <w:tcW w:w="1156" w:type="pct"/>
            <w:noWrap/>
            <w:vAlign w:val="center"/>
            <w:hideMark/>
          </w:tcPr>
          <w:p w:rsidR="0013353E" w:rsidRPr="0013353E" w:rsidRDefault="00486170" w:rsidP="00486170">
            <w:pPr>
              <w:spacing w:before="0"/>
              <w:jc w:val="center"/>
              <w:cnfStyle w:val="00000000000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  <w:r w:rsidR="00121B4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440</w:t>
            </w:r>
            <w:r w:rsidR="00121B46">
              <w:rPr>
                <w:rFonts w:ascii="Calibri" w:eastAsia="Times New Roman" w:hAnsi="Calibri" w:cs="Calibri"/>
                <w:color w:val="000000"/>
                <w:lang w:eastAsia="pl-PL"/>
              </w:rPr>
              <w:t>**</w:t>
            </w:r>
          </w:p>
        </w:tc>
      </w:tr>
      <w:tr w:rsidR="0013353E" w:rsidRPr="0013353E" w:rsidTr="0064706F">
        <w:trPr>
          <w:trHeight w:hRule="exact" w:val="567"/>
        </w:trPr>
        <w:tc>
          <w:tcPr>
            <w:cnfStyle w:val="001000000000"/>
            <w:tcW w:w="2640" w:type="pct"/>
            <w:noWrap/>
            <w:vAlign w:val="center"/>
            <w:hideMark/>
          </w:tcPr>
          <w:p w:rsidR="0013353E" w:rsidRPr="0013353E" w:rsidRDefault="0013353E" w:rsidP="0013353E">
            <w:pPr>
              <w:spacing w:before="0"/>
              <w:rPr>
                <w:rFonts w:ascii="Calibri" w:eastAsia="Times New Roman" w:hAnsi="Calibri" w:cs="Calibri"/>
                <w:b w:val="0"/>
                <w:color w:val="000000"/>
                <w:lang w:eastAsia="pl-PL"/>
              </w:rPr>
            </w:pPr>
            <w:r w:rsidRPr="0013353E">
              <w:rPr>
                <w:rFonts w:ascii="Calibri" w:eastAsia="Times New Roman" w:hAnsi="Calibri" w:cs="Calibri"/>
                <w:b w:val="0"/>
                <w:color w:val="000000"/>
                <w:lang w:eastAsia="pl-PL"/>
              </w:rPr>
              <w:t>technika</w:t>
            </w:r>
          </w:p>
        </w:tc>
        <w:tc>
          <w:tcPr>
            <w:tcW w:w="1204" w:type="pct"/>
            <w:noWrap/>
            <w:vAlign w:val="center"/>
            <w:hideMark/>
          </w:tcPr>
          <w:p w:rsidR="0013353E" w:rsidRPr="0013353E" w:rsidRDefault="004E560C" w:rsidP="004E560C">
            <w:pPr>
              <w:spacing w:before="0"/>
              <w:jc w:val="center"/>
              <w:cnfStyle w:val="00000000000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  <w:r w:rsidR="008B38CA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466</w:t>
            </w:r>
          </w:p>
        </w:tc>
        <w:tc>
          <w:tcPr>
            <w:tcW w:w="1156" w:type="pct"/>
            <w:noWrap/>
            <w:vAlign w:val="center"/>
            <w:hideMark/>
          </w:tcPr>
          <w:p w:rsidR="0013353E" w:rsidRPr="0013353E" w:rsidRDefault="00AB700C" w:rsidP="00AB700C">
            <w:pPr>
              <w:spacing w:before="0"/>
              <w:jc w:val="center"/>
              <w:cnfStyle w:val="00000000000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  <w:r w:rsidR="008B38CA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368</w:t>
            </w:r>
          </w:p>
        </w:tc>
      </w:tr>
      <w:tr w:rsidR="0013353E" w:rsidRPr="0013353E" w:rsidTr="0064706F">
        <w:trPr>
          <w:trHeight w:hRule="exact" w:val="567"/>
        </w:trPr>
        <w:tc>
          <w:tcPr>
            <w:cnfStyle w:val="001000000000"/>
            <w:tcW w:w="2640" w:type="pct"/>
            <w:noWrap/>
            <w:vAlign w:val="center"/>
            <w:hideMark/>
          </w:tcPr>
          <w:p w:rsidR="0013353E" w:rsidRPr="0013353E" w:rsidRDefault="0013353E" w:rsidP="0013353E">
            <w:pPr>
              <w:spacing w:before="0"/>
              <w:rPr>
                <w:rFonts w:ascii="Calibri" w:eastAsia="Times New Roman" w:hAnsi="Calibri" w:cs="Calibri"/>
                <w:b w:val="0"/>
                <w:color w:val="000000"/>
                <w:lang w:eastAsia="pl-PL"/>
              </w:rPr>
            </w:pPr>
            <w:r w:rsidRPr="0013353E">
              <w:rPr>
                <w:rFonts w:ascii="Calibri" w:eastAsia="Times New Roman" w:hAnsi="Calibri" w:cs="Calibri"/>
                <w:b w:val="0"/>
                <w:color w:val="000000"/>
                <w:lang w:eastAsia="pl-PL"/>
              </w:rPr>
              <w:t>branżowe szkoły I stopnia</w:t>
            </w:r>
          </w:p>
        </w:tc>
        <w:tc>
          <w:tcPr>
            <w:tcW w:w="1204" w:type="pct"/>
            <w:noWrap/>
            <w:vAlign w:val="center"/>
            <w:hideMark/>
          </w:tcPr>
          <w:p w:rsidR="0013353E" w:rsidRPr="0013353E" w:rsidRDefault="004E560C" w:rsidP="0013353E">
            <w:pPr>
              <w:spacing w:before="0"/>
              <w:jc w:val="center"/>
              <w:cnfStyle w:val="00000000000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283</w:t>
            </w:r>
          </w:p>
        </w:tc>
        <w:tc>
          <w:tcPr>
            <w:tcW w:w="1156" w:type="pct"/>
            <w:noWrap/>
            <w:vAlign w:val="center"/>
            <w:hideMark/>
          </w:tcPr>
          <w:p w:rsidR="0013353E" w:rsidRPr="0013353E" w:rsidRDefault="00AB700C" w:rsidP="0013353E">
            <w:pPr>
              <w:spacing w:before="0"/>
              <w:jc w:val="center"/>
              <w:cnfStyle w:val="00000000000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339</w:t>
            </w:r>
          </w:p>
        </w:tc>
      </w:tr>
      <w:tr w:rsidR="0013353E" w:rsidRPr="0013353E" w:rsidTr="006A5895">
        <w:trPr>
          <w:trHeight w:hRule="exact" w:val="567"/>
        </w:trPr>
        <w:tc>
          <w:tcPr>
            <w:cnfStyle w:val="001000000000"/>
            <w:tcW w:w="2640" w:type="pct"/>
            <w:shd w:val="clear" w:color="auto" w:fill="BDD6EE" w:themeFill="accent1" w:themeFillTint="66"/>
            <w:noWrap/>
            <w:vAlign w:val="center"/>
            <w:hideMark/>
          </w:tcPr>
          <w:p w:rsidR="0013353E" w:rsidRPr="0026284F" w:rsidRDefault="00407BE7" w:rsidP="0013353E">
            <w:pPr>
              <w:spacing w:before="0"/>
              <w:rPr>
                <w:rFonts w:ascii="Calibri" w:eastAsia="Times New Roman" w:hAnsi="Calibri" w:cs="Calibri"/>
                <w:color w:val="1F4E79" w:themeColor="accent1" w:themeShade="80"/>
                <w:lang w:eastAsia="pl-PL"/>
              </w:rPr>
            </w:pPr>
            <w:r>
              <w:rPr>
                <w:rFonts w:ascii="Calibri" w:eastAsia="Times New Roman" w:hAnsi="Calibri" w:cs="Calibri"/>
                <w:color w:val="1F4E79" w:themeColor="accent1" w:themeShade="80"/>
                <w:lang w:eastAsia="pl-PL"/>
              </w:rPr>
              <w:t>OGÓŁEM</w:t>
            </w:r>
          </w:p>
        </w:tc>
        <w:tc>
          <w:tcPr>
            <w:tcW w:w="1204" w:type="pct"/>
            <w:shd w:val="clear" w:color="auto" w:fill="BDD6EE" w:themeFill="accent1" w:themeFillTint="66"/>
            <w:noWrap/>
            <w:vAlign w:val="center"/>
            <w:hideMark/>
          </w:tcPr>
          <w:p w:rsidR="0013353E" w:rsidRPr="0026284F" w:rsidRDefault="004E560C" w:rsidP="0026284F">
            <w:pPr>
              <w:spacing w:before="0"/>
              <w:jc w:val="center"/>
              <w:cnfStyle w:val="000000000000"/>
              <w:rPr>
                <w:rFonts w:ascii="Calibri" w:eastAsia="Times New Roman" w:hAnsi="Calibri" w:cs="Calibri"/>
                <w:b/>
                <w:color w:val="1F4E79" w:themeColor="accent1" w:themeShade="8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color w:val="1F4E79" w:themeColor="accent1" w:themeShade="80"/>
                <w:lang w:eastAsia="pl-PL"/>
              </w:rPr>
              <w:t>4 133</w:t>
            </w:r>
          </w:p>
        </w:tc>
        <w:tc>
          <w:tcPr>
            <w:tcW w:w="1156" w:type="pct"/>
            <w:shd w:val="clear" w:color="auto" w:fill="BDD6EE" w:themeFill="accent1" w:themeFillTint="66"/>
            <w:noWrap/>
            <w:vAlign w:val="center"/>
            <w:hideMark/>
          </w:tcPr>
          <w:p w:rsidR="0013353E" w:rsidRPr="0026284F" w:rsidRDefault="00E01774" w:rsidP="00E01774">
            <w:pPr>
              <w:spacing w:before="0"/>
              <w:jc w:val="center"/>
              <w:cnfStyle w:val="000000000000"/>
              <w:rPr>
                <w:rFonts w:ascii="Calibri" w:eastAsia="Times New Roman" w:hAnsi="Calibri" w:cs="Calibri"/>
                <w:b/>
                <w:color w:val="1F4E79" w:themeColor="accent1" w:themeShade="8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color w:val="1F4E79" w:themeColor="accent1" w:themeShade="80"/>
                <w:lang w:eastAsia="pl-PL"/>
              </w:rPr>
              <w:t>4</w:t>
            </w:r>
            <w:r w:rsidR="0013353E" w:rsidRPr="0026284F">
              <w:rPr>
                <w:rFonts w:ascii="Calibri" w:eastAsia="Times New Roman" w:hAnsi="Calibri" w:cs="Calibri"/>
                <w:b/>
                <w:color w:val="1F4E79" w:themeColor="accent1" w:themeShade="80"/>
                <w:lang w:eastAsia="pl-PL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color w:val="1F4E79" w:themeColor="accent1" w:themeShade="80"/>
                <w:lang w:eastAsia="pl-PL"/>
              </w:rPr>
              <w:t>147</w:t>
            </w:r>
          </w:p>
        </w:tc>
      </w:tr>
    </w:tbl>
    <w:p w:rsidR="00121B46" w:rsidRDefault="003E14F0" w:rsidP="006461BF">
      <w:pPr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>*</w:t>
      </w:r>
      <w:r w:rsidR="006461BF" w:rsidRPr="006461BF">
        <w:rPr>
          <w:i/>
          <w:sz w:val="18"/>
          <w:szCs w:val="18"/>
        </w:rPr>
        <w:t xml:space="preserve"> </w:t>
      </w:r>
      <w:r w:rsidR="00527D9A">
        <w:rPr>
          <w:i/>
          <w:sz w:val="18"/>
          <w:szCs w:val="18"/>
        </w:rPr>
        <w:t>Źródło: arkusze organizacji</w:t>
      </w:r>
      <w:r w:rsidR="00315F45">
        <w:rPr>
          <w:i/>
          <w:sz w:val="18"/>
          <w:szCs w:val="18"/>
        </w:rPr>
        <w:t xml:space="preserve"> pracy szkół na rok szkolny 2024/2025</w:t>
      </w:r>
      <w:r w:rsidR="00E01774">
        <w:rPr>
          <w:i/>
          <w:sz w:val="18"/>
          <w:szCs w:val="18"/>
        </w:rPr>
        <w:t xml:space="preserve"> </w:t>
      </w:r>
    </w:p>
    <w:p w:rsidR="006461BF" w:rsidRDefault="00121B46" w:rsidP="006461BF">
      <w:pPr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>** W liczbie 2 440 nie ujęto</w:t>
      </w:r>
      <w:r w:rsidR="0070357F">
        <w:rPr>
          <w:i/>
          <w:sz w:val="18"/>
          <w:szCs w:val="18"/>
        </w:rPr>
        <w:t xml:space="preserve"> </w:t>
      </w:r>
      <w:r w:rsidR="00904415">
        <w:rPr>
          <w:i/>
          <w:sz w:val="18"/>
          <w:szCs w:val="18"/>
        </w:rPr>
        <w:t xml:space="preserve">uczniów </w:t>
      </w:r>
      <w:r w:rsidR="00E01774">
        <w:rPr>
          <w:i/>
          <w:sz w:val="18"/>
          <w:szCs w:val="18"/>
        </w:rPr>
        <w:t xml:space="preserve">klas </w:t>
      </w:r>
      <w:r w:rsidR="0070357F">
        <w:rPr>
          <w:i/>
          <w:sz w:val="18"/>
          <w:szCs w:val="18"/>
        </w:rPr>
        <w:t xml:space="preserve">I </w:t>
      </w:r>
      <w:r w:rsidR="00E01774">
        <w:rPr>
          <w:i/>
          <w:sz w:val="18"/>
          <w:szCs w:val="18"/>
        </w:rPr>
        <w:t>terapeutycznych oraz</w:t>
      </w:r>
      <w:r w:rsidR="00B62D6A">
        <w:rPr>
          <w:i/>
          <w:sz w:val="18"/>
          <w:szCs w:val="18"/>
        </w:rPr>
        <w:t xml:space="preserve"> uczniów</w:t>
      </w:r>
      <w:r w:rsidR="00E01774">
        <w:rPr>
          <w:i/>
          <w:sz w:val="18"/>
          <w:szCs w:val="18"/>
        </w:rPr>
        <w:t xml:space="preserve"> klas I kontynuujących kształcenie </w:t>
      </w:r>
      <w:r w:rsidR="00904415">
        <w:rPr>
          <w:i/>
          <w:sz w:val="18"/>
          <w:szCs w:val="18"/>
        </w:rPr>
        <w:t>z oddziałów wstępnych w roku szkoln</w:t>
      </w:r>
      <w:r>
        <w:rPr>
          <w:i/>
          <w:sz w:val="18"/>
          <w:szCs w:val="18"/>
        </w:rPr>
        <w:t>ym 2023/2024.</w:t>
      </w:r>
    </w:p>
    <w:p w:rsidR="00527D9A" w:rsidRPr="006461BF" w:rsidRDefault="00527D9A" w:rsidP="006461BF">
      <w:pPr>
        <w:jc w:val="both"/>
        <w:rPr>
          <w:i/>
          <w:sz w:val="18"/>
          <w:szCs w:val="18"/>
        </w:rPr>
      </w:pPr>
    </w:p>
    <w:p w:rsidR="006461BF" w:rsidRDefault="006461BF" w:rsidP="003E14F0">
      <w:pPr>
        <w:pStyle w:val="Legenda"/>
        <w:spacing w:before="0" w:after="0"/>
      </w:pPr>
      <w:bookmarkStart w:id="53" w:name="_Toc210651044"/>
      <w:r>
        <w:t xml:space="preserve">Tabela </w:t>
      </w:r>
      <w:r w:rsidR="007050DD">
        <w:fldChar w:fldCharType="begin"/>
      </w:r>
      <w:r w:rsidR="002B1B46">
        <w:instrText xml:space="preserve"> SEQ Tabela \* ARABIC </w:instrText>
      </w:r>
      <w:r w:rsidR="007050DD">
        <w:fldChar w:fldCharType="separate"/>
      </w:r>
      <w:r w:rsidR="00CF6C14">
        <w:rPr>
          <w:noProof/>
        </w:rPr>
        <w:t>21</w:t>
      </w:r>
      <w:r w:rsidR="007050DD">
        <w:rPr>
          <w:noProof/>
        </w:rPr>
        <w:fldChar w:fldCharType="end"/>
      </w:r>
      <w:r>
        <w:t xml:space="preserve"> Wyniki rekrutacji do szkół ponadpodstawowych na rok szkolny 202</w:t>
      </w:r>
      <w:r w:rsidR="00654734">
        <w:t>4</w:t>
      </w:r>
      <w:r>
        <w:t>/202</w:t>
      </w:r>
      <w:r w:rsidR="00654734">
        <w:t>5</w:t>
      </w:r>
      <w:r>
        <w:t xml:space="preserve"> – liczba oddziałów</w:t>
      </w:r>
      <w:bookmarkEnd w:id="53"/>
    </w:p>
    <w:tbl>
      <w:tblPr>
        <w:tblStyle w:val="GridTable1LightAccent1"/>
        <w:tblW w:w="5000" w:type="pct"/>
        <w:tblLook w:val="04A0"/>
      </w:tblPr>
      <w:tblGrid>
        <w:gridCol w:w="4039"/>
        <w:gridCol w:w="2325"/>
        <w:gridCol w:w="2924"/>
      </w:tblGrid>
      <w:tr w:rsidR="006461BF" w:rsidRPr="0013353E" w:rsidTr="006D50DF">
        <w:trPr>
          <w:cnfStyle w:val="100000000000"/>
          <w:trHeight w:hRule="exact" w:val="867"/>
        </w:trPr>
        <w:tc>
          <w:tcPr>
            <w:cnfStyle w:val="001000000000"/>
            <w:tcW w:w="2174" w:type="pct"/>
            <w:noWrap/>
            <w:vAlign w:val="center"/>
            <w:hideMark/>
          </w:tcPr>
          <w:p w:rsidR="006461BF" w:rsidRPr="0013353E" w:rsidRDefault="006461BF" w:rsidP="00875449">
            <w:pPr>
              <w:jc w:val="center"/>
              <w:rPr>
                <w:color w:val="1F4E79" w:themeColor="accent1" w:themeShade="80"/>
              </w:rPr>
            </w:pPr>
            <w:r w:rsidRPr="0013353E">
              <w:rPr>
                <w:color w:val="1F4E79" w:themeColor="accent1" w:themeShade="80"/>
              </w:rPr>
              <w:t xml:space="preserve">Typ </w:t>
            </w:r>
            <w:r w:rsidR="00875449">
              <w:rPr>
                <w:color w:val="1F4E79" w:themeColor="accent1" w:themeShade="80"/>
              </w:rPr>
              <w:t>szkoły</w:t>
            </w:r>
          </w:p>
        </w:tc>
        <w:tc>
          <w:tcPr>
            <w:tcW w:w="1251" w:type="pct"/>
            <w:vAlign w:val="center"/>
            <w:hideMark/>
          </w:tcPr>
          <w:p w:rsidR="006461BF" w:rsidRPr="006D50DF" w:rsidRDefault="006461BF" w:rsidP="006461BF">
            <w:pPr>
              <w:jc w:val="center"/>
              <w:cnfStyle w:val="100000000000"/>
              <w:rPr>
                <w:color w:val="1F4E79" w:themeColor="accent1" w:themeShade="80"/>
                <w:sz w:val="18"/>
                <w:szCs w:val="18"/>
              </w:rPr>
            </w:pPr>
            <w:r w:rsidRPr="006D50DF">
              <w:rPr>
                <w:color w:val="1F4E79" w:themeColor="accent1" w:themeShade="80"/>
                <w:sz w:val="18"/>
                <w:szCs w:val="18"/>
              </w:rPr>
              <w:t>Liczba oddziałów w elektronicznym systemie rekrutacji</w:t>
            </w:r>
          </w:p>
        </w:tc>
        <w:tc>
          <w:tcPr>
            <w:tcW w:w="1574" w:type="pct"/>
            <w:noWrap/>
            <w:vAlign w:val="center"/>
            <w:hideMark/>
          </w:tcPr>
          <w:p w:rsidR="006461BF" w:rsidRPr="0013353E" w:rsidRDefault="006461BF" w:rsidP="006461BF">
            <w:pPr>
              <w:jc w:val="center"/>
              <w:cnfStyle w:val="100000000000"/>
              <w:rPr>
                <w:color w:val="1F4E79" w:themeColor="accent1" w:themeShade="80"/>
              </w:rPr>
            </w:pPr>
            <w:r w:rsidRPr="0013353E">
              <w:rPr>
                <w:color w:val="1F4E79" w:themeColor="accent1" w:themeShade="80"/>
              </w:rPr>
              <w:t xml:space="preserve">Liczba utworzonych </w:t>
            </w:r>
            <w:r>
              <w:rPr>
                <w:color w:val="1F4E79" w:themeColor="accent1" w:themeShade="80"/>
              </w:rPr>
              <w:t>oddziałów</w:t>
            </w:r>
            <w:r w:rsidR="006D50DF">
              <w:rPr>
                <w:color w:val="1F4E79" w:themeColor="accent1" w:themeShade="80"/>
              </w:rPr>
              <w:t>*</w:t>
            </w:r>
          </w:p>
        </w:tc>
      </w:tr>
      <w:tr w:rsidR="006461BF" w:rsidRPr="0013353E" w:rsidTr="006D50DF">
        <w:trPr>
          <w:trHeight w:hRule="exact" w:val="567"/>
        </w:trPr>
        <w:tc>
          <w:tcPr>
            <w:cnfStyle w:val="001000000000"/>
            <w:tcW w:w="2174" w:type="pct"/>
            <w:noWrap/>
            <w:vAlign w:val="center"/>
            <w:hideMark/>
          </w:tcPr>
          <w:p w:rsidR="006461BF" w:rsidRPr="0013353E" w:rsidRDefault="006461BF" w:rsidP="008F00F4">
            <w:pPr>
              <w:spacing w:before="0"/>
              <w:rPr>
                <w:rFonts w:ascii="Calibri" w:eastAsia="Times New Roman" w:hAnsi="Calibri" w:cs="Calibri"/>
                <w:b w:val="0"/>
                <w:color w:val="000000"/>
                <w:lang w:eastAsia="pl-PL"/>
              </w:rPr>
            </w:pPr>
            <w:r w:rsidRPr="0013353E">
              <w:rPr>
                <w:rFonts w:ascii="Calibri" w:eastAsia="Times New Roman" w:hAnsi="Calibri" w:cs="Calibri"/>
                <w:b w:val="0"/>
                <w:color w:val="000000"/>
                <w:lang w:eastAsia="pl-PL"/>
              </w:rPr>
              <w:t>licea ogólnokształcące</w:t>
            </w:r>
          </w:p>
        </w:tc>
        <w:tc>
          <w:tcPr>
            <w:tcW w:w="1251" w:type="pct"/>
            <w:noWrap/>
            <w:vAlign w:val="center"/>
            <w:hideMark/>
          </w:tcPr>
          <w:p w:rsidR="006461BF" w:rsidRPr="0013353E" w:rsidRDefault="00654734" w:rsidP="008F00F4">
            <w:pPr>
              <w:spacing w:before="0"/>
              <w:jc w:val="center"/>
              <w:cnfStyle w:val="00000000000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82</w:t>
            </w:r>
          </w:p>
        </w:tc>
        <w:tc>
          <w:tcPr>
            <w:tcW w:w="1574" w:type="pct"/>
            <w:noWrap/>
            <w:vAlign w:val="center"/>
            <w:hideMark/>
          </w:tcPr>
          <w:p w:rsidR="006461BF" w:rsidRPr="0013353E" w:rsidRDefault="00122617" w:rsidP="008F00F4">
            <w:pPr>
              <w:spacing w:before="0"/>
              <w:jc w:val="center"/>
              <w:cnfStyle w:val="00000000000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2617">
              <w:rPr>
                <w:rFonts w:ascii="Calibri" w:eastAsia="Times New Roman" w:hAnsi="Calibri" w:cs="Calibri"/>
                <w:color w:val="000000"/>
                <w:lang w:eastAsia="pl-PL"/>
              </w:rPr>
              <w:t>87</w:t>
            </w:r>
            <w:r w:rsidR="006207BA">
              <w:rPr>
                <w:rFonts w:ascii="Calibri" w:eastAsia="Times New Roman" w:hAnsi="Calibri" w:cs="Calibri"/>
                <w:color w:val="000000"/>
                <w:lang w:eastAsia="pl-PL"/>
              </w:rPr>
              <w:t>**</w:t>
            </w:r>
          </w:p>
        </w:tc>
      </w:tr>
      <w:tr w:rsidR="006461BF" w:rsidRPr="0013353E" w:rsidTr="006D50DF">
        <w:trPr>
          <w:trHeight w:hRule="exact" w:val="567"/>
        </w:trPr>
        <w:tc>
          <w:tcPr>
            <w:cnfStyle w:val="001000000000"/>
            <w:tcW w:w="2174" w:type="pct"/>
            <w:noWrap/>
            <w:vAlign w:val="center"/>
            <w:hideMark/>
          </w:tcPr>
          <w:p w:rsidR="006461BF" w:rsidRPr="0013353E" w:rsidRDefault="006461BF" w:rsidP="008F00F4">
            <w:pPr>
              <w:spacing w:before="0"/>
              <w:rPr>
                <w:rFonts w:ascii="Calibri" w:eastAsia="Times New Roman" w:hAnsi="Calibri" w:cs="Calibri"/>
                <w:b w:val="0"/>
                <w:color w:val="000000"/>
                <w:lang w:eastAsia="pl-PL"/>
              </w:rPr>
            </w:pPr>
            <w:r w:rsidRPr="0013353E">
              <w:rPr>
                <w:rFonts w:ascii="Calibri" w:eastAsia="Times New Roman" w:hAnsi="Calibri" w:cs="Calibri"/>
                <w:b w:val="0"/>
                <w:color w:val="000000"/>
                <w:lang w:eastAsia="pl-PL"/>
              </w:rPr>
              <w:t>technika</w:t>
            </w:r>
          </w:p>
        </w:tc>
        <w:tc>
          <w:tcPr>
            <w:tcW w:w="1251" w:type="pct"/>
            <w:noWrap/>
            <w:vAlign w:val="center"/>
            <w:hideMark/>
          </w:tcPr>
          <w:p w:rsidR="006461BF" w:rsidRPr="0013353E" w:rsidRDefault="00F34443" w:rsidP="008F00F4">
            <w:pPr>
              <w:spacing w:before="0"/>
              <w:jc w:val="center"/>
              <w:cnfStyle w:val="00000000000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49</w:t>
            </w:r>
          </w:p>
        </w:tc>
        <w:tc>
          <w:tcPr>
            <w:tcW w:w="1574" w:type="pct"/>
            <w:noWrap/>
            <w:vAlign w:val="center"/>
            <w:hideMark/>
          </w:tcPr>
          <w:p w:rsidR="006461BF" w:rsidRPr="0013353E" w:rsidRDefault="00F34443" w:rsidP="008F00F4">
            <w:pPr>
              <w:spacing w:before="0"/>
              <w:jc w:val="center"/>
              <w:cnfStyle w:val="00000000000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50</w:t>
            </w:r>
          </w:p>
        </w:tc>
      </w:tr>
      <w:tr w:rsidR="006461BF" w:rsidRPr="0013353E" w:rsidTr="006D50DF">
        <w:trPr>
          <w:trHeight w:hRule="exact" w:val="567"/>
        </w:trPr>
        <w:tc>
          <w:tcPr>
            <w:cnfStyle w:val="001000000000"/>
            <w:tcW w:w="2174" w:type="pct"/>
            <w:noWrap/>
            <w:vAlign w:val="center"/>
            <w:hideMark/>
          </w:tcPr>
          <w:p w:rsidR="006461BF" w:rsidRPr="0013353E" w:rsidRDefault="006461BF" w:rsidP="008F00F4">
            <w:pPr>
              <w:spacing w:before="0"/>
              <w:rPr>
                <w:rFonts w:ascii="Calibri" w:eastAsia="Times New Roman" w:hAnsi="Calibri" w:cs="Calibri"/>
                <w:b w:val="0"/>
                <w:color w:val="000000"/>
                <w:lang w:eastAsia="pl-PL"/>
              </w:rPr>
            </w:pPr>
            <w:r w:rsidRPr="0013353E">
              <w:rPr>
                <w:rFonts w:ascii="Calibri" w:eastAsia="Times New Roman" w:hAnsi="Calibri" w:cs="Calibri"/>
                <w:b w:val="0"/>
                <w:color w:val="000000"/>
                <w:lang w:eastAsia="pl-PL"/>
              </w:rPr>
              <w:t>branżowe szkoły I stopnia</w:t>
            </w:r>
          </w:p>
        </w:tc>
        <w:tc>
          <w:tcPr>
            <w:tcW w:w="1251" w:type="pct"/>
            <w:noWrap/>
            <w:vAlign w:val="center"/>
            <w:hideMark/>
          </w:tcPr>
          <w:p w:rsidR="006461BF" w:rsidRPr="0013353E" w:rsidRDefault="006D50DF" w:rsidP="008F00F4">
            <w:pPr>
              <w:spacing w:before="0"/>
              <w:jc w:val="center"/>
              <w:cnfStyle w:val="00000000000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  <w:r w:rsidR="00F34443">
              <w:rPr>
                <w:rFonts w:ascii="Calibri" w:eastAsia="Times New Roman" w:hAnsi="Calibri" w:cs="Calibri"/>
                <w:color w:val="000000"/>
                <w:lang w:eastAsia="pl-PL"/>
              </w:rPr>
              <w:t>0</w:t>
            </w:r>
          </w:p>
        </w:tc>
        <w:tc>
          <w:tcPr>
            <w:tcW w:w="1574" w:type="pct"/>
            <w:noWrap/>
            <w:vAlign w:val="center"/>
            <w:hideMark/>
          </w:tcPr>
          <w:p w:rsidR="006461BF" w:rsidRPr="0013353E" w:rsidRDefault="00BC6999" w:rsidP="008F00F4">
            <w:pPr>
              <w:spacing w:before="0"/>
              <w:jc w:val="center"/>
              <w:cnfStyle w:val="00000000000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12</w:t>
            </w:r>
          </w:p>
        </w:tc>
      </w:tr>
      <w:tr w:rsidR="006461BF" w:rsidRPr="0013353E" w:rsidTr="006A5895">
        <w:trPr>
          <w:trHeight w:hRule="exact" w:val="567"/>
        </w:trPr>
        <w:tc>
          <w:tcPr>
            <w:cnfStyle w:val="001000000000"/>
            <w:tcW w:w="2174" w:type="pct"/>
            <w:shd w:val="clear" w:color="auto" w:fill="BDD6EE" w:themeFill="accent1" w:themeFillTint="66"/>
            <w:noWrap/>
            <w:vAlign w:val="center"/>
            <w:hideMark/>
          </w:tcPr>
          <w:p w:rsidR="006461BF" w:rsidRPr="00817B16" w:rsidRDefault="006461BF" w:rsidP="008F00F4">
            <w:pPr>
              <w:spacing w:before="0"/>
              <w:rPr>
                <w:rFonts w:ascii="Calibri" w:eastAsia="Times New Roman" w:hAnsi="Calibri" w:cs="Calibri"/>
                <w:color w:val="1F4E79" w:themeColor="accent1" w:themeShade="80"/>
                <w:lang w:eastAsia="pl-PL"/>
              </w:rPr>
            </w:pPr>
            <w:r w:rsidRPr="00817B16">
              <w:rPr>
                <w:rFonts w:ascii="Calibri" w:eastAsia="Times New Roman" w:hAnsi="Calibri" w:cs="Calibri"/>
                <w:color w:val="1F4E79" w:themeColor="accent1" w:themeShade="80"/>
                <w:lang w:eastAsia="pl-PL"/>
              </w:rPr>
              <w:t>ŁĄCZNIE</w:t>
            </w:r>
          </w:p>
        </w:tc>
        <w:tc>
          <w:tcPr>
            <w:tcW w:w="1251" w:type="pct"/>
            <w:shd w:val="clear" w:color="auto" w:fill="BDD6EE" w:themeFill="accent1" w:themeFillTint="66"/>
            <w:noWrap/>
            <w:vAlign w:val="center"/>
            <w:hideMark/>
          </w:tcPr>
          <w:p w:rsidR="006461BF" w:rsidRPr="00817B16" w:rsidRDefault="00F34443" w:rsidP="008F00F4">
            <w:pPr>
              <w:spacing w:before="0"/>
              <w:jc w:val="center"/>
              <w:cnfStyle w:val="000000000000"/>
              <w:rPr>
                <w:rFonts w:ascii="Calibri" w:eastAsia="Times New Roman" w:hAnsi="Calibri" w:cs="Calibri"/>
                <w:b/>
                <w:color w:val="1F4E79" w:themeColor="accent1" w:themeShade="8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color w:val="1F4E79" w:themeColor="accent1" w:themeShade="80"/>
                <w:lang w:eastAsia="pl-PL"/>
              </w:rPr>
              <w:t>141</w:t>
            </w:r>
          </w:p>
        </w:tc>
        <w:tc>
          <w:tcPr>
            <w:tcW w:w="1574" w:type="pct"/>
            <w:shd w:val="clear" w:color="auto" w:fill="BDD6EE" w:themeFill="accent1" w:themeFillTint="66"/>
            <w:noWrap/>
            <w:vAlign w:val="center"/>
            <w:hideMark/>
          </w:tcPr>
          <w:p w:rsidR="006461BF" w:rsidRPr="00817B16" w:rsidRDefault="006207BA" w:rsidP="008F00F4">
            <w:pPr>
              <w:spacing w:before="0"/>
              <w:jc w:val="center"/>
              <w:cnfStyle w:val="000000000000"/>
              <w:rPr>
                <w:rFonts w:ascii="Calibri" w:eastAsia="Times New Roman" w:hAnsi="Calibri" w:cs="Calibri"/>
                <w:b/>
                <w:color w:val="1F4E79" w:themeColor="accent1" w:themeShade="8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color w:val="1F4E79" w:themeColor="accent1" w:themeShade="80"/>
                <w:lang w:eastAsia="pl-PL"/>
              </w:rPr>
              <w:t>149</w:t>
            </w:r>
          </w:p>
        </w:tc>
      </w:tr>
    </w:tbl>
    <w:p w:rsidR="006D50DF" w:rsidRDefault="006207BA" w:rsidP="006207BA">
      <w:pPr>
        <w:spacing w:after="0"/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>*</w:t>
      </w:r>
      <w:r w:rsidR="006D50DF">
        <w:rPr>
          <w:i/>
          <w:sz w:val="18"/>
          <w:szCs w:val="18"/>
        </w:rPr>
        <w:t>Źródło: arkusze organizacji</w:t>
      </w:r>
      <w:r>
        <w:rPr>
          <w:i/>
          <w:sz w:val="18"/>
          <w:szCs w:val="18"/>
        </w:rPr>
        <w:t xml:space="preserve"> pracy szkół na rok szkolny 2024/2025</w:t>
      </w:r>
    </w:p>
    <w:p w:rsidR="006207BA" w:rsidRDefault="006207BA" w:rsidP="006D50DF">
      <w:pPr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** W liczbie 87 </w:t>
      </w:r>
      <w:r w:rsidRPr="006207BA">
        <w:rPr>
          <w:i/>
          <w:sz w:val="18"/>
          <w:szCs w:val="18"/>
        </w:rPr>
        <w:t xml:space="preserve"> nie ujęto klas I terapeutycznych oraz  klas I kontynuujących kształcenie z oddziałów wstępnych w roku szkolnym 2023/2024.</w:t>
      </w:r>
    </w:p>
    <w:p w:rsidR="00984D3E" w:rsidRDefault="00984D3E" w:rsidP="00984D3E">
      <w:pPr>
        <w:pStyle w:val="Nagwek3"/>
        <w:spacing w:after="240"/>
        <w:jc w:val="both"/>
      </w:pPr>
      <w:bookmarkStart w:id="54" w:name="_Toc209010690"/>
      <w:r>
        <w:t xml:space="preserve">INDYWIDUALIZACJA NAUCZANIA, WDRAŻANIE INNOWACJI O CHARAKTERZE PROGRAMOWYM </w:t>
      </w:r>
      <w:r>
        <w:br/>
        <w:t>I ORGANIZACYJNYM</w:t>
      </w:r>
      <w:bookmarkEnd w:id="54"/>
    </w:p>
    <w:p w:rsidR="00984D3E" w:rsidRDefault="00347087" w:rsidP="00984D3E">
      <w:pPr>
        <w:jc w:val="both"/>
      </w:pPr>
      <w:r>
        <w:tab/>
        <w:t>W roku szkolnym 2024</w:t>
      </w:r>
      <w:r w:rsidR="00984D3E">
        <w:t>/202</w:t>
      </w:r>
      <w:r>
        <w:t>5</w:t>
      </w:r>
      <w:r w:rsidR="00984D3E">
        <w:t xml:space="preserve"> w liceach ogólnokształcących </w:t>
      </w:r>
      <w:r w:rsidR="009C4733">
        <w:t xml:space="preserve">oraz technikach </w:t>
      </w:r>
      <w:r w:rsidR="00984D3E">
        <w:t xml:space="preserve">uczniowie brali udział </w:t>
      </w:r>
      <w:r w:rsidR="009C4733">
        <w:br/>
      </w:r>
      <w:r w:rsidR="00984D3E">
        <w:t>w zajęciach pozalekcyjnych: wokalno-muzycznych</w:t>
      </w:r>
      <w:r w:rsidR="00B10D37">
        <w:t>, teatralnych, sportowych</w:t>
      </w:r>
      <w:r w:rsidR="00984D3E">
        <w:t xml:space="preserve"> </w:t>
      </w:r>
      <w:r w:rsidR="00984D3E" w:rsidRPr="00244D65">
        <w:t xml:space="preserve">oraz </w:t>
      </w:r>
      <w:r w:rsidR="00244D65" w:rsidRPr="00244D65">
        <w:t>dodatkowych</w:t>
      </w:r>
      <w:r w:rsidR="00984D3E" w:rsidRPr="00244D65">
        <w:t xml:space="preserve"> zajęcia</w:t>
      </w:r>
      <w:r w:rsidR="00244D65" w:rsidRPr="00244D65">
        <w:t>ch</w:t>
      </w:r>
      <w:r w:rsidR="00984D3E">
        <w:t xml:space="preserve"> dla uczniów uzdolnionych matematycznie.</w:t>
      </w:r>
      <w:r w:rsidR="00B10D37">
        <w:t xml:space="preserve"> </w:t>
      </w:r>
      <w:r w:rsidR="00984D3E">
        <w:t>N</w:t>
      </w:r>
      <w:r w:rsidR="00F45E1A">
        <w:t>a zajęcia te przyznano łączni</w:t>
      </w:r>
      <w:r w:rsidR="009C4733">
        <w:t>e 41</w:t>
      </w:r>
      <w:r w:rsidR="00984D3E">
        <w:t xml:space="preserve"> godzin tygodniowo.</w:t>
      </w:r>
    </w:p>
    <w:p w:rsidR="00984D3E" w:rsidRPr="00443BEC" w:rsidRDefault="00984D3E" w:rsidP="00984D3E">
      <w:pPr>
        <w:pStyle w:val="Nagwek3"/>
        <w:spacing w:after="240"/>
      </w:pPr>
      <w:bookmarkStart w:id="55" w:name="_Toc209010691"/>
      <w:r>
        <w:t>KSZTAŁCENIE ZAWODOWE</w:t>
      </w:r>
      <w:bookmarkEnd w:id="55"/>
    </w:p>
    <w:p w:rsidR="00CA7473" w:rsidRDefault="009C4733" w:rsidP="00984D3E">
      <w:pPr>
        <w:spacing w:before="0" w:after="0"/>
        <w:jc w:val="both"/>
      </w:pPr>
      <w:r>
        <w:tab/>
        <w:t>W roku szkolnym 2024</w:t>
      </w:r>
      <w:r w:rsidR="00984D3E">
        <w:t>/202</w:t>
      </w:r>
      <w:r>
        <w:t>5</w:t>
      </w:r>
      <w:r w:rsidR="00984D3E">
        <w:t xml:space="preserve"> w Łodzi funkcjonowało 18 techników, 8 branżowych szkół I stopnia, </w:t>
      </w:r>
      <w:r w:rsidR="00984D3E">
        <w:br/>
        <w:t>4 branżowe szkoły II stopnia</w:t>
      </w:r>
      <w:r w:rsidR="00CA7473">
        <w:t xml:space="preserve">, 1 liceum ogólnokształcące </w:t>
      </w:r>
      <w:r w:rsidR="00984D3E">
        <w:t xml:space="preserve">oraz 1 szkoła policealna. </w:t>
      </w:r>
    </w:p>
    <w:p w:rsidR="00CA7473" w:rsidRDefault="00CA7473" w:rsidP="00984D3E">
      <w:pPr>
        <w:spacing w:before="0" w:after="0"/>
        <w:jc w:val="both"/>
      </w:pPr>
    </w:p>
    <w:p w:rsidR="00CA7473" w:rsidRDefault="005E68F7" w:rsidP="00CA7473">
      <w:pPr>
        <w:spacing w:before="0" w:after="0"/>
        <w:jc w:val="both"/>
      </w:pPr>
      <w:r>
        <w:t>Na rok szkolny 2024/2025</w:t>
      </w:r>
      <w:r w:rsidR="00CA7473">
        <w:t xml:space="preserve"> nabór wykonano do:</w:t>
      </w:r>
    </w:p>
    <w:p w:rsidR="00CA7473" w:rsidRDefault="00CA7473" w:rsidP="00CA7473">
      <w:pPr>
        <w:spacing w:before="0" w:after="0"/>
        <w:jc w:val="both"/>
      </w:pPr>
      <w:r>
        <w:t>•</w:t>
      </w:r>
      <w:r>
        <w:tab/>
        <w:t>18 techników</w:t>
      </w:r>
    </w:p>
    <w:p w:rsidR="00CA7473" w:rsidRDefault="00CA7473" w:rsidP="00CA7473">
      <w:pPr>
        <w:spacing w:before="0" w:after="0"/>
        <w:jc w:val="both"/>
      </w:pPr>
      <w:r>
        <w:t>•</w:t>
      </w:r>
      <w:r>
        <w:tab/>
        <w:t>8 szkół branżowych I stopnia</w:t>
      </w:r>
    </w:p>
    <w:p w:rsidR="00CA7473" w:rsidRDefault="005E68F7" w:rsidP="00CA7473">
      <w:pPr>
        <w:spacing w:before="0" w:after="0"/>
        <w:jc w:val="both"/>
      </w:pPr>
      <w:r>
        <w:t>•</w:t>
      </w:r>
      <w:r>
        <w:tab/>
        <w:t>4</w:t>
      </w:r>
      <w:r w:rsidR="00CA7473">
        <w:t xml:space="preserve"> szkół branżowych II stopnia</w:t>
      </w:r>
    </w:p>
    <w:p w:rsidR="00CA7473" w:rsidRPr="000202D5" w:rsidRDefault="00CA7473" w:rsidP="00CA7473">
      <w:pPr>
        <w:spacing w:before="0" w:after="0"/>
        <w:jc w:val="both"/>
      </w:pPr>
      <w:r w:rsidRPr="000202D5">
        <w:lastRenderedPageBreak/>
        <w:t>Oferta kształcenia</w:t>
      </w:r>
      <w:r w:rsidR="005E68F7" w:rsidRPr="000202D5">
        <w:t xml:space="preserve"> zawodowego w roku szkolnym 2024/2025</w:t>
      </w:r>
      <w:r w:rsidRPr="000202D5">
        <w:t xml:space="preserve"> obejmuje:</w:t>
      </w:r>
    </w:p>
    <w:p w:rsidR="00CA7473" w:rsidRPr="000202D5" w:rsidRDefault="000202D5" w:rsidP="00CA7473">
      <w:pPr>
        <w:spacing w:before="0" w:after="0"/>
        <w:jc w:val="both"/>
      </w:pPr>
      <w:r w:rsidRPr="000202D5">
        <w:t>•</w:t>
      </w:r>
      <w:r w:rsidRPr="000202D5">
        <w:tab/>
        <w:t>53 zawody</w:t>
      </w:r>
      <w:r w:rsidR="00CA7473" w:rsidRPr="000202D5">
        <w:t xml:space="preserve"> w technikum</w:t>
      </w:r>
    </w:p>
    <w:p w:rsidR="00CA7473" w:rsidRPr="000202D5" w:rsidRDefault="000202D5" w:rsidP="00CA7473">
      <w:pPr>
        <w:spacing w:before="0" w:after="0"/>
        <w:jc w:val="both"/>
      </w:pPr>
      <w:r w:rsidRPr="000202D5">
        <w:t>•</w:t>
      </w:r>
      <w:r w:rsidRPr="000202D5">
        <w:tab/>
        <w:t>18</w:t>
      </w:r>
      <w:r w:rsidR="00CA7473" w:rsidRPr="000202D5">
        <w:t xml:space="preserve"> zawodów w branżowej szkole I stopnia  </w:t>
      </w:r>
    </w:p>
    <w:p w:rsidR="00CA7473" w:rsidRDefault="00CA7473" w:rsidP="00CA7473">
      <w:pPr>
        <w:spacing w:before="0" w:after="0"/>
        <w:jc w:val="both"/>
      </w:pPr>
      <w:r w:rsidRPr="000202D5">
        <w:t>•</w:t>
      </w:r>
      <w:r w:rsidRPr="000202D5">
        <w:tab/>
        <w:t>5 zawodów w branżowej szkole II stopnia.</w:t>
      </w:r>
    </w:p>
    <w:p w:rsidR="00A45667" w:rsidRDefault="00A45667" w:rsidP="00CA7473">
      <w:pPr>
        <w:spacing w:before="0" w:after="0"/>
        <w:jc w:val="both"/>
      </w:pPr>
    </w:p>
    <w:p w:rsidR="00E9374D" w:rsidRPr="00E9374D" w:rsidRDefault="00E9374D" w:rsidP="00E9374D">
      <w:pPr>
        <w:tabs>
          <w:tab w:val="left" w:pos="154"/>
          <w:tab w:val="left" w:pos="1210"/>
        </w:tabs>
        <w:ind w:firstLine="426"/>
        <w:jc w:val="both"/>
        <w:rPr>
          <w:rFonts w:ascii="Calibri" w:eastAsia="Arial" w:hAnsi="Calibri" w:cs="Calibri"/>
          <w:lang w:eastAsia="ja-JP"/>
        </w:rPr>
      </w:pPr>
      <w:r w:rsidRPr="00E9374D">
        <w:rPr>
          <w:rFonts w:ascii="Calibri" w:eastAsia="Arial" w:hAnsi="Calibri" w:cs="Calibri"/>
          <w:lang w:eastAsia="ja-JP"/>
        </w:rPr>
        <w:t xml:space="preserve">Miasto Łódź finansuje działalność Obserwatorium Rynku Pracy dla Edukacji, funkcjonującego </w:t>
      </w:r>
      <w:r w:rsidRPr="00E9374D">
        <w:rPr>
          <w:rFonts w:ascii="Calibri" w:eastAsia="Arial" w:hAnsi="Calibri" w:cs="Calibri"/>
          <w:lang w:eastAsia="ja-JP"/>
        </w:rPr>
        <w:br/>
        <w:t xml:space="preserve">w Łódzkim Centrum Doskonalenia Nauczycieli i Kształcenia Praktycznego. Obserwatorium prowadzi systematyczne badania rynku pracy dla potrzeb edukacji, opracowuje analizy, przygotowuje opinie. </w:t>
      </w:r>
      <w:r w:rsidRPr="00E9374D">
        <w:rPr>
          <w:rFonts w:ascii="Calibri" w:eastAsia="Arial" w:hAnsi="Calibri" w:cs="Calibri"/>
          <w:lang w:eastAsia="ja-JP"/>
        </w:rPr>
        <w:br/>
        <w:t>Na podstawie opinii i analiz płynących z Obserwatorium Rynku Pracy dla Edukacji rozwijana jest oferta szkół zawodowych</w:t>
      </w:r>
      <w:r w:rsidRPr="00E9374D">
        <w:rPr>
          <w:rFonts w:ascii="Calibri" w:eastAsia="Yu Mincho" w:hAnsi="Calibri" w:cs="Arial"/>
          <w:lang w:eastAsia="ja-JP"/>
        </w:rPr>
        <w:t xml:space="preserve"> </w:t>
      </w:r>
      <w:r w:rsidRPr="00E9374D">
        <w:rPr>
          <w:rFonts w:ascii="Calibri" w:eastAsia="Arial" w:hAnsi="Calibri" w:cs="Calibri"/>
          <w:lang w:eastAsia="ja-JP"/>
        </w:rPr>
        <w:t xml:space="preserve">Nowości w ofercie zawodowej w roku 2024/2025 to: technik </w:t>
      </w:r>
      <w:proofErr w:type="spellStart"/>
      <w:r w:rsidRPr="00E9374D">
        <w:rPr>
          <w:rFonts w:ascii="Calibri" w:eastAsia="Arial" w:hAnsi="Calibri" w:cs="Calibri"/>
          <w:lang w:eastAsia="ja-JP"/>
        </w:rPr>
        <w:t>elektromobilności</w:t>
      </w:r>
      <w:proofErr w:type="spellEnd"/>
      <w:r w:rsidRPr="00E9374D">
        <w:rPr>
          <w:rFonts w:ascii="Calibri" w:eastAsia="Arial" w:hAnsi="Calibri" w:cs="Calibri"/>
          <w:lang w:eastAsia="ja-JP"/>
        </w:rPr>
        <w:t>, technik aranżacji wnętrz, serwisant sprzętu komputerowego (w formie eksperymentu). W roku szkolnym 2024/2025 utworzono 5 oddziałów branżowej szkoły II stopnia w czterech zespołach szkół, w zawodach: technik żywienia i usług gastronomicznych,  technik logistyk, technik handlowiec, technik technologii żywności oraz technik robót wykończeniowych w budownictwie.</w:t>
      </w:r>
    </w:p>
    <w:p w:rsidR="00E9374D" w:rsidRPr="00E9374D" w:rsidRDefault="00E9374D" w:rsidP="00E9374D">
      <w:pPr>
        <w:tabs>
          <w:tab w:val="left" w:pos="154"/>
          <w:tab w:val="left" w:pos="1210"/>
        </w:tabs>
        <w:spacing w:before="0" w:after="0"/>
        <w:ind w:firstLine="426"/>
        <w:jc w:val="both"/>
        <w:rPr>
          <w:rFonts w:ascii="Calibri" w:eastAsia="Arial" w:hAnsi="Calibri" w:cs="Calibri"/>
          <w:lang w:eastAsia="ja-JP"/>
        </w:rPr>
      </w:pPr>
      <w:r w:rsidRPr="00E9374D">
        <w:rPr>
          <w:rFonts w:ascii="Calibri" w:eastAsia="Arial" w:hAnsi="Calibri" w:cs="Calibri"/>
          <w:lang w:eastAsia="ja-JP"/>
        </w:rPr>
        <w:t xml:space="preserve">Wśród uczniów klas pierwszych szkół zawodowych 80,14% wybrało technika, zaś 19,86% branżowe szkoły </w:t>
      </w:r>
      <w:r w:rsidR="00B62D6A">
        <w:rPr>
          <w:rFonts w:ascii="Calibri" w:eastAsia="Arial" w:hAnsi="Calibri" w:cs="Calibri"/>
          <w:lang w:eastAsia="ja-JP"/>
        </w:rPr>
        <w:br/>
      </w:r>
      <w:r w:rsidRPr="00E9374D">
        <w:rPr>
          <w:rFonts w:ascii="Calibri" w:eastAsia="Arial" w:hAnsi="Calibri" w:cs="Calibri"/>
          <w:lang w:eastAsia="ja-JP"/>
        </w:rPr>
        <w:t xml:space="preserve">I stopnia. Na przestrzeni kilku ostatnich lat procentowy udział młodzieży klas pierwszych w szkołach zawodowych wśród wszystkich uczniów uczących się w klasach pierwszych szkół ponadpodstawowych utrzymuje się na zbliżonym poziomie. W naborze na rok szkolny 2024/2025 największa liczba absolwentów szkół podstawowych zainteresowana była podjęciem nauki w Technikum nr 12 w Zespole Szkół Przemysłu Mody, Technikum nr 10 </w:t>
      </w:r>
      <w:r w:rsidR="00B62D6A">
        <w:rPr>
          <w:rFonts w:ascii="Calibri" w:eastAsia="Arial" w:hAnsi="Calibri" w:cs="Calibri"/>
          <w:lang w:eastAsia="ja-JP"/>
        </w:rPr>
        <w:br/>
      </w:r>
      <w:r w:rsidRPr="00E9374D">
        <w:rPr>
          <w:rFonts w:ascii="Calibri" w:eastAsia="Arial" w:hAnsi="Calibri" w:cs="Calibri"/>
          <w:lang w:eastAsia="ja-JP"/>
        </w:rPr>
        <w:t>w Zespole Szkół Elektroniczno - Informatycznych, Technikum nr 9 w Zespole Szkół Politechnicznych, Technikum nr 19 Centrum Kształcenia Zawodowego i Ustawicznego i Technikum nr 20 w Zespole Szkół Edukacji Technicznej.</w:t>
      </w:r>
    </w:p>
    <w:p w:rsidR="00E9374D" w:rsidRPr="00E9374D" w:rsidRDefault="00E9374D" w:rsidP="00E9374D">
      <w:pPr>
        <w:tabs>
          <w:tab w:val="left" w:pos="154"/>
          <w:tab w:val="left" w:pos="1210"/>
        </w:tabs>
        <w:spacing w:before="0" w:after="0"/>
        <w:ind w:firstLine="426"/>
        <w:jc w:val="both"/>
        <w:rPr>
          <w:rFonts w:ascii="Calibri" w:eastAsia="Arial" w:hAnsi="Calibri" w:cs="Calibri"/>
          <w:lang w:eastAsia="ja-JP"/>
        </w:rPr>
      </w:pPr>
    </w:p>
    <w:p w:rsidR="003F4103" w:rsidRDefault="003F4103" w:rsidP="00A45667">
      <w:pPr>
        <w:spacing w:before="0" w:after="0"/>
        <w:jc w:val="both"/>
      </w:pPr>
    </w:p>
    <w:p w:rsidR="00984D3E" w:rsidRDefault="00984D3E" w:rsidP="00984D3E">
      <w:pPr>
        <w:pStyle w:val="Legenda"/>
        <w:spacing w:before="0" w:after="0"/>
      </w:pPr>
      <w:bookmarkStart w:id="56" w:name="_Toc210651045"/>
      <w:r>
        <w:t xml:space="preserve">Tabela </w:t>
      </w:r>
      <w:r w:rsidR="007050DD">
        <w:fldChar w:fldCharType="begin"/>
      </w:r>
      <w:r w:rsidR="002B1B46">
        <w:instrText xml:space="preserve"> SEQ Tabela \* ARABIC </w:instrText>
      </w:r>
      <w:r w:rsidR="007050DD">
        <w:fldChar w:fldCharType="separate"/>
      </w:r>
      <w:r w:rsidR="00CF6C14">
        <w:rPr>
          <w:noProof/>
        </w:rPr>
        <w:t>22</w:t>
      </w:r>
      <w:r w:rsidR="007050DD">
        <w:rPr>
          <w:noProof/>
        </w:rPr>
        <w:fldChar w:fldCharType="end"/>
      </w:r>
      <w:r>
        <w:t xml:space="preserve"> Kierunki kształcenia zawodowego</w:t>
      </w:r>
      <w:r w:rsidR="003F4103">
        <w:t xml:space="preserve"> - </w:t>
      </w:r>
      <w:r w:rsidR="00E15551">
        <w:t>st</w:t>
      </w:r>
      <w:r w:rsidR="003F4103">
        <w:t>an na dzie</w:t>
      </w:r>
      <w:r w:rsidR="00CB3718">
        <w:t>ń 30 września 2024</w:t>
      </w:r>
      <w:r w:rsidR="00E15551">
        <w:t xml:space="preserve"> r.</w:t>
      </w:r>
      <w:bookmarkEnd w:id="56"/>
    </w:p>
    <w:tbl>
      <w:tblPr>
        <w:tblStyle w:val="GridTable1LightAccent1"/>
        <w:tblW w:w="5000" w:type="pct"/>
        <w:tblLook w:val="04A0"/>
      </w:tblPr>
      <w:tblGrid>
        <w:gridCol w:w="2295"/>
        <w:gridCol w:w="3804"/>
        <w:gridCol w:w="1629"/>
        <w:gridCol w:w="1560"/>
      </w:tblGrid>
      <w:tr w:rsidR="00984D3E" w:rsidRPr="00820729" w:rsidTr="00C97B7D">
        <w:trPr>
          <w:cnfStyle w:val="100000000000"/>
          <w:trHeight w:val="794"/>
        </w:trPr>
        <w:tc>
          <w:tcPr>
            <w:cnfStyle w:val="001000000000"/>
            <w:tcW w:w="1235" w:type="pct"/>
            <w:vAlign w:val="center"/>
            <w:hideMark/>
          </w:tcPr>
          <w:p w:rsidR="00984D3E" w:rsidRPr="00FD37D5" w:rsidRDefault="00984D3E" w:rsidP="00E830CA">
            <w:pPr>
              <w:jc w:val="center"/>
              <w:rPr>
                <w:color w:val="1F4E79" w:themeColor="accent1" w:themeShade="80"/>
              </w:rPr>
            </w:pPr>
            <w:r w:rsidRPr="00FD37D5">
              <w:rPr>
                <w:color w:val="1F4E79" w:themeColor="accent1" w:themeShade="80"/>
              </w:rPr>
              <w:t xml:space="preserve">Kierunek  kształcenia </w:t>
            </w:r>
          </w:p>
        </w:tc>
        <w:tc>
          <w:tcPr>
            <w:tcW w:w="2048" w:type="pct"/>
            <w:vAlign w:val="center"/>
          </w:tcPr>
          <w:p w:rsidR="00984D3E" w:rsidRPr="00FD37D5" w:rsidRDefault="00984D3E" w:rsidP="00E830CA">
            <w:pPr>
              <w:jc w:val="center"/>
              <w:cnfStyle w:val="100000000000"/>
              <w:rPr>
                <w:color w:val="1F4E79" w:themeColor="accent1" w:themeShade="80"/>
              </w:rPr>
            </w:pPr>
            <w:r w:rsidRPr="00FD37D5">
              <w:rPr>
                <w:color w:val="1F4E79" w:themeColor="accent1" w:themeShade="80"/>
              </w:rPr>
              <w:t xml:space="preserve">Nazwa szkoły </w:t>
            </w:r>
          </w:p>
        </w:tc>
        <w:tc>
          <w:tcPr>
            <w:tcW w:w="877" w:type="pct"/>
            <w:vAlign w:val="center"/>
          </w:tcPr>
          <w:p w:rsidR="00984D3E" w:rsidRPr="00FD37D5" w:rsidRDefault="00984D3E" w:rsidP="00E830CA">
            <w:pPr>
              <w:jc w:val="center"/>
              <w:cnfStyle w:val="100000000000"/>
              <w:rPr>
                <w:color w:val="1F4E79" w:themeColor="accent1" w:themeShade="80"/>
              </w:rPr>
            </w:pPr>
            <w:r w:rsidRPr="00FD37D5">
              <w:rPr>
                <w:color w:val="1F4E79" w:themeColor="accent1" w:themeShade="80"/>
              </w:rPr>
              <w:t>Liczba szkół, w których prowadzone jest kształcenie</w:t>
            </w:r>
          </w:p>
        </w:tc>
        <w:tc>
          <w:tcPr>
            <w:tcW w:w="841" w:type="pct"/>
            <w:vAlign w:val="center"/>
          </w:tcPr>
          <w:p w:rsidR="00984D3E" w:rsidRPr="00FD37D5" w:rsidRDefault="00984D3E" w:rsidP="00E830CA">
            <w:pPr>
              <w:jc w:val="center"/>
              <w:cnfStyle w:val="100000000000"/>
              <w:rPr>
                <w:color w:val="1F4E79" w:themeColor="accent1" w:themeShade="80"/>
              </w:rPr>
            </w:pPr>
            <w:r w:rsidRPr="00FD37D5">
              <w:rPr>
                <w:color w:val="1F4E79" w:themeColor="accent1" w:themeShade="80"/>
              </w:rPr>
              <w:t>Liczba uczniów kształcących się w zawodzie</w:t>
            </w:r>
          </w:p>
        </w:tc>
      </w:tr>
      <w:tr w:rsidR="00984D3E" w:rsidRPr="008C66D6" w:rsidTr="00C97B7D">
        <w:trPr>
          <w:trHeight w:val="794"/>
        </w:trPr>
        <w:tc>
          <w:tcPr>
            <w:cnfStyle w:val="001000000000"/>
            <w:tcW w:w="1235" w:type="pct"/>
            <w:vAlign w:val="center"/>
            <w:hideMark/>
          </w:tcPr>
          <w:p w:rsidR="00984D3E" w:rsidRPr="00A86B23" w:rsidRDefault="00984D3E" w:rsidP="00E830CA">
            <w:pPr>
              <w:spacing w:before="0"/>
              <w:rPr>
                <w:rFonts w:ascii="Calibri" w:eastAsia="Times New Roman" w:hAnsi="Calibri" w:cs="Calibri"/>
                <w:b w:val="0"/>
                <w:lang w:eastAsia="pl-PL"/>
              </w:rPr>
            </w:pPr>
            <w:r w:rsidRPr="00A86B23">
              <w:rPr>
                <w:rFonts w:ascii="Calibri" w:eastAsia="Times New Roman" w:hAnsi="Calibri" w:cs="Calibri"/>
                <w:b w:val="0"/>
                <w:lang w:eastAsia="pl-PL"/>
              </w:rPr>
              <w:t>Blacharz samochodowy</w:t>
            </w:r>
          </w:p>
        </w:tc>
        <w:tc>
          <w:tcPr>
            <w:tcW w:w="2048" w:type="pct"/>
            <w:vAlign w:val="center"/>
          </w:tcPr>
          <w:p w:rsidR="00984D3E" w:rsidRPr="00FD37D5" w:rsidRDefault="00984D3E" w:rsidP="00E830CA">
            <w:pPr>
              <w:spacing w:before="0"/>
              <w:cnfStyle w:val="000000000000"/>
              <w:rPr>
                <w:rFonts w:ascii="Calibri" w:eastAsia="Times New Roman" w:hAnsi="Calibri" w:cs="Calibri"/>
                <w:lang w:eastAsia="pl-PL"/>
              </w:rPr>
            </w:pPr>
            <w:r w:rsidRPr="00FD37D5">
              <w:rPr>
                <w:rFonts w:ascii="Calibri" w:eastAsia="Times New Roman" w:hAnsi="Calibri" w:cs="Calibri"/>
                <w:lang w:eastAsia="pl-PL"/>
              </w:rPr>
              <w:t>Zespół Szkół Samochodowych i </w:t>
            </w:r>
            <w:proofErr w:type="spellStart"/>
            <w:r w:rsidRPr="00FD37D5">
              <w:rPr>
                <w:rFonts w:ascii="Calibri" w:eastAsia="Times New Roman" w:hAnsi="Calibri" w:cs="Calibri"/>
                <w:lang w:eastAsia="pl-PL"/>
              </w:rPr>
              <w:t>Mechatronicznych</w:t>
            </w:r>
            <w:proofErr w:type="spellEnd"/>
          </w:p>
        </w:tc>
        <w:tc>
          <w:tcPr>
            <w:tcW w:w="877" w:type="pct"/>
            <w:vAlign w:val="center"/>
          </w:tcPr>
          <w:p w:rsidR="00984D3E" w:rsidRPr="00FD37D5" w:rsidRDefault="00984D3E" w:rsidP="00E830CA">
            <w:pPr>
              <w:spacing w:before="0"/>
              <w:jc w:val="center"/>
              <w:cnfStyle w:val="000000000000"/>
              <w:rPr>
                <w:rFonts w:ascii="Calibri" w:eastAsia="Times New Roman" w:hAnsi="Calibri" w:cs="Calibri"/>
                <w:lang w:eastAsia="pl-PL"/>
              </w:rPr>
            </w:pPr>
            <w:r w:rsidRPr="00FD37D5"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  <w:tc>
          <w:tcPr>
            <w:tcW w:w="841" w:type="pct"/>
            <w:vAlign w:val="center"/>
          </w:tcPr>
          <w:p w:rsidR="00984D3E" w:rsidRPr="00FD37D5" w:rsidRDefault="00EB0060" w:rsidP="00E830CA">
            <w:pPr>
              <w:spacing w:before="0"/>
              <w:jc w:val="center"/>
              <w:cnfStyle w:val="000000000000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22</w:t>
            </w:r>
          </w:p>
        </w:tc>
      </w:tr>
      <w:tr w:rsidR="00984D3E" w:rsidRPr="008C66D6" w:rsidTr="00C97B7D">
        <w:trPr>
          <w:trHeight w:val="794"/>
        </w:trPr>
        <w:tc>
          <w:tcPr>
            <w:cnfStyle w:val="001000000000"/>
            <w:tcW w:w="1235" w:type="pct"/>
            <w:vAlign w:val="center"/>
            <w:hideMark/>
          </w:tcPr>
          <w:p w:rsidR="00984D3E" w:rsidRPr="00A86B23" w:rsidRDefault="00984D3E" w:rsidP="00E830CA">
            <w:pPr>
              <w:rPr>
                <w:rFonts w:ascii="Calibri" w:hAnsi="Calibri" w:cs="Calibri"/>
                <w:b w:val="0"/>
              </w:rPr>
            </w:pPr>
            <w:r w:rsidRPr="00A86B23">
              <w:rPr>
                <w:rFonts w:ascii="Calibri" w:hAnsi="Calibri" w:cs="Calibri"/>
                <w:b w:val="0"/>
              </w:rPr>
              <w:t>Cukiernik</w:t>
            </w:r>
          </w:p>
        </w:tc>
        <w:tc>
          <w:tcPr>
            <w:tcW w:w="2048" w:type="pct"/>
            <w:vAlign w:val="center"/>
          </w:tcPr>
          <w:p w:rsidR="00984D3E" w:rsidRPr="00FD37D5" w:rsidRDefault="00984D3E" w:rsidP="00E830CA">
            <w:pPr>
              <w:cnfStyle w:val="000000000000"/>
              <w:rPr>
                <w:rFonts w:ascii="Calibri" w:hAnsi="Calibri" w:cs="Calibri"/>
              </w:rPr>
            </w:pPr>
            <w:r w:rsidRPr="00FD37D5">
              <w:rPr>
                <w:rFonts w:ascii="Calibri" w:hAnsi="Calibri" w:cs="Calibri"/>
              </w:rPr>
              <w:t>Zespół Szkół Przemysłu Spożywczego</w:t>
            </w:r>
            <w:r w:rsidR="004621A6">
              <w:rPr>
                <w:rFonts w:ascii="Calibri" w:hAnsi="Calibri" w:cs="Calibri"/>
              </w:rPr>
              <w:t xml:space="preserve"> </w:t>
            </w:r>
            <w:r w:rsidR="004621A6" w:rsidRPr="004621A6">
              <w:rPr>
                <w:rFonts w:ascii="Calibri" w:hAnsi="Calibri" w:cs="Calibri"/>
              </w:rPr>
              <w:t>im. Powstańców Wielkopolskich</w:t>
            </w:r>
          </w:p>
        </w:tc>
        <w:tc>
          <w:tcPr>
            <w:tcW w:w="877" w:type="pct"/>
            <w:vAlign w:val="center"/>
          </w:tcPr>
          <w:p w:rsidR="00984D3E" w:rsidRPr="00FD37D5" w:rsidRDefault="00984D3E" w:rsidP="00E830CA">
            <w:pPr>
              <w:jc w:val="center"/>
              <w:cnfStyle w:val="000000000000"/>
              <w:rPr>
                <w:rFonts w:ascii="Calibri" w:hAnsi="Calibri" w:cs="Calibri"/>
              </w:rPr>
            </w:pPr>
            <w:r w:rsidRPr="00FD37D5">
              <w:rPr>
                <w:rFonts w:ascii="Calibri" w:hAnsi="Calibri" w:cs="Calibri"/>
              </w:rPr>
              <w:t>1</w:t>
            </w:r>
          </w:p>
        </w:tc>
        <w:tc>
          <w:tcPr>
            <w:tcW w:w="841" w:type="pct"/>
            <w:vAlign w:val="center"/>
          </w:tcPr>
          <w:p w:rsidR="00984D3E" w:rsidRPr="00FD37D5" w:rsidRDefault="00EB0060" w:rsidP="00E830CA">
            <w:pPr>
              <w:jc w:val="center"/>
              <w:cnfStyle w:val="0000000000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117</w:t>
            </w:r>
          </w:p>
        </w:tc>
      </w:tr>
      <w:tr w:rsidR="00984D3E" w:rsidRPr="008C66D6" w:rsidTr="00C97B7D">
        <w:trPr>
          <w:trHeight w:val="992"/>
        </w:trPr>
        <w:tc>
          <w:tcPr>
            <w:cnfStyle w:val="001000000000"/>
            <w:tcW w:w="1235" w:type="pct"/>
            <w:vAlign w:val="center"/>
            <w:hideMark/>
          </w:tcPr>
          <w:p w:rsidR="00984D3E" w:rsidRPr="00A86B23" w:rsidRDefault="00984D3E" w:rsidP="00E830CA">
            <w:pPr>
              <w:rPr>
                <w:rFonts w:ascii="Calibri" w:hAnsi="Calibri" w:cs="Calibri"/>
                <w:b w:val="0"/>
              </w:rPr>
            </w:pPr>
            <w:r w:rsidRPr="00A86B23">
              <w:rPr>
                <w:rFonts w:ascii="Calibri" w:hAnsi="Calibri" w:cs="Calibri"/>
                <w:b w:val="0"/>
              </w:rPr>
              <w:t>Elektromechanik pojazdów samochodowych</w:t>
            </w:r>
          </w:p>
        </w:tc>
        <w:tc>
          <w:tcPr>
            <w:tcW w:w="2048" w:type="pct"/>
            <w:vAlign w:val="center"/>
          </w:tcPr>
          <w:p w:rsidR="00984D3E" w:rsidRPr="00FD37D5" w:rsidRDefault="00984D3E" w:rsidP="00E830CA">
            <w:pPr>
              <w:cnfStyle w:val="000000000000"/>
              <w:rPr>
                <w:rFonts w:ascii="Calibri" w:hAnsi="Calibri" w:cs="Calibri"/>
              </w:rPr>
            </w:pPr>
            <w:r w:rsidRPr="00FD37D5">
              <w:rPr>
                <w:rFonts w:ascii="Calibri" w:hAnsi="Calibri" w:cs="Calibri"/>
              </w:rPr>
              <w:t>Zespół Szkół Samochodowych, Zespół Szkół Samochodowych i </w:t>
            </w:r>
            <w:proofErr w:type="spellStart"/>
            <w:r w:rsidRPr="00FD37D5">
              <w:rPr>
                <w:rFonts w:ascii="Calibri" w:hAnsi="Calibri" w:cs="Calibri"/>
              </w:rPr>
              <w:t>Mechatronicznych</w:t>
            </w:r>
            <w:proofErr w:type="spellEnd"/>
          </w:p>
        </w:tc>
        <w:tc>
          <w:tcPr>
            <w:tcW w:w="877" w:type="pct"/>
            <w:vAlign w:val="center"/>
          </w:tcPr>
          <w:p w:rsidR="00984D3E" w:rsidRPr="00FD37D5" w:rsidRDefault="00984D3E" w:rsidP="00E830CA">
            <w:pPr>
              <w:jc w:val="center"/>
              <w:cnfStyle w:val="000000000000"/>
              <w:rPr>
                <w:rFonts w:ascii="Calibri" w:hAnsi="Calibri" w:cs="Calibri"/>
              </w:rPr>
            </w:pPr>
            <w:r w:rsidRPr="00FD37D5">
              <w:rPr>
                <w:rFonts w:ascii="Calibri" w:hAnsi="Calibri" w:cs="Calibri"/>
              </w:rPr>
              <w:t>2</w:t>
            </w:r>
          </w:p>
        </w:tc>
        <w:tc>
          <w:tcPr>
            <w:tcW w:w="841" w:type="pct"/>
            <w:vAlign w:val="center"/>
          </w:tcPr>
          <w:p w:rsidR="00984D3E" w:rsidRPr="00FD37D5" w:rsidRDefault="00EB0060" w:rsidP="00E830CA">
            <w:pPr>
              <w:jc w:val="center"/>
              <w:cnfStyle w:val="0000000000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51</w:t>
            </w:r>
          </w:p>
        </w:tc>
      </w:tr>
      <w:tr w:rsidR="00984D3E" w:rsidRPr="008C66D6" w:rsidTr="00C97B7D">
        <w:trPr>
          <w:trHeight w:val="794"/>
        </w:trPr>
        <w:tc>
          <w:tcPr>
            <w:cnfStyle w:val="001000000000"/>
            <w:tcW w:w="1235" w:type="pct"/>
            <w:vAlign w:val="center"/>
            <w:hideMark/>
          </w:tcPr>
          <w:p w:rsidR="00984D3E" w:rsidRPr="00A86B23" w:rsidRDefault="00984D3E" w:rsidP="00E830CA">
            <w:pPr>
              <w:rPr>
                <w:rFonts w:ascii="Calibri" w:hAnsi="Calibri" w:cs="Calibri"/>
                <w:b w:val="0"/>
              </w:rPr>
            </w:pPr>
            <w:r w:rsidRPr="00A86B23">
              <w:rPr>
                <w:rFonts w:ascii="Calibri" w:hAnsi="Calibri" w:cs="Calibri"/>
                <w:b w:val="0"/>
              </w:rPr>
              <w:t>Fotograf</w:t>
            </w:r>
          </w:p>
        </w:tc>
        <w:tc>
          <w:tcPr>
            <w:tcW w:w="2048" w:type="pct"/>
            <w:vAlign w:val="center"/>
          </w:tcPr>
          <w:p w:rsidR="00984D3E" w:rsidRPr="00FD37D5" w:rsidRDefault="00984D3E" w:rsidP="00E830CA">
            <w:pPr>
              <w:cnfStyle w:val="000000000000"/>
              <w:rPr>
                <w:rFonts w:ascii="Calibri" w:hAnsi="Calibri" w:cs="Calibri"/>
              </w:rPr>
            </w:pPr>
            <w:r w:rsidRPr="00FD37D5">
              <w:rPr>
                <w:rFonts w:ascii="Calibri" w:hAnsi="Calibri" w:cs="Calibri"/>
              </w:rPr>
              <w:t>Centrum Kształcenia Zawodowego i Ustawicznego</w:t>
            </w:r>
          </w:p>
        </w:tc>
        <w:tc>
          <w:tcPr>
            <w:tcW w:w="877" w:type="pct"/>
            <w:vAlign w:val="center"/>
          </w:tcPr>
          <w:p w:rsidR="00984D3E" w:rsidRPr="00FD37D5" w:rsidRDefault="00984D3E" w:rsidP="00E830CA">
            <w:pPr>
              <w:jc w:val="center"/>
              <w:cnfStyle w:val="000000000000"/>
              <w:rPr>
                <w:rFonts w:ascii="Calibri" w:hAnsi="Calibri" w:cs="Calibri"/>
              </w:rPr>
            </w:pPr>
            <w:r w:rsidRPr="00FD37D5">
              <w:rPr>
                <w:rFonts w:ascii="Calibri" w:hAnsi="Calibri" w:cs="Calibri"/>
              </w:rPr>
              <w:t>1</w:t>
            </w:r>
          </w:p>
        </w:tc>
        <w:tc>
          <w:tcPr>
            <w:tcW w:w="841" w:type="pct"/>
            <w:vAlign w:val="center"/>
          </w:tcPr>
          <w:p w:rsidR="00984D3E" w:rsidRPr="00FD37D5" w:rsidRDefault="00BB7B12" w:rsidP="00E830CA">
            <w:pPr>
              <w:jc w:val="center"/>
              <w:cnfStyle w:val="0000000000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94</w:t>
            </w:r>
          </w:p>
        </w:tc>
      </w:tr>
      <w:tr w:rsidR="00984D3E" w:rsidRPr="008C66D6" w:rsidTr="00C97B7D">
        <w:trPr>
          <w:trHeight w:val="794"/>
        </w:trPr>
        <w:tc>
          <w:tcPr>
            <w:cnfStyle w:val="001000000000"/>
            <w:tcW w:w="1235" w:type="pct"/>
            <w:vAlign w:val="center"/>
            <w:hideMark/>
          </w:tcPr>
          <w:p w:rsidR="00984D3E" w:rsidRPr="00A86B23" w:rsidRDefault="00984D3E" w:rsidP="00E830CA">
            <w:pPr>
              <w:rPr>
                <w:rFonts w:ascii="Calibri" w:hAnsi="Calibri" w:cs="Calibri"/>
                <w:b w:val="0"/>
              </w:rPr>
            </w:pPr>
            <w:r w:rsidRPr="00A86B23">
              <w:rPr>
                <w:rFonts w:ascii="Calibri" w:hAnsi="Calibri" w:cs="Calibri"/>
                <w:b w:val="0"/>
              </w:rPr>
              <w:t>Fryzjer</w:t>
            </w:r>
          </w:p>
        </w:tc>
        <w:tc>
          <w:tcPr>
            <w:tcW w:w="2048" w:type="pct"/>
            <w:vAlign w:val="center"/>
          </w:tcPr>
          <w:p w:rsidR="00984D3E" w:rsidRPr="00FD37D5" w:rsidRDefault="00984D3E" w:rsidP="00E830CA">
            <w:pPr>
              <w:cnfStyle w:val="000000000000"/>
              <w:rPr>
                <w:rFonts w:ascii="Calibri" w:hAnsi="Calibri" w:cs="Calibri"/>
              </w:rPr>
            </w:pPr>
            <w:r w:rsidRPr="00FD37D5">
              <w:rPr>
                <w:rFonts w:ascii="Calibri" w:hAnsi="Calibri" w:cs="Calibri"/>
              </w:rPr>
              <w:t>Zespół Szkół Rzemiosła</w:t>
            </w:r>
            <w:r w:rsidR="004621A6">
              <w:rPr>
                <w:rFonts w:ascii="Calibri" w:hAnsi="Calibri" w:cs="Calibri"/>
              </w:rPr>
              <w:t xml:space="preserve"> </w:t>
            </w:r>
            <w:r w:rsidR="004621A6" w:rsidRPr="004621A6">
              <w:rPr>
                <w:rFonts w:ascii="Calibri" w:hAnsi="Calibri" w:cs="Calibri"/>
              </w:rPr>
              <w:t>im. Jana Kilińskiego</w:t>
            </w:r>
          </w:p>
        </w:tc>
        <w:tc>
          <w:tcPr>
            <w:tcW w:w="877" w:type="pct"/>
            <w:vAlign w:val="center"/>
          </w:tcPr>
          <w:p w:rsidR="00984D3E" w:rsidRPr="00FD37D5" w:rsidRDefault="00984D3E" w:rsidP="00E830CA">
            <w:pPr>
              <w:jc w:val="center"/>
              <w:cnfStyle w:val="000000000000"/>
              <w:rPr>
                <w:rFonts w:ascii="Calibri" w:hAnsi="Calibri" w:cs="Calibri"/>
              </w:rPr>
            </w:pPr>
            <w:r w:rsidRPr="00FD37D5">
              <w:rPr>
                <w:rFonts w:ascii="Calibri" w:hAnsi="Calibri" w:cs="Calibri"/>
              </w:rPr>
              <w:t>1</w:t>
            </w:r>
          </w:p>
        </w:tc>
        <w:tc>
          <w:tcPr>
            <w:tcW w:w="841" w:type="pct"/>
            <w:vAlign w:val="center"/>
          </w:tcPr>
          <w:p w:rsidR="00984D3E" w:rsidRPr="00FD37D5" w:rsidRDefault="00BB7B12" w:rsidP="00E830CA">
            <w:pPr>
              <w:jc w:val="center"/>
              <w:cnfStyle w:val="0000000000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97</w:t>
            </w:r>
          </w:p>
        </w:tc>
      </w:tr>
      <w:tr w:rsidR="00984D3E" w:rsidRPr="008C66D6" w:rsidTr="00C97B7D">
        <w:trPr>
          <w:trHeight w:val="794"/>
        </w:trPr>
        <w:tc>
          <w:tcPr>
            <w:cnfStyle w:val="001000000000"/>
            <w:tcW w:w="1235" w:type="pct"/>
            <w:vAlign w:val="center"/>
            <w:hideMark/>
          </w:tcPr>
          <w:p w:rsidR="00984D3E" w:rsidRPr="00A86B23" w:rsidRDefault="00984D3E" w:rsidP="00E830CA">
            <w:pPr>
              <w:rPr>
                <w:rFonts w:ascii="Calibri" w:hAnsi="Calibri" w:cs="Calibri"/>
                <w:b w:val="0"/>
              </w:rPr>
            </w:pPr>
            <w:r w:rsidRPr="00A86B23">
              <w:rPr>
                <w:rFonts w:ascii="Calibri" w:hAnsi="Calibri" w:cs="Calibri"/>
                <w:b w:val="0"/>
              </w:rPr>
              <w:t>Kucharz</w:t>
            </w:r>
          </w:p>
        </w:tc>
        <w:tc>
          <w:tcPr>
            <w:tcW w:w="2048" w:type="pct"/>
            <w:vAlign w:val="center"/>
          </w:tcPr>
          <w:p w:rsidR="00984D3E" w:rsidRPr="00FD37D5" w:rsidRDefault="00984D3E" w:rsidP="00E830CA">
            <w:pPr>
              <w:cnfStyle w:val="000000000000"/>
              <w:rPr>
                <w:rFonts w:ascii="Calibri" w:hAnsi="Calibri" w:cs="Calibri"/>
              </w:rPr>
            </w:pPr>
            <w:r w:rsidRPr="00FD37D5">
              <w:rPr>
                <w:rFonts w:ascii="Calibri" w:hAnsi="Calibri" w:cs="Calibri"/>
              </w:rPr>
              <w:t>Zespół Szkół Gastronomicznych</w:t>
            </w:r>
          </w:p>
        </w:tc>
        <w:tc>
          <w:tcPr>
            <w:tcW w:w="877" w:type="pct"/>
            <w:vAlign w:val="center"/>
          </w:tcPr>
          <w:p w:rsidR="00984D3E" w:rsidRPr="00FD37D5" w:rsidRDefault="00984D3E" w:rsidP="00E830CA">
            <w:pPr>
              <w:jc w:val="center"/>
              <w:cnfStyle w:val="000000000000"/>
              <w:rPr>
                <w:rFonts w:ascii="Calibri" w:hAnsi="Calibri" w:cs="Calibri"/>
              </w:rPr>
            </w:pPr>
            <w:r w:rsidRPr="00FD37D5">
              <w:rPr>
                <w:rFonts w:ascii="Calibri" w:hAnsi="Calibri" w:cs="Calibri"/>
              </w:rPr>
              <w:t>1</w:t>
            </w:r>
          </w:p>
        </w:tc>
        <w:tc>
          <w:tcPr>
            <w:tcW w:w="841" w:type="pct"/>
            <w:vAlign w:val="center"/>
          </w:tcPr>
          <w:p w:rsidR="00984D3E" w:rsidRPr="00FD37D5" w:rsidRDefault="00BB7B12" w:rsidP="00E830CA">
            <w:pPr>
              <w:jc w:val="center"/>
              <w:cnfStyle w:val="0000000000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114</w:t>
            </w:r>
          </w:p>
        </w:tc>
      </w:tr>
      <w:tr w:rsidR="00984D3E" w:rsidRPr="008C66D6" w:rsidTr="00C97B7D">
        <w:trPr>
          <w:trHeight w:val="794"/>
        </w:trPr>
        <w:tc>
          <w:tcPr>
            <w:cnfStyle w:val="001000000000"/>
            <w:tcW w:w="1235" w:type="pct"/>
            <w:vAlign w:val="center"/>
            <w:hideMark/>
          </w:tcPr>
          <w:p w:rsidR="00984D3E" w:rsidRPr="00A86B23" w:rsidRDefault="00984D3E" w:rsidP="00E830CA">
            <w:pPr>
              <w:rPr>
                <w:rFonts w:ascii="Calibri" w:hAnsi="Calibri" w:cs="Calibri"/>
                <w:b w:val="0"/>
              </w:rPr>
            </w:pPr>
            <w:r w:rsidRPr="00A86B23">
              <w:rPr>
                <w:rFonts w:ascii="Calibri" w:hAnsi="Calibri" w:cs="Calibri"/>
                <w:b w:val="0"/>
              </w:rPr>
              <w:lastRenderedPageBreak/>
              <w:t>Lakiernik samochodowy</w:t>
            </w:r>
          </w:p>
        </w:tc>
        <w:tc>
          <w:tcPr>
            <w:tcW w:w="2048" w:type="pct"/>
            <w:vAlign w:val="center"/>
          </w:tcPr>
          <w:p w:rsidR="00147E73" w:rsidRPr="00FD37D5" w:rsidRDefault="00984D3E" w:rsidP="00E830CA">
            <w:pPr>
              <w:cnfStyle w:val="000000000000"/>
              <w:rPr>
                <w:rFonts w:ascii="Calibri" w:hAnsi="Calibri" w:cs="Calibri"/>
              </w:rPr>
            </w:pPr>
            <w:r w:rsidRPr="00FD37D5">
              <w:rPr>
                <w:rFonts w:ascii="Calibri" w:hAnsi="Calibri" w:cs="Calibri"/>
              </w:rPr>
              <w:t>Zespół Szkół Samochodowych</w:t>
            </w:r>
            <w:r w:rsidR="00147E73">
              <w:rPr>
                <w:rFonts w:ascii="Calibri" w:hAnsi="Calibri" w:cs="Calibri"/>
              </w:rPr>
              <w:t xml:space="preserve">, </w:t>
            </w:r>
            <w:r w:rsidR="00147E73" w:rsidRPr="00FD37D5">
              <w:rPr>
                <w:rFonts w:ascii="Calibri" w:hAnsi="Calibri" w:cs="Calibri"/>
              </w:rPr>
              <w:t>Zespół Szkół Samochodowych i </w:t>
            </w:r>
            <w:proofErr w:type="spellStart"/>
            <w:r w:rsidR="00147E73" w:rsidRPr="00FD37D5">
              <w:rPr>
                <w:rFonts w:ascii="Calibri" w:hAnsi="Calibri" w:cs="Calibri"/>
              </w:rPr>
              <w:t>Mechatronicznych</w:t>
            </w:r>
            <w:proofErr w:type="spellEnd"/>
          </w:p>
        </w:tc>
        <w:tc>
          <w:tcPr>
            <w:tcW w:w="877" w:type="pct"/>
            <w:vAlign w:val="center"/>
          </w:tcPr>
          <w:p w:rsidR="00984D3E" w:rsidRPr="00FD37D5" w:rsidRDefault="00147E73" w:rsidP="00E830CA">
            <w:pPr>
              <w:jc w:val="center"/>
              <w:cnfStyle w:val="0000000000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841" w:type="pct"/>
            <w:vAlign w:val="center"/>
          </w:tcPr>
          <w:p w:rsidR="009B7E8A" w:rsidRPr="00FD37D5" w:rsidRDefault="00147E73" w:rsidP="009B7E8A">
            <w:pPr>
              <w:jc w:val="center"/>
              <w:cnfStyle w:val="0000000000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34</w:t>
            </w:r>
          </w:p>
        </w:tc>
      </w:tr>
      <w:tr w:rsidR="00984D3E" w:rsidRPr="008C66D6" w:rsidTr="00C97B7D">
        <w:trPr>
          <w:trHeight w:val="794"/>
        </w:trPr>
        <w:tc>
          <w:tcPr>
            <w:cnfStyle w:val="001000000000"/>
            <w:tcW w:w="1235" w:type="pct"/>
            <w:vAlign w:val="center"/>
            <w:hideMark/>
          </w:tcPr>
          <w:p w:rsidR="00984D3E" w:rsidRPr="00A86B23" w:rsidRDefault="00984D3E" w:rsidP="00E830CA">
            <w:pPr>
              <w:rPr>
                <w:rFonts w:ascii="Calibri" w:hAnsi="Calibri" w:cs="Calibri"/>
                <w:b w:val="0"/>
              </w:rPr>
            </w:pPr>
            <w:r w:rsidRPr="00A86B23">
              <w:rPr>
                <w:rFonts w:ascii="Calibri" w:hAnsi="Calibri" w:cs="Calibri"/>
                <w:b w:val="0"/>
              </w:rPr>
              <w:t>Magazynier-logistyk</w:t>
            </w:r>
          </w:p>
        </w:tc>
        <w:tc>
          <w:tcPr>
            <w:tcW w:w="2048" w:type="pct"/>
            <w:vAlign w:val="center"/>
          </w:tcPr>
          <w:p w:rsidR="00984D3E" w:rsidRPr="00FD37D5" w:rsidRDefault="00984D3E" w:rsidP="00E830CA">
            <w:pPr>
              <w:cnfStyle w:val="000000000000"/>
              <w:rPr>
                <w:rFonts w:ascii="Calibri" w:hAnsi="Calibri" w:cs="Calibri"/>
              </w:rPr>
            </w:pPr>
            <w:r w:rsidRPr="00FD37D5">
              <w:rPr>
                <w:rFonts w:ascii="Calibri" w:hAnsi="Calibri" w:cs="Calibri"/>
              </w:rPr>
              <w:t>Zespół Szkół Ponadpodstawowych nr 5</w:t>
            </w:r>
            <w:r w:rsidR="00C12B97">
              <w:rPr>
                <w:rFonts w:ascii="Calibri" w:hAnsi="Calibri" w:cs="Calibri"/>
              </w:rPr>
              <w:t xml:space="preserve"> </w:t>
            </w:r>
            <w:r w:rsidR="00C97B7D">
              <w:rPr>
                <w:rFonts w:ascii="Calibri" w:hAnsi="Calibri" w:cs="Calibri"/>
              </w:rPr>
              <w:br/>
            </w:r>
            <w:r w:rsidR="00C12B97" w:rsidRPr="00C12B97">
              <w:rPr>
                <w:rFonts w:ascii="Calibri" w:hAnsi="Calibri" w:cs="Calibri"/>
              </w:rPr>
              <w:t>im. Króla Bolesława Chrobrego</w:t>
            </w:r>
            <w:r w:rsidRPr="00FD37D5">
              <w:rPr>
                <w:rFonts w:ascii="Calibri" w:hAnsi="Calibri" w:cs="Calibri"/>
              </w:rPr>
              <w:t>, Centrum Kształcenia Zawodowego i Ustawicznego</w:t>
            </w:r>
          </w:p>
        </w:tc>
        <w:tc>
          <w:tcPr>
            <w:tcW w:w="877" w:type="pct"/>
            <w:vAlign w:val="center"/>
          </w:tcPr>
          <w:p w:rsidR="00984D3E" w:rsidRPr="00FD37D5" w:rsidRDefault="00984D3E" w:rsidP="00E830CA">
            <w:pPr>
              <w:jc w:val="center"/>
              <w:cnfStyle w:val="000000000000"/>
              <w:rPr>
                <w:rFonts w:ascii="Calibri" w:hAnsi="Calibri" w:cs="Calibri"/>
              </w:rPr>
            </w:pPr>
            <w:r w:rsidRPr="00FD37D5">
              <w:rPr>
                <w:rFonts w:ascii="Calibri" w:hAnsi="Calibri" w:cs="Calibri"/>
              </w:rPr>
              <w:t>2</w:t>
            </w:r>
          </w:p>
        </w:tc>
        <w:tc>
          <w:tcPr>
            <w:tcW w:w="841" w:type="pct"/>
            <w:vAlign w:val="center"/>
          </w:tcPr>
          <w:p w:rsidR="00984D3E" w:rsidRPr="00FD37D5" w:rsidRDefault="00C97B7D" w:rsidP="00E830CA">
            <w:pPr>
              <w:jc w:val="center"/>
              <w:cnfStyle w:val="0000000000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106</w:t>
            </w:r>
          </w:p>
        </w:tc>
      </w:tr>
      <w:tr w:rsidR="00984D3E" w:rsidRPr="008C66D6" w:rsidTr="00C97B7D">
        <w:trPr>
          <w:trHeight w:val="794"/>
        </w:trPr>
        <w:tc>
          <w:tcPr>
            <w:cnfStyle w:val="001000000000"/>
            <w:tcW w:w="1235" w:type="pct"/>
            <w:vAlign w:val="center"/>
            <w:hideMark/>
          </w:tcPr>
          <w:p w:rsidR="00984D3E" w:rsidRPr="00A86B23" w:rsidRDefault="00984D3E" w:rsidP="00E830CA">
            <w:pPr>
              <w:rPr>
                <w:rFonts w:ascii="Calibri" w:hAnsi="Calibri" w:cs="Calibri"/>
                <w:b w:val="0"/>
              </w:rPr>
            </w:pPr>
            <w:r w:rsidRPr="00A86B23">
              <w:rPr>
                <w:rFonts w:ascii="Calibri" w:hAnsi="Calibri" w:cs="Calibri"/>
                <w:b w:val="0"/>
              </w:rPr>
              <w:t>Mechanik motocyklowy</w:t>
            </w:r>
          </w:p>
        </w:tc>
        <w:tc>
          <w:tcPr>
            <w:tcW w:w="2048" w:type="pct"/>
            <w:vAlign w:val="center"/>
          </w:tcPr>
          <w:p w:rsidR="00984D3E" w:rsidRPr="00FD37D5" w:rsidRDefault="00984D3E" w:rsidP="00E830CA">
            <w:pPr>
              <w:cnfStyle w:val="000000000000"/>
              <w:rPr>
                <w:rFonts w:ascii="Calibri" w:hAnsi="Calibri" w:cs="Calibri"/>
              </w:rPr>
            </w:pPr>
            <w:r w:rsidRPr="00FD37D5">
              <w:rPr>
                <w:rFonts w:ascii="Calibri" w:hAnsi="Calibri" w:cs="Calibri"/>
              </w:rPr>
              <w:t>Zespół Szkół Samochodowych i </w:t>
            </w:r>
            <w:proofErr w:type="spellStart"/>
            <w:r w:rsidRPr="00FD37D5">
              <w:rPr>
                <w:rFonts w:ascii="Calibri" w:hAnsi="Calibri" w:cs="Calibri"/>
              </w:rPr>
              <w:t>Mechatronicznych</w:t>
            </w:r>
            <w:proofErr w:type="spellEnd"/>
          </w:p>
        </w:tc>
        <w:tc>
          <w:tcPr>
            <w:tcW w:w="877" w:type="pct"/>
            <w:vAlign w:val="center"/>
          </w:tcPr>
          <w:p w:rsidR="00984D3E" w:rsidRPr="00FD37D5" w:rsidRDefault="00984D3E" w:rsidP="00E830CA">
            <w:pPr>
              <w:jc w:val="center"/>
              <w:cnfStyle w:val="000000000000"/>
              <w:rPr>
                <w:rFonts w:ascii="Calibri" w:hAnsi="Calibri" w:cs="Calibri"/>
              </w:rPr>
            </w:pPr>
            <w:r w:rsidRPr="00FD37D5">
              <w:rPr>
                <w:rFonts w:ascii="Calibri" w:hAnsi="Calibri" w:cs="Calibri"/>
              </w:rPr>
              <w:t>1</w:t>
            </w:r>
          </w:p>
        </w:tc>
        <w:tc>
          <w:tcPr>
            <w:tcW w:w="841" w:type="pct"/>
            <w:vAlign w:val="center"/>
          </w:tcPr>
          <w:p w:rsidR="00984D3E" w:rsidRPr="00FD37D5" w:rsidRDefault="00737467" w:rsidP="00E830CA">
            <w:pPr>
              <w:jc w:val="center"/>
              <w:cnfStyle w:val="0000000000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</w:tr>
      <w:tr w:rsidR="00984D3E" w:rsidRPr="008C66D6" w:rsidTr="00C97B7D">
        <w:trPr>
          <w:trHeight w:val="794"/>
        </w:trPr>
        <w:tc>
          <w:tcPr>
            <w:cnfStyle w:val="001000000000"/>
            <w:tcW w:w="1235" w:type="pct"/>
            <w:vAlign w:val="center"/>
            <w:hideMark/>
          </w:tcPr>
          <w:p w:rsidR="00984D3E" w:rsidRPr="00A86B23" w:rsidRDefault="00984D3E" w:rsidP="00E830CA">
            <w:pPr>
              <w:rPr>
                <w:rFonts w:ascii="Calibri" w:hAnsi="Calibri" w:cs="Calibri"/>
                <w:b w:val="0"/>
              </w:rPr>
            </w:pPr>
            <w:r w:rsidRPr="00A86B23">
              <w:rPr>
                <w:rFonts w:ascii="Calibri" w:hAnsi="Calibri" w:cs="Calibri"/>
                <w:b w:val="0"/>
              </w:rPr>
              <w:t>Mechanik pojazdów samochodowych</w:t>
            </w:r>
          </w:p>
        </w:tc>
        <w:tc>
          <w:tcPr>
            <w:tcW w:w="2048" w:type="pct"/>
            <w:vAlign w:val="center"/>
          </w:tcPr>
          <w:p w:rsidR="00984D3E" w:rsidRPr="00FD37D5" w:rsidRDefault="00984D3E" w:rsidP="00E830CA">
            <w:pPr>
              <w:cnfStyle w:val="000000000000"/>
              <w:rPr>
                <w:rFonts w:ascii="Calibri" w:hAnsi="Calibri" w:cs="Calibri"/>
              </w:rPr>
            </w:pPr>
            <w:r w:rsidRPr="00FD37D5">
              <w:rPr>
                <w:rFonts w:ascii="Calibri" w:hAnsi="Calibri" w:cs="Calibri"/>
              </w:rPr>
              <w:t>Zespół Szkół Samochodowych, Zespół Szkół Samochodowych i </w:t>
            </w:r>
            <w:proofErr w:type="spellStart"/>
            <w:r w:rsidRPr="00FD37D5">
              <w:rPr>
                <w:rFonts w:ascii="Calibri" w:hAnsi="Calibri" w:cs="Calibri"/>
              </w:rPr>
              <w:t>Mechatronicznych</w:t>
            </w:r>
            <w:proofErr w:type="spellEnd"/>
          </w:p>
        </w:tc>
        <w:tc>
          <w:tcPr>
            <w:tcW w:w="877" w:type="pct"/>
            <w:vAlign w:val="center"/>
          </w:tcPr>
          <w:p w:rsidR="00984D3E" w:rsidRPr="00FD37D5" w:rsidRDefault="00984D3E" w:rsidP="00E830CA">
            <w:pPr>
              <w:jc w:val="center"/>
              <w:cnfStyle w:val="000000000000"/>
              <w:rPr>
                <w:rFonts w:ascii="Calibri" w:hAnsi="Calibri" w:cs="Calibri"/>
              </w:rPr>
            </w:pPr>
            <w:r w:rsidRPr="00FD37D5">
              <w:rPr>
                <w:rFonts w:ascii="Calibri" w:hAnsi="Calibri" w:cs="Calibri"/>
              </w:rPr>
              <w:t>2</w:t>
            </w:r>
          </w:p>
        </w:tc>
        <w:tc>
          <w:tcPr>
            <w:tcW w:w="841" w:type="pct"/>
            <w:vAlign w:val="center"/>
          </w:tcPr>
          <w:p w:rsidR="00984D3E" w:rsidRPr="00FD37D5" w:rsidRDefault="00E26592" w:rsidP="00E830CA">
            <w:pPr>
              <w:jc w:val="center"/>
              <w:cnfStyle w:val="0000000000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111</w:t>
            </w:r>
          </w:p>
        </w:tc>
      </w:tr>
      <w:tr w:rsidR="00984D3E" w:rsidRPr="008C66D6" w:rsidTr="00C97B7D">
        <w:trPr>
          <w:trHeight w:val="794"/>
        </w:trPr>
        <w:tc>
          <w:tcPr>
            <w:cnfStyle w:val="001000000000"/>
            <w:tcW w:w="1235" w:type="pct"/>
            <w:vAlign w:val="center"/>
            <w:hideMark/>
          </w:tcPr>
          <w:p w:rsidR="00984D3E" w:rsidRPr="00A86B23" w:rsidRDefault="00984D3E" w:rsidP="00E830CA">
            <w:pPr>
              <w:rPr>
                <w:rFonts w:ascii="Calibri" w:hAnsi="Calibri" w:cs="Calibri"/>
                <w:b w:val="0"/>
              </w:rPr>
            </w:pPr>
            <w:r w:rsidRPr="00A86B23">
              <w:rPr>
                <w:rFonts w:ascii="Calibri" w:hAnsi="Calibri" w:cs="Calibri"/>
                <w:b w:val="0"/>
              </w:rPr>
              <w:t>Mechatronik</w:t>
            </w:r>
          </w:p>
        </w:tc>
        <w:tc>
          <w:tcPr>
            <w:tcW w:w="2048" w:type="pct"/>
            <w:vAlign w:val="center"/>
          </w:tcPr>
          <w:p w:rsidR="00984D3E" w:rsidRPr="00FD37D5" w:rsidRDefault="00984D3E" w:rsidP="00E830CA">
            <w:pPr>
              <w:cnfStyle w:val="000000000000"/>
              <w:rPr>
                <w:rFonts w:ascii="Calibri" w:hAnsi="Calibri" w:cs="Calibri"/>
              </w:rPr>
            </w:pPr>
            <w:r w:rsidRPr="00FD37D5">
              <w:rPr>
                <w:rFonts w:ascii="Calibri" w:hAnsi="Calibri" w:cs="Calibri"/>
              </w:rPr>
              <w:t>Zespół Szkół Samochodowych i </w:t>
            </w:r>
            <w:proofErr w:type="spellStart"/>
            <w:r w:rsidRPr="00FD37D5">
              <w:rPr>
                <w:rFonts w:ascii="Calibri" w:hAnsi="Calibri" w:cs="Calibri"/>
              </w:rPr>
              <w:t>Mechatronicznych</w:t>
            </w:r>
            <w:proofErr w:type="spellEnd"/>
          </w:p>
        </w:tc>
        <w:tc>
          <w:tcPr>
            <w:tcW w:w="877" w:type="pct"/>
            <w:vAlign w:val="center"/>
          </w:tcPr>
          <w:p w:rsidR="00984D3E" w:rsidRPr="00FD37D5" w:rsidRDefault="00984D3E" w:rsidP="00E830CA">
            <w:pPr>
              <w:jc w:val="center"/>
              <w:cnfStyle w:val="000000000000"/>
              <w:rPr>
                <w:rFonts w:ascii="Calibri" w:hAnsi="Calibri" w:cs="Calibri"/>
              </w:rPr>
            </w:pPr>
            <w:r w:rsidRPr="00FD37D5">
              <w:rPr>
                <w:rFonts w:ascii="Calibri" w:hAnsi="Calibri" w:cs="Calibri"/>
              </w:rPr>
              <w:t>1</w:t>
            </w:r>
          </w:p>
        </w:tc>
        <w:tc>
          <w:tcPr>
            <w:tcW w:w="841" w:type="pct"/>
            <w:vAlign w:val="center"/>
          </w:tcPr>
          <w:p w:rsidR="00984D3E" w:rsidRPr="00FD37D5" w:rsidRDefault="00737467" w:rsidP="00E830CA">
            <w:pPr>
              <w:jc w:val="center"/>
              <w:cnfStyle w:val="0000000000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</w:tr>
      <w:tr w:rsidR="00984D3E" w:rsidRPr="008C66D6" w:rsidTr="00C97B7D">
        <w:trPr>
          <w:trHeight w:val="794"/>
        </w:trPr>
        <w:tc>
          <w:tcPr>
            <w:cnfStyle w:val="001000000000"/>
            <w:tcW w:w="1235" w:type="pct"/>
            <w:vAlign w:val="center"/>
            <w:hideMark/>
          </w:tcPr>
          <w:p w:rsidR="00984D3E" w:rsidRPr="00A86B23" w:rsidRDefault="00984D3E" w:rsidP="00E830CA">
            <w:pPr>
              <w:rPr>
                <w:rFonts w:ascii="Calibri" w:hAnsi="Calibri" w:cs="Calibri"/>
                <w:b w:val="0"/>
              </w:rPr>
            </w:pPr>
            <w:r w:rsidRPr="00A86B23">
              <w:rPr>
                <w:rFonts w:ascii="Calibri" w:hAnsi="Calibri" w:cs="Calibri"/>
                <w:b w:val="0"/>
              </w:rPr>
              <w:t xml:space="preserve">Monter sieci i instalacji sanitarnych </w:t>
            </w:r>
          </w:p>
        </w:tc>
        <w:tc>
          <w:tcPr>
            <w:tcW w:w="2048" w:type="pct"/>
            <w:vAlign w:val="center"/>
          </w:tcPr>
          <w:p w:rsidR="00984D3E" w:rsidRPr="00FD37D5" w:rsidRDefault="00984D3E" w:rsidP="00E830CA">
            <w:pPr>
              <w:cnfStyle w:val="000000000000"/>
              <w:rPr>
                <w:rFonts w:ascii="Calibri" w:hAnsi="Calibri" w:cs="Calibri"/>
              </w:rPr>
            </w:pPr>
            <w:r w:rsidRPr="00FD37D5">
              <w:rPr>
                <w:rFonts w:ascii="Calibri" w:hAnsi="Calibri" w:cs="Calibri"/>
              </w:rPr>
              <w:t>Zespół Szkół Budowlano-Technicznych</w:t>
            </w:r>
            <w:r w:rsidR="00C12B97">
              <w:rPr>
                <w:rFonts w:ascii="Calibri" w:hAnsi="Calibri" w:cs="Calibri"/>
              </w:rPr>
              <w:t xml:space="preserve"> </w:t>
            </w:r>
            <w:r w:rsidR="00C12B97" w:rsidRPr="00C12B97">
              <w:rPr>
                <w:rFonts w:ascii="Calibri" w:hAnsi="Calibri" w:cs="Calibri"/>
              </w:rPr>
              <w:t xml:space="preserve">im. </w:t>
            </w:r>
            <w:proofErr w:type="spellStart"/>
            <w:r w:rsidR="00C12B97" w:rsidRPr="00C12B97">
              <w:rPr>
                <w:rFonts w:ascii="Calibri" w:hAnsi="Calibri" w:cs="Calibri"/>
              </w:rPr>
              <w:t>dr</w:t>
            </w:r>
            <w:proofErr w:type="spellEnd"/>
            <w:r w:rsidR="00C12B97" w:rsidRPr="00C12B97">
              <w:rPr>
                <w:rFonts w:ascii="Calibri" w:hAnsi="Calibri" w:cs="Calibri"/>
              </w:rPr>
              <w:t>. Stefana Kopcińskiego</w:t>
            </w:r>
          </w:p>
        </w:tc>
        <w:tc>
          <w:tcPr>
            <w:tcW w:w="877" w:type="pct"/>
            <w:vAlign w:val="center"/>
          </w:tcPr>
          <w:p w:rsidR="00984D3E" w:rsidRPr="00FD37D5" w:rsidRDefault="00984D3E" w:rsidP="00E830CA">
            <w:pPr>
              <w:jc w:val="center"/>
              <w:cnfStyle w:val="000000000000"/>
              <w:rPr>
                <w:rFonts w:ascii="Calibri" w:hAnsi="Calibri" w:cs="Calibri"/>
              </w:rPr>
            </w:pPr>
            <w:r w:rsidRPr="00FD37D5">
              <w:rPr>
                <w:rFonts w:ascii="Calibri" w:hAnsi="Calibri" w:cs="Calibri"/>
              </w:rPr>
              <w:t>1</w:t>
            </w:r>
          </w:p>
        </w:tc>
        <w:tc>
          <w:tcPr>
            <w:tcW w:w="841" w:type="pct"/>
            <w:vAlign w:val="center"/>
          </w:tcPr>
          <w:p w:rsidR="00984D3E" w:rsidRPr="00FD37D5" w:rsidRDefault="00737467" w:rsidP="00E830CA">
            <w:pPr>
              <w:jc w:val="center"/>
              <w:cnfStyle w:val="0000000000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</w:tr>
      <w:tr w:rsidR="00984D3E" w:rsidRPr="008C66D6" w:rsidTr="00C97B7D">
        <w:trPr>
          <w:trHeight w:val="794"/>
        </w:trPr>
        <w:tc>
          <w:tcPr>
            <w:cnfStyle w:val="001000000000"/>
            <w:tcW w:w="1235" w:type="pct"/>
            <w:vAlign w:val="center"/>
            <w:hideMark/>
          </w:tcPr>
          <w:p w:rsidR="00984D3E" w:rsidRPr="00A86B23" w:rsidRDefault="00984D3E" w:rsidP="00E830CA">
            <w:pPr>
              <w:rPr>
                <w:rFonts w:ascii="Calibri" w:hAnsi="Calibri" w:cs="Calibri"/>
                <w:b w:val="0"/>
              </w:rPr>
            </w:pPr>
            <w:r w:rsidRPr="00A86B23">
              <w:rPr>
                <w:rFonts w:ascii="Calibri" w:hAnsi="Calibri" w:cs="Calibri"/>
                <w:b w:val="0"/>
              </w:rPr>
              <w:t>Monter zabudowy i robót wykończeniowych w budownictwie</w:t>
            </w:r>
          </w:p>
        </w:tc>
        <w:tc>
          <w:tcPr>
            <w:tcW w:w="2048" w:type="pct"/>
            <w:vAlign w:val="center"/>
          </w:tcPr>
          <w:p w:rsidR="00984D3E" w:rsidRPr="00FD37D5" w:rsidRDefault="00984D3E" w:rsidP="00E830CA">
            <w:pPr>
              <w:cnfStyle w:val="000000000000"/>
              <w:rPr>
                <w:rFonts w:ascii="Calibri" w:hAnsi="Calibri" w:cs="Calibri"/>
              </w:rPr>
            </w:pPr>
            <w:r w:rsidRPr="00FD37D5">
              <w:rPr>
                <w:rFonts w:ascii="Calibri" w:hAnsi="Calibri" w:cs="Calibri"/>
              </w:rPr>
              <w:t>Zespół Szkół Budowlano-Technicznych</w:t>
            </w:r>
            <w:r w:rsidR="00C12B97">
              <w:rPr>
                <w:rFonts w:ascii="Calibri" w:hAnsi="Calibri" w:cs="Calibri"/>
              </w:rPr>
              <w:t xml:space="preserve"> </w:t>
            </w:r>
            <w:r w:rsidR="00C12B97" w:rsidRPr="00C12B97">
              <w:rPr>
                <w:rFonts w:ascii="Calibri" w:hAnsi="Calibri" w:cs="Calibri"/>
              </w:rPr>
              <w:t xml:space="preserve">im. </w:t>
            </w:r>
            <w:proofErr w:type="spellStart"/>
            <w:r w:rsidR="00C12B97" w:rsidRPr="00C12B97">
              <w:rPr>
                <w:rFonts w:ascii="Calibri" w:hAnsi="Calibri" w:cs="Calibri"/>
              </w:rPr>
              <w:t>dr</w:t>
            </w:r>
            <w:proofErr w:type="spellEnd"/>
            <w:r w:rsidR="00C12B97" w:rsidRPr="00C12B97">
              <w:rPr>
                <w:rFonts w:ascii="Calibri" w:hAnsi="Calibri" w:cs="Calibri"/>
              </w:rPr>
              <w:t>. Stefana Kopcińskiego</w:t>
            </w:r>
          </w:p>
        </w:tc>
        <w:tc>
          <w:tcPr>
            <w:tcW w:w="877" w:type="pct"/>
            <w:vAlign w:val="center"/>
          </w:tcPr>
          <w:p w:rsidR="00984D3E" w:rsidRPr="00FD37D5" w:rsidRDefault="00984D3E" w:rsidP="00E830CA">
            <w:pPr>
              <w:jc w:val="center"/>
              <w:cnfStyle w:val="000000000000"/>
              <w:rPr>
                <w:rFonts w:ascii="Calibri" w:hAnsi="Calibri" w:cs="Calibri"/>
              </w:rPr>
            </w:pPr>
            <w:r w:rsidRPr="00FD37D5">
              <w:rPr>
                <w:rFonts w:ascii="Calibri" w:hAnsi="Calibri" w:cs="Calibri"/>
              </w:rPr>
              <w:t>1</w:t>
            </w:r>
          </w:p>
        </w:tc>
        <w:tc>
          <w:tcPr>
            <w:tcW w:w="841" w:type="pct"/>
            <w:vAlign w:val="center"/>
          </w:tcPr>
          <w:p w:rsidR="00984D3E" w:rsidRPr="00FD37D5" w:rsidRDefault="00EE300A" w:rsidP="00E830CA">
            <w:pPr>
              <w:jc w:val="center"/>
              <w:cnfStyle w:val="0000000000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41</w:t>
            </w:r>
          </w:p>
        </w:tc>
      </w:tr>
      <w:tr w:rsidR="00AB1B4E" w:rsidRPr="008C66D6" w:rsidTr="00C97B7D">
        <w:trPr>
          <w:trHeight w:val="794"/>
        </w:trPr>
        <w:tc>
          <w:tcPr>
            <w:cnfStyle w:val="001000000000"/>
            <w:tcW w:w="1235" w:type="pct"/>
            <w:vAlign w:val="center"/>
          </w:tcPr>
          <w:p w:rsidR="00AB1B4E" w:rsidRPr="00A86B23" w:rsidRDefault="00AB1B4E" w:rsidP="00E830CA">
            <w:pPr>
              <w:rPr>
                <w:rFonts w:ascii="Calibri" w:hAnsi="Calibri" w:cs="Calibri"/>
                <w:b w:val="0"/>
              </w:rPr>
            </w:pPr>
            <w:r>
              <w:rPr>
                <w:rFonts w:ascii="Calibri" w:hAnsi="Calibri" w:cs="Calibri"/>
                <w:b w:val="0"/>
              </w:rPr>
              <w:t>Ogrodnik</w:t>
            </w:r>
          </w:p>
        </w:tc>
        <w:tc>
          <w:tcPr>
            <w:tcW w:w="2048" w:type="pct"/>
            <w:vAlign w:val="center"/>
          </w:tcPr>
          <w:p w:rsidR="00AB1B4E" w:rsidRPr="00FD37D5" w:rsidRDefault="00AB1B4E" w:rsidP="00E830CA">
            <w:pPr>
              <w:cnfStyle w:val="000000000000"/>
              <w:rPr>
                <w:rFonts w:ascii="Calibri" w:hAnsi="Calibri" w:cs="Calibri"/>
              </w:rPr>
            </w:pPr>
            <w:r w:rsidRPr="00FD37D5">
              <w:rPr>
                <w:rFonts w:ascii="Calibri" w:hAnsi="Calibri" w:cs="Calibri"/>
              </w:rPr>
              <w:t>Zespół Szkół Rzemiosła</w:t>
            </w:r>
            <w:r w:rsidR="00C12B97">
              <w:rPr>
                <w:rFonts w:ascii="Calibri" w:hAnsi="Calibri" w:cs="Calibri"/>
              </w:rPr>
              <w:t xml:space="preserve"> </w:t>
            </w:r>
            <w:r w:rsidR="00C12B97" w:rsidRPr="004621A6">
              <w:rPr>
                <w:rFonts w:ascii="Calibri" w:hAnsi="Calibri" w:cs="Calibri"/>
              </w:rPr>
              <w:t>im. Jana Kilińskiego</w:t>
            </w:r>
          </w:p>
        </w:tc>
        <w:tc>
          <w:tcPr>
            <w:tcW w:w="877" w:type="pct"/>
            <w:vAlign w:val="center"/>
          </w:tcPr>
          <w:p w:rsidR="00AB1B4E" w:rsidRPr="00FD37D5" w:rsidRDefault="00AB1B4E" w:rsidP="00E830CA">
            <w:pPr>
              <w:jc w:val="center"/>
              <w:cnfStyle w:val="0000000000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841" w:type="pct"/>
            <w:vAlign w:val="center"/>
          </w:tcPr>
          <w:p w:rsidR="00AB1B4E" w:rsidRPr="00FD37D5" w:rsidRDefault="00EE300A" w:rsidP="00E830CA">
            <w:pPr>
              <w:jc w:val="center"/>
              <w:cnfStyle w:val="0000000000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</w:tr>
      <w:tr w:rsidR="00984D3E" w:rsidRPr="008C66D6" w:rsidTr="00C97B7D">
        <w:trPr>
          <w:trHeight w:val="794"/>
        </w:trPr>
        <w:tc>
          <w:tcPr>
            <w:cnfStyle w:val="001000000000"/>
            <w:tcW w:w="1235" w:type="pct"/>
            <w:vAlign w:val="center"/>
            <w:hideMark/>
          </w:tcPr>
          <w:p w:rsidR="00984D3E" w:rsidRPr="00A86B23" w:rsidRDefault="00984D3E" w:rsidP="00E830CA">
            <w:pPr>
              <w:rPr>
                <w:rFonts w:ascii="Calibri" w:hAnsi="Calibri" w:cs="Calibri"/>
                <w:b w:val="0"/>
              </w:rPr>
            </w:pPr>
            <w:r w:rsidRPr="00A86B23">
              <w:rPr>
                <w:rFonts w:ascii="Calibri" w:hAnsi="Calibri" w:cs="Calibri"/>
                <w:b w:val="0"/>
              </w:rPr>
              <w:t>Piekarz</w:t>
            </w:r>
          </w:p>
        </w:tc>
        <w:tc>
          <w:tcPr>
            <w:tcW w:w="2048" w:type="pct"/>
            <w:vAlign w:val="center"/>
          </w:tcPr>
          <w:p w:rsidR="00984D3E" w:rsidRPr="00FD37D5" w:rsidRDefault="00984D3E" w:rsidP="00E830CA">
            <w:pPr>
              <w:cnfStyle w:val="000000000000"/>
              <w:rPr>
                <w:rFonts w:ascii="Calibri" w:hAnsi="Calibri" w:cs="Calibri"/>
              </w:rPr>
            </w:pPr>
            <w:r w:rsidRPr="00FD37D5">
              <w:rPr>
                <w:rFonts w:ascii="Calibri" w:hAnsi="Calibri" w:cs="Calibri"/>
              </w:rPr>
              <w:t>Zespół Szkół Przemysłu Spożywczego</w:t>
            </w:r>
            <w:r w:rsidR="00C12B97">
              <w:rPr>
                <w:rFonts w:ascii="Calibri" w:hAnsi="Calibri" w:cs="Calibri"/>
              </w:rPr>
              <w:t xml:space="preserve"> </w:t>
            </w:r>
            <w:r w:rsidR="00C12B97" w:rsidRPr="004621A6">
              <w:rPr>
                <w:rFonts w:ascii="Calibri" w:hAnsi="Calibri" w:cs="Calibri"/>
              </w:rPr>
              <w:t>im. Powstańców Wielkopolskich</w:t>
            </w:r>
          </w:p>
        </w:tc>
        <w:tc>
          <w:tcPr>
            <w:tcW w:w="877" w:type="pct"/>
            <w:vAlign w:val="center"/>
          </w:tcPr>
          <w:p w:rsidR="00984D3E" w:rsidRPr="00FD37D5" w:rsidRDefault="00984D3E" w:rsidP="00E830CA">
            <w:pPr>
              <w:jc w:val="center"/>
              <w:cnfStyle w:val="000000000000"/>
              <w:rPr>
                <w:rFonts w:ascii="Calibri" w:hAnsi="Calibri" w:cs="Calibri"/>
              </w:rPr>
            </w:pPr>
            <w:r w:rsidRPr="00FD37D5">
              <w:rPr>
                <w:rFonts w:ascii="Calibri" w:hAnsi="Calibri" w:cs="Calibri"/>
              </w:rPr>
              <w:t>1</w:t>
            </w:r>
          </w:p>
        </w:tc>
        <w:tc>
          <w:tcPr>
            <w:tcW w:w="841" w:type="pct"/>
            <w:vAlign w:val="center"/>
          </w:tcPr>
          <w:p w:rsidR="00984D3E" w:rsidRPr="00FD37D5" w:rsidRDefault="00EE300A" w:rsidP="00E830CA">
            <w:pPr>
              <w:jc w:val="center"/>
              <w:cnfStyle w:val="0000000000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</w:tr>
      <w:tr w:rsidR="00984D3E" w:rsidRPr="008C66D6" w:rsidTr="00C97B7D">
        <w:trPr>
          <w:trHeight w:val="794"/>
        </w:trPr>
        <w:tc>
          <w:tcPr>
            <w:cnfStyle w:val="001000000000"/>
            <w:tcW w:w="1235" w:type="pct"/>
            <w:vAlign w:val="center"/>
            <w:hideMark/>
          </w:tcPr>
          <w:p w:rsidR="00984D3E" w:rsidRPr="00A86B23" w:rsidRDefault="00984D3E" w:rsidP="00E830CA">
            <w:pPr>
              <w:rPr>
                <w:rFonts w:ascii="Calibri" w:hAnsi="Calibri" w:cs="Calibri"/>
                <w:b w:val="0"/>
              </w:rPr>
            </w:pPr>
            <w:r w:rsidRPr="00A86B23">
              <w:rPr>
                <w:rFonts w:ascii="Calibri" w:hAnsi="Calibri" w:cs="Calibri"/>
                <w:b w:val="0"/>
              </w:rPr>
              <w:t>Sprzedawca</w:t>
            </w:r>
          </w:p>
        </w:tc>
        <w:tc>
          <w:tcPr>
            <w:tcW w:w="2048" w:type="pct"/>
            <w:vAlign w:val="center"/>
          </w:tcPr>
          <w:p w:rsidR="00984D3E" w:rsidRPr="00FD37D5" w:rsidRDefault="00984D3E" w:rsidP="00E830CA">
            <w:pPr>
              <w:cnfStyle w:val="000000000000"/>
              <w:rPr>
                <w:rFonts w:ascii="Calibri" w:hAnsi="Calibri" w:cs="Calibri"/>
              </w:rPr>
            </w:pPr>
            <w:r w:rsidRPr="00FD37D5">
              <w:rPr>
                <w:rFonts w:ascii="Calibri" w:hAnsi="Calibri" w:cs="Calibri"/>
              </w:rPr>
              <w:t>Zespół Szkół Ponadpodstawowych nr 5</w:t>
            </w:r>
            <w:r w:rsidR="007F4202">
              <w:rPr>
                <w:rFonts w:ascii="Calibri" w:hAnsi="Calibri" w:cs="Calibri"/>
              </w:rPr>
              <w:t xml:space="preserve"> </w:t>
            </w:r>
            <w:r w:rsidR="007F4202" w:rsidRPr="00C12B97">
              <w:rPr>
                <w:rFonts w:ascii="Calibri" w:hAnsi="Calibri" w:cs="Calibri"/>
              </w:rPr>
              <w:t>im. Króla Bolesława Chrobrego</w:t>
            </w:r>
          </w:p>
        </w:tc>
        <w:tc>
          <w:tcPr>
            <w:tcW w:w="877" w:type="pct"/>
            <w:vAlign w:val="center"/>
          </w:tcPr>
          <w:p w:rsidR="00984D3E" w:rsidRPr="00FD37D5" w:rsidRDefault="00984D3E" w:rsidP="00E830CA">
            <w:pPr>
              <w:jc w:val="center"/>
              <w:cnfStyle w:val="000000000000"/>
              <w:rPr>
                <w:rFonts w:ascii="Calibri" w:hAnsi="Calibri" w:cs="Calibri"/>
              </w:rPr>
            </w:pPr>
            <w:r w:rsidRPr="00FD37D5">
              <w:rPr>
                <w:rFonts w:ascii="Calibri" w:hAnsi="Calibri" w:cs="Calibri"/>
              </w:rPr>
              <w:t>1</w:t>
            </w:r>
          </w:p>
        </w:tc>
        <w:tc>
          <w:tcPr>
            <w:tcW w:w="841" w:type="pct"/>
            <w:vAlign w:val="center"/>
          </w:tcPr>
          <w:p w:rsidR="00984D3E" w:rsidRPr="00FD37D5" w:rsidRDefault="00B17C9B" w:rsidP="00E830CA">
            <w:pPr>
              <w:jc w:val="center"/>
              <w:cnfStyle w:val="0000000000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48</w:t>
            </w:r>
          </w:p>
        </w:tc>
      </w:tr>
      <w:tr w:rsidR="00984D3E" w:rsidRPr="008C66D6" w:rsidTr="00C97B7D">
        <w:trPr>
          <w:trHeight w:val="794"/>
        </w:trPr>
        <w:tc>
          <w:tcPr>
            <w:cnfStyle w:val="001000000000"/>
            <w:tcW w:w="1235" w:type="pct"/>
            <w:vAlign w:val="center"/>
            <w:hideMark/>
          </w:tcPr>
          <w:p w:rsidR="00984D3E" w:rsidRPr="00A86B23" w:rsidRDefault="00984D3E" w:rsidP="00E830CA">
            <w:pPr>
              <w:rPr>
                <w:rFonts w:ascii="Calibri" w:hAnsi="Calibri" w:cs="Calibri"/>
                <w:b w:val="0"/>
              </w:rPr>
            </w:pPr>
            <w:r w:rsidRPr="00A86B23">
              <w:rPr>
                <w:rFonts w:ascii="Calibri" w:hAnsi="Calibri" w:cs="Calibri"/>
                <w:b w:val="0"/>
              </w:rPr>
              <w:t>Stolarz</w:t>
            </w:r>
          </w:p>
        </w:tc>
        <w:tc>
          <w:tcPr>
            <w:tcW w:w="2048" w:type="pct"/>
            <w:vAlign w:val="center"/>
          </w:tcPr>
          <w:p w:rsidR="00984D3E" w:rsidRPr="00FD37D5" w:rsidRDefault="00984D3E" w:rsidP="00E830CA">
            <w:pPr>
              <w:cnfStyle w:val="000000000000"/>
              <w:rPr>
                <w:rFonts w:ascii="Calibri" w:hAnsi="Calibri" w:cs="Calibri"/>
              </w:rPr>
            </w:pPr>
            <w:r w:rsidRPr="00FD37D5">
              <w:rPr>
                <w:rFonts w:ascii="Calibri" w:hAnsi="Calibri" w:cs="Calibri"/>
              </w:rPr>
              <w:t>Zespół Szkół Budowlano-Technicznych</w:t>
            </w:r>
            <w:r w:rsidR="007F4202">
              <w:rPr>
                <w:rFonts w:ascii="Calibri" w:hAnsi="Calibri" w:cs="Calibri"/>
              </w:rPr>
              <w:t xml:space="preserve"> </w:t>
            </w:r>
            <w:r w:rsidR="007F4202" w:rsidRPr="00C12B97">
              <w:rPr>
                <w:rFonts w:ascii="Calibri" w:hAnsi="Calibri" w:cs="Calibri"/>
              </w:rPr>
              <w:t xml:space="preserve">im. </w:t>
            </w:r>
            <w:proofErr w:type="spellStart"/>
            <w:r w:rsidR="007F4202" w:rsidRPr="00C12B97">
              <w:rPr>
                <w:rFonts w:ascii="Calibri" w:hAnsi="Calibri" w:cs="Calibri"/>
              </w:rPr>
              <w:t>dr</w:t>
            </w:r>
            <w:proofErr w:type="spellEnd"/>
            <w:r w:rsidR="007F4202" w:rsidRPr="00C12B97">
              <w:rPr>
                <w:rFonts w:ascii="Calibri" w:hAnsi="Calibri" w:cs="Calibri"/>
              </w:rPr>
              <w:t>. Stefana Kopcińskiego</w:t>
            </w:r>
          </w:p>
        </w:tc>
        <w:tc>
          <w:tcPr>
            <w:tcW w:w="877" w:type="pct"/>
            <w:vAlign w:val="center"/>
          </w:tcPr>
          <w:p w:rsidR="00984D3E" w:rsidRPr="00FD37D5" w:rsidRDefault="00984D3E" w:rsidP="00E830CA">
            <w:pPr>
              <w:jc w:val="center"/>
              <w:cnfStyle w:val="000000000000"/>
              <w:rPr>
                <w:rFonts w:ascii="Calibri" w:hAnsi="Calibri" w:cs="Calibri"/>
              </w:rPr>
            </w:pPr>
            <w:r w:rsidRPr="00FD37D5">
              <w:rPr>
                <w:rFonts w:ascii="Calibri" w:hAnsi="Calibri" w:cs="Calibri"/>
              </w:rPr>
              <w:t>1</w:t>
            </w:r>
          </w:p>
        </w:tc>
        <w:tc>
          <w:tcPr>
            <w:tcW w:w="841" w:type="pct"/>
            <w:vAlign w:val="center"/>
          </w:tcPr>
          <w:p w:rsidR="00984D3E" w:rsidRPr="00FD37D5" w:rsidRDefault="00F627E0" w:rsidP="00E830CA">
            <w:pPr>
              <w:jc w:val="center"/>
              <w:cnfStyle w:val="0000000000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</w:tr>
      <w:tr w:rsidR="00984D3E" w:rsidRPr="008C66D6" w:rsidTr="00C97B7D">
        <w:trPr>
          <w:trHeight w:val="794"/>
        </w:trPr>
        <w:tc>
          <w:tcPr>
            <w:cnfStyle w:val="001000000000"/>
            <w:tcW w:w="1235" w:type="pct"/>
            <w:vAlign w:val="center"/>
          </w:tcPr>
          <w:p w:rsidR="00984D3E" w:rsidRPr="00A86B23" w:rsidRDefault="00984D3E" w:rsidP="00E830CA">
            <w:pPr>
              <w:rPr>
                <w:rFonts w:ascii="Calibri" w:hAnsi="Calibri" w:cs="Calibri"/>
                <w:b w:val="0"/>
              </w:rPr>
            </w:pPr>
            <w:r w:rsidRPr="00A86B23">
              <w:rPr>
                <w:rFonts w:ascii="Calibri" w:hAnsi="Calibri" w:cs="Calibri"/>
                <w:b w:val="0"/>
              </w:rPr>
              <w:t>Technik administracji</w:t>
            </w:r>
          </w:p>
        </w:tc>
        <w:tc>
          <w:tcPr>
            <w:tcW w:w="2048" w:type="pct"/>
            <w:vAlign w:val="center"/>
          </w:tcPr>
          <w:p w:rsidR="00984D3E" w:rsidRPr="00FD37D5" w:rsidRDefault="00984D3E" w:rsidP="00E830CA">
            <w:pPr>
              <w:cnfStyle w:val="000000000000"/>
              <w:rPr>
                <w:rFonts w:ascii="Calibri" w:hAnsi="Calibri" w:cs="Calibri"/>
              </w:rPr>
            </w:pPr>
            <w:r w:rsidRPr="00FD37D5">
              <w:rPr>
                <w:rFonts w:ascii="Calibri" w:hAnsi="Calibri" w:cs="Calibri"/>
              </w:rPr>
              <w:t>Centrum Kształcenia Zawodowego i Ustawicznego</w:t>
            </w:r>
            <w:r>
              <w:rPr>
                <w:rFonts w:ascii="Calibri" w:hAnsi="Calibri" w:cs="Calibri"/>
              </w:rPr>
              <w:t xml:space="preserve"> – szkoła policealna</w:t>
            </w:r>
          </w:p>
        </w:tc>
        <w:tc>
          <w:tcPr>
            <w:tcW w:w="877" w:type="pct"/>
            <w:vAlign w:val="center"/>
          </w:tcPr>
          <w:p w:rsidR="00984D3E" w:rsidRPr="00FD37D5" w:rsidRDefault="00984D3E" w:rsidP="00E830CA">
            <w:pPr>
              <w:jc w:val="center"/>
              <w:cnfStyle w:val="0000000000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841" w:type="pct"/>
            <w:vAlign w:val="center"/>
          </w:tcPr>
          <w:p w:rsidR="00984D3E" w:rsidRPr="00FD37D5" w:rsidRDefault="00BB13B6" w:rsidP="00E830CA">
            <w:pPr>
              <w:jc w:val="center"/>
              <w:cnfStyle w:val="0000000000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69</w:t>
            </w:r>
          </w:p>
        </w:tc>
      </w:tr>
      <w:tr w:rsidR="00984D3E" w:rsidRPr="008C66D6" w:rsidTr="00C97B7D">
        <w:trPr>
          <w:trHeight w:val="794"/>
        </w:trPr>
        <w:tc>
          <w:tcPr>
            <w:cnfStyle w:val="001000000000"/>
            <w:tcW w:w="1235" w:type="pct"/>
            <w:vAlign w:val="center"/>
            <w:hideMark/>
          </w:tcPr>
          <w:p w:rsidR="00984D3E" w:rsidRPr="00A86B23" w:rsidRDefault="00984D3E" w:rsidP="00E830CA">
            <w:pPr>
              <w:rPr>
                <w:rFonts w:ascii="Calibri" w:hAnsi="Calibri" w:cs="Calibri"/>
                <w:b w:val="0"/>
              </w:rPr>
            </w:pPr>
            <w:r w:rsidRPr="00A86B23">
              <w:rPr>
                <w:rFonts w:ascii="Calibri" w:hAnsi="Calibri" w:cs="Calibri"/>
                <w:b w:val="0"/>
              </w:rPr>
              <w:t>Technik analityk</w:t>
            </w:r>
          </w:p>
        </w:tc>
        <w:tc>
          <w:tcPr>
            <w:tcW w:w="2048" w:type="pct"/>
            <w:vAlign w:val="center"/>
          </w:tcPr>
          <w:p w:rsidR="00984D3E" w:rsidRPr="00FD37D5" w:rsidRDefault="00984D3E" w:rsidP="00E830CA">
            <w:pPr>
              <w:cnfStyle w:val="000000000000"/>
              <w:rPr>
                <w:rFonts w:ascii="Calibri" w:hAnsi="Calibri" w:cs="Calibri"/>
              </w:rPr>
            </w:pPr>
            <w:r w:rsidRPr="00FD37D5">
              <w:rPr>
                <w:rFonts w:ascii="Calibri" w:hAnsi="Calibri" w:cs="Calibri"/>
              </w:rPr>
              <w:t>Centrum Kształcenia Zawodowego i Ustawicznego</w:t>
            </w:r>
          </w:p>
        </w:tc>
        <w:tc>
          <w:tcPr>
            <w:tcW w:w="877" w:type="pct"/>
            <w:vAlign w:val="center"/>
          </w:tcPr>
          <w:p w:rsidR="00984D3E" w:rsidRPr="00FD37D5" w:rsidRDefault="00984D3E" w:rsidP="00E830CA">
            <w:pPr>
              <w:jc w:val="center"/>
              <w:cnfStyle w:val="000000000000"/>
              <w:rPr>
                <w:rFonts w:ascii="Calibri" w:hAnsi="Calibri" w:cs="Calibri"/>
              </w:rPr>
            </w:pPr>
            <w:r w:rsidRPr="00FD37D5">
              <w:rPr>
                <w:rFonts w:ascii="Calibri" w:hAnsi="Calibri" w:cs="Calibri"/>
              </w:rPr>
              <w:t>1</w:t>
            </w:r>
          </w:p>
        </w:tc>
        <w:tc>
          <w:tcPr>
            <w:tcW w:w="841" w:type="pct"/>
            <w:vAlign w:val="center"/>
          </w:tcPr>
          <w:p w:rsidR="00984D3E" w:rsidRPr="00FD37D5" w:rsidRDefault="00881A91" w:rsidP="00E830CA">
            <w:pPr>
              <w:jc w:val="center"/>
              <w:cnfStyle w:val="0000000000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60</w:t>
            </w:r>
          </w:p>
        </w:tc>
      </w:tr>
      <w:tr w:rsidR="00BD763D" w:rsidRPr="008C66D6" w:rsidTr="00C97B7D">
        <w:trPr>
          <w:trHeight w:val="794"/>
        </w:trPr>
        <w:tc>
          <w:tcPr>
            <w:cnfStyle w:val="001000000000"/>
            <w:tcW w:w="1235" w:type="pct"/>
            <w:vAlign w:val="center"/>
          </w:tcPr>
          <w:p w:rsidR="00BD763D" w:rsidRPr="00A86B23" w:rsidRDefault="00BD763D" w:rsidP="00F54158">
            <w:pPr>
              <w:rPr>
                <w:rFonts w:ascii="Calibri" w:hAnsi="Calibri" w:cs="Calibri"/>
                <w:b w:val="0"/>
              </w:rPr>
            </w:pPr>
            <w:r>
              <w:rPr>
                <w:rFonts w:ascii="Calibri" w:hAnsi="Calibri" w:cs="Calibri"/>
                <w:b w:val="0"/>
              </w:rPr>
              <w:t>Technik animacji filmowej</w:t>
            </w:r>
          </w:p>
        </w:tc>
        <w:tc>
          <w:tcPr>
            <w:tcW w:w="2048" w:type="pct"/>
            <w:vAlign w:val="center"/>
          </w:tcPr>
          <w:p w:rsidR="00BD763D" w:rsidRPr="00FD37D5" w:rsidRDefault="00BD763D" w:rsidP="00F54158">
            <w:pPr>
              <w:cnfStyle w:val="000000000000"/>
              <w:rPr>
                <w:rFonts w:ascii="Calibri" w:hAnsi="Calibri" w:cs="Calibri"/>
              </w:rPr>
            </w:pPr>
            <w:r w:rsidRPr="00FD37D5">
              <w:rPr>
                <w:rFonts w:ascii="Calibri" w:hAnsi="Calibri" w:cs="Calibri"/>
              </w:rPr>
              <w:t>Centrum Kształcenia Zawodowego i Ustawicznego</w:t>
            </w:r>
            <w:r>
              <w:rPr>
                <w:rFonts w:ascii="Calibri" w:hAnsi="Calibri" w:cs="Calibri"/>
              </w:rPr>
              <w:t xml:space="preserve"> – szkoła policealna</w:t>
            </w:r>
          </w:p>
        </w:tc>
        <w:tc>
          <w:tcPr>
            <w:tcW w:w="877" w:type="pct"/>
            <w:vAlign w:val="center"/>
          </w:tcPr>
          <w:p w:rsidR="00BD763D" w:rsidRPr="00FD37D5" w:rsidRDefault="00BD763D" w:rsidP="00F54158">
            <w:pPr>
              <w:jc w:val="center"/>
              <w:cnfStyle w:val="0000000000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841" w:type="pct"/>
            <w:vAlign w:val="center"/>
          </w:tcPr>
          <w:p w:rsidR="00BD763D" w:rsidRDefault="00881A91" w:rsidP="00F54158">
            <w:pPr>
              <w:jc w:val="center"/>
              <w:cnfStyle w:val="0000000000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51</w:t>
            </w:r>
          </w:p>
        </w:tc>
      </w:tr>
      <w:tr w:rsidR="008C2883" w:rsidRPr="008C66D6" w:rsidTr="00C97B7D">
        <w:trPr>
          <w:trHeight w:val="794"/>
        </w:trPr>
        <w:tc>
          <w:tcPr>
            <w:cnfStyle w:val="001000000000"/>
            <w:tcW w:w="1235" w:type="pct"/>
            <w:vAlign w:val="center"/>
          </w:tcPr>
          <w:p w:rsidR="008C2883" w:rsidRPr="00A86B23" w:rsidRDefault="008C2883" w:rsidP="00F54158">
            <w:pPr>
              <w:rPr>
                <w:rFonts w:ascii="Calibri" w:hAnsi="Calibri" w:cs="Calibri"/>
                <w:b w:val="0"/>
              </w:rPr>
            </w:pPr>
            <w:r>
              <w:rPr>
                <w:rFonts w:ascii="Calibri" w:hAnsi="Calibri" w:cs="Calibri"/>
                <w:b w:val="0"/>
              </w:rPr>
              <w:t>Technik aranżacji wnętrz</w:t>
            </w:r>
          </w:p>
        </w:tc>
        <w:tc>
          <w:tcPr>
            <w:tcW w:w="2048" w:type="pct"/>
            <w:vAlign w:val="center"/>
          </w:tcPr>
          <w:p w:rsidR="008C2883" w:rsidRPr="00FD37D5" w:rsidRDefault="008C2883" w:rsidP="00F54158">
            <w:pPr>
              <w:cnfStyle w:val="0000000000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Zespół Szkół </w:t>
            </w:r>
            <w:r w:rsidRPr="00FD37D5">
              <w:rPr>
                <w:rFonts w:ascii="Calibri" w:hAnsi="Calibri" w:cs="Calibri"/>
              </w:rPr>
              <w:t>Budowlano-Technicznych</w:t>
            </w:r>
            <w:r>
              <w:rPr>
                <w:rFonts w:ascii="Calibri" w:hAnsi="Calibri" w:cs="Calibri"/>
              </w:rPr>
              <w:t xml:space="preserve"> </w:t>
            </w:r>
            <w:r w:rsidRPr="00C12B97">
              <w:rPr>
                <w:rFonts w:ascii="Calibri" w:hAnsi="Calibri" w:cs="Calibri"/>
              </w:rPr>
              <w:t xml:space="preserve">im. </w:t>
            </w:r>
            <w:proofErr w:type="spellStart"/>
            <w:r w:rsidRPr="00C12B97">
              <w:rPr>
                <w:rFonts w:ascii="Calibri" w:hAnsi="Calibri" w:cs="Calibri"/>
              </w:rPr>
              <w:t>dr</w:t>
            </w:r>
            <w:proofErr w:type="spellEnd"/>
            <w:r w:rsidRPr="00C12B97">
              <w:rPr>
                <w:rFonts w:ascii="Calibri" w:hAnsi="Calibri" w:cs="Calibri"/>
              </w:rPr>
              <w:t>. Stefana Kopcińskiego</w:t>
            </w:r>
          </w:p>
        </w:tc>
        <w:tc>
          <w:tcPr>
            <w:tcW w:w="877" w:type="pct"/>
            <w:vAlign w:val="center"/>
          </w:tcPr>
          <w:p w:rsidR="008C2883" w:rsidRPr="00FD37D5" w:rsidRDefault="008C2883" w:rsidP="00F54158">
            <w:pPr>
              <w:jc w:val="center"/>
              <w:cnfStyle w:val="0000000000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841" w:type="pct"/>
            <w:vAlign w:val="center"/>
          </w:tcPr>
          <w:p w:rsidR="008C2883" w:rsidRDefault="008C2883" w:rsidP="00F54158">
            <w:pPr>
              <w:jc w:val="center"/>
              <w:cnfStyle w:val="0000000000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</w:tr>
      <w:tr w:rsidR="00F54158" w:rsidRPr="008C66D6" w:rsidTr="00C97B7D">
        <w:trPr>
          <w:trHeight w:val="794"/>
        </w:trPr>
        <w:tc>
          <w:tcPr>
            <w:cnfStyle w:val="001000000000"/>
            <w:tcW w:w="1235" w:type="pct"/>
            <w:vAlign w:val="center"/>
          </w:tcPr>
          <w:p w:rsidR="00F54158" w:rsidRPr="00A86B23" w:rsidRDefault="00F54158" w:rsidP="00F54158">
            <w:pPr>
              <w:rPr>
                <w:rFonts w:ascii="Calibri" w:hAnsi="Calibri" w:cs="Calibri"/>
                <w:b w:val="0"/>
              </w:rPr>
            </w:pPr>
            <w:r w:rsidRPr="00A86B23">
              <w:rPr>
                <w:rFonts w:ascii="Calibri" w:hAnsi="Calibri" w:cs="Calibri"/>
                <w:b w:val="0"/>
              </w:rPr>
              <w:t>Technik architektury krajobrazu</w:t>
            </w:r>
          </w:p>
        </w:tc>
        <w:tc>
          <w:tcPr>
            <w:tcW w:w="2048" w:type="pct"/>
            <w:vAlign w:val="center"/>
          </w:tcPr>
          <w:p w:rsidR="00F54158" w:rsidRPr="00FD37D5" w:rsidRDefault="00F54158" w:rsidP="00F54158">
            <w:pPr>
              <w:cnfStyle w:val="000000000000"/>
              <w:rPr>
                <w:rFonts w:ascii="Calibri" w:hAnsi="Calibri" w:cs="Calibri"/>
              </w:rPr>
            </w:pPr>
            <w:r w:rsidRPr="00FD37D5">
              <w:rPr>
                <w:rFonts w:ascii="Calibri" w:hAnsi="Calibri" w:cs="Calibri"/>
              </w:rPr>
              <w:t>Zespół Szkół Rzemiosła</w:t>
            </w:r>
            <w:r w:rsidR="00DB759A">
              <w:rPr>
                <w:rFonts w:ascii="Calibri" w:hAnsi="Calibri" w:cs="Calibri"/>
              </w:rPr>
              <w:t xml:space="preserve"> </w:t>
            </w:r>
            <w:r w:rsidR="00DB759A" w:rsidRPr="004621A6">
              <w:rPr>
                <w:rFonts w:ascii="Calibri" w:hAnsi="Calibri" w:cs="Calibri"/>
              </w:rPr>
              <w:t>im. Jana Kilińskiego</w:t>
            </w:r>
          </w:p>
        </w:tc>
        <w:tc>
          <w:tcPr>
            <w:tcW w:w="877" w:type="pct"/>
            <w:vAlign w:val="center"/>
          </w:tcPr>
          <w:p w:rsidR="00F54158" w:rsidRPr="00FD37D5" w:rsidRDefault="00F54158" w:rsidP="00F54158">
            <w:pPr>
              <w:jc w:val="center"/>
              <w:cnfStyle w:val="000000000000"/>
              <w:rPr>
                <w:rFonts w:ascii="Calibri" w:hAnsi="Calibri" w:cs="Calibri"/>
              </w:rPr>
            </w:pPr>
            <w:r w:rsidRPr="00FD37D5">
              <w:rPr>
                <w:rFonts w:ascii="Calibri" w:hAnsi="Calibri" w:cs="Calibri"/>
              </w:rPr>
              <w:t>1</w:t>
            </w:r>
          </w:p>
        </w:tc>
        <w:tc>
          <w:tcPr>
            <w:tcW w:w="841" w:type="pct"/>
            <w:vAlign w:val="center"/>
          </w:tcPr>
          <w:p w:rsidR="00F54158" w:rsidRDefault="00881A91" w:rsidP="00F54158">
            <w:pPr>
              <w:jc w:val="center"/>
              <w:cnfStyle w:val="0000000000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102</w:t>
            </w:r>
          </w:p>
        </w:tc>
      </w:tr>
      <w:tr w:rsidR="00F54158" w:rsidRPr="008C66D6" w:rsidTr="00C97B7D">
        <w:trPr>
          <w:trHeight w:val="794"/>
        </w:trPr>
        <w:tc>
          <w:tcPr>
            <w:cnfStyle w:val="001000000000"/>
            <w:tcW w:w="1235" w:type="pct"/>
            <w:vAlign w:val="center"/>
            <w:hideMark/>
          </w:tcPr>
          <w:p w:rsidR="00F54158" w:rsidRPr="00A86B23" w:rsidRDefault="00F54158" w:rsidP="00F54158">
            <w:pPr>
              <w:rPr>
                <w:rFonts w:ascii="Calibri" w:hAnsi="Calibri" w:cs="Calibri"/>
                <w:b w:val="0"/>
              </w:rPr>
            </w:pPr>
            <w:r w:rsidRPr="00A86B23">
              <w:rPr>
                <w:rFonts w:ascii="Calibri" w:hAnsi="Calibri" w:cs="Calibri"/>
                <w:b w:val="0"/>
              </w:rPr>
              <w:t>Technik automatyk</w:t>
            </w:r>
          </w:p>
        </w:tc>
        <w:tc>
          <w:tcPr>
            <w:tcW w:w="2048" w:type="pct"/>
            <w:vAlign w:val="center"/>
          </w:tcPr>
          <w:p w:rsidR="00F54158" w:rsidRPr="00FD37D5" w:rsidRDefault="00F54158" w:rsidP="00F54158">
            <w:pPr>
              <w:cnfStyle w:val="000000000000"/>
              <w:rPr>
                <w:rFonts w:ascii="Calibri" w:hAnsi="Calibri" w:cs="Calibri"/>
              </w:rPr>
            </w:pPr>
            <w:r w:rsidRPr="00FD37D5">
              <w:rPr>
                <w:rFonts w:ascii="Calibri" w:hAnsi="Calibri" w:cs="Calibri"/>
              </w:rPr>
              <w:t>Zespół Szkół Politechnicznych</w:t>
            </w:r>
            <w:r w:rsidR="00DB30E9">
              <w:rPr>
                <w:rFonts w:ascii="Calibri" w:hAnsi="Calibri" w:cs="Calibri"/>
              </w:rPr>
              <w:t xml:space="preserve"> </w:t>
            </w:r>
            <w:r w:rsidR="00DB30E9" w:rsidRPr="00DB30E9">
              <w:rPr>
                <w:rFonts w:ascii="Calibri" w:hAnsi="Calibri" w:cs="Calibri"/>
              </w:rPr>
              <w:t>im. Komisji Edukacji Narodowej</w:t>
            </w:r>
          </w:p>
        </w:tc>
        <w:tc>
          <w:tcPr>
            <w:tcW w:w="877" w:type="pct"/>
            <w:vAlign w:val="center"/>
          </w:tcPr>
          <w:p w:rsidR="00F54158" w:rsidRPr="00FD37D5" w:rsidRDefault="00F54158" w:rsidP="00F54158">
            <w:pPr>
              <w:jc w:val="center"/>
              <w:cnfStyle w:val="000000000000"/>
              <w:rPr>
                <w:rFonts w:ascii="Calibri" w:hAnsi="Calibri" w:cs="Calibri"/>
              </w:rPr>
            </w:pPr>
            <w:r w:rsidRPr="00FD37D5">
              <w:rPr>
                <w:rFonts w:ascii="Calibri" w:hAnsi="Calibri" w:cs="Calibri"/>
              </w:rPr>
              <w:t>1</w:t>
            </w:r>
          </w:p>
        </w:tc>
        <w:tc>
          <w:tcPr>
            <w:tcW w:w="841" w:type="pct"/>
            <w:vAlign w:val="center"/>
          </w:tcPr>
          <w:p w:rsidR="00F54158" w:rsidRPr="00FD37D5" w:rsidRDefault="00881A91" w:rsidP="00F54158">
            <w:pPr>
              <w:jc w:val="center"/>
              <w:cnfStyle w:val="0000000000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68</w:t>
            </w:r>
          </w:p>
        </w:tc>
      </w:tr>
      <w:tr w:rsidR="00F54158" w:rsidRPr="008C66D6" w:rsidTr="00C97B7D">
        <w:trPr>
          <w:trHeight w:val="794"/>
        </w:trPr>
        <w:tc>
          <w:tcPr>
            <w:cnfStyle w:val="001000000000"/>
            <w:tcW w:w="1235" w:type="pct"/>
            <w:vAlign w:val="center"/>
          </w:tcPr>
          <w:p w:rsidR="00F54158" w:rsidRPr="00A86B23" w:rsidRDefault="00F54158" w:rsidP="00F54158">
            <w:pPr>
              <w:rPr>
                <w:rFonts w:ascii="Calibri" w:hAnsi="Calibri" w:cs="Calibri"/>
                <w:b w:val="0"/>
              </w:rPr>
            </w:pPr>
            <w:r w:rsidRPr="00A86B23">
              <w:rPr>
                <w:rFonts w:ascii="Calibri" w:hAnsi="Calibri" w:cs="Calibri"/>
                <w:b w:val="0"/>
              </w:rPr>
              <w:lastRenderedPageBreak/>
              <w:t>Technik bezpieczeństwa i higieny pracy</w:t>
            </w:r>
          </w:p>
        </w:tc>
        <w:tc>
          <w:tcPr>
            <w:tcW w:w="2048" w:type="pct"/>
            <w:vAlign w:val="center"/>
          </w:tcPr>
          <w:p w:rsidR="00F54158" w:rsidRPr="00FD37D5" w:rsidRDefault="00F54158" w:rsidP="00F54158">
            <w:pPr>
              <w:cnfStyle w:val="000000000000"/>
              <w:rPr>
                <w:rFonts w:ascii="Calibri" w:hAnsi="Calibri" w:cs="Calibri"/>
              </w:rPr>
            </w:pPr>
            <w:r w:rsidRPr="00FD37D5">
              <w:rPr>
                <w:rFonts w:ascii="Calibri" w:hAnsi="Calibri" w:cs="Calibri"/>
              </w:rPr>
              <w:t>Centrum Kształcenia Zawodowego i Ustawicznego</w:t>
            </w:r>
            <w:r>
              <w:rPr>
                <w:rFonts w:ascii="Calibri" w:hAnsi="Calibri" w:cs="Calibri"/>
              </w:rPr>
              <w:t xml:space="preserve"> – szkoła policealna</w:t>
            </w:r>
          </w:p>
        </w:tc>
        <w:tc>
          <w:tcPr>
            <w:tcW w:w="877" w:type="pct"/>
            <w:vAlign w:val="center"/>
          </w:tcPr>
          <w:p w:rsidR="00F54158" w:rsidRPr="00FD37D5" w:rsidRDefault="00F54158" w:rsidP="00F54158">
            <w:pPr>
              <w:jc w:val="center"/>
              <w:cnfStyle w:val="0000000000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841" w:type="pct"/>
            <w:vAlign w:val="center"/>
          </w:tcPr>
          <w:p w:rsidR="00F54158" w:rsidRPr="00FD37D5" w:rsidRDefault="00881A91" w:rsidP="00F54158">
            <w:pPr>
              <w:jc w:val="center"/>
              <w:cnfStyle w:val="0000000000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</w:tr>
      <w:tr w:rsidR="00F54158" w:rsidRPr="008C66D6" w:rsidTr="00C97B7D">
        <w:trPr>
          <w:trHeight w:val="794"/>
        </w:trPr>
        <w:tc>
          <w:tcPr>
            <w:cnfStyle w:val="001000000000"/>
            <w:tcW w:w="1235" w:type="pct"/>
            <w:vAlign w:val="center"/>
            <w:hideMark/>
          </w:tcPr>
          <w:p w:rsidR="00F54158" w:rsidRPr="00A86B23" w:rsidRDefault="00F54158" w:rsidP="00F54158">
            <w:pPr>
              <w:rPr>
                <w:rFonts w:ascii="Calibri" w:hAnsi="Calibri" w:cs="Calibri"/>
                <w:b w:val="0"/>
              </w:rPr>
            </w:pPr>
            <w:r w:rsidRPr="00A86B23">
              <w:rPr>
                <w:rFonts w:ascii="Calibri" w:hAnsi="Calibri" w:cs="Calibri"/>
                <w:b w:val="0"/>
              </w:rPr>
              <w:t>Technik budownictwa</w:t>
            </w:r>
          </w:p>
        </w:tc>
        <w:tc>
          <w:tcPr>
            <w:tcW w:w="2048" w:type="pct"/>
            <w:vAlign w:val="center"/>
          </w:tcPr>
          <w:p w:rsidR="00F54158" w:rsidRPr="00FD37D5" w:rsidRDefault="00F54158" w:rsidP="00F54158">
            <w:pPr>
              <w:cnfStyle w:val="000000000000"/>
              <w:rPr>
                <w:rFonts w:ascii="Calibri" w:hAnsi="Calibri" w:cs="Calibri"/>
              </w:rPr>
            </w:pPr>
            <w:r w:rsidRPr="00FD37D5">
              <w:rPr>
                <w:rFonts w:ascii="Calibri" w:hAnsi="Calibri" w:cs="Calibri"/>
              </w:rPr>
              <w:t>Zespół Szkół Budowlano-Technicznych</w:t>
            </w:r>
            <w:r w:rsidR="007F4202">
              <w:rPr>
                <w:rFonts w:ascii="Calibri" w:hAnsi="Calibri" w:cs="Calibri"/>
              </w:rPr>
              <w:t xml:space="preserve"> </w:t>
            </w:r>
            <w:r w:rsidR="007F4202" w:rsidRPr="00C12B97">
              <w:rPr>
                <w:rFonts w:ascii="Calibri" w:hAnsi="Calibri" w:cs="Calibri"/>
              </w:rPr>
              <w:t xml:space="preserve">im. </w:t>
            </w:r>
            <w:proofErr w:type="spellStart"/>
            <w:r w:rsidR="007F4202" w:rsidRPr="00C12B97">
              <w:rPr>
                <w:rFonts w:ascii="Calibri" w:hAnsi="Calibri" w:cs="Calibri"/>
              </w:rPr>
              <w:t>dr</w:t>
            </w:r>
            <w:proofErr w:type="spellEnd"/>
            <w:r w:rsidR="007F4202" w:rsidRPr="00C12B97">
              <w:rPr>
                <w:rFonts w:ascii="Calibri" w:hAnsi="Calibri" w:cs="Calibri"/>
              </w:rPr>
              <w:t>. Stefana Kopcińskiego</w:t>
            </w:r>
          </w:p>
        </w:tc>
        <w:tc>
          <w:tcPr>
            <w:tcW w:w="877" w:type="pct"/>
            <w:vAlign w:val="center"/>
          </w:tcPr>
          <w:p w:rsidR="00F54158" w:rsidRPr="00FD37D5" w:rsidRDefault="00F54158" w:rsidP="00F54158">
            <w:pPr>
              <w:jc w:val="center"/>
              <w:cnfStyle w:val="000000000000"/>
              <w:rPr>
                <w:rFonts w:ascii="Calibri" w:hAnsi="Calibri" w:cs="Calibri"/>
              </w:rPr>
            </w:pPr>
            <w:r w:rsidRPr="00FD37D5">
              <w:rPr>
                <w:rFonts w:ascii="Calibri" w:hAnsi="Calibri" w:cs="Calibri"/>
              </w:rPr>
              <w:t>1</w:t>
            </w:r>
          </w:p>
        </w:tc>
        <w:tc>
          <w:tcPr>
            <w:tcW w:w="841" w:type="pct"/>
            <w:vAlign w:val="center"/>
          </w:tcPr>
          <w:p w:rsidR="00F54158" w:rsidRPr="00FD37D5" w:rsidRDefault="00881A91" w:rsidP="00F54158">
            <w:pPr>
              <w:jc w:val="center"/>
              <w:cnfStyle w:val="0000000000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91</w:t>
            </w:r>
          </w:p>
        </w:tc>
      </w:tr>
      <w:tr w:rsidR="00F54158" w:rsidRPr="008C66D6" w:rsidTr="00C97B7D">
        <w:trPr>
          <w:trHeight w:val="794"/>
        </w:trPr>
        <w:tc>
          <w:tcPr>
            <w:cnfStyle w:val="001000000000"/>
            <w:tcW w:w="1235" w:type="pct"/>
            <w:vAlign w:val="center"/>
            <w:hideMark/>
          </w:tcPr>
          <w:p w:rsidR="00F54158" w:rsidRPr="00A86B23" w:rsidRDefault="00F54158" w:rsidP="00F54158">
            <w:pPr>
              <w:rPr>
                <w:rFonts w:ascii="Calibri" w:hAnsi="Calibri" w:cs="Calibri"/>
                <w:b w:val="0"/>
              </w:rPr>
            </w:pPr>
            <w:r w:rsidRPr="00A86B23">
              <w:rPr>
                <w:rFonts w:ascii="Calibri" w:hAnsi="Calibri" w:cs="Calibri"/>
                <w:b w:val="0"/>
              </w:rPr>
              <w:t>Technik chłodnictwa i klimatyzacji</w:t>
            </w:r>
          </w:p>
        </w:tc>
        <w:tc>
          <w:tcPr>
            <w:tcW w:w="2048" w:type="pct"/>
            <w:vAlign w:val="center"/>
          </w:tcPr>
          <w:p w:rsidR="00F54158" w:rsidRPr="00FD37D5" w:rsidRDefault="00F54158" w:rsidP="00F54158">
            <w:pPr>
              <w:cnfStyle w:val="000000000000"/>
              <w:rPr>
                <w:rFonts w:ascii="Calibri" w:hAnsi="Calibri" w:cs="Calibri"/>
              </w:rPr>
            </w:pPr>
            <w:r w:rsidRPr="00FD37D5">
              <w:rPr>
                <w:rFonts w:ascii="Calibri" w:hAnsi="Calibri" w:cs="Calibri"/>
              </w:rPr>
              <w:t>Technikum nr 3</w:t>
            </w:r>
          </w:p>
        </w:tc>
        <w:tc>
          <w:tcPr>
            <w:tcW w:w="877" w:type="pct"/>
            <w:vAlign w:val="center"/>
          </w:tcPr>
          <w:p w:rsidR="00F54158" w:rsidRPr="00FD37D5" w:rsidRDefault="00F54158" w:rsidP="00F54158">
            <w:pPr>
              <w:jc w:val="center"/>
              <w:cnfStyle w:val="000000000000"/>
              <w:rPr>
                <w:rFonts w:ascii="Calibri" w:hAnsi="Calibri" w:cs="Calibri"/>
              </w:rPr>
            </w:pPr>
            <w:r w:rsidRPr="00FD37D5">
              <w:rPr>
                <w:rFonts w:ascii="Calibri" w:hAnsi="Calibri" w:cs="Calibri"/>
              </w:rPr>
              <w:t>1</w:t>
            </w:r>
          </w:p>
        </w:tc>
        <w:tc>
          <w:tcPr>
            <w:tcW w:w="841" w:type="pct"/>
            <w:vAlign w:val="center"/>
          </w:tcPr>
          <w:p w:rsidR="00F54158" w:rsidRPr="00FD37D5" w:rsidRDefault="00881A91" w:rsidP="00F54158">
            <w:pPr>
              <w:jc w:val="center"/>
              <w:cnfStyle w:val="0000000000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58</w:t>
            </w:r>
          </w:p>
        </w:tc>
      </w:tr>
      <w:tr w:rsidR="00F54158" w:rsidRPr="008C66D6" w:rsidTr="00C97B7D">
        <w:trPr>
          <w:trHeight w:val="794"/>
        </w:trPr>
        <w:tc>
          <w:tcPr>
            <w:cnfStyle w:val="001000000000"/>
            <w:tcW w:w="1235" w:type="pct"/>
            <w:vAlign w:val="center"/>
            <w:hideMark/>
          </w:tcPr>
          <w:p w:rsidR="00F54158" w:rsidRPr="00A86B23" w:rsidRDefault="00F54158" w:rsidP="00F54158">
            <w:pPr>
              <w:rPr>
                <w:rFonts w:ascii="Calibri" w:hAnsi="Calibri" w:cs="Calibri"/>
                <w:b w:val="0"/>
              </w:rPr>
            </w:pPr>
            <w:r w:rsidRPr="00A86B23">
              <w:rPr>
                <w:rFonts w:ascii="Calibri" w:hAnsi="Calibri" w:cs="Calibri"/>
                <w:b w:val="0"/>
              </w:rPr>
              <w:t>Technik ekonomista</w:t>
            </w:r>
          </w:p>
        </w:tc>
        <w:tc>
          <w:tcPr>
            <w:tcW w:w="2048" w:type="pct"/>
            <w:vAlign w:val="center"/>
          </w:tcPr>
          <w:p w:rsidR="00F54158" w:rsidRPr="00FD37D5" w:rsidRDefault="00F54158" w:rsidP="00F54158">
            <w:pPr>
              <w:cnfStyle w:val="000000000000"/>
              <w:rPr>
                <w:rFonts w:ascii="Calibri" w:hAnsi="Calibri" w:cs="Calibri"/>
              </w:rPr>
            </w:pPr>
            <w:r w:rsidRPr="00FD37D5">
              <w:rPr>
                <w:rFonts w:ascii="Calibri" w:hAnsi="Calibri" w:cs="Calibri"/>
              </w:rPr>
              <w:t xml:space="preserve">Zespół Szkół </w:t>
            </w:r>
            <w:proofErr w:type="spellStart"/>
            <w:r w:rsidRPr="00FD37D5">
              <w:rPr>
                <w:rFonts w:ascii="Calibri" w:hAnsi="Calibri" w:cs="Calibri"/>
              </w:rPr>
              <w:t>Ekonomiczno-Turystyczno-Hotelarskich</w:t>
            </w:r>
            <w:proofErr w:type="spellEnd"/>
            <w:r w:rsidR="00613EF5">
              <w:rPr>
                <w:rFonts w:ascii="Calibri" w:hAnsi="Calibri" w:cs="Calibri"/>
              </w:rPr>
              <w:t xml:space="preserve"> </w:t>
            </w:r>
            <w:r w:rsidR="00613EF5" w:rsidRPr="00613EF5">
              <w:rPr>
                <w:rFonts w:ascii="Calibri" w:hAnsi="Calibri" w:cs="Calibri"/>
              </w:rPr>
              <w:t>im. Władysława Grabskiego</w:t>
            </w:r>
            <w:r w:rsidRPr="00FD37D5">
              <w:rPr>
                <w:rFonts w:ascii="Calibri" w:hAnsi="Calibri" w:cs="Calibri"/>
              </w:rPr>
              <w:t>, Zespół Szkół Ekonomii i Usług</w:t>
            </w:r>
            <w:r w:rsidR="00E51101">
              <w:rPr>
                <w:rFonts w:ascii="Calibri" w:hAnsi="Calibri" w:cs="Calibri"/>
              </w:rPr>
              <w:t xml:space="preserve"> </w:t>
            </w:r>
            <w:r w:rsidR="00791E9C" w:rsidRPr="00791E9C">
              <w:rPr>
                <w:rFonts w:ascii="Calibri" w:hAnsi="Calibri" w:cs="Calibri"/>
              </w:rPr>
              <w:t>im. Natalii Gąsiorowskiej</w:t>
            </w:r>
            <w:r w:rsidRPr="00FD37D5">
              <w:rPr>
                <w:rFonts w:ascii="Calibri" w:hAnsi="Calibri" w:cs="Calibri"/>
              </w:rPr>
              <w:t>, Zespół Szkół Ponadpodstawowych nr 5</w:t>
            </w:r>
            <w:r w:rsidR="00510568">
              <w:rPr>
                <w:rFonts w:ascii="Calibri" w:hAnsi="Calibri" w:cs="Calibri"/>
              </w:rPr>
              <w:t xml:space="preserve"> </w:t>
            </w:r>
            <w:r w:rsidR="00510568" w:rsidRPr="00510568">
              <w:rPr>
                <w:rFonts w:ascii="Calibri" w:hAnsi="Calibri" w:cs="Calibri"/>
              </w:rPr>
              <w:t>im. Króla Bolesława Chrobrego</w:t>
            </w:r>
          </w:p>
        </w:tc>
        <w:tc>
          <w:tcPr>
            <w:tcW w:w="877" w:type="pct"/>
            <w:vAlign w:val="center"/>
          </w:tcPr>
          <w:p w:rsidR="00F54158" w:rsidRPr="00FD37D5" w:rsidRDefault="00F54158" w:rsidP="00F54158">
            <w:pPr>
              <w:jc w:val="center"/>
              <w:cnfStyle w:val="000000000000"/>
              <w:rPr>
                <w:rFonts w:ascii="Calibri" w:hAnsi="Calibri" w:cs="Calibri"/>
              </w:rPr>
            </w:pPr>
            <w:r w:rsidRPr="00FD37D5">
              <w:rPr>
                <w:rFonts w:ascii="Calibri" w:hAnsi="Calibri" w:cs="Calibri"/>
              </w:rPr>
              <w:t>3</w:t>
            </w:r>
          </w:p>
        </w:tc>
        <w:tc>
          <w:tcPr>
            <w:tcW w:w="841" w:type="pct"/>
            <w:vAlign w:val="center"/>
          </w:tcPr>
          <w:p w:rsidR="00F54158" w:rsidRPr="00FD37D5" w:rsidRDefault="00BA2365" w:rsidP="00F54158">
            <w:pPr>
              <w:jc w:val="center"/>
              <w:cnfStyle w:val="0000000000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222</w:t>
            </w:r>
          </w:p>
        </w:tc>
      </w:tr>
      <w:tr w:rsidR="00F54158" w:rsidRPr="008C66D6" w:rsidTr="00C97B7D">
        <w:trPr>
          <w:trHeight w:val="794"/>
        </w:trPr>
        <w:tc>
          <w:tcPr>
            <w:cnfStyle w:val="001000000000"/>
            <w:tcW w:w="1235" w:type="pct"/>
            <w:vAlign w:val="center"/>
            <w:hideMark/>
          </w:tcPr>
          <w:p w:rsidR="00F54158" w:rsidRPr="00A86B23" w:rsidRDefault="00F54158" w:rsidP="00F54158">
            <w:pPr>
              <w:rPr>
                <w:rFonts w:ascii="Calibri" w:hAnsi="Calibri" w:cs="Calibri"/>
                <w:b w:val="0"/>
              </w:rPr>
            </w:pPr>
            <w:r w:rsidRPr="00A86B23">
              <w:rPr>
                <w:rFonts w:ascii="Calibri" w:hAnsi="Calibri" w:cs="Calibri"/>
                <w:b w:val="0"/>
              </w:rPr>
              <w:t>Technik eksploatacji portów i terminali</w:t>
            </w:r>
          </w:p>
        </w:tc>
        <w:tc>
          <w:tcPr>
            <w:tcW w:w="2048" w:type="pct"/>
            <w:vAlign w:val="center"/>
          </w:tcPr>
          <w:p w:rsidR="00F54158" w:rsidRPr="00FD37D5" w:rsidRDefault="00F54158" w:rsidP="00F54158">
            <w:pPr>
              <w:cnfStyle w:val="000000000000"/>
              <w:rPr>
                <w:rFonts w:ascii="Calibri" w:hAnsi="Calibri" w:cs="Calibri"/>
              </w:rPr>
            </w:pPr>
            <w:r w:rsidRPr="00FD37D5">
              <w:rPr>
                <w:rFonts w:ascii="Calibri" w:hAnsi="Calibri" w:cs="Calibri"/>
              </w:rPr>
              <w:t xml:space="preserve">Zespół Szkół </w:t>
            </w:r>
            <w:proofErr w:type="spellStart"/>
            <w:r w:rsidRPr="00FD37D5">
              <w:rPr>
                <w:rFonts w:ascii="Calibri" w:hAnsi="Calibri" w:cs="Calibri"/>
              </w:rPr>
              <w:t>Ekonomiczno-Turystyczno-Hotelarskich</w:t>
            </w:r>
            <w:proofErr w:type="spellEnd"/>
            <w:r w:rsidR="00613EF5">
              <w:rPr>
                <w:rFonts w:ascii="Calibri" w:hAnsi="Calibri" w:cs="Calibri"/>
              </w:rPr>
              <w:t xml:space="preserve"> </w:t>
            </w:r>
            <w:r w:rsidR="00613EF5" w:rsidRPr="00613EF5">
              <w:rPr>
                <w:rFonts w:ascii="Calibri" w:hAnsi="Calibri" w:cs="Calibri"/>
              </w:rPr>
              <w:t>im. Władysława Grabskiego</w:t>
            </w:r>
          </w:p>
        </w:tc>
        <w:tc>
          <w:tcPr>
            <w:tcW w:w="877" w:type="pct"/>
            <w:vAlign w:val="center"/>
          </w:tcPr>
          <w:p w:rsidR="00F54158" w:rsidRPr="00FD37D5" w:rsidRDefault="00F54158" w:rsidP="00F54158">
            <w:pPr>
              <w:jc w:val="center"/>
              <w:cnfStyle w:val="000000000000"/>
              <w:rPr>
                <w:rFonts w:ascii="Calibri" w:hAnsi="Calibri" w:cs="Calibri"/>
              </w:rPr>
            </w:pPr>
            <w:r w:rsidRPr="00FD37D5">
              <w:rPr>
                <w:rFonts w:ascii="Calibri" w:hAnsi="Calibri" w:cs="Calibri"/>
              </w:rPr>
              <w:t>1</w:t>
            </w:r>
          </w:p>
        </w:tc>
        <w:tc>
          <w:tcPr>
            <w:tcW w:w="841" w:type="pct"/>
            <w:vAlign w:val="center"/>
          </w:tcPr>
          <w:p w:rsidR="00F54158" w:rsidRPr="00FD37D5" w:rsidRDefault="00BA2365" w:rsidP="00F54158">
            <w:pPr>
              <w:jc w:val="center"/>
              <w:cnfStyle w:val="0000000000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77</w:t>
            </w:r>
          </w:p>
        </w:tc>
      </w:tr>
      <w:tr w:rsidR="00140B6B" w:rsidRPr="008C66D6" w:rsidTr="00C97B7D">
        <w:trPr>
          <w:trHeight w:val="794"/>
        </w:trPr>
        <w:tc>
          <w:tcPr>
            <w:cnfStyle w:val="001000000000"/>
            <w:tcW w:w="1235" w:type="pct"/>
            <w:vAlign w:val="center"/>
          </w:tcPr>
          <w:p w:rsidR="00140B6B" w:rsidRPr="00A86B23" w:rsidRDefault="00140B6B" w:rsidP="00F54158">
            <w:pPr>
              <w:rPr>
                <w:rFonts w:ascii="Calibri" w:hAnsi="Calibri" w:cs="Calibri"/>
                <w:b w:val="0"/>
              </w:rPr>
            </w:pPr>
            <w:r>
              <w:rPr>
                <w:rFonts w:ascii="Calibri" w:hAnsi="Calibri" w:cs="Calibri"/>
                <w:b w:val="0"/>
              </w:rPr>
              <w:t xml:space="preserve">Technik </w:t>
            </w:r>
            <w:proofErr w:type="spellStart"/>
            <w:r>
              <w:rPr>
                <w:rFonts w:ascii="Calibri" w:hAnsi="Calibri" w:cs="Calibri"/>
                <w:b w:val="0"/>
              </w:rPr>
              <w:t>elektromobilności</w:t>
            </w:r>
            <w:proofErr w:type="spellEnd"/>
          </w:p>
        </w:tc>
        <w:tc>
          <w:tcPr>
            <w:tcW w:w="2048" w:type="pct"/>
            <w:vAlign w:val="center"/>
          </w:tcPr>
          <w:p w:rsidR="00140B6B" w:rsidRPr="00FD37D5" w:rsidRDefault="00140B6B" w:rsidP="00F54158">
            <w:pPr>
              <w:cnfStyle w:val="0000000000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Zespół Szkół Samochodowych</w:t>
            </w:r>
          </w:p>
        </w:tc>
        <w:tc>
          <w:tcPr>
            <w:tcW w:w="877" w:type="pct"/>
            <w:vAlign w:val="center"/>
          </w:tcPr>
          <w:p w:rsidR="00140B6B" w:rsidRPr="00FD37D5" w:rsidRDefault="00140B6B" w:rsidP="00F54158">
            <w:pPr>
              <w:jc w:val="center"/>
              <w:cnfStyle w:val="0000000000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841" w:type="pct"/>
            <w:vAlign w:val="center"/>
          </w:tcPr>
          <w:p w:rsidR="00140B6B" w:rsidRDefault="00140B6B" w:rsidP="00F54158">
            <w:pPr>
              <w:jc w:val="center"/>
              <w:cnfStyle w:val="0000000000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</w:tr>
      <w:tr w:rsidR="00F54158" w:rsidRPr="008C66D6" w:rsidTr="00C97B7D">
        <w:trPr>
          <w:trHeight w:val="794"/>
        </w:trPr>
        <w:tc>
          <w:tcPr>
            <w:cnfStyle w:val="001000000000"/>
            <w:tcW w:w="1235" w:type="pct"/>
            <w:vAlign w:val="center"/>
            <w:hideMark/>
          </w:tcPr>
          <w:p w:rsidR="00F54158" w:rsidRPr="00A86B23" w:rsidRDefault="00F54158" w:rsidP="00F54158">
            <w:pPr>
              <w:rPr>
                <w:rFonts w:ascii="Calibri" w:hAnsi="Calibri" w:cs="Calibri"/>
                <w:b w:val="0"/>
              </w:rPr>
            </w:pPr>
            <w:r w:rsidRPr="00A86B23">
              <w:rPr>
                <w:rFonts w:ascii="Calibri" w:hAnsi="Calibri" w:cs="Calibri"/>
                <w:b w:val="0"/>
              </w:rPr>
              <w:t>Technik elektronik</w:t>
            </w:r>
          </w:p>
        </w:tc>
        <w:tc>
          <w:tcPr>
            <w:tcW w:w="2048" w:type="pct"/>
            <w:vAlign w:val="center"/>
          </w:tcPr>
          <w:p w:rsidR="00F54158" w:rsidRPr="00FD37D5" w:rsidRDefault="00F54158" w:rsidP="00F54158">
            <w:pPr>
              <w:cnfStyle w:val="000000000000"/>
              <w:rPr>
                <w:rFonts w:ascii="Calibri" w:hAnsi="Calibri" w:cs="Calibri"/>
              </w:rPr>
            </w:pPr>
            <w:r w:rsidRPr="00FD37D5">
              <w:rPr>
                <w:rFonts w:ascii="Calibri" w:hAnsi="Calibri" w:cs="Calibri"/>
              </w:rPr>
              <w:t>Zespół Szkół Politechnicznych</w:t>
            </w:r>
            <w:r w:rsidR="006739A8">
              <w:rPr>
                <w:rFonts w:ascii="Calibri" w:hAnsi="Calibri" w:cs="Calibri"/>
              </w:rPr>
              <w:t xml:space="preserve"> </w:t>
            </w:r>
            <w:r w:rsidR="006739A8" w:rsidRPr="006739A8">
              <w:rPr>
                <w:rFonts w:ascii="Calibri" w:hAnsi="Calibri" w:cs="Calibri"/>
              </w:rPr>
              <w:t>im. Komisji Edukacji Narodowej</w:t>
            </w:r>
            <w:r w:rsidRPr="00FD37D5">
              <w:rPr>
                <w:rFonts w:ascii="Calibri" w:hAnsi="Calibri" w:cs="Calibri"/>
              </w:rPr>
              <w:t xml:space="preserve">, Zespół Szkół Elektroniczno </w:t>
            </w:r>
            <w:r w:rsidR="00184CD3">
              <w:rPr>
                <w:rFonts w:ascii="Calibri" w:hAnsi="Calibri" w:cs="Calibri"/>
              </w:rPr>
              <w:t>–</w:t>
            </w:r>
            <w:r w:rsidRPr="00FD37D5">
              <w:rPr>
                <w:rFonts w:ascii="Calibri" w:hAnsi="Calibri" w:cs="Calibri"/>
              </w:rPr>
              <w:t xml:space="preserve"> Informatycznych</w:t>
            </w:r>
            <w:r w:rsidR="00184CD3">
              <w:rPr>
                <w:rFonts w:ascii="Calibri" w:hAnsi="Calibri" w:cs="Calibri"/>
              </w:rPr>
              <w:t xml:space="preserve"> </w:t>
            </w:r>
            <w:r w:rsidR="00184CD3" w:rsidRPr="00184CD3">
              <w:rPr>
                <w:rFonts w:ascii="Calibri" w:hAnsi="Calibri" w:cs="Calibri"/>
              </w:rPr>
              <w:t>im. Jana Szczepanika</w:t>
            </w:r>
          </w:p>
        </w:tc>
        <w:tc>
          <w:tcPr>
            <w:tcW w:w="877" w:type="pct"/>
            <w:vAlign w:val="center"/>
          </w:tcPr>
          <w:p w:rsidR="00F54158" w:rsidRPr="00FD37D5" w:rsidRDefault="00F54158" w:rsidP="00F54158">
            <w:pPr>
              <w:jc w:val="center"/>
              <w:cnfStyle w:val="000000000000"/>
              <w:rPr>
                <w:rFonts w:ascii="Calibri" w:hAnsi="Calibri" w:cs="Calibri"/>
              </w:rPr>
            </w:pPr>
            <w:r w:rsidRPr="00FD37D5">
              <w:rPr>
                <w:rFonts w:ascii="Calibri" w:hAnsi="Calibri" w:cs="Calibri"/>
              </w:rPr>
              <w:t>2</w:t>
            </w:r>
          </w:p>
        </w:tc>
        <w:tc>
          <w:tcPr>
            <w:tcW w:w="841" w:type="pct"/>
            <w:vAlign w:val="center"/>
          </w:tcPr>
          <w:p w:rsidR="00F54158" w:rsidRPr="00FD37D5" w:rsidRDefault="00BA2365" w:rsidP="00F54158">
            <w:pPr>
              <w:jc w:val="center"/>
              <w:cnfStyle w:val="0000000000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103</w:t>
            </w:r>
          </w:p>
        </w:tc>
      </w:tr>
      <w:tr w:rsidR="00F54158" w:rsidRPr="008C66D6" w:rsidTr="00C97B7D">
        <w:trPr>
          <w:trHeight w:val="794"/>
        </w:trPr>
        <w:tc>
          <w:tcPr>
            <w:cnfStyle w:val="001000000000"/>
            <w:tcW w:w="1235" w:type="pct"/>
            <w:vAlign w:val="center"/>
            <w:hideMark/>
          </w:tcPr>
          <w:p w:rsidR="00F54158" w:rsidRPr="00A86B23" w:rsidRDefault="00F54158" w:rsidP="00F54158">
            <w:pPr>
              <w:rPr>
                <w:rFonts w:ascii="Calibri" w:hAnsi="Calibri" w:cs="Calibri"/>
                <w:b w:val="0"/>
              </w:rPr>
            </w:pPr>
            <w:r w:rsidRPr="00A86B23">
              <w:rPr>
                <w:rFonts w:ascii="Calibri" w:hAnsi="Calibri" w:cs="Calibri"/>
                <w:b w:val="0"/>
              </w:rPr>
              <w:t>Technik elektryk</w:t>
            </w:r>
          </w:p>
        </w:tc>
        <w:tc>
          <w:tcPr>
            <w:tcW w:w="2048" w:type="pct"/>
            <w:vAlign w:val="center"/>
          </w:tcPr>
          <w:p w:rsidR="00F54158" w:rsidRPr="00FD37D5" w:rsidRDefault="00F54158" w:rsidP="00F54158">
            <w:pPr>
              <w:cnfStyle w:val="000000000000"/>
              <w:rPr>
                <w:rFonts w:ascii="Calibri" w:hAnsi="Calibri" w:cs="Calibri"/>
              </w:rPr>
            </w:pPr>
            <w:r w:rsidRPr="00FD37D5">
              <w:rPr>
                <w:rFonts w:ascii="Calibri" w:hAnsi="Calibri" w:cs="Calibri"/>
              </w:rPr>
              <w:t>Zespół Szkół Politechnicznych</w:t>
            </w:r>
            <w:r w:rsidR="006739A8">
              <w:rPr>
                <w:rFonts w:ascii="Calibri" w:hAnsi="Calibri" w:cs="Calibri"/>
              </w:rPr>
              <w:t xml:space="preserve"> </w:t>
            </w:r>
            <w:r w:rsidR="006739A8" w:rsidRPr="006739A8">
              <w:rPr>
                <w:rFonts w:ascii="Calibri" w:hAnsi="Calibri" w:cs="Calibri"/>
              </w:rPr>
              <w:t>im. Komisji Edukacji Narodowej</w:t>
            </w:r>
            <w:r w:rsidRPr="00FD37D5">
              <w:rPr>
                <w:rFonts w:ascii="Calibri" w:hAnsi="Calibri" w:cs="Calibri"/>
              </w:rPr>
              <w:t>, Zespół Szkół Edukacji Technicznej</w:t>
            </w:r>
            <w:r w:rsidR="00AE3E46">
              <w:rPr>
                <w:rFonts w:ascii="Calibri" w:hAnsi="Calibri" w:cs="Calibri"/>
              </w:rPr>
              <w:t xml:space="preserve"> </w:t>
            </w:r>
            <w:r w:rsidR="00AE3E46" w:rsidRPr="00AE3E46">
              <w:rPr>
                <w:rFonts w:ascii="Calibri" w:hAnsi="Calibri" w:cs="Calibri"/>
              </w:rPr>
              <w:t>im. Marszałka Józefa Piłsudskiego</w:t>
            </w:r>
          </w:p>
        </w:tc>
        <w:tc>
          <w:tcPr>
            <w:tcW w:w="877" w:type="pct"/>
            <w:vAlign w:val="center"/>
          </w:tcPr>
          <w:p w:rsidR="00F54158" w:rsidRPr="00FD37D5" w:rsidRDefault="00F54158" w:rsidP="00F54158">
            <w:pPr>
              <w:jc w:val="center"/>
              <w:cnfStyle w:val="000000000000"/>
              <w:rPr>
                <w:rFonts w:ascii="Calibri" w:hAnsi="Calibri" w:cs="Calibri"/>
              </w:rPr>
            </w:pPr>
            <w:r w:rsidRPr="00FD37D5">
              <w:rPr>
                <w:rFonts w:ascii="Calibri" w:hAnsi="Calibri" w:cs="Calibri"/>
              </w:rPr>
              <w:t>2</w:t>
            </w:r>
          </w:p>
        </w:tc>
        <w:tc>
          <w:tcPr>
            <w:tcW w:w="841" w:type="pct"/>
            <w:vAlign w:val="center"/>
          </w:tcPr>
          <w:p w:rsidR="00F54158" w:rsidRPr="00FD37D5" w:rsidRDefault="00BA2365" w:rsidP="00F54158">
            <w:pPr>
              <w:jc w:val="center"/>
              <w:cnfStyle w:val="0000000000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182</w:t>
            </w:r>
          </w:p>
        </w:tc>
      </w:tr>
      <w:tr w:rsidR="00F54158" w:rsidRPr="008C66D6" w:rsidTr="00C97B7D">
        <w:trPr>
          <w:trHeight w:val="794"/>
        </w:trPr>
        <w:tc>
          <w:tcPr>
            <w:cnfStyle w:val="001000000000"/>
            <w:tcW w:w="1235" w:type="pct"/>
            <w:vAlign w:val="center"/>
            <w:hideMark/>
          </w:tcPr>
          <w:p w:rsidR="00F54158" w:rsidRPr="00A86B23" w:rsidRDefault="00F54158" w:rsidP="00F54158">
            <w:pPr>
              <w:rPr>
                <w:rFonts w:ascii="Calibri" w:hAnsi="Calibri" w:cs="Calibri"/>
                <w:b w:val="0"/>
              </w:rPr>
            </w:pPr>
            <w:r w:rsidRPr="00A86B23">
              <w:rPr>
                <w:rFonts w:ascii="Calibri" w:hAnsi="Calibri" w:cs="Calibri"/>
                <w:b w:val="0"/>
              </w:rPr>
              <w:t>Technik energetyk</w:t>
            </w:r>
          </w:p>
        </w:tc>
        <w:tc>
          <w:tcPr>
            <w:tcW w:w="2048" w:type="pct"/>
            <w:vAlign w:val="center"/>
          </w:tcPr>
          <w:p w:rsidR="00F54158" w:rsidRPr="00FD37D5" w:rsidRDefault="00F54158" w:rsidP="00F54158">
            <w:pPr>
              <w:cnfStyle w:val="000000000000"/>
              <w:rPr>
                <w:rFonts w:ascii="Calibri" w:hAnsi="Calibri" w:cs="Calibri"/>
              </w:rPr>
            </w:pPr>
            <w:r w:rsidRPr="00FD37D5">
              <w:rPr>
                <w:rFonts w:ascii="Calibri" w:hAnsi="Calibri" w:cs="Calibri"/>
              </w:rPr>
              <w:t>Zespół Szkół Politechnicznych</w:t>
            </w:r>
            <w:r w:rsidR="006739A8">
              <w:rPr>
                <w:rFonts w:ascii="Calibri" w:hAnsi="Calibri" w:cs="Calibri"/>
              </w:rPr>
              <w:t xml:space="preserve"> </w:t>
            </w:r>
            <w:r w:rsidR="006739A8" w:rsidRPr="006739A8">
              <w:rPr>
                <w:rFonts w:ascii="Calibri" w:hAnsi="Calibri" w:cs="Calibri"/>
              </w:rPr>
              <w:t>im. Komisji Edukacji Narodowej</w:t>
            </w:r>
          </w:p>
        </w:tc>
        <w:tc>
          <w:tcPr>
            <w:tcW w:w="877" w:type="pct"/>
            <w:vAlign w:val="center"/>
          </w:tcPr>
          <w:p w:rsidR="00F54158" w:rsidRPr="00FD37D5" w:rsidRDefault="00F54158" w:rsidP="00F54158">
            <w:pPr>
              <w:jc w:val="center"/>
              <w:cnfStyle w:val="000000000000"/>
              <w:rPr>
                <w:rFonts w:ascii="Calibri" w:hAnsi="Calibri" w:cs="Calibri"/>
              </w:rPr>
            </w:pPr>
            <w:r w:rsidRPr="00FD37D5">
              <w:rPr>
                <w:rFonts w:ascii="Calibri" w:hAnsi="Calibri" w:cs="Calibri"/>
              </w:rPr>
              <w:t>1</w:t>
            </w:r>
          </w:p>
        </w:tc>
        <w:tc>
          <w:tcPr>
            <w:tcW w:w="841" w:type="pct"/>
            <w:vAlign w:val="center"/>
          </w:tcPr>
          <w:p w:rsidR="00F54158" w:rsidRPr="00FD37D5" w:rsidRDefault="00BA2365" w:rsidP="00F54158">
            <w:pPr>
              <w:jc w:val="center"/>
              <w:cnfStyle w:val="0000000000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</w:tr>
      <w:tr w:rsidR="00F54158" w:rsidRPr="008C66D6" w:rsidTr="00C97B7D">
        <w:trPr>
          <w:trHeight w:val="794"/>
        </w:trPr>
        <w:tc>
          <w:tcPr>
            <w:cnfStyle w:val="001000000000"/>
            <w:tcW w:w="1235" w:type="pct"/>
            <w:vAlign w:val="center"/>
            <w:hideMark/>
          </w:tcPr>
          <w:p w:rsidR="00F54158" w:rsidRPr="00A86B23" w:rsidRDefault="00F54158" w:rsidP="00F54158">
            <w:pPr>
              <w:rPr>
                <w:rFonts w:ascii="Calibri" w:hAnsi="Calibri" w:cs="Calibri"/>
                <w:b w:val="0"/>
              </w:rPr>
            </w:pPr>
            <w:r w:rsidRPr="00A86B23">
              <w:rPr>
                <w:rFonts w:ascii="Calibri" w:hAnsi="Calibri" w:cs="Calibri"/>
                <w:b w:val="0"/>
              </w:rPr>
              <w:t>Technik fotografii i multimediów</w:t>
            </w:r>
          </w:p>
        </w:tc>
        <w:tc>
          <w:tcPr>
            <w:tcW w:w="2048" w:type="pct"/>
            <w:vAlign w:val="center"/>
          </w:tcPr>
          <w:p w:rsidR="00F54158" w:rsidRPr="00FD37D5" w:rsidRDefault="00F54158" w:rsidP="00F54158">
            <w:pPr>
              <w:cnfStyle w:val="000000000000"/>
              <w:rPr>
                <w:rFonts w:ascii="Calibri" w:hAnsi="Calibri" w:cs="Calibri"/>
              </w:rPr>
            </w:pPr>
            <w:r w:rsidRPr="00FD37D5">
              <w:rPr>
                <w:rFonts w:ascii="Calibri" w:hAnsi="Calibri" w:cs="Calibri"/>
              </w:rPr>
              <w:t>Zespół Szkół Przemysłu Mody</w:t>
            </w:r>
            <w:r w:rsidR="004477D8">
              <w:rPr>
                <w:rFonts w:ascii="Calibri" w:hAnsi="Calibri" w:cs="Calibri"/>
              </w:rPr>
              <w:t xml:space="preserve"> </w:t>
            </w:r>
            <w:r w:rsidR="004477D8" w:rsidRPr="004477D8">
              <w:rPr>
                <w:rFonts w:ascii="Calibri" w:hAnsi="Calibri" w:cs="Calibri"/>
              </w:rPr>
              <w:t>im. Błogosławionej Matki Teresy z Kalkuty</w:t>
            </w:r>
            <w:r w:rsidRPr="00FD37D5">
              <w:rPr>
                <w:rFonts w:ascii="Calibri" w:hAnsi="Calibri" w:cs="Calibri"/>
              </w:rPr>
              <w:t>, Centrum Kształcenia Zawodowego i Ustawicznego</w:t>
            </w:r>
          </w:p>
        </w:tc>
        <w:tc>
          <w:tcPr>
            <w:tcW w:w="877" w:type="pct"/>
            <w:vAlign w:val="center"/>
          </w:tcPr>
          <w:p w:rsidR="00F54158" w:rsidRPr="00FD37D5" w:rsidRDefault="00F54158" w:rsidP="00F54158">
            <w:pPr>
              <w:jc w:val="center"/>
              <w:cnfStyle w:val="000000000000"/>
              <w:rPr>
                <w:rFonts w:ascii="Calibri" w:hAnsi="Calibri" w:cs="Calibri"/>
              </w:rPr>
            </w:pPr>
            <w:r w:rsidRPr="00FD37D5">
              <w:rPr>
                <w:rFonts w:ascii="Calibri" w:hAnsi="Calibri" w:cs="Calibri"/>
              </w:rPr>
              <w:t>2</w:t>
            </w:r>
          </w:p>
        </w:tc>
        <w:tc>
          <w:tcPr>
            <w:tcW w:w="841" w:type="pct"/>
            <w:vAlign w:val="center"/>
          </w:tcPr>
          <w:p w:rsidR="00F54158" w:rsidRPr="00FD37D5" w:rsidRDefault="00BA2365" w:rsidP="00F54158">
            <w:pPr>
              <w:jc w:val="center"/>
              <w:cnfStyle w:val="0000000000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316</w:t>
            </w:r>
          </w:p>
        </w:tc>
      </w:tr>
      <w:tr w:rsidR="00F54158" w:rsidRPr="008C66D6" w:rsidTr="00C97B7D">
        <w:trPr>
          <w:trHeight w:val="794"/>
        </w:trPr>
        <w:tc>
          <w:tcPr>
            <w:cnfStyle w:val="001000000000"/>
            <w:tcW w:w="1235" w:type="pct"/>
            <w:vAlign w:val="center"/>
            <w:hideMark/>
          </w:tcPr>
          <w:p w:rsidR="00F54158" w:rsidRPr="00A86B23" w:rsidRDefault="00F54158" w:rsidP="00F54158">
            <w:pPr>
              <w:rPr>
                <w:rFonts w:ascii="Calibri" w:hAnsi="Calibri" w:cs="Calibri"/>
                <w:b w:val="0"/>
              </w:rPr>
            </w:pPr>
            <w:r w:rsidRPr="00A86B23">
              <w:rPr>
                <w:rFonts w:ascii="Calibri" w:hAnsi="Calibri" w:cs="Calibri"/>
                <w:b w:val="0"/>
              </w:rPr>
              <w:t>Technik gazownictwa</w:t>
            </w:r>
          </w:p>
        </w:tc>
        <w:tc>
          <w:tcPr>
            <w:tcW w:w="2048" w:type="pct"/>
            <w:vAlign w:val="center"/>
          </w:tcPr>
          <w:p w:rsidR="00F54158" w:rsidRPr="00FD37D5" w:rsidRDefault="00F54158" w:rsidP="00F54158">
            <w:pPr>
              <w:cnfStyle w:val="000000000000"/>
              <w:rPr>
                <w:rFonts w:ascii="Calibri" w:hAnsi="Calibri" w:cs="Calibri"/>
              </w:rPr>
            </w:pPr>
            <w:r w:rsidRPr="00FD37D5">
              <w:rPr>
                <w:rFonts w:ascii="Calibri" w:hAnsi="Calibri" w:cs="Calibri"/>
              </w:rPr>
              <w:t>Technikum nr 3</w:t>
            </w:r>
          </w:p>
        </w:tc>
        <w:tc>
          <w:tcPr>
            <w:tcW w:w="877" w:type="pct"/>
            <w:vAlign w:val="center"/>
          </w:tcPr>
          <w:p w:rsidR="00F54158" w:rsidRPr="00FD37D5" w:rsidRDefault="00F54158" w:rsidP="00F54158">
            <w:pPr>
              <w:jc w:val="center"/>
              <w:cnfStyle w:val="000000000000"/>
              <w:rPr>
                <w:rFonts w:ascii="Calibri" w:hAnsi="Calibri" w:cs="Calibri"/>
              </w:rPr>
            </w:pPr>
            <w:r w:rsidRPr="00FD37D5">
              <w:rPr>
                <w:rFonts w:ascii="Calibri" w:hAnsi="Calibri" w:cs="Calibri"/>
              </w:rPr>
              <w:t>1</w:t>
            </w:r>
          </w:p>
        </w:tc>
        <w:tc>
          <w:tcPr>
            <w:tcW w:w="841" w:type="pct"/>
            <w:vAlign w:val="center"/>
          </w:tcPr>
          <w:p w:rsidR="00F54158" w:rsidRPr="00FD37D5" w:rsidRDefault="00E004B3" w:rsidP="00F54158">
            <w:pPr>
              <w:jc w:val="center"/>
              <w:cnfStyle w:val="0000000000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34</w:t>
            </w:r>
          </w:p>
        </w:tc>
      </w:tr>
      <w:tr w:rsidR="00F54158" w:rsidRPr="008C66D6" w:rsidTr="00C97B7D">
        <w:trPr>
          <w:trHeight w:val="794"/>
        </w:trPr>
        <w:tc>
          <w:tcPr>
            <w:cnfStyle w:val="001000000000"/>
            <w:tcW w:w="1235" w:type="pct"/>
            <w:vAlign w:val="center"/>
            <w:hideMark/>
          </w:tcPr>
          <w:p w:rsidR="00F54158" w:rsidRPr="00A86B23" w:rsidRDefault="00F54158" w:rsidP="00F54158">
            <w:pPr>
              <w:rPr>
                <w:rFonts w:ascii="Calibri" w:hAnsi="Calibri" w:cs="Calibri"/>
                <w:b w:val="0"/>
              </w:rPr>
            </w:pPr>
            <w:r w:rsidRPr="00A86B23">
              <w:rPr>
                <w:rFonts w:ascii="Calibri" w:hAnsi="Calibri" w:cs="Calibri"/>
                <w:b w:val="0"/>
              </w:rPr>
              <w:t>Technik geodeta</w:t>
            </w:r>
          </w:p>
        </w:tc>
        <w:tc>
          <w:tcPr>
            <w:tcW w:w="2048" w:type="pct"/>
            <w:vAlign w:val="center"/>
          </w:tcPr>
          <w:p w:rsidR="00F54158" w:rsidRPr="00FD37D5" w:rsidRDefault="00F54158" w:rsidP="00F54158">
            <w:pPr>
              <w:cnfStyle w:val="000000000000"/>
              <w:rPr>
                <w:rFonts w:ascii="Calibri" w:hAnsi="Calibri" w:cs="Calibri"/>
              </w:rPr>
            </w:pPr>
            <w:r w:rsidRPr="00FD37D5">
              <w:rPr>
                <w:rFonts w:ascii="Calibri" w:hAnsi="Calibri" w:cs="Calibri"/>
              </w:rPr>
              <w:t>Zespół Szkół Geodezyjno-Technicznych</w:t>
            </w:r>
            <w:r w:rsidR="00123828">
              <w:rPr>
                <w:rFonts w:ascii="Calibri" w:hAnsi="Calibri" w:cs="Calibri"/>
              </w:rPr>
              <w:t xml:space="preserve"> </w:t>
            </w:r>
            <w:r w:rsidR="00B75266" w:rsidRPr="00B75266">
              <w:rPr>
                <w:rFonts w:ascii="Calibri" w:hAnsi="Calibri" w:cs="Calibri"/>
              </w:rPr>
              <w:t>im. Sybiraków</w:t>
            </w:r>
          </w:p>
        </w:tc>
        <w:tc>
          <w:tcPr>
            <w:tcW w:w="877" w:type="pct"/>
            <w:vAlign w:val="center"/>
          </w:tcPr>
          <w:p w:rsidR="00F54158" w:rsidRPr="00FD37D5" w:rsidRDefault="00F54158" w:rsidP="00F54158">
            <w:pPr>
              <w:jc w:val="center"/>
              <w:cnfStyle w:val="000000000000"/>
              <w:rPr>
                <w:rFonts w:ascii="Calibri" w:hAnsi="Calibri" w:cs="Calibri"/>
              </w:rPr>
            </w:pPr>
            <w:r w:rsidRPr="00FD37D5">
              <w:rPr>
                <w:rFonts w:ascii="Calibri" w:hAnsi="Calibri" w:cs="Calibri"/>
              </w:rPr>
              <w:t>1</w:t>
            </w:r>
          </w:p>
        </w:tc>
        <w:tc>
          <w:tcPr>
            <w:tcW w:w="841" w:type="pct"/>
            <w:vAlign w:val="center"/>
          </w:tcPr>
          <w:p w:rsidR="00F54158" w:rsidRPr="00FD37D5" w:rsidRDefault="00E92798" w:rsidP="00F54158">
            <w:pPr>
              <w:jc w:val="center"/>
              <w:cnfStyle w:val="0000000000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</w:t>
            </w:r>
          </w:p>
        </w:tc>
      </w:tr>
      <w:tr w:rsidR="00F54158" w:rsidRPr="008C66D6" w:rsidTr="00C97B7D">
        <w:trPr>
          <w:trHeight w:val="794"/>
        </w:trPr>
        <w:tc>
          <w:tcPr>
            <w:cnfStyle w:val="001000000000"/>
            <w:tcW w:w="1235" w:type="pct"/>
            <w:vAlign w:val="center"/>
            <w:hideMark/>
          </w:tcPr>
          <w:p w:rsidR="00F54158" w:rsidRPr="00A86B23" w:rsidRDefault="00F54158" w:rsidP="00F54158">
            <w:pPr>
              <w:rPr>
                <w:rFonts w:ascii="Calibri" w:hAnsi="Calibri" w:cs="Calibri"/>
                <w:b w:val="0"/>
              </w:rPr>
            </w:pPr>
            <w:r w:rsidRPr="00A86B23">
              <w:rPr>
                <w:rFonts w:ascii="Calibri" w:hAnsi="Calibri" w:cs="Calibri"/>
                <w:b w:val="0"/>
              </w:rPr>
              <w:t>Technik grafiki i poligrafii cyfrowej</w:t>
            </w:r>
          </w:p>
        </w:tc>
        <w:tc>
          <w:tcPr>
            <w:tcW w:w="2048" w:type="pct"/>
            <w:vAlign w:val="center"/>
          </w:tcPr>
          <w:p w:rsidR="00F54158" w:rsidRPr="00FD37D5" w:rsidRDefault="00F54158" w:rsidP="00F54158">
            <w:pPr>
              <w:cnfStyle w:val="000000000000"/>
              <w:rPr>
                <w:rFonts w:ascii="Calibri" w:hAnsi="Calibri" w:cs="Calibri"/>
              </w:rPr>
            </w:pPr>
            <w:r w:rsidRPr="00FD37D5">
              <w:rPr>
                <w:rFonts w:ascii="Calibri" w:hAnsi="Calibri" w:cs="Calibri"/>
              </w:rPr>
              <w:t>Zespół Szkół Przemysłu Mody</w:t>
            </w:r>
            <w:r w:rsidR="004477D8">
              <w:rPr>
                <w:rFonts w:ascii="Calibri" w:hAnsi="Calibri" w:cs="Calibri"/>
              </w:rPr>
              <w:t xml:space="preserve"> </w:t>
            </w:r>
            <w:r w:rsidR="004477D8" w:rsidRPr="004477D8">
              <w:rPr>
                <w:rFonts w:ascii="Calibri" w:hAnsi="Calibri" w:cs="Calibri"/>
              </w:rPr>
              <w:t>im. Błogosławionej Matki Teresy z Kalkuty</w:t>
            </w:r>
            <w:r w:rsidRPr="00FD37D5">
              <w:rPr>
                <w:rFonts w:ascii="Calibri" w:hAnsi="Calibri" w:cs="Calibri"/>
              </w:rPr>
              <w:t>, Zespół Szkół Poligraficznych</w:t>
            </w:r>
            <w:r w:rsidR="00785992">
              <w:rPr>
                <w:rFonts w:ascii="Calibri" w:hAnsi="Calibri" w:cs="Calibri"/>
              </w:rPr>
              <w:t xml:space="preserve"> </w:t>
            </w:r>
            <w:r w:rsidR="00785992" w:rsidRPr="00785992">
              <w:rPr>
                <w:rFonts w:ascii="Calibri" w:hAnsi="Calibri" w:cs="Calibri"/>
              </w:rPr>
              <w:t>im. Mikołaja Reja</w:t>
            </w:r>
          </w:p>
        </w:tc>
        <w:tc>
          <w:tcPr>
            <w:tcW w:w="877" w:type="pct"/>
            <w:vAlign w:val="center"/>
          </w:tcPr>
          <w:p w:rsidR="00F54158" w:rsidRPr="00FD37D5" w:rsidRDefault="00F54158" w:rsidP="00F54158">
            <w:pPr>
              <w:jc w:val="center"/>
              <w:cnfStyle w:val="000000000000"/>
              <w:rPr>
                <w:rFonts w:ascii="Calibri" w:hAnsi="Calibri" w:cs="Calibri"/>
              </w:rPr>
            </w:pPr>
            <w:r w:rsidRPr="00FD37D5">
              <w:rPr>
                <w:rFonts w:ascii="Calibri" w:hAnsi="Calibri" w:cs="Calibri"/>
              </w:rPr>
              <w:t>2</w:t>
            </w:r>
          </w:p>
        </w:tc>
        <w:tc>
          <w:tcPr>
            <w:tcW w:w="841" w:type="pct"/>
            <w:vAlign w:val="center"/>
          </w:tcPr>
          <w:p w:rsidR="00F54158" w:rsidRPr="00FD37D5" w:rsidRDefault="00E92798" w:rsidP="00F54158">
            <w:pPr>
              <w:jc w:val="center"/>
              <w:cnfStyle w:val="0000000000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331</w:t>
            </w:r>
          </w:p>
        </w:tc>
      </w:tr>
      <w:tr w:rsidR="00F54158" w:rsidRPr="008C66D6" w:rsidTr="00C97B7D">
        <w:trPr>
          <w:trHeight w:val="794"/>
        </w:trPr>
        <w:tc>
          <w:tcPr>
            <w:cnfStyle w:val="001000000000"/>
            <w:tcW w:w="1235" w:type="pct"/>
            <w:vAlign w:val="center"/>
            <w:hideMark/>
          </w:tcPr>
          <w:p w:rsidR="00F54158" w:rsidRPr="00A86B23" w:rsidRDefault="00F54158" w:rsidP="00F54158">
            <w:pPr>
              <w:rPr>
                <w:rFonts w:ascii="Calibri" w:hAnsi="Calibri" w:cs="Calibri"/>
                <w:b w:val="0"/>
              </w:rPr>
            </w:pPr>
            <w:r w:rsidRPr="00A86B23">
              <w:rPr>
                <w:rFonts w:ascii="Calibri" w:hAnsi="Calibri" w:cs="Calibri"/>
                <w:b w:val="0"/>
              </w:rPr>
              <w:t>Technik handlowiec</w:t>
            </w:r>
          </w:p>
        </w:tc>
        <w:tc>
          <w:tcPr>
            <w:tcW w:w="2048" w:type="pct"/>
            <w:vAlign w:val="center"/>
          </w:tcPr>
          <w:p w:rsidR="00F54158" w:rsidRPr="00FD37D5" w:rsidRDefault="00F54158" w:rsidP="00F54158">
            <w:pPr>
              <w:cnfStyle w:val="000000000000"/>
              <w:rPr>
                <w:rFonts w:ascii="Calibri" w:hAnsi="Calibri" w:cs="Calibri"/>
              </w:rPr>
            </w:pPr>
            <w:r w:rsidRPr="00FD37D5">
              <w:rPr>
                <w:rFonts w:ascii="Calibri" w:hAnsi="Calibri" w:cs="Calibri"/>
              </w:rPr>
              <w:t>Zespół Szkół Ponadpodstawowych nr 5</w:t>
            </w:r>
            <w:r w:rsidR="00427867">
              <w:rPr>
                <w:rFonts w:ascii="Calibri" w:hAnsi="Calibri" w:cs="Calibri"/>
              </w:rPr>
              <w:t xml:space="preserve"> </w:t>
            </w:r>
            <w:r w:rsidR="00427867" w:rsidRPr="00427867">
              <w:rPr>
                <w:rFonts w:ascii="Calibri" w:hAnsi="Calibri" w:cs="Calibri"/>
              </w:rPr>
              <w:t>im. Króla Bolesława Chrobrego</w:t>
            </w:r>
          </w:p>
        </w:tc>
        <w:tc>
          <w:tcPr>
            <w:tcW w:w="877" w:type="pct"/>
            <w:vAlign w:val="center"/>
          </w:tcPr>
          <w:p w:rsidR="00F54158" w:rsidRPr="00FD37D5" w:rsidRDefault="00F54158" w:rsidP="00F54158">
            <w:pPr>
              <w:jc w:val="center"/>
              <w:cnfStyle w:val="000000000000"/>
              <w:rPr>
                <w:rFonts w:ascii="Calibri" w:hAnsi="Calibri" w:cs="Calibri"/>
              </w:rPr>
            </w:pPr>
            <w:r w:rsidRPr="00FD37D5">
              <w:rPr>
                <w:rFonts w:ascii="Calibri" w:hAnsi="Calibri" w:cs="Calibri"/>
              </w:rPr>
              <w:t>1</w:t>
            </w:r>
          </w:p>
        </w:tc>
        <w:tc>
          <w:tcPr>
            <w:tcW w:w="841" w:type="pct"/>
            <w:vAlign w:val="center"/>
          </w:tcPr>
          <w:p w:rsidR="00F54158" w:rsidRPr="00FD37D5" w:rsidRDefault="00E92798" w:rsidP="00F54158">
            <w:pPr>
              <w:jc w:val="center"/>
              <w:cnfStyle w:val="0000000000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</w:tr>
      <w:tr w:rsidR="00F54158" w:rsidRPr="008C66D6" w:rsidTr="00C97B7D">
        <w:trPr>
          <w:trHeight w:val="794"/>
        </w:trPr>
        <w:tc>
          <w:tcPr>
            <w:cnfStyle w:val="001000000000"/>
            <w:tcW w:w="1235" w:type="pct"/>
            <w:vAlign w:val="center"/>
            <w:hideMark/>
          </w:tcPr>
          <w:p w:rsidR="00F54158" w:rsidRPr="00A86B23" w:rsidRDefault="00F54158" w:rsidP="00F54158">
            <w:pPr>
              <w:rPr>
                <w:rFonts w:ascii="Calibri" w:hAnsi="Calibri" w:cs="Calibri"/>
                <w:b w:val="0"/>
              </w:rPr>
            </w:pPr>
            <w:r w:rsidRPr="00A86B23">
              <w:rPr>
                <w:rFonts w:ascii="Calibri" w:hAnsi="Calibri" w:cs="Calibri"/>
                <w:b w:val="0"/>
              </w:rPr>
              <w:lastRenderedPageBreak/>
              <w:t>Technik hodowca koni</w:t>
            </w:r>
          </w:p>
        </w:tc>
        <w:tc>
          <w:tcPr>
            <w:tcW w:w="2048" w:type="pct"/>
            <w:vAlign w:val="center"/>
          </w:tcPr>
          <w:p w:rsidR="00F54158" w:rsidRPr="00FD37D5" w:rsidRDefault="00F54158" w:rsidP="00F54158">
            <w:pPr>
              <w:cnfStyle w:val="000000000000"/>
              <w:rPr>
                <w:rFonts w:ascii="Calibri" w:hAnsi="Calibri" w:cs="Calibri"/>
              </w:rPr>
            </w:pPr>
            <w:r w:rsidRPr="00FD37D5">
              <w:rPr>
                <w:rFonts w:ascii="Calibri" w:hAnsi="Calibri" w:cs="Calibri"/>
              </w:rPr>
              <w:t>Zespół Szkół Rzemiosła</w:t>
            </w:r>
            <w:r w:rsidR="00DB759A">
              <w:rPr>
                <w:rFonts w:ascii="Calibri" w:hAnsi="Calibri" w:cs="Calibri"/>
              </w:rPr>
              <w:t xml:space="preserve"> </w:t>
            </w:r>
            <w:r w:rsidR="00DB759A" w:rsidRPr="004621A6">
              <w:rPr>
                <w:rFonts w:ascii="Calibri" w:hAnsi="Calibri" w:cs="Calibri"/>
              </w:rPr>
              <w:t>im. Jana Kilińskiego</w:t>
            </w:r>
          </w:p>
        </w:tc>
        <w:tc>
          <w:tcPr>
            <w:tcW w:w="877" w:type="pct"/>
            <w:vAlign w:val="center"/>
          </w:tcPr>
          <w:p w:rsidR="00F54158" w:rsidRPr="00FD37D5" w:rsidRDefault="00F54158" w:rsidP="00F54158">
            <w:pPr>
              <w:jc w:val="center"/>
              <w:cnfStyle w:val="000000000000"/>
              <w:rPr>
                <w:rFonts w:ascii="Calibri" w:hAnsi="Calibri" w:cs="Calibri"/>
              </w:rPr>
            </w:pPr>
            <w:r w:rsidRPr="00FD37D5">
              <w:rPr>
                <w:rFonts w:ascii="Calibri" w:hAnsi="Calibri" w:cs="Calibri"/>
              </w:rPr>
              <w:t>1</w:t>
            </w:r>
          </w:p>
        </w:tc>
        <w:tc>
          <w:tcPr>
            <w:tcW w:w="841" w:type="pct"/>
            <w:vAlign w:val="center"/>
          </w:tcPr>
          <w:p w:rsidR="00F54158" w:rsidRPr="00FD37D5" w:rsidRDefault="00E92798" w:rsidP="00F54158">
            <w:pPr>
              <w:jc w:val="center"/>
              <w:cnfStyle w:val="0000000000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79</w:t>
            </w:r>
          </w:p>
        </w:tc>
      </w:tr>
      <w:tr w:rsidR="00F54158" w:rsidRPr="008C66D6" w:rsidTr="00C97B7D">
        <w:trPr>
          <w:trHeight w:val="794"/>
        </w:trPr>
        <w:tc>
          <w:tcPr>
            <w:cnfStyle w:val="001000000000"/>
            <w:tcW w:w="1235" w:type="pct"/>
            <w:vAlign w:val="center"/>
            <w:hideMark/>
          </w:tcPr>
          <w:p w:rsidR="00F54158" w:rsidRPr="00A86B23" w:rsidRDefault="00F54158" w:rsidP="00F54158">
            <w:pPr>
              <w:rPr>
                <w:rFonts w:ascii="Calibri" w:hAnsi="Calibri" w:cs="Calibri"/>
                <w:b w:val="0"/>
              </w:rPr>
            </w:pPr>
            <w:r w:rsidRPr="00A86B23">
              <w:rPr>
                <w:rFonts w:ascii="Calibri" w:hAnsi="Calibri" w:cs="Calibri"/>
                <w:b w:val="0"/>
              </w:rPr>
              <w:t>Technik hotelarstwa</w:t>
            </w:r>
          </w:p>
        </w:tc>
        <w:tc>
          <w:tcPr>
            <w:tcW w:w="2048" w:type="pct"/>
            <w:vAlign w:val="center"/>
          </w:tcPr>
          <w:p w:rsidR="00F54158" w:rsidRPr="00FD37D5" w:rsidRDefault="00F54158" w:rsidP="00F54158">
            <w:pPr>
              <w:cnfStyle w:val="000000000000"/>
              <w:rPr>
                <w:rFonts w:ascii="Calibri" w:hAnsi="Calibri" w:cs="Calibri"/>
              </w:rPr>
            </w:pPr>
            <w:r w:rsidRPr="00FD37D5">
              <w:rPr>
                <w:rFonts w:ascii="Calibri" w:hAnsi="Calibri" w:cs="Calibri"/>
              </w:rPr>
              <w:t xml:space="preserve">Zespół Szkół </w:t>
            </w:r>
            <w:proofErr w:type="spellStart"/>
            <w:r w:rsidRPr="00FD37D5">
              <w:rPr>
                <w:rFonts w:ascii="Calibri" w:hAnsi="Calibri" w:cs="Calibri"/>
              </w:rPr>
              <w:t>Ekonomiczno-Turystyczno-Hotelarskich</w:t>
            </w:r>
            <w:proofErr w:type="spellEnd"/>
            <w:r w:rsidR="00613EF5">
              <w:rPr>
                <w:rFonts w:ascii="Calibri" w:hAnsi="Calibri" w:cs="Calibri"/>
              </w:rPr>
              <w:t xml:space="preserve"> </w:t>
            </w:r>
            <w:r w:rsidR="00613EF5" w:rsidRPr="00613EF5">
              <w:rPr>
                <w:rFonts w:ascii="Calibri" w:hAnsi="Calibri" w:cs="Calibri"/>
              </w:rPr>
              <w:t>im. Władysława Grabskiego</w:t>
            </w:r>
          </w:p>
        </w:tc>
        <w:tc>
          <w:tcPr>
            <w:tcW w:w="877" w:type="pct"/>
            <w:vAlign w:val="center"/>
          </w:tcPr>
          <w:p w:rsidR="00F54158" w:rsidRPr="00FD37D5" w:rsidRDefault="00F54158" w:rsidP="00F54158">
            <w:pPr>
              <w:jc w:val="center"/>
              <w:cnfStyle w:val="000000000000"/>
              <w:rPr>
                <w:rFonts w:ascii="Calibri" w:hAnsi="Calibri" w:cs="Calibri"/>
              </w:rPr>
            </w:pPr>
            <w:r w:rsidRPr="00FD37D5">
              <w:rPr>
                <w:rFonts w:ascii="Calibri" w:hAnsi="Calibri" w:cs="Calibri"/>
              </w:rPr>
              <w:t>1</w:t>
            </w:r>
          </w:p>
        </w:tc>
        <w:tc>
          <w:tcPr>
            <w:tcW w:w="841" w:type="pct"/>
            <w:vAlign w:val="center"/>
          </w:tcPr>
          <w:p w:rsidR="00F54158" w:rsidRPr="00FD37D5" w:rsidRDefault="00E92798" w:rsidP="00F54158">
            <w:pPr>
              <w:jc w:val="center"/>
              <w:cnfStyle w:val="0000000000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172</w:t>
            </w:r>
          </w:p>
        </w:tc>
      </w:tr>
      <w:tr w:rsidR="00F54158" w:rsidRPr="008C66D6" w:rsidTr="00C97B7D">
        <w:trPr>
          <w:trHeight w:val="794"/>
        </w:trPr>
        <w:tc>
          <w:tcPr>
            <w:cnfStyle w:val="001000000000"/>
            <w:tcW w:w="1235" w:type="pct"/>
            <w:vAlign w:val="center"/>
            <w:hideMark/>
          </w:tcPr>
          <w:p w:rsidR="00F54158" w:rsidRPr="00A86B23" w:rsidRDefault="00F54158" w:rsidP="00F54158">
            <w:pPr>
              <w:rPr>
                <w:rFonts w:ascii="Calibri" w:hAnsi="Calibri" w:cs="Calibri"/>
                <w:b w:val="0"/>
              </w:rPr>
            </w:pPr>
            <w:r w:rsidRPr="00A86B23">
              <w:rPr>
                <w:rFonts w:ascii="Calibri" w:hAnsi="Calibri" w:cs="Calibri"/>
                <w:b w:val="0"/>
              </w:rPr>
              <w:t>Technik informatyk</w:t>
            </w:r>
          </w:p>
        </w:tc>
        <w:tc>
          <w:tcPr>
            <w:tcW w:w="2048" w:type="pct"/>
            <w:vAlign w:val="center"/>
          </w:tcPr>
          <w:p w:rsidR="00F54158" w:rsidRPr="00FD37D5" w:rsidRDefault="00F54158" w:rsidP="00F54158">
            <w:pPr>
              <w:cnfStyle w:val="000000000000"/>
              <w:rPr>
                <w:rFonts w:ascii="Calibri" w:hAnsi="Calibri" w:cs="Calibri"/>
              </w:rPr>
            </w:pPr>
            <w:r w:rsidRPr="00FD37D5">
              <w:rPr>
                <w:rFonts w:ascii="Calibri" w:hAnsi="Calibri" w:cs="Calibri"/>
              </w:rPr>
              <w:t>Zespół Szkół Politechnicznych</w:t>
            </w:r>
            <w:r w:rsidR="006739A8">
              <w:rPr>
                <w:rFonts w:ascii="Calibri" w:hAnsi="Calibri" w:cs="Calibri"/>
              </w:rPr>
              <w:t xml:space="preserve"> </w:t>
            </w:r>
            <w:r w:rsidR="006739A8" w:rsidRPr="006739A8">
              <w:rPr>
                <w:rFonts w:ascii="Calibri" w:hAnsi="Calibri" w:cs="Calibri"/>
              </w:rPr>
              <w:t>im. Komisji Edukacji Narodowej</w:t>
            </w:r>
            <w:r w:rsidRPr="00FD37D5">
              <w:rPr>
                <w:rFonts w:ascii="Calibri" w:hAnsi="Calibri" w:cs="Calibri"/>
              </w:rPr>
              <w:t>, Zespół Szkół Elektroniczno-Informatycznych</w:t>
            </w:r>
            <w:r w:rsidR="00184CD3">
              <w:rPr>
                <w:rFonts w:ascii="Calibri" w:hAnsi="Calibri" w:cs="Calibri"/>
              </w:rPr>
              <w:t xml:space="preserve"> </w:t>
            </w:r>
            <w:r w:rsidR="00184CD3" w:rsidRPr="00184CD3">
              <w:rPr>
                <w:rFonts w:ascii="Calibri" w:hAnsi="Calibri" w:cs="Calibri"/>
              </w:rPr>
              <w:t>im. Jana Szczepanika</w:t>
            </w:r>
            <w:r w:rsidRPr="00FD37D5">
              <w:rPr>
                <w:rFonts w:ascii="Calibri" w:hAnsi="Calibri" w:cs="Calibri"/>
              </w:rPr>
              <w:t>, Zespół Szkół Techniczno-Informatycznych</w:t>
            </w:r>
            <w:r w:rsidR="00947C42">
              <w:rPr>
                <w:rFonts w:ascii="Calibri" w:hAnsi="Calibri" w:cs="Calibri"/>
              </w:rPr>
              <w:t xml:space="preserve"> </w:t>
            </w:r>
            <w:r w:rsidR="00947C42" w:rsidRPr="00947C42">
              <w:rPr>
                <w:rFonts w:ascii="Calibri" w:hAnsi="Calibri" w:cs="Calibri"/>
              </w:rPr>
              <w:t>im. Jana Nowaka-Jeziorańskiego</w:t>
            </w:r>
            <w:r w:rsidRPr="00FD37D5">
              <w:rPr>
                <w:rFonts w:ascii="Calibri" w:hAnsi="Calibri" w:cs="Calibri"/>
              </w:rPr>
              <w:t>, Zespół Szkół Edukacji Technicznej</w:t>
            </w:r>
            <w:r w:rsidR="009F1493">
              <w:rPr>
                <w:rFonts w:ascii="Calibri" w:hAnsi="Calibri" w:cs="Calibri"/>
              </w:rPr>
              <w:t xml:space="preserve"> </w:t>
            </w:r>
            <w:r w:rsidR="009F1493" w:rsidRPr="009F1493">
              <w:rPr>
                <w:rFonts w:ascii="Calibri" w:hAnsi="Calibri" w:cs="Calibri"/>
              </w:rPr>
              <w:t>im. Marszałka Józefa Piłsudskiego</w:t>
            </w:r>
            <w:r w:rsidRPr="00FD37D5">
              <w:rPr>
                <w:rFonts w:ascii="Calibri" w:hAnsi="Calibri" w:cs="Calibri"/>
              </w:rPr>
              <w:t>, Zespół Szkół Geodezyjno-Technicznych</w:t>
            </w:r>
            <w:r w:rsidR="00B75266">
              <w:rPr>
                <w:rFonts w:ascii="Calibri" w:hAnsi="Calibri" w:cs="Calibri"/>
              </w:rPr>
              <w:t xml:space="preserve"> </w:t>
            </w:r>
            <w:r w:rsidR="00B75266" w:rsidRPr="00B75266">
              <w:rPr>
                <w:rFonts w:ascii="Calibri" w:hAnsi="Calibri" w:cs="Calibri"/>
              </w:rPr>
              <w:t>im. Sybiraków</w:t>
            </w:r>
            <w:r w:rsidRPr="00FD37D5">
              <w:rPr>
                <w:rFonts w:ascii="Calibri" w:hAnsi="Calibri" w:cs="Calibri"/>
              </w:rPr>
              <w:t>, Centrum Kształcenia Zawodowego i Ustawicznego</w:t>
            </w:r>
          </w:p>
        </w:tc>
        <w:tc>
          <w:tcPr>
            <w:tcW w:w="877" w:type="pct"/>
            <w:vAlign w:val="center"/>
          </w:tcPr>
          <w:p w:rsidR="00F54158" w:rsidRPr="00FD37D5" w:rsidRDefault="00F54158" w:rsidP="00F54158">
            <w:pPr>
              <w:jc w:val="center"/>
              <w:cnfStyle w:val="000000000000"/>
              <w:rPr>
                <w:rFonts w:ascii="Calibri" w:hAnsi="Calibri" w:cs="Calibri"/>
              </w:rPr>
            </w:pPr>
            <w:r w:rsidRPr="00FD37D5">
              <w:rPr>
                <w:rFonts w:ascii="Calibri" w:hAnsi="Calibri" w:cs="Calibri"/>
              </w:rPr>
              <w:t>6</w:t>
            </w:r>
          </w:p>
        </w:tc>
        <w:tc>
          <w:tcPr>
            <w:tcW w:w="841" w:type="pct"/>
            <w:vAlign w:val="center"/>
          </w:tcPr>
          <w:p w:rsidR="00F54158" w:rsidRPr="00FD37D5" w:rsidRDefault="005E5B48" w:rsidP="00F54158">
            <w:pPr>
              <w:jc w:val="center"/>
              <w:cnfStyle w:val="0000000000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991</w:t>
            </w:r>
          </w:p>
        </w:tc>
      </w:tr>
      <w:tr w:rsidR="00F54158" w:rsidRPr="008C66D6" w:rsidTr="00C97B7D">
        <w:trPr>
          <w:trHeight w:val="794"/>
        </w:trPr>
        <w:tc>
          <w:tcPr>
            <w:cnfStyle w:val="001000000000"/>
            <w:tcW w:w="1235" w:type="pct"/>
            <w:vAlign w:val="center"/>
            <w:hideMark/>
          </w:tcPr>
          <w:p w:rsidR="00F54158" w:rsidRPr="00A86B23" w:rsidRDefault="00F54158" w:rsidP="00F54158">
            <w:pPr>
              <w:rPr>
                <w:rFonts w:ascii="Calibri" w:hAnsi="Calibri" w:cs="Calibri"/>
                <w:b w:val="0"/>
              </w:rPr>
            </w:pPr>
            <w:r w:rsidRPr="00A86B23">
              <w:rPr>
                <w:rFonts w:ascii="Calibri" w:hAnsi="Calibri" w:cs="Calibri"/>
                <w:b w:val="0"/>
              </w:rPr>
              <w:t>Technik inżynierii sanitarnej</w:t>
            </w:r>
          </w:p>
        </w:tc>
        <w:tc>
          <w:tcPr>
            <w:tcW w:w="2048" w:type="pct"/>
            <w:vAlign w:val="center"/>
          </w:tcPr>
          <w:p w:rsidR="00F54158" w:rsidRPr="00FD37D5" w:rsidRDefault="00F54158" w:rsidP="00F54158">
            <w:pPr>
              <w:cnfStyle w:val="000000000000"/>
              <w:rPr>
                <w:rFonts w:ascii="Calibri" w:hAnsi="Calibri" w:cs="Calibri"/>
              </w:rPr>
            </w:pPr>
            <w:r w:rsidRPr="00FD37D5">
              <w:rPr>
                <w:rFonts w:ascii="Calibri" w:hAnsi="Calibri" w:cs="Calibri"/>
              </w:rPr>
              <w:t>Technikum nr 3</w:t>
            </w:r>
          </w:p>
        </w:tc>
        <w:tc>
          <w:tcPr>
            <w:tcW w:w="877" w:type="pct"/>
            <w:vAlign w:val="center"/>
          </w:tcPr>
          <w:p w:rsidR="00F54158" w:rsidRPr="00FD37D5" w:rsidRDefault="00F54158" w:rsidP="00F54158">
            <w:pPr>
              <w:jc w:val="center"/>
              <w:cnfStyle w:val="000000000000"/>
              <w:rPr>
                <w:rFonts w:ascii="Calibri" w:hAnsi="Calibri" w:cs="Calibri"/>
              </w:rPr>
            </w:pPr>
            <w:r w:rsidRPr="00FD37D5">
              <w:rPr>
                <w:rFonts w:ascii="Calibri" w:hAnsi="Calibri" w:cs="Calibri"/>
              </w:rPr>
              <w:t>1</w:t>
            </w:r>
          </w:p>
        </w:tc>
        <w:tc>
          <w:tcPr>
            <w:tcW w:w="841" w:type="pct"/>
            <w:vAlign w:val="center"/>
          </w:tcPr>
          <w:p w:rsidR="00F54158" w:rsidRPr="00FD37D5" w:rsidRDefault="005E5B48" w:rsidP="00F54158">
            <w:pPr>
              <w:jc w:val="center"/>
              <w:cnfStyle w:val="0000000000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76</w:t>
            </w:r>
          </w:p>
        </w:tc>
      </w:tr>
      <w:tr w:rsidR="00F54158" w:rsidRPr="008C66D6" w:rsidTr="00C97B7D">
        <w:trPr>
          <w:trHeight w:val="794"/>
        </w:trPr>
        <w:tc>
          <w:tcPr>
            <w:cnfStyle w:val="001000000000"/>
            <w:tcW w:w="1235" w:type="pct"/>
            <w:vAlign w:val="center"/>
            <w:hideMark/>
          </w:tcPr>
          <w:p w:rsidR="00F54158" w:rsidRPr="00A86B23" w:rsidRDefault="00F54158" w:rsidP="00F54158">
            <w:pPr>
              <w:rPr>
                <w:rFonts w:ascii="Calibri" w:hAnsi="Calibri" w:cs="Calibri"/>
                <w:b w:val="0"/>
              </w:rPr>
            </w:pPr>
            <w:r w:rsidRPr="00A86B23">
              <w:rPr>
                <w:rFonts w:ascii="Calibri" w:hAnsi="Calibri" w:cs="Calibri"/>
                <w:b w:val="0"/>
              </w:rPr>
              <w:t>Technik kontroli jakości i bezpieczeństwa żywności (eksperyment)</w:t>
            </w:r>
          </w:p>
        </w:tc>
        <w:tc>
          <w:tcPr>
            <w:tcW w:w="2048" w:type="pct"/>
            <w:vAlign w:val="center"/>
          </w:tcPr>
          <w:p w:rsidR="00F54158" w:rsidRPr="00FD37D5" w:rsidRDefault="00F54158" w:rsidP="00F54158">
            <w:pPr>
              <w:cnfStyle w:val="000000000000"/>
              <w:rPr>
                <w:rFonts w:ascii="Calibri" w:hAnsi="Calibri" w:cs="Calibri"/>
              </w:rPr>
            </w:pPr>
            <w:r w:rsidRPr="00FD37D5">
              <w:rPr>
                <w:rFonts w:ascii="Calibri" w:hAnsi="Calibri" w:cs="Calibri"/>
              </w:rPr>
              <w:t>Zespół Szkół Przemysłu Spożywczego</w:t>
            </w:r>
            <w:r w:rsidR="002D7551">
              <w:rPr>
                <w:rFonts w:ascii="Calibri" w:hAnsi="Calibri" w:cs="Calibri"/>
              </w:rPr>
              <w:t xml:space="preserve"> </w:t>
            </w:r>
            <w:r w:rsidR="002D7551" w:rsidRPr="002D7551">
              <w:rPr>
                <w:rFonts w:ascii="Calibri" w:hAnsi="Calibri" w:cs="Calibri"/>
              </w:rPr>
              <w:t>im. Powstańców Wielkopolskich</w:t>
            </w:r>
          </w:p>
        </w:tc>
        <w:tc>
          <w:tcPr>
            <w:tcW w:w="877" w:type="pct"/>
            <w:vAlign w:val="center"/>
          </w:tcPr>
          <w:p w:rsidR="00F54158" w:rsidRPr="00FD37D5" w:rsidRDefault="00F54158" w:rsidP="00F54158">
            <w:pPr>
              <w:jc w:val="center"/>
              <w:cnfStyle w:val="000000000000"/>
              <w:rPr>
                <w:rFonts w:ascii="Calibri" w:hAnsi="Calibri" w:cs="Calibri"/>
              </w:rPr>
            </w:pPr>
            <w:r w:rsidRPr="00FD37D5">
              <w:rPr>
                <w:rFonts w:ascii="Calibri" w:hAnsi="Calibri" w:cs="Calibri"/>
              </w:rPr>
              <w:t>1</w:t>
            </w:r>
          </w:p>
        </w:tc>
        <w:tc>
          <w:tcPr>
            <w:tcW w:w="841" w:type="pct"/>
            <w:vAlign w:val="center"/>
          </w:tcPr>
          <w:p w:rsidR="00F54158" w:rsidRPr="00FD37D5" w:rsidRDefault="005E5B48" w:rsidP="00F54158">
            <w:pPr>
              <w:jc w:val="center"/>
              <w:cnfStyle w:val="0000000000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</w:tr>
      <w:tr w:rsidR="00F54158" w:rsidRPr="008C66D6" w:rsidTr="00C97B7D">
        <w:trPr>
          <w:trHeight w:val="794"/>
        </w:trPr>
        <w:tc>
          <w:tcPr>
            <w:cnfStyle w:val="001000000000"/>
            <w:tcW w:w="1235" w:type="pct"/>
            <w:vAlign w:val="center"/>
            <w:hideMark/>
          </w:tcPr>
          <w:p w:rsidR="00F54158" w:rsidRPr="00A86B23" w:rsidRDefault="00F54158" w:rsidP="00F54158">
            <w:pPr>
              <w:rPr>
                <w:rFonts w:ascii="Calibri" w:hAnsi="Calibri" w:cs="Calibri"/>
                <w:b w:val="0"/>
              </w:rPr>
            </w:pPr>
            <w:r w:rsidRPr="00A86B23">
              <w:rPr>
                <w:rFonts w:ascii="Calibri" w:hAnsi="Calibri" w:cs="Calibri"/>
                <w:b w:val="0"/>
              </w:rPr>
              <w:t>Technik leśnik</w:t>
            </w:r>
          </w:p>
        </w:tc>
        <w:tc>
          <w:tcPr>
            <w:tcW w:w="2048" w:type="pct"/>
            <w:vAlign w:val="center"/>
          </w:tcPr>
          <w:p w:rsidR="00F54158" w:rsidRPr="00FD37D5" w:rsidRDefault="00F54158" w:rsidP="00F54158">
            <w:pPr>
              <w:cnfStyle w:val="000000000000"/>
              <w:rPr>
                <w:rFonts w:ascii="Calibri" w:hAnsi="Calibri" w:cs="Calibri"/>
              </w:rPr>
            </w:pPr>
            <w:r w:rsidRPr="00FD37D5">
              <w:rPr>
                <w:rFonts w:ascii="Calibri" w:hAnsi="Calibri" w:cs="Calibri"/>
              </w:rPr>
              <w:t>Zespół Szkół Geodezyjno-Technicznych</w:t>
            </w:r>
            <w:r w:rsidR="00B75266">
              <w:rPr>
                <w:rFonts w:ascii="Calibri" w:hAnsi="Calibri" w:cs="Calibri"/>
              </w:rPr>
              <w:t xml:space="preserve"> </w:t>
            </w:r>
            <w:r w:rsidR="00B75266" w:rsidRPr="00B75266">
              <w:rPr>
                <w:rFonts w:ascii="Calibri" w:hAnsi="Calibri" w:cs="Calibri"/>
              </w:rPr>
              <w:t>im. Sybiraków</w:t>
            </w:r>
          </w:p>
        </w:tc>
        <w:tc>
          <w:tcPr>
            <w:tcW w:w="877" w:type="pct"/>
            <w:vAlign w:val="center"/>
          </w:tcPr>
          <w:p w:rsidR="00F54158" w:rsidRPr="00FD37D5" w:rsidRDefault="00F54158" w:rsidP="00F54158">
            <w:pPr>
              <w:jc w:val="center"/>
              <w:cnfStyle w:val="000000000000"/>
              <w:rPr>
                <w:rFonts w:ascii="Calibri" w:hAnsi="Calibri" w:cs="Calibri"/>
              </w:rPr>
            </w:pPr>
            <w:r w:rsidRPr="00FD37D5">
              <w:rPr>
                <w:rFonts w:ascii="Calibri" w:hAnsi="Calibri" w:cs="Calibri"/>
              </w:rPr>
              <w:t>1</w:t>
            </w:r>
          </w:p>
        </w:tc>
        <w:tc>
          <w:tcPr>
            <w:tcW w:w="841" w:type="pct"/>
            <w:vAlign w:val="center"/>
          </w:tcPr>
          <w:p w:rsidR="00F54158" w:rsidRPr="00FD37D5" w:rsidRDefault="005E5B48" w:rsidP="00F54158">
            <w:pPr>
              <w:jc w:val="center"/>
              <w:cnfStyle w:val="0000000000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79</w:t>
            </w:r>
          </w:p>
        </w:tc>
      </w:tr>
      <w:tr w:rsidR="00F54158" w:rsidRPr="008C66D6" w:rsidTr="00C97B7D">
        <w:trPr>
          <w:trHeight w:val="794"/>
        </w:trPr>
        <w:tc>
          <w:tcPr>
            <w:cnfStyle w:val="001000000000"/>
            <w:tcW w:w="1235" w:type="pct"/>
            <w:vAlign w:val="center"/>
            <w:hideMark/>
          </w:tcPr>
          <w:p w:rsidR="00F54158" w:rsidRPr="00A86B23" w:rsidRDefault="00F54158" w:rsidP="00F54158">
            <w:pPr>
              <w:rPr>
                <w:rFonts w:ascii="Calibri" w:hAnsi="Calibri" w:cs="Calibri"/>
                <w:b w:val="0"/>
              </w:rPr>
            </w:pPr>
            <w:r w:rsidRPr="00A86B23">
              <w:rPr>
                <w:rFonts w:ascii="Calibri" w:hAnsi="Calibri" w:cs="Calibri"/>
                <w:b w:val="0"/>
              </w:rPr>
              <w:t>Technik logistyk</w:t>
            </w:r>
          </w:p>
        </w:tc>
        <w:tc>
          <w:tcPr>
            <w:tcW w:w="2048" w:type="pct"/>
            <w:vAlign w:val="center"/>
          </w:tcPr>
          <w:p w:rsidR="00F54158" w:rsidRPr="00FD37D5" w:rsidRDefault="00F54158" w:rsidP="00F54158">
            <w:pPr>
              <w:cnfStyle w:val="000000000000"/>
              <w:rPr>
                <w:rFonts w:ascii="Calibri" w:hAnsi="Calibri" w:cs="Calibri"/>
              </w:rPr>
            </w:pPr>
            <w:r w:rsidRPr="00FD37D5">
              <w:rPr>
                <w:rFonts w:ascii="Calibri" w:hAnsi="Calibri" w:cs="Calibri"/>
              </w:rPr>
              <w:t>Zespół Szkół Ekonomii i Usług</w:t>
            </w:r>
            <w:r w:rsidR="00510568">
              <w:rPr>
                <w:rFonts w:ascii="Calibri" w:hAnsi="Calibri" w:cs="Calibri"/>
              </w:rPr>
              <w:t xml:space="preserve"> </w:t>
            </w:r>
            <w:r w:rsidR="00510568" w:rsidRPr="00510568">
              <w:rPr>
                <w:rFonts w:ascii="Calibri" w:hAnsi="Calibri" w:cs="Calibri"/>
              </w:rPr>
              <w:t>im. Natalii Gąsiorowskiej</w:t>
            </w:r>
            <w:r w:rsidRPr="00FD37D5">
              <w:rPr>
                <w:rFonts w:ascii="Calibri" w:hAnsi="Calibri" w:cs="Calibri"/>
              </w:rPr>
              <w:t>, Technikum nr 3, Centrum Kształcenia Zawodowego i Ustawicznego, Zespół Szkół Ponadpodstawowych nr 5</w:t>
            </w:r>
            <w:r w:rsidR="00427867">
              <w:rPr>
                <w:rFonts w:ascii="Calibri" w:hAnsi="Calibri" w:cs="Calibri"/>
              </w:rPr>
              <w:t xml:space="preserve"> </w:t>
            </w:r>
            <w:r w:rsidR="00427867" w:rsidRPr="00427867">
              <w:rPr>
                <w:rFonts w:ascii="Calibri" w:hAnsi="Calibri" w:cs="Calibri"/>
              </w:rPr>
              <w:t>im. Króla Bolesława Chrobrego</w:t>
            </w:r>
          </w:p>
        </w:tc>
        <w:tc>
          <w:tcPr>
            <w:tcW w:w="877" w:type="pct"/>
            <w:vAlign w:val="center"/>
          </w:tcPr>
          <w:p w:rsidR="00F54158" w:rsidRPr="00FD37D5" w:rsidRDefault="00F54158" w:rsidP="00F54158">
            <w:pPr>
              <w:jc w:val="center"/>
              <w:cnfStyle w:val="000000000000"/>
              <w:rPr>
                <w:rFonts w:ascii="Calibri" w:hAnsi="Calibri" w:cs="Calibri"/>
              </w:rPr>
            </w:pPr>
            <w:r w:rsidRPr="00FD37D5">
              <w:rPr>
                <w:rFonts w:ascii="Calibri" w:hAnsi="Calibri" w:cs="Calibri"/>
              </w:rPr>
              <w:t>4</w:t>
            </w:r>
          </w:p>
        </w:tc>
        <w:tc>
          <w:tcPr>
            <w:tcW w:w="841" w:type="pct"/>
            <w:vAlign w:val="center"/>
          </w:tcPr>
          <w:p w:rsidR="00F54158" w:rsidRPr="00FD37D5" w:rsidRDefault="00F54158" w:rsidP="00F54158">
            <w:pPr>
              <w:jc w:val="center"/>
              <w:cnfStyle w:val="000000000000"/>
              <w:rPr>
                <w:rFonts w:ascii="Calibri" w:hAnsi="Calibri" w:cs="Calibri"/>
              </w:rPr>
            </w:pPr>
            <w:r w:rsidRPr="00FD37D5">
              <w:rPr>
                <w:rFonts w:ascii="Calibri" w:hAnsi="Calibri" w:cs="Calibri"/>
              </w:rPr>
              <w:t>6</w:t>
            </w:r>
            <w:r w:rsidR="005E5B48">
              <w:rPr>
                <w:rFonts w:ascii="Calibri" w:hAnsi="Calibri" w:cs="Calibri"/>
              </w:rPr>
              <w:t>11</w:t>
            </w:r>
          </w:p>
        </w:tc>
      </w:tr>
      <w:tr w:rsidR="00F54158" w:rsidRPr="008C66D6" w:rsidTr="00C97B7D">
        <w:trPr>
          <w:trHeight w:val="794"/>
        </w:trPr>
        <w:tc>
          <w:tcPr>
            <w:cnfStyle w:val="001000000000"/>
            <w:tcW w:w="1235" w:type="pct"/>
            <w:vAlign w:val="center"/>
            <w:hideMark/>
          </w:tcPr>
          <w:p w:rsidR="00F54158" w:rsidRPr="00A86B23" w:rsidRDefault="00F54158" w:rsidP="00F54158">
            <w:pPr>
              <w:rPr>
                <w:rFonts w:ascii="Calibri" w:hAnsi="Calibri" w:cs="Calibri"/>
                <w:b w:val="0"/>
              </w:rPr>
            </w:pPr>
            <w:r w:rsidRPr="00A86B23">
              <w:rPr>
                <w:rFonts w:ascii="Calibri" w:hAnsi="Calibri" w:cs="Calibri"/>
                <w:b w:val="0"/>
              </w:rPr>
              <w:t>Technik mechanik</w:t>
            </w:r>
          </w:p>
        </w:tc>
        <w:tc>
          <w:tcPr>
            <w:tcW w:w="2048" w:type="pct"/>
            <w:vAlign w:val="center"/>
          </w:tcPr>
          <w:p w:rsidR="00F54158" w:rsidRPr="00FD37D5" w:rsidRDefault="00F54158" w:rsidP="00F54158">
            <w:pPr>
              <w:cnfStyle w:val="000000000000"/>
              <w:rPr>
                <w:rFonts w:ascii="Calibri" w:hAnsi="Calibri" w:cs="Calibri"/>
              </w:rPr>
            </w:pPr>
            <w:r w:rsidRPr="00FD37D5">
              <w:rPr>
                <w:rFonts w:ascii="Calibri" w:hAnsi="Calibri" w:cs="Calibri"/>
              </w:rPr>
              <w:t>Zespół Szkół Techniczno-Informatycznych</w:t>
            </w:r>
            <w:r w:rsidR="00E6595C">
              <w:rPr>
                <w:rFonts w:ascii="Calibri" w:hAnsi="Calibri" w:cs="Calibri"/>
              </w:rPr>
              <w:t xml:space="preserve"> </w:t>
            </w:r>
            <w:r w:rsidR="00E6595C" w:rsidRPr="00E6595C">
              <w:rPr>
                <w:rFonts w:ascii="Calibri" w:hAnsi="Calibri" w:cs="Calibri"/>
              </w:rPr>
              <w:t>im. Jana Nowaka-Jeziorańskiego</w:t>
            </w:r>
            <w:r w:rsidRPr="00FD37D5">
              <w:rPr>
                <w:rFonts w:ascii="Calibri" w:hAnsi="Calibri" w:cs="Calibri"/>
              </w:rPr>
              <w:t>, Zespół Szkół Edukacji Technicznej</w:t>
            </w:r>
            <w:r w:rsidR="009F1493">
              <w:rPr>
                <w:rFonts w:ascii="Calibri" w:hAnsi="Calibri" w:cs="Calibri"/>
              </w:rPr>
              <w:t xml:space="preserve"> </w:t>
            </w:r>
            <w:r w:rsidR="009F1493" w:rsidRPr="009F1493">
              <w:rPr>
                <w:rFonts w:ascii="Calibri" w:hAnsi="Calibri" w:cs="Calibri"/>
              </w:rPr>
              <w:t>im. Marszałka Józefa Piłsudskiego</w:t>
            </w:r>
          </w:p>
        </w:tc>
        <w:tc>
          <w:tcPr>
            <w:tcW w:w="877" w:type="pct"/>
            <w:vAlign w:val="center"/>
          </w:tcPr>
          <w:p w:rsidR="00F54158" w:rsidRPr="00FD37D5" w:rsidRDefault="00F54158" w:rsidP="00F54158">
            <w:pPr>
              <w:jc w:val="center"/>
              <w:cnfStyle w:val="000000000000"/>
              <w:rPr>
                <w:rFonts w:ascii="Calibri" w:hAnsi="Calibri" w:cs="Calibri"/>
              </w:rPr>
            </w:pPr>
            <w:r w:rsidRPr="00FD37D5">
              <w:rPr>
                <w:rFonts w:ascii="Calibri" w:hAnsi="Calibri" w:cs="Calibri"/>
              </w:rPr>
              <w:t>2</w:t>
            </w:r>
          </w:p>
        </w:tc>
        <w:tc>
          <w:tcPr>
            <w:tcW w:w="841" w:type="pct"/>
            <w:vAlign w:val="center"/>
          </w:tcPr>
          <w:p w:rsidR="00F54158" w:rsidRPr="00FD37D5" w:rsidRDefault="005E5B48" w:rsidP="00F54158">
            <w:pPr>
              <w:jc w:val="center"/>
              <w:cnfStyle w:val="0000000000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67</w:t>
            </w:r>
          </w:p>
        </w:tc>
      </w:tr>
      <w:tr w:rsidR="00F54158" w:rsidRPr="008C66D6" w:rsidTr="00C97B7D">
        <w:trPr>
          <w:trHeight w:val="794"/>
        </w:trPr>
        <w:tc>
          <w:tcPr>
            <w:cnfStyle w:val="001000000000"/>
            <w:tcW w:w="1235" w:type="pct"/>
            <w:vAlign w:val="center"/>
            <w:hideMark/>
          </w:tcPr>
          <w:p w:rsidR="00F54158" w:rsidRPr="00A86B23" w:rsidRDefault="00F54158" w:rsidP="00F54158">
            <w:pPr>
              <w:rPr>
                <w:rFonts w:ascii="Calibri" w:hAnsi="Calibri" w:cs="Calibri"/>
                <w:b w:val="0"/>
              </w:rPr>
            </w:pPr>
            <w:r w:rsidRPr="00A86B23">
              <w:rPr>
                <w:rFonts w:ascii="Calibri" w:hAnsi="Calibri" w:cs="Calibri"/>
                <w:b w:val="0"/>
              </w:rPr>
              <w:t>Technik mechatronik</w:t>
            </w:r>
          </w:p>
        </w:tc>
        <w:tc>
          <w:tcPr>
            <w:tcW w:w="2048" w:type="pct"/>
            <w:vAlign w:val="center"/>
          </w:tcPr>
          <w:p w:rsidR="00F54158" w:rsidRPr="00FD37D5" w:rsidRDefault="00F54158" w:rsidP="00F54158">
            <w:pPr>
              <w:cnfStyle w:val="000000000000"/>
              <w:rPr>
                <w:rFonts w:ascii="Calibri" w:hAnsi="Calibri" w:cs="Calibri"/>
              </w:rPr>
            </w:pPr>
            <w:r w:rsidRPr="00FD37D5">
              <w:rPr>
                <w:rFonts w:ascii="Calibri" w:hAnsi="Calibri" w:cs="Calibri"/>
              </w:rPr>
              <w:t>Zespół Szkół Samochodowych, Zespół Szkół Samochodowych i </w:t>
            </w:r>
            <w:proofErr w:type="spellStart"/>
            <w:r w:rsidRPr="00FD37D5">
              <w:rPr>
                <w:rFonts w:ascii="Calibri" w:hAnsi="Calibri" w:cs="Calibri"/>
              </w:rPr>
              <w:t>Mechatronicznych</w:t>
            </w:r>
            <w:proofErr w:type="spellEnd"/>
            <w:r w:rsidRPr="00FD37D5">
              <w:rPr>
                <w:rFonts w:ascii="Calibri" w:hAnsi="Calibri" w:cs="Calibri"/>
              </w:rPr>
              <w:t>, Zespół Szkół Politechnicznych</w:t>
            </w:r>
            <w:r w:rsidR="006739A8">
              <w:rPr>
                <w:rFonts w:ascii="Calibri" w:hAnsi="Calibri" w:cs="Calibri"/>
              </w:rPr>
              <w:t xml:space="preserve"> </w:t>
            </w:r>
            <w:r w:rsidR="006739A8" w:rsidRPr="006739A8">
              <w:rPr>
                <w:rFonts w:ascii="Calibri" w:hAnsi="Calibri" w:cs="Calibri"/>
              </w:rPr>
              <w:t>im. Komisji Edukacji Narodowej</w:t>
            </w:r>
            <w:r w:rsidRPr="00FD37D5">
              <w:rPr>
                <w:rFonts w:ascii="Calibri" w:hAnsi="Calibri" w:cs="Calibri"/>
              </w:rPr>
              <w:t>, Zespół Szkół Elektroniczno-Informatycznych</w:t>
            </w:r>
            <w:r w:rsidR="00184CD3">
              <w:rPr>
                <w:rFonts w:ascii="Calibri" w:hAnsi="Calibri" w:cs="Calibri"/>
              </w:rPr>
              <w:t xml:space="preserve"> </w:t>
            </w:r>
            <w:r w:rsidR="00184CD3" w:rsidRPr="00184CD3">
              <w:rPr>
                <w:rFonts w:ascii="Calibri" w:hAnsi="Calibri" w:cs="Calibri"/>
              </w:rPr>
              <w:t>im. Jana Szczepanika</w:t>
            </w:r>
            <w:r w:rsidRPr="00FD37D5">
              <w:rPr>
                <w:rFonts w:ascii="Calibri" w:hAnsi="Calibri" w:cs="Calibri"/>
              </w:rPr>
              <w:t>, Zespół Szkół Edukacji Technicznej</w:t>
            </w:r>
            <w:r w:rsidR="009F1493">
              <w:rPr>
                <w:rFonts w:ascii="Calibri" w:hAnsi="Calibri" w:cs="Calibri"/>
              </w:rPr>
              <w:t xml:space="preserve"> </w:t>
            </w:r>
            <w:r w:rsidR="009F1493" w:rsidRPr="009F1493">
              <w:rPr>
                <w:rFonts w:ascii="Calibri" w:hAnsi="Calibri" w:cs="Calibri"/>
              </w:rPr>
              <w:t>im. Marszałka Józefa Piłsudskiego</w:t>
            </w:r>
            <w:r w:rsidRPr="00FD37D5">
              <w:rPr>
                <w:rFonts w:ascii="Calibri" w:hAnsi="Calibri" w:cs="Calibri"/>
              </w:rPr>
              <w:t>, Zespół Szkół Techniczno-Informatycznych</w:t>
            </w:r>
            <w:r w:rsidR="00E6595C">
              <w:rPr>
                <w:rFonts w:ascii="Calibri" w:hAnsi="Calibri" w:cs="Calibri"/>
              </w:rPr>
              <w:t xml:space="preserve"> </w:t>
            </w:r>
            <w:r w:rsidR="00E6595C" w:rsidRPr="00E6595C">
              <w:rPr>
                <w:rFonts w:ascii="Calibri" w:hAnsi="Calibri" w:cs="Calibri"/>
              </w:rPr>
              <w:t>im. Jana Nowaka-Jeziorańskiego</w:t>
            </w:r>
          </w:p>
        </w:tc>
        <w:tc>
          <w:tcPr>
            <w:tcW w:w="877" w:type="pct"/>
            <w:vAlign w:val="center"/>
          </w:tcPr>
          <w:p w:rsidR="00F54158" w:rsidRPr="00FD37D5" w:rsidRDefault="00F54158" w:rsidP="00F54158">
            <w:pPr>
              <w:jc w:val="center"/>
              <w:cnfStyle w:val="000000000000"/>
              <w:rPr>
                <w:rFonts w:ascii="Calibri" w:hAnsi="Calibri" w:cs="Calibri"/>
              </w:rPr>
            </w:pPr>
            <w:r w:rsidRPr="00FD37D5">
              <w:rPr>
                <w:rFonts w:ascii="Calibri" w:hAnsi="Calibri" w:cs="Calibri"/>
              </w:rPr>
              <w:t>6</w:t>
            </w:r>
          </w:p>
        </w:tc>
        <w:tc>
          <w:tcPr>
            <w:tcW w:w="841" w:type="pct"/>
            <w:vAlign w:val="center"/>
          </w:tcPr>
          <w:p w:rsidR="00F54158" w:rsidRPr="00FD37D5" w:rsidRDefault="001D047F" w:rsidP="00F54158">
            <w:pPr>
              <w:jc w:val="center"/>
              <w:cnfStyle w:val="0000000000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652</w:t>
            </w:r>
          </w:p>
        </w:tc>
      </w:tr>
      <w:tr w:rsidR="00F54158" w:rsidRPr="008C66D6" w:rsidTr="00C97B7D">
        <w:trPr>
          <w:trHeight w:val="794"/>
        </w:trPr>
        <w:tc>
          <w:tcPr>
            <w:cnfStyle w:val="001000000000"/>
            <w:tcW w:w="1235" w:type="pct"/>
            <w:vAlign w:val="center"/>
            <w:hideMark/>
          </w:tcPr>
          <w:p w:rsidR="00F54158" w:rsidRPr="00A86B23" w:rsidRDefault="00F54158" w:rsidP="00F54158">
            <w:pPr>
              <w:rPr>
                <w:rFonts w:ascii="Calibri" w:hAnsi="Calibri" w:cs="Calibri"/>
                <w:b w:val="0"/>
              </w:rPr>
            </w:pPr>
            <w:r w:rsidRPr="00A86B23">
              <w:rPr>
                <w:rFonts w:ascii="Calibri" w:hAnsi="Calibri" w:cs="Calibri"/>
                <w:b w:val="0"/>
              </w:rPr>
              <w:t>Technik ochrony środowiska</w:t>
            </w:r>
          </w:p>
        </w:tc>
        <w:tc>
          <w:tcPr>
            <w:tcW w:w="2048" w:type="pct"/>
            <w:vAlign w:val="center"/>
          </w:tcPr>
          <w:p w:rsidR="00F54158" w:rsidRPr="00FD37D5" w:rsidRDefault="00F54158" w:rsidP="00F54158">
            <w:pPr>
              <w:cnfStyle w:val="000000000000"/>
              <w:rPr>
                <w:rFonts w:ascii="Calibri" w:hAnsi="Calibri" w:cs="Calibri"/>
              </w:rPr>
            </w:pPr>
            <w:r w:rsidRPr="00FD37D5">
              <w:rPr>
                <w:rFonts w:ascii="Calibri" w:hAnsi="Calibri" w:cs="Calibri"/>
              </w:rPr>
              <w:t>Zespół Szkół Budowlano-Technicznych</w:t>
            </w:r>
            <w:r w:rsidR="007F4202">
              <w:rPr>
                <w:rFonts w:ascii="Calibri" w:hAnsi="Calibri" w:cs="Calibri"/>
              </w:rPr>
              <w:t xml:space="preserve"> </w:t>
            </w:r>
            <w:r w:rsidR="007F4202" w:rsidRPr="00C12B97">
              <w:rPr>
                <w:rFonts w:ascii="Calibri" w:hAnsi="Calibri" w:cs="Calibri"/>
              </w:rPr>
              <w:t xml:space="preserve">im. </w:t>
            </w:r>
            <w:proofErr w:type="spellStart"/>
            <w:r w:rsidR="007F4202" w:rsidRPr="00C12B97">
              <w:rPr>
                <w:rFonts w:ascii="Calibri" w:hAnsi="Calibri" w:cs="Calibri"/>
              </w:rPr>
              <w:t>dr</w:t>
            </w:r>
            <w:proofErr w:type="spellEnd"/>
            <w:r w:rsidR="007F4202" w:rsidRPr="00C12B97">
              <w:rPr>
                <w:rFonts w:ascii="Calibri" w:hAnsi="Calibri" w:cs="Calibri"/>
              </w:rPr>
              <w:t>. Stefana Kopcińskiego</w:t>
            </w:r>
          </w:p>
        </w:tc>
        <w:tc>
          <w:tcPr>
            <w:tcW w:w="877" w:type="pct"/>
            <w:vAlign w:val="center"/>
          </w:tcPr>
          <w:p w:rsidR="00F54158" w:rsidRPr="00FD37D5" w:rsidRDefault="00F54158" w:rsidP="00F54158">
            <w:pPr>
              <w:jc w:val="center"/>
              <w:cnfStyle w:val="000000000000"/>
              <w:rPr>
                <w:rFonts w:ascii="Calibri" w:hAnsi="Calibri" w:cs="Calibri"/>
              </w:rPr>
            </w:pPr>
            <w:r w:rsidRPr="00FD37D5">
              <w:rPr>
                <w:rFonts w:ascii="Calibri" w:hAnsi="Calibri" w:cs="Calibri"/>
              </w:rPr>
              <w:t>1</w:t>
            </w:r>
          </w:p>
        </w:tc>
        <w:tc>
          <w:tcPr>
            <w:tcW w:w="841" w:type="pct"/>
            <w:vAlign w:val="center"/>
          </w:tcPr>
          <w:p w:rsidR="00F54158" w:rsidRPr="00FD37D5" w:rsidRDefault="001D047F" w:rsidP="00F54158">
            <w:pPr>
              <w:jc w:val="center"/>
              <w:cnfStyle w:val="0000000000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</w:tr>
      <w:tr w:rsidR="00F54158" w:rsidRPr="008C66D6" w:rsidTr="00C97B7D">
        <w:trPr>
          <w:trHeight w:val="794"/>
        </w:trPr>
        <w:tc>
          <w:tcPr>
            <w:cnfStyle w:val="001000000000"/>
            <w:tcW w:w="1235" w:type="pct"/>
            <w:vAlign w:val="center"/>
            <w:hideMark/>
          </w:tcPr>
          <w:p w:rsidR="00F54158" w:rsidRPr="00A86B23" w:rsidRDefault="00F54158" w:rsidP="00F54158">
            <w:pPr>
              <w:rPr>
                <w:rFonts w:ascii="Calibri" w:hAnsi="Calibri" w:cs="Calibri"/>
                <w:b w:val="0"/>
              </w:rPr>
            </w:pPr>
            <w:r w:rsidRPr="00A86B23">
              <w:rPr>
                <w:rFonts w:ascii="Calibri" w:hAnsi="Calibri" w:cs="Calibri"/>
                <w:b w:val="0"/>
              </w:rPr>
              <w:t>Technik ogrodnik</w:t>
            </w:r>
          </w:p>
        </w:tc>
        <w:tc>
          <w:tcPr>
            <w:tcW w:w="2048" w:type="pct"/>
            <w:vAlign w:val="center"/>
          </w:tcPr>
          <w:p w:rsidR="00F54158" w:rsidRPr="00FD37D5" w:rsidRDefault="00F54158" w:rsidP="00F54158">
            <w:pPr>
              <w:cnfStyle w:val="000000000000"/>
              <w:rPr>
                <w:rFonts w:ascii="Calibri" w:hAnsi="Calibri" w:cs="Calibri"/>
              </w:rPr>
            </w:pPr>
            <w:r w:rsidRPr="00FD37D5">
              <w:rPr>
                <w:rFonts w:ascii="Calibri" w:hAnsi="Calibri" w:cs="Calibri"/>
              </w:rPr>
              <w:t>Zespół Szkół Rzemiosła</w:t>
            </w:r>
            <w:r w:rsidR="00DB30E9">
              <w:rPr>
                <w:rFonts w:ascii="Calibri" w:hAnsi="Calibri" w:cs="Calibri"/>
              </w:rPr>
              <w:t xml:space="preserve"> </w:t>
            </w:r>
            <w:r w:rsidR="00DB30E9" w:rsidRPr="004621A6">
              <w:rPr>
                <w:rFonts w:ascii="Calibri" w:hAnsi="Calibri" w:cs="Calibri"/>
              </w:rPr>
              <w:t>im. Jana Kilińskiego</w:t>
            </w:r>
          </w:p>
        </w:tc>
        <w:tc>
          <w:tcPr>
            <w:tcW w:w="877" w:type="pct"/>
            <w:vAlign w:val="center"/>
          </w:tcPr>
          <w:p w:rsidR="00F54158" w:rsidRPr="00FD37D5" w:rsidRDefault="00F54158" w:rsidP="00F54158">
            <w:pPr>
              <w:jc w:val="center"/>
              <w:cnfStyle w:val="000000000000"/>
              <w:rPr>
                <w:rFonts w:ascii="Calibri" w:hAnsi="Calibri" w:cs="Calibri"/>
              </w:rPr>
            </w:pPr>
            <w:r w:rsidRPr="00FD37D5">
              <w:rPr>
                <w:rFonts w:ascii="Calibri" w:hAnsi="Calibri" w:cs="Calibri"/>
              </w:rPr>
              <w:t>1</w:t>
            </w:r>
          </w:p>
        </w:tc>
        <w:tc>
          <w:tcPr>
            <w:tcW w:w="841" w:type="pct"/>
            <w:vAlign w:val="center"/>
          </w:tcPr>
          <w:p w:rsidR="00F54158" w:rsidRPr="00FD37D5" w:rsidRDefault="00BB2270" w:rsidP="00F54158">
            <w:pPr>
              <w:jc w:val="center"/>
              <w:cnfStyle w:val="0000000000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36</w:t>
            </w:r>
          </w:p>
        </w:tc>
      </w:tr>
      <w:tr w:rsidR="00F54158" w:rsidRPr="008C66D6" w:rsidTr="00C97B7D">
        <w:trPr>
          <w:trHeight w:val="794"/>
        </w:trPr>
        <w:tc>
          <w:tcPr>
            <w:cnfStyle w:val="001000000000"/>
            <w:tcW w:w="1235" w:type="pct"/>
            <w:vAlign w:val="center"/>
            <w:hideMark/>
          </w:tcPr>
          <w:p w:rsidR="00F54158" w:rsidRPr="00A86B23" w:rsidRDefault="00F54158" w:rsidP="00F54158">
            <w:pPr>
              <w:rPr>
                <w:rFonts w:ascii="Calibri" w:hAnsi="Calibri" w:cs="Calibri"/>
                <w:b w:val="0"/>
              </w:rPr>
            </w:pPr>
            <w:r w:rsidRPr="00A86B23">
              <w:rPr>
                <w:rFonts w:ascii="Calibri" w:hAnsi="Calibri" w:cs="Calibri"/>
                <w:b w:val="0"/>
              </w:rPr>
              <w:lastRenderedPageBreak/>
              <w:t>Technik optyk</w:t>
            </w:r>
          </w:p>
        </w:tc>
        <w:tc>
          <w:tcPr>
            <w:tcW w:w="2048" w:type="pct"/>
            <w:vAlign w:val="center"/>
          </w:tcPr>
          <w:p w:rsidR="00F54158" w:rsidRPr="00FD37D5" w:rsidRDefault="00F54158" w:rsidP="00F54158">
            <w:pPr>
              <w:cnfStyle w:val="000000000000"/>
              <w:rPr>
                <w:rFonts w:ascii="Calibri" w:hAnsi="Calibri" w:cs="Calibri"/>
              </w:rPr>
            </w:pPr>
            <w:r w:rsidRPr="00FD37D5">
              <w:rPr>
                <w:rFonts w:ascii="Calibri" w:hAnsi="Calibri" w:cs="Calibri"/>
              </w:rPr>
              <w:t>Zespół Szkół Rzemiosła</w:t>
            </w:r>
            <w:r w:rsidR="00DB30E9">
              <w:rPr>
                <w:rFonts w:ascii="Calibri" w:hAnsi="Calibri" w:cs="Calibri"/>
              </w:rPr>
              <w:t xml:space="preserve"> </w:t>
            </w:r>
            <w:r w:rsidR="00DB30E9" w:rsidRPr="004621A6">
              <w:rPr>
                <w:rFonts w:ascii="Calibri" w:hAnsi="Calibri" w:cs="Calibri"/>
              </w:rPr>
              <w:t>im. Jana Kilińskiego</w:t>
            </w:r>
          </w:p>
        </w:tc>
        <w:tc>
          <w:tcPr>
            <w:tcW w:w="877" w:type="pct"/>
            <w:vAlign w:val="center"/>
          </w:tcPr>
          <w:p w:rsidR="00F54158" w:rsidRPr="00FD37D5" w:rsidRDefault="00F54158" w:rsidP="00F54158">
            <w:pPr>
              <w:jc w:val="center"/>
              <w:cnfStyle w:val="000000000000"/>
              <w:rPr>
                <w:rFonts w:ascii="Calibri" w:hAnsi="Calibri" w:cs="Calibri"/>
              </w:rPr>
            </w:pPr>
            <w:r w:rsidRPr="00FD37D5">
              <w:rPr>
                <w:rFonts w:ascii="Calibri" w:hAnsi="Calibri" w:cs="Calibri"/>
              </w:rPr>
              <w:t>1</w:t>
            </w:r>
          </w:p>
        </w:tc>
        <w:tc>
          <w:tcPr>
            <w:tcW w:w="841" w:type="pct"/>
            <w:vAlign w:val="center"/>
          </w:tcPr>
          <w:p w:rsidR="00F54158" w:rsidRPr="00FD37D5" w:rsidRDefault="00BB2270" w:rsidP="00F54158">
            <w:pPr>
              <w:jc w:val="center"/>
              <w:cnfStyle w:val="0000000000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</w:tr>
      <w:tr w:rsidR="00F54158" w:rsidRPr="008C66D6" w:rsidTr="00C97B7D">
        <w:trPr>
          <w:trHeight w:val="794"/>
        </w:trPr>
        <w:tc>
          <w:tcPr>
            <w:cnfStyle w:val="001000000000"/>
            <w:tcW w:w="1235" w:type="pct"/>
            <w:vAlign w:val="center"/>
            <w:hideMark/>
          </w:tcPr>
          <w:p w:rsidR="00F54158" w:rsidRPr="00A86B23" w:rsidRDefault="00F54158" w:rsidP="00F54158">
            <w:pPr>
              <w:rPr>
                <w:rFonts w:ascii="Calibri" w:hAnsi="Calibri" w:cs="Calibri"/>
                <w:b w:val="0"/>
              </w:rPr>
            </w:pPr>
            <w:r w:rsidRPr="00A86B23">
              <w:rPr>
                <w:rFonts w:ascii="Calibri" w:hAnsi="Calibri" w:cs="Calibri"/>
                <w:b w:val="0"/>
              </w:rPr>
              <w:t>Technik organizacji turystyki</w:t>
            </w:r>
          </w:p>
        </w:tc>
        <w:tc>
          <w:tcPr>
            <w:tcW w:w="2048" w:type="pct"/>
            <w:vAlign w:val="center"/>
          </w:tcPr>
          <w:p w:rsidR="00F54158" w:rsidRPr="00FD37D5" w:rsidRDefault="00F54158" w:rsidP="00F54158">
            <w:pPr>
              <w:cnfStyle w:val="000000000000"/>
              <w:rPr>
                <w:rFonts w:ascii="Calibri" w:hAnsi="Calibri" w:cs="Calibri"/>
              </w:rPr>
            </w:pPr>
            <w:r w:rsidRPr="00FD37D5">
              <w:rPr>
                <w:rFonts w:ascii="Calibri" w:hAnsi="Calibri" w:cs="Calibri"/>
              </w:rPr>
              <w:t xml:space="preserve">Zespół Szkół </w:t>
            </w:r>
            <w:proofErr w:type="spellStart"/>
            <w:r w:rsidRPr="00FD37D5">
              <w:rPr>
                <w:rFonts w:ascii="Calibri" w:hAnsi="Calibri" w:cs="Calibri"/>
              </w:rPr>
              <w:t>Ekonomiczno-Turystyczno-Hotelarskich</w:t>
            </w:r>
            <w:proofErr w:type="spellEnd"/>
            <w:r w:rsidR="008C4A6D">
              <w:rPr>
                <w:rFonts w:ascii="Calibri" w:hAnsi="Calibri" w:cs="Calibri"/>
              </w:rPr>
              <w:t xml:space="preserve"> </w:t>
            </w:r>
            <w:r w:rsidR="00CC23BE" w:rsidRPr="00CC23BE">
              <w:rPr>
                <w:rFonts w:ascii="Calibri" w:hAnsi="Calibri" w:cs="Calibri"/>
              </w:rPr>
              <w:t>im. Władysława Grabskiego</w:t>
            </w:r>
            <w:r w:rsidRPr="00FD37D5">
              <w:rPr>
                <w:rFonts w:ascii="Calibri" w:hAnsi="Calibri" w:cs="Calibri"/>
              </w:rPr>
              <w:t>, Zespół Szkół Ekonomii i Usług</w:t>
            </w:r>
            <w:r w:rsidR="00510568">
              <w:rPr>
                <w:rFonts w:ascii="Calibri" w:hAnsi="Calibri" w:cs="Calibri"/>
              </w:rPr>
              <w:t xml:space="preserve"> </w:t>
            </w:r>
            <w:r w:rsidR="00510568" w:rsidRPr="00510568">
              <w:rPr>
                <w:rFonts w:ascii="Calibri" w:hAnsi="Calibri" w:cs="Calibri"/>
              </w:rPr>
              <w:t>im. Natalii Gąsiorowskiej</w:t>
            </w:r>
          </w:p>
        </w:tc>
        <w:tc>
          <w:tcPr>
            <w:tcW w:w="877" w:type="pct"/>
            <w:vAlign w:val="center"/>
          </w:tcPr>
          <w:p w:rsidR="00F54158" w:rsidRPr="00FD37D5" w:rsidRDefault="00F54158" w:rsidP="00F54158">
            <w:pPr>
              <w:jc w:val="center"/>
              <w:cnfStyle w:val="000000000000"/>
              <w:rPr>
                <w:rFonts w:ascii="Calibri" w:hAnsi="Calibri" w:cs="Calibri"/>
              </w:rPr>
            </w:pPr>
            <w:r w:rsidRPr="00FD37D5">
              <w:rPr>
                <w:rFonts w:ascii="Calibri" w:hAnsi="Calibri" w:cs="Calibri"/>
              </w:rPr>
              <w:t>2</w:t>
            </w:r>
          </w:p>
        </w:tc>
        <w:tc>
          <w:tcPr>
            <w:tcW w:w="841" w:type="pct"/>
            <w:vAlign w:val="center"/>
          </w:tcPr>
          <w:p w:rsidR="00F54158" w:rsidRPr="00FD37D5" w:rsidRDefault="00BB2270" w:rsidP="00F54158">
            <w:pPr>
              <w:jc w:val="center"/>
              <w:cnfStyle w:val="0000000000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251</w:t>
            </w:r>
          </w:p>
        </w:tc>
      </w:tr>
      <w:tr w:rsidR="00F54158" w:rsidRPr="008C66D6" w:rsidTr="00C97B7D">
        <w:trPr>
          <w:trHeight w:val="794"/>
        </w:trPr>
        <w:tc>
          <w:tcPr>
            <w:cnfStyle w:val="001000000000"/>
            <w:tcW w:w="1235" w:type="pct"/>
            <w:vAlign w:val="center"/>
            <w:hideMark/>
          </w:tcPr>
          <w:p w:rsidR="00F54158" w:rsidRPr="00A86B23" w:rsidRDefault="00F54158" w:rsidP="00F54158">
            <w:pPr>
              <w:rPr>
                <w:rFonts w:ascii="Calibri" w:hAnsi="Calibri" w:cs="Calibri"/>
                <w:b w:val="0"/>
              </w:rPr>
            </w:pPr>
            <w:r w:rsidRPr="00A86B23">
              <w:rPr>
                <w:rFonts w:ascii="Calibri" w:hAnsi="Calibri" w:cs="Calibri"/>
                <w:b w:val="0"/>
              </w:rPr>
              <w:t>Technik pojazdów samochodowych</w:t>
            </w:r>
          </w:p>
        </w:tc>
        <w:tc>
          <w:tcPr>
            <w:tcW w:w="2048" w:type="pct"/>
            <w:vAlign w:val="center"/>
          </w:tcPr>
          <w:p w:rsidR="00F54158" w:rsidRPr="00FD37D5" w:rsidRDefault="00F54158" w:rsidP="00F54158">
            <w:pPr>
              <w:cnfStyle w:val="000000000000"/>
              <w:rPr>
                <w:rFonts w:ascii="Calibri" w:hAnsi="Calibri" w:cs="Calibri"/>
              </w:rPr>
            </w:pPr>
            <w:r w:rsidRPr="00FD37D5">
              <w:rPr>
                <w:rFonts w:ascii="Calibri" w:hAnsi="Calibri" w:cs="Calibri"/>
              </w:rPr>
              <w:t>Zespół Szkół Samochodowych, Zespół Szkół Samochodowych i </w:t>
            </w:r>
            <w:proofErr w:type="spellStart"/>
            <w:r w:rsidRPr="00FD37D5">
              <w:rPr>
                <w:rFonts w:ascii="Calibri" w:hAnsi="Calibri" w:cs="Calibri"/>
              </w:rPr>
              <w:t>Mechatronicznych</w:t>
            </w:r>
            <w:proofErr w:type="spellEnd"/>
          </w:p>
        </w:tc>
        <w:tc>
          <w:tcPr>
            <w:tcW w:w="877" w:type="pct"/>
            <w:vAlign w:val="center"/>
          </w:tcPr>
          <w:p w:rsidR="00F54158" w:rsidRPr="00FD37D5" w:rsidRDefault="00F54158" w:rsidP="00F54158">
            <w:pPr>
              <w:jc w:val="center"/>
              <w:cnfStyle w:val="000000000000"/>
              <w:rPr>
                <w:rFonts w:ascii="Calibri" w:hAnsi="Calibri" w:cs="Calibri"/>
              </w:rPr>
            </w:pPr>
            <w:r w:rsidRPr="00FD37D5">
              <w:rPr>
                <w:rFonts w:ascii="Calibri" w:hAnsi="Calibri" w:cs="Calibri"/>
              </w:rPr>
              <w:t>2</w:t>
            </w:r>
          </w:p>
        </w:tc>
        <w:tc>
          <w:tcPr>
            <w:tcW w:w="841" w:type="pct"/>
            <w:vAlign w:val="center"/>
          </w:tcPr>
          <w:p w:rsidR="00F54158" w:rsidRPr="00FD37D5" w:rsidRDefault="00BB2270" w:rsidP="00F54158">
            <w:pPr>
              <w:jc w:val="center"/>
              <w:cnfStyle w:val="0000000000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398</w:t>
            </w:r>
          </w:p>
        </w:tc>
      </w:tr>
      <w:tr w:rsidR="00F54158" w:rsidRPr="008C66D6" w:rsidTr="00C97B7D">
        <w:trPr>
          <w:trHeight w:val="794"/>
        </w:trPr>
        <w:tc>
          <w:tcPr>
            <w:cnfStyle w:val="001000000000"/>
            <w:tcW w:w="1235" w:type="pct"/>
            <w:vAlign w:val="center"/>
            <w:hideMark/>
          </w:tcPr>
          <w:p w:rsidR="00F54158" w:rsidRPr="00A86B23" w:rsidRDefault="00F54158" w:rsidP="00F54158">
            <w:pPr>
              <w:rPr>
                <w:rFonts w:ascii="Calibri" w:hAnsi="Calibri" w:cs="Calibri"/>
                <w:b w:val="0"/>
              </w:rPr>
            </w:pPr>
            <w:r w:rsidRPr="00A86B23">
              <w:rPr>
                <w:rFonts w:ascii="Calibri" w:hAnsi="Calibri" w:cs="Calibri"/>
                <w:b w:val="0"/>
              </w:rPr>
              <w:t>Technik procesów drukowania</w:t>
            </w:r>
          </w:p>
        </w:tc>
        <w:tc>
          <w:tcPr>
            <w:tcW w:w="2048" w:type="pct"/>
            <w:vAlign w:val="center"/>
          </w:tcPr>
          <w:p w:rsidR="00F54158" w:rsidRPr="00FD37D5" w:rsidRDefault="00F54158" w:rsidP="00F54158">
            <w:pPr>
              <w:cnfStyle w:val="000000000000"/>
              <w:rPr>
                <w:rFonts w:ascii="Calibri" w:hAnsi="Calibri" w:cs="Calibri"/>
              </w:rPr>
            </w:pPr>
            <w:r w:rsidRPr="00FD37D5">
              <w:rPr>
                <w:rFonts w:ascii="Calibri" w:hAnsi="Calibri" w:cs="Calibri"/>
              </w:rPr>
              <w:t>Zespół Szkół Poligraficznych</w:t>
            </w:r>
            <w:r w:rsidR="00785992">
              <w:rPr>
                <w:rFonts w:ascii="Calibri" w:hAnsi="Calibri" w:cs="Calibri"/>
              </w:rPr>
              <w:t xml:space="preserve"> </w:t>
            </w:r>
            <w:r w:rsidR="00785992" w:rsidRPr="00785992">
              <w:rPr>
                <w:rFonts w:ascii="Calibri" w:hAnsi="Calibri" w:cs="Calibri"/>
              </w:rPr>
              <w:t>im. Mikołaja Reja</w:t>
            </w:r>
          </w:p>
        </w:tc>
        <w:tc>
          <w:tcPr>
            <w:tcW w:w="877" w:type="pct"/>
            <w:vAlign w:val="center"/>
          </w:tcPr>
          <w:p w:rsidR="00F54158" w:rsidRPr="00FD37D5" w:rsidRDefault="00F54158" w:rsidP="00F54158">
            <w:pPr>
              <w:jc w:val="center"/>
              <w:cnfStyle w:val="000000000000"/>
              <w:rPr>
                <w:rFonts w:ascii="Calibri" w:hAnsi="Calibri" w:cs="Calibri"/>
              </w:rPr>
            </w:pPr>
            <w:r w:rsidRPr="00FD37D5">
              <w:rPr>
                <w:rFonts w:ascii="Calibri" w:hAnsi="Calibri" w:cs="Calibri"/>
              </w:rPr>
              <w:t>1</w:t>
            </w:r>
          </w:p>
        </w:tc>
        <w:tc>
          <w:tcPr>
            <w:tcW w:w="841" w:type="pct"/>
            <w:vAlign w:val="center"/>
          </w:tcPr>
          <w:p w:rsidR="00F54158" w:rsidRPr="00FD37D5" w:rsidRDefault="00BB2270" w:rsidP="00F54158">
            <w:pPr>
              <w:jc w:val="center"/>
              <w:cnfStyle w:val="0000000000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</w:tr>
      <w:tr w:rsidR="00F54158" w:rsidRPr="008C66D6" w:rsidTr="00C97B7D">
        <w:trPr>
          <w:trHeight w:val="1468"/>
        </w:trPr>
        <w:tc>
          <w:tcPr>
            <w:cnfStyle w:val="001000000000"/>
            <w:tcW w:w="1235" w:type="pct"/>
            <w:vAlign w:val="center"/>
            <w:hideMark/>
          </w:tcPr>
          <w:p w:rsidR="00F54158" w:rsidRPr="00A86B23" w:rsidRDefault="00F54158" w:rsidP="00F54158">
            <w:pPr>
              <w:rPr>
                <w:rFonts w:ascii="Calibri" w:hAnsi="Calibri" w:cs="Calibri"/>
                <w:b w:val="0"/>
              </w:rPr>
            </w:pPr>
            <w:r w:rsidRPr="00A86B23">
              <w:rPr>
                <w:rFonts w:ascii="Calibri" w:hAnsi="Calibri" w:cs="Calibri"/>
                <w:b w:val="0"/>
              </w:rPr>
              <w:t>Technik programista</w:t>
            </w:r>
          </w:p>
        </w:tc>
        <w:tc>
          <w:tcPr>
            <w:tcW w:w="2048" w:type="pct"/>
            <w:vAlign w:val="center"/>
          </w:tcPr>
          <w:p w:rsidR="00F54158" w:rsidRPr="00FD37D5" w:rsidRDefault="00F54158" w:rsidP="00F54158">
            <w:pPr>
              <w:cnfStyle w:val="000000000000"/>
              <w:rPr>
                <w:rFonts w:ascii="Calibri" w:hAnsi="Calibri" w:cs="Calibri"/>
              </w:rPr>
            </w:pPr>
            <w:r w:rsidRPr="00FD37D5">
              <w:rPr>
                <w:rFonts w:ascii="Calibri" w:hAnsi="Calibri" w:cs="Calibri"/>
              </w:rPr>
              <w:t>Zespół Szkół Politechnicznych</w:t>
            </w:r>
            <w:r w:rsidR="006739A8">
              <w:rPr>
                <w:rFonts w:ascii="Calibri" w:hAnsi="Calibri" w:cs="Calibri"/>
              </w:rPr>
              <w:t xml:space="preserve"> </w:t>
            </w:r>
            <w:r w:rsidR="006739A8" w:rsidRPr="006739A8">
              <w:rPr>
                <w:rFonts w:ascii="Calibri" w:hAnsi="Calibri" w:cs="Calibri"/>
              </w:rPr>
              <w:t>im. Komisji Edukacji Narodowej</w:t>
            </w:r>
            <w:r w:rsidRPr="00FD37D5">
              <w:rPr>
                <w:rFonts w:ascii="Calibri" w:hAnsi="Calibri" w:cs="Calibri"/>
              </w:rPr>
              <w:t xml:space="preserve">, Zespół Szkół </w:t>
            </w:r>
            <w:r>
              <w:rPr>
                <w:rFonts w:ascii="Calibri" w:hAnsi="Calibri" w:cs="Calibri"/>
              </w:rPr>
              <w:t>Elektroniczno-</w:t>
            </w:r>
            <w:r w:rsidRPr="00FD37D5">
              <w:rPr>
                <w:rFonts w:ascii="Calibri" w:hAnsi="Calibri" w:cs="Calibri"/>
              </w:rPr>
              <w:t>Informatycznych</w:t>
            </w:r>
            <w:r w:rsidR="00AE3E46">
              <w:rPr>
                <w:rFonts w:ascii="Calibri" w:hAnsi="Calibri" w:cs="Calibri"/>
              </w:rPr>
              <w:t xml:space="preserve"> </w:t>
            </w:r>
            <w:r w:rsidR="00AE3E46" w:rsidRPr="00AE3E46">
              <w:rPr>
                <w:rFonts w:ascii="Calibri" w:hAnsi="Calibri" w:cs="Calibri"/>
              </w:rPr>
              <w:t>im. Jana Szczepanika</w:t>
            </w:r>
            <w:r w:rsidRPr="00FD37D5">
              <w:rPr>
                <w:rFonts w:ascii="Calibri" w:hAnsi="Calibri" w:cs="Calibri"/>
              </w:rPr>
              <w:t>, Zespół Szkół Techniczno-Informatycznych</w:t>
            </w:r>
            <w:r w:rsidR="00E6595C">
              <w:rPr>
                <w:rFonts w:ascii="Calibri" w:hAnsi="Calibri" w:cs="Calibri"/>
              </w:rPr>
              <w:t xml:space="preserve"> </w:t>
            </w:r>
            <w:r w:rsidR="00E6595C" w:rsidRPr="00E6595C">
              <w:rPr>
                <w:rFonts w:ascii="Calibri" w:hAnsi="Calibri" w:cs="Calibri"/>
              </w:rPr>
              <w:t>im. Jana Nowaka-Jeziorańskiego</w:t>
            </w:r>
            <w:r w:rsidRPr="00FD37D5">
              <w:rPr>
                <w:rFonts w:ascii="Calibri" w:hAnsi="Calibri" w:cs="Calibri"/>
              </w:rPr>
              <w:t>, Centrum Kształcenia Zawodowego i Ustawicznego</w:t>
            </w:r>
          </w:p>
        </w:tc>
        <w:tc>
          <w:tcPr>
            <w:tcW w:w="877" w:type="pct"/>
            <w:vAlign w:val="center"/>
          </w:tcPr>
          <w:p w:rsidR="00F54158" w:rsidRPr="00FD37D5" w:rsidRDefault="00F54158" w:rsidP="00F54158">
            <w:pPr>
              <w:jc w:val="center"/>
              <w:cnfStyle w:val="000000000000"/>
              <w:rPr>
                <w:rFonts w:ascii="Calibri" w:hAnsi="Calibri" w:cs="Calibri"/>
              </w:rPr>
            </w:pPr>
            <w:r w:rsidRPr="00FD37D5">
              <w:rPr>
                <w:rFonts w:ascii="Calibri" w:hAnsi="Calibri" w:cs="Calibri"/>
              </w:rPr>
              <w:t>4</w:t>
            </w:r>
          </w:p>
        </w:tc>
        <w:tc>
          <w:tcPr>
            <w:tcW w:w="841" w:type="pct"/>
            <w:vAlign w:val="center"/>
          </w:tcPr>
          <w:p w:rsidR="00F54158" w:rsidRPr="00FD37D5" w:rsidRDefault="00BB2270" w:rsidP="00F54158">
            <w:pPr>
              <w:jc w:val="center"/>
              <w:cnfStyle w:val="0000000000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485</w:t>
            </w:r>
          </w:p>
        </w:tc>
      </w:tr>
      <w:tr w:rsidR="00F54158" w:rsidRPr="008C66D6" w:rsidTr="00C97B7D">
        <w:trPr>
          <w:trHeight w:val="794"/>
        </w:trPr>
        <w:tc>
          <w:tcPr>
            <w:cnfStyle w:val="001000000000"/>
            <w:tcW w:w="1235" w:type="pct"/>
            <w:vAlign w:val="center"/>
            <w:hideMark/>
          </w:tcPr>
          <w:p w:rsidR="00F54158" w:rsidRPr="00A86B23" w:rsidRDefault="00F54158" w:rsidP="00F54158">
            <w:pPr>
              <w:rPr>
                <w:rFonts w:ascii="Calibri" w:hAnsi="Calibri" w:cs="Calibri"/>
                <w:b w:val="0"/>
              </w:rPr>
            </w:pPr>
            <w:r w:rsidRPr="00A86B23">
              <w:rPr>
                <w:rFonts w:ascii="Calibri" w:hAnsi="Calibri" w:cs="Calibri"/>
                <w:b w:val="0"/>
              </w:rPr>
              <w:t>Technik projektant tekstyliów (eksperyment)</w:t>
            </w:r>
          </w:p>
        </w:tc>
        <w:tc>
          <w:tcPr>
            <w:tcW w:w="2048" w:type="pct"/>
            <w:vAlign w:val="center"/>
          </w:tcPr>
          <w:p w:rsidR="00F54158" w:rsidRPr="00FD37D5" w:rsidRDefault="00F54158" w:rsidP="00F54158">
            <w:pPr>
              <w:cnfStyle w:val="000000000000"/>
              <w:rPr>
                <w:rFonts w:ascii="Calibri" w:hAnsi="Calibri" w:cs="Calibri"/>
              </w:rPr>
            </w:pPr>
            <w:r w:rsidRPr="00FD37D5">
              <w:rPr>
                <w:rFonts w:ascii="Calibri" w:hAnsi="Calibri" w:cs="Calibri"/>
              </w:rPr>
              <w:t>Centrum Kształcenia Zawodowego i Ustawicznego</w:t>
            </w:r>
          </w:p>
        </w:tc>
        <w:tc>
          <w:tcPr>
            <w:tcW w:w="877" w:type="pct"/>
            <w:vAlign w:val="center"/>
          </w:tcPr>
          <w:p w:rsidR="00F54158" w:rsidRPr="00FD37D5" w:rsidRDefault="00F54158" w:rsidP="00F54158">
            <w:pPr>
              <w:jc w:val="center"/>
              <w:cnfStyle w:val="000000000000"/>
              <w:rPr>
                <w:rFonts w:ascii="Calibri" w:hAnsi="Calibri" w:cs="Calibri"/>
              </w:rPr>
            </w:pPr>
            <w:r w:rsidRPr="00FD37D5">
              <w:rPr>
                <w:rFonts w:ascii="Calibri" w:hAnsi="Calibri" w:cs="Calibri"/>
              </w:rPr>
              <w:t>1</w:t>
            </w:r>
          </w:p>
        </w:tc>
        <w:tc>
          <w:tcPr>
            <w:tcW w:w="841" w:type="pct"/>
            <w:vAlign w:val="center"/>
          </w:tcPr>
          <w:p w:rsidR="00F54158" w:rsidRPr="00FD37D5" w:rsidRDefault="00F63264" w:rsidP="00F54158">
            <w:pPr>
              <w:jc w:val="center"/>
              <w:cnfStyle w:val="0000000000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</w:tr>
      <w:tr w:rsidR="00F54158" w:rsidRPr="008C66D6" w:rsidTr="00C97B7D">
        <w:trPr>
          <w:trHeight w:val="794"/>
        </w:trPr>
        <w:tc>
          <w:tcPr>
            <w:cnfStyle w:val="001000000000"/>
            <w:tcW w:w="1235" w:type="pct"/>
            <w:vAlign w:val="center"/>
            <w:hideMark/>
          </w:tcPr>
          <w:p w:rsidR="00F54158" w:rsidRPr="00A86B23" w:rsidRDefault="00F54158" w:rsidP="00F54158">
            <w:pPr>
              <w:rPr>
                <w:rFonts w:ascii="Calibri" w:hAnsi="Calibri" w:cs="Calibri"/>
                <w:b w:val="0"/>
              </w:rPr>
            </w:pPr>
            <w:r w:rsidRPr="00A86B23">
              <w:rPr>
                <w:rFonts w:ascii="Calibri" w:hAnsi="Calibri" w:cs="Calibri"/>
                <w:b w:val="0"/>
              </w:rPr>
              <w:t>Technik przemysłu mody</w:t>
            </w:r>
          </w:p>
        </w:tc>
        <w:tc>
          <w:tcPr>
            <w:tcW w:w="2048" w:type="pct"/>
            <w:vAlign w:val="center"/>
          </w:tcPr>
          <w:p w:rsidR="00F54158" w:rsidRPr="00FD37D5" w:rsidRDefault="00F54158" w:rsidP="00F54158">
            <w:pPr>
              <w:cnfStyle w:val="000000000000"/>
              <w:rPr>
                <w:rFonts w:ascii="Calibri" w:hAnsi="Calibri" w:cs="Calibri"/>
              </w:rPr>
            </w:pPr>
            <w:r w:rsidRPr="00FD37D5">
              <w:rPr>
                <w:rFonts w:ascii="Calibri" w:hAnsi="Calibri" w:cs="Calibri"/>
              </w:rPr>
              <w:t>Zespół Szkół Przemysłu Mody</w:t>
            </w:r>
            <w:r w:rsidR="00123828">
              <w:rPr>
                <w:rFonts w:ascii="Calibri" w:hAnsi="Calibri" w:cs="Calibri"/>
              </w:rPr>
              <w:t xml:space="preserve"> </w:t>
            </w:r>
            <w:r w:rsidR="00123828" w:rsidRPr="00123828">
              <w:rPr>
                <w:rFonts w:ascii="Calibri" w:hAnsi="Calibri" w:cs="Calibri"/>
              </w:rPr>
              <w:t>im. Błogosławionej Matki Teresy z Kalkuty</w:t>
            </w:r>
          </w:p>
        </w:tc>
        <w:tc>
          <w:tcPr>
            <w:tcW w:w="877" w:type="pct"/>
            <w:vAlign w:val="center"/>
          </w:tcPr>
          <w:p w:rsidR="00F54158" w:rsidRPr="00FD37D5" w:rsidRDefault="00F54158" w:rsidP="00F54158">
            <w:pPr>
              <w:jc w:val="center"/>
              <w:cnfStyle w:val="000000000000"/>
              <w:rPr>
                <w:rFonts w:ascii="Calibri" w:hAnsi="Calibri" w:cs="Calibri"/>
              </w:rPr>
            </w:pPr>
            <w:r w:rsidRPr="00FD37D5">
              <w:rPr>
                <w:rFonts w:ascii="Calibri" w:hAnsi="Calibri" w:cs="Calibri"/>
              </w:rPr>
              <w:t>1</w:t>
            </w:r>
          </w:p>
        </w:tc>
        <w:tc>
          <w:tcPr>
            <w:tcW w:w="841" w:type="pct"/>
            <w:vAlign w:val="center"/>
          </w:tcPr>
          <w:p w:rsidR="00F54158" w:rsidRPr="00FD37D5" w:rsidRDefault="00F54158" w:rsidP="001E654A">
            <w:pPr>
              <w:jc w:val="center"/>
              <w:cnfStyle w:val="000000000000"/>
              <w:rPr>
                <w:rFonts w:ascii="Calibri" w:hAnsi="Calibri" w:cs="Calibri"/>
              </w:rPr>
            </w:pPr>
            <w:r w:rsidRPr="00FD37D5">
              <w:rPr>
                <w:rFonts w:ascii="Calibri" w:hAnsi="Calibri" w:cs="Calibri"/>
              </w:rPr>
              <w:t>10</w:t>
            </w:r>
            <w:r w:rsidR="00F3570A">
              <w:rPr>
                <w:rFonts w:ascii="Calibri" w:hAnsi="Calibri" w:cs="Calibri"/>
              </w:rPr>
              <w:t>7</w:t>
            </w:r>
          </w:p>
        </w:tc>
      </w:tr>
      <w:tr w:rsidR="00F54158" w:rsidRPr="008C66D6" w:rsidTr="00C97B7D">
        <w:trPr>
          <w:trHeight w:val="794"/>
        </w:trPr>
        <w:tc>
          <w:tcPr>
            <w:cnfStyle w:val="001000000000"/>
            <w:tcW w:w="1235" w:type="pct"/>
            <w:vAlign w:val="center"/>
            <w:hideMark/>
          </w:tcPr>
          <w:p w:rsidR="00F54158" w:rsidRPr="00A86B23" w:rsidRDefault="00F54158" w:rsidP="00F54158">
            <w:pPr>
              <w:rPr>
                <w:rFonts w:ascii="Calibri" w:hAnsi="Calibri" w:cs="Calibri"/>
                <w:b w:val="0"/>
              </w:rPr>
            </w:pPr>
            <w:r w:rsidRPr="00A86B23">
              <w:rPr>
                <w:rFonts w:ascii="Calibri" w:hAnsi="Calibri" w:cs="Calibri"/>
                <w:b w:val="0"/>
              </w:rPr>
              <w:t>Technik rachunkowości</w:t>
            </w:r>
          </w:p>
        </w:tc>
        <w:tc>
          <w:tcPr>
            <w:tcW w:w="2048" w:type="pct"/>
            <w:vAlign w:val="center"/>
          </w:tcPr>
          <w:p w:rsidR="00F54158" w:rsidRPr="00FD37D5" w:rsidRDefault="00F54158" w:rsidP="00F54158">
            <w:pPr>
              <w:cnfStyle w:val="000000000000"/>
              <w:rPr>
                <w:rFonts w:ascii="Calibri" w:hAnsi="Calibri" w:cs="Calibri"/>
              </w:rPr>
            </w:pPr>
            <w:r w:rsidRPr="00FD37D5">
              <w:rPr>
                <w:rFonts w:ascii="Calibri" w:hAnsi="Calibri" w:cs="Calibri"/>
              </w:rPr>
              <w:t xml:space="preserve">Zespół Szkół </w:t>
            </w:r>
            <w:proofErr w:type="spellStart"/>
            <w:r w:rsidRPr="00FD37D5">
              <w:rPr>
                <w:rFonts w:ascii="Calibri" w:hAnsi="Calibri" w:cs="Calibri"/>
              </w:rPr>
              <w:t>Ekonomiczno-Turystyczno-Hotelarskich</w:t>
            </w:r>
            <w:proofErr w:type="spellEnd"/>
            <w:r w:rsidR="00E51101">
              <w:rPr>
                <w:rFonts w:ascii="Calibri" w:hAnsi="Calibri" w:cs="Calibri"/>
              </w:rPr>
              <w:t xml:space="preserve"> </w:t>
            </w:r>
            <w:r w:rsidR="00E51101" w:rsidRPr="00E51101">
              <w:rPr>
                <w:rFonts w:ascii="Calibri" w:hAnsi="Calibri" w:cs="Calibri"/>
              </w:rPr>
              <w:t>im. Władysława Grabskiego</w:t>
            </w:r>
            <w:r w:rsidRPr="00FD37D5">
              <w:rPr>
                <w:rFonts w:ascii="Calibri" w:hAnsi="Calibri" w:cs="Calibri"/>
              </w:rPr>
              <w:t>, Zespół Szkół Ponadpodstawowych nr 5</w:t>
            </w:r>
            <w:r w:rsidR="00427867">
              <w:rPr>
                <w:rFonts w:ascii="Calibri" w:hAnsi="Calibri" w:cs="Calibri"/>
              </w:rPr>
              <w:t xml:space="preserve"> </w:t>
            </w:r>
            <w:r w:rsidR="00427867" w:rsidRPr="00427867">
              <w:rPr>
                <w:rFonts w:ascii="Calibri" w:hAnsi="Calibri" w:cs="Calibri"/>
              </w:rPr>
              <w:t>im. Króla Bolesława Chrobrego</w:t>
            </w:r>
          </w:p>
        </w:tc>
        <w:tc>
          <w:tcPr>
            <w:tcW w:w="877" w:type="pct"/>
            <w:vAlign w:val="center"/>
          </w:tcPr>
          <w:p w:rsidR="00F54158" w:rsidRPr="00FD37D5" w:rsidRDefault="00F54158" w:rsidP="00F54158">
            <w:pPr>
              <w:jc w:val="center"/>
              <w:cnfStyle w:val="000000000000"/>
              <w:rPr>
                <w:rFonts w:ascii="Calibri" w:hAnsi="Calibri" w:cs="Calibri"/>
              </w:rPr>
            </w:pPr>
            <w:r w:rsidRPr="00FD37D5">
              <w:rPr>
                <w:rFonts w:ascii="Calibri" w:hAnsi="Calibri" w:cs="Calibri"/>
              </w:rPr>
              <w:t>2</w:t>
            </w:r>
          </w:p>
        </w:tc>
        <w:tc>
          <w:tcPr>
            <w:tcW w:w="841" w:type="pct"/>
            <w:vAlign w:val="center"/>
          </w:tcPr>
          <w:p w:rsidR="00F54158" w:rsidRPr="00FD37D5" w:rsidRDefault="00F3570A" w:rsidP="00F54158">
            <w:pPr>
              <w:jc w:val="center"/>
              <w:cnfStyle w:val="0000000000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61</w:t>
            </w:r>
          </w:p>
        </w:tc>
      </w:tr>
      <w:tr w:rsidR="00F54158" w:rsidRPr="008C66D6" w:rsidTr="00C97B7D">
        <w:trPr>
          <w:trHeight w:val="794"/>
        </w:trPr>
        <w:tc>
          <w:tcPr>
            <w:cnfStyle w:val="001000000000"/>
            <w:tcW w:w="1235" w:type="pct"/>
            <w:vAlign w:val="center"/>
            <w:hideMark/>
          </w:tcPr>
          <w:p w:rsidR="00F54158" w:rsidRPr="00A86B23" w:rsidRDefault="00F54158" w:rsidP="00F54158">
            <w:pPr>
              <w:rPr>
                <w:rFonts w:ascii="Calibri" w:hAnsi="Calibri" w:cs="Calibri"/>
                <w:b w:val="0"/>
              </w:rPr>
            </w:pPr>
            <w:r w:rsidRPr="00A86B23">
              <w:rPr>
                <w:rFonts w:ascii="Calibri" w:hAnsi="Calibri" w:cs="Calibri"/>
                <w:b w:val="0"/>
              </w:rPr>
              <w:t>Technik realizacji nagrań</w:t>
            </w:r>
          </w:p>
        </w:tc>
        <w:tc>
          <w:tcPr>
            <w:tcW w:w="2048" w:type="pct"/>
            <w:vAlign w:val="center"/>
          </w:tcPr>
          <w:p w:rsidR="00F54158" w:rsidRPr="00FD37D5" w:rsidRDefault="00F54158" w:rsidP="00F54158">
            <w:pPr>
              <w:cnfStyle w:val="000000000000"/>
              <w:rPr>
                <w:rFonts w:ascii="Calibri" w:hAnsi="Calibri" w:cs="Calibri"/>
              </w:rPr>
            </w:pPr>
            <w:r w:rsidRPr="00FD37D5">
              <w:rPr>
                <w:rFonts w:ascii="Calibri" w:hAnsi="Calibri" w:cs="Calibri"/>
              </w:rPr>
              <w:t>Zespół Szkół Politechnicznych</w:t>
            </w:r>
            <w:r w:rsidR="00613EF5">
              <w:rPr>
                <w:rFonts w:ascii="Calibri" w:hAnsi="Calibri" w:cs="Calibri"/>
              </w:rPr>
              <w:t xml:space="preserve"> </w:t>
            </w:r>
            <w:r w:rsidR="00613EF5" w:rsidRPr="00613EF5">
              <w:rPr>
                <w:rFonts w:ascii="Calibri" w:hAnsi="Calibri" w:cs="Calibri"/>
              </w:rPr>
              <w:t>im. Komisji Edukacji Narodowej</w:t>
            </w:r>
          </w:p>
        </w:tc>
        <w:tc>
          <w:tcPr>
            <w:tcW w:w="877" w:type="pct"/>
            <w:vAlign w:val="center"/>
          </w:tcPr>
          <w:p w:rsidR="00F54158" w:rsidRPr="00FD37D5" w:rsidRDefault="00F54158" w:rsidP="00F54158">
            <w:pPr>
              <w:jc w:val="center"/>
              <w:cnfStyle w:val="000000000000"/>
              <w:rPr>
                <w:rFonts w:ascii="Calibri" w:hAnsi="Calibri" w:cs="Calibri"/>
              </w:rPr>
            </w:pPr>
            <w:r w:rsidRPr="00FD37D5">
              <w:rPr>
                <w:rFonts w:ascii="Calibri" w:hAnsi="Calibri" w:cs="Calibri"/>
              </w:rPr>
              <w:t>1</w:t>
            </w:r>
          </w:p>
        </w:tc>
        <w:tc>
          <w:tcPr>
            <w:tcW w:w="841" w:type="pct"/>
            <w:vAlign w:val="center"/>
          </w:tcPr>
          <w:p w:rsidR="00F54158" w:rsidRPr="00FD37D5" w:rsidRDefault="00F3570A" w:rsidP="00F54158">
            <w:pPr>
              <w:jc w:val="center"/>
              <w:cnfStyle w:val="0000000000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</w:t>
            </w:r>
          </w:p>
        </w:tc>
      </w:tr>
      <w:tr w:rsidR="00F54158" w:rsidRPr="008C66D6" w:rsidTr="00C97B7D">
        <w:trPr>
          <w:trHeight w:val="794"/>
        </w:trPr>
        <w:tc>
          <w:tcPr>
            <w:cnfStyle w:val="001000000000"/>
            <w:tcW w:w="1235" w:type="pct"/>
            <w:vAlign w:val="center"/>
            <w:hideMark/>
          </w:tcPr>
          <w:p w:rsidR="00F54158" w:rsidRPr="00A86B23" w:rsidRDefault="00F54158" w:rsidP="00F54158">
            <w:pPr>
              <w:rPr>
                <w:rFonts w:ascii="Calibri" w:hAnsi="Calibri" w:cs="Calibri"/>
                <w:b w:val="0"/>
              </w:rPr>
            </w:pPr>
            <w:r w:rsidRPr="00A86B23">
              <w:rPr>
                <w:rFonts w:ascii="Calibri" w:hAnsi="Calibri" w:cs="Calibri"/>
                <w:b w:val="0"/>
              </w:rPr>
              <w:t>Technik reklamy</w:t>
            </w:r>
          </w:p>
        </w:tc>
        <w:tc>
          <w:tcPr>
            <w:tcW w:w="2048" w:type="pct"/>
            <w:vAlign w:val="center"/>
          </w:tcPr>
          <w:p w:rsidR="00F54158" w:rsidRPr="00FD37D5" w:rsidRDefault="00F54158" w:rsidP="00F54158">
            <w:pPr>
              <w:cnfStyle w:val="000000000000"/>
              <w:rPr>
                <w:rFonts w:ascii="Calibri" w:hAnsi="Calibri" w:cs="Calibri"/>
              </w:rPr>
            </w:pPr>
            <w:r w:rsidRPr="00FD37D5">
              <w:rPr>
                <w:rFonts w:ascii="Calibri" w:hAnsi="Calibri" w:cs="Calibri"/>
              </w:rPr>
              <w:t>Zespół Szkół Ekonomii i Usług</w:t>
            </w:r>
            <w:r w:rsidR="00510568">
              <w:rPr>
                <w:rFonts w:ascii="Calibri" w:hAnsi="Calibri" w:cs="Calibri"/>
              </w:rPr>
              <w:t xml:space="preserve"> </w:t>
            </w:r>
            <w:r w:rsidR="00510568" w:rsidRPr="00510568">
              <w:rPr>
                <w:rFonts w:ascii="Calibri" w:hAnsi="Calibri" w:cs="Calibri"/>
              </w:rPr>
              <w:t>im. Natalii Gąsiorowskiej</w:t>
            </w:r>
            <w:r w:rsidRPr="00FD37D5">
              <w:rPr>
                <w:rFonts w:ascii="Calibri" w:hAnsi="Calibri" w:cs="Calibri"/>
              </w:rPr>
              <w:t>, Zespół Szkół Poligraficznych</w:t>
            </w:r>
            <w:r w:rsidR="00947C42">
              <w:rPr>
                <w:rFonts w:ascii="Calibri" w:hAnsi="Calibri" w:cs="Calibri"/>
              </w:rPr>
              <w:t xml:space="preserve"> </w:t>
            </w:r>
            <w:r w:rsidR="00947C42" w:rsidRPr="00947C42">
              <w:rPr>
                <w:rFonts w:ascii="Calibri" w:hAnsi="Calibri" w:cs="Calibri"/>
              </w:rPr>
              <w:t>im. Mikołaja Reja</w:t>
            </w:r>
          </w:p>
        </w:tc>
        <w:tc>
          <w:tcPr>
            <w:tcW w:w="877" w:type="pct"/>
            <w:vAlign w:val="center"/>
          </w:tcPr>
          <w:p w:rsidR="00F54158" w:rsidRPr="00FD37D5" w:rsidRDefault="00F54158" w:rsidP="00F54158">
            <w:pPr>
              <w:jc w:val="center"/>
              <w:cnfStyle w:val="000000000000"/>
              <w:rPr>
                <w:rFonts w:ascii="Calibri" w:hAnsi="Calibri" w:cs="Calibri"/>
              </w:rPr>
            </w:pPr>
            <w:r w:rsidRPr="00FD37D5">
              <w:rPr>
                <w:rFonts w:ascii="Calibri" w:hAnsi="Calibri" w:cs="Calibri"/>
              </w:rPr>
              <w:t>2</w:t>
            </w:r>
          </w:p>
        </w:tc>
        <w:tc>
          <w:tcPr>
            <w:tcW w:w="841" w:type="pct"/>
            <w:vAlign w:val="center"/>
          </w:tcPr>
          <w:p w:rsidR="00F54158" w:rsidRPr="00FD37D5" w:rsidRDefault="00DA7038" w:rsidP="00F54158">
            <w:pPr>
              <w:jc w:val="center"/>
              <w:cnfStyle w:val="0000000000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123</w:t>
            </w:r>
          </w:p>
        </w:tc>
      </w:tr>
      <w:tr w:rsidR="00F54158" w:rsidRPr="008C66D6" w:rsidTr="00C97B7D">
        <w:trPr>
          <w:trHeight w:val="794"/>
        </w:trPr>
        <w:tc>
          <w:tcPr>
            <w:cnfStyle w:val="001000000000"/>
            <w:tcW w:w="1235" w:type="pct"/>
            <w:vAlign w:val="center"/>
            <w:hideMark/>
          </w:tcPr>
          <w:p w:rsidR="00F54158" w:rsidRPr="00A86B23" w:rsidRDefault="00F54158" w:rsidP="00F54158">
            <w:pPr>
              <w:rPr>
                <w:rFonts w:ascii="Calibri" w:hAnsi="Calibri" w:cs="Calibri"/>
                <w:b w:val="0"/>
              </w:rPr>
            </w:pPr>
            <w:r w:rsidRPr="00A86B23">
              <w:rPr>
                <w:rFonts w:ascii="Calibri" w:hAnsi="Calibri" w:cs="Calibri"/>
                <w:b w:val="0"/>
              </w:rPr>
              <w:t>Technik robót wykończeniowych w budownictwie</w:t>
            </w:r>
          </w:p>
        </w:tc>
        <w:tc>
          <w:tcPr>
            <w:tcW w:w="2048" w:type="pct"/>
            <w:vAlign w:val="center"/>
          </w:tcPr>
          <w:p w:rsidR="00F54158" w:rsidRPr="00FD37D5" w:rsidRDefault="00F54158" w:rsidP="00F54158">
            <w:pPr>
              <w:cnfStyle w:val="000000000000"/>
              <w:rPr>
                <w:rFonts w:ascii="Calibri" w:hAnsi="Calibri" w:cs="Calibri"/>
              </w:rPr>
            </w:pPr>
            <w:r w:rsidRPr="00FD37D5">
              <w:rPr>
                <w:rFonts w:ascii="Calibri" w:hAnsi="Calibri" w:cs="Calibri"/>
              </w:rPr>
              <w:t>Zespół Szkół Budowlano-Technicznych</w:t>
            </w:r>
            <w:r w:rsidR="00DB759A">
              <w:rPr>
                <w:rFonts w:ascii="Calibri" w:hAnsi="Calibri" w:cs="Calibri"/>
              </w:rPr>
              <w:t xml:space="preserve"> </w:t>
            </w:r>
            <w:r w:rsidR="00DB759A" w:rsidRPr="00C12B97">
              <w:rPr>
                <w:rFonts w:ascii="Calibri" w:hAnsi="Calibri" w:cs="Calibri"/>
              </w:rPr>
              <w:t xml:space="preserve">im. </w:t>
            </w:r>
            <w:proofErr w:type="spellStart"/>
            <w:r w:rsidR="00DB759A" w:rsidRPr="00C12B97">
              <w:rPr>
                <w:rFonts w:ascii="Calibri" w:hAnsi="Calibri" w:cs="Calibri"/>
              </w:rPr>
              <w:t>dr</w:t>
            </w:r>
            <w:proofErr w:type="spellEnd"/>
            <w:r w:rsidR="00DB759A" w:rsidRPr="00C12B97">
              <w:rPr>
                <w:rFonts w:ascii="Calibri" w:hAnsi="Calibri" w:cs="Calibri"/>
              </w:rPr>
              <w:t>. Stefana Kopcińskiego</w:t>
            </w:r>
          </w:p>
        </w:tc>
        <w:tc>
          <w:tcPr>
            <w:tcW w:w="877" w:type="pct"/>
            <w:vAlign w:val="center"/>
          </w:tcPr>
          <w:p w:rsidR="00F54158" w:rsidRPr="00FD37D5" w:rsidRDefault="00F54158" w:rsidP="00F54158">
            <w:pPr>
              <w:jc w:val="center"/>
              <w:cnfStyle w:val="000000000000"/>
              <w:rPr>
                <w:rFonts w:ascii="Calibri" w:hAnsi="Calibri" w:cs="Calibri"/>
              </w:rPr>
            </w:pPr>
            <w:r w:rsidRPr="00FD37D5">
              <w:rPr>
                <w:rFonts w:ascii="Calibri" w:hAnsi="Calibri" w:cs="Calibri"/>
              </w:rPr>
              <w:t>1</w:t>
            </w:r>
          </w:p>
        </w:tc>
        <w:tc>
          <w:tcPr>
            <w:tcW w:w="841" w:type="pct"/>
            <w:vAlign w:val="center"/>
          </w:tcPr>
          <w:p w:rsidR="00F54158" w:rsidRPr="00FD37D5" w:rsidRDefault="00DA7038" w:rsidP="00F54158">
            <w:pPr>
              <w:jc w:val="center"/>
              <w:cnfStyle w:val="0000000000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</w:t>
            </w:r>
          </w:p>
        </w:tc>
      </w:tr>
      <w:tr w:rsidR="00F54158" w:rsidRPr="008C66D6" w:rsidTr="00C97B7D">
        <w:trPr>
          <w:trHeight w:val="794"/>
        </w:trPr>
        <w:tc>
          <w:tcPr>
            <w:cnfStyle w:val="001000000000"/>
            <w:tcW w:w="1235" w:type="pct"/>
            <w:vAlign w:val="center"/>
            <w:hideMark/>
          </w:tcPr>
          <w:p w:rsidR="00F54158" w:rsidRPr="00A86B23" w:rsidRDefault="00F54158" w:rsidP="00F54158">
            <w:pPr>
              <w:rPr>
                <w:rFonts w:ascii="Calibri" w:hAnsi="Calibri" w:cs="Calibri"/>
                <w:b w:val="0"/>
              </w:rPr>
            </w:pPr>
            <w:r w:rsidRPr="00A86B23">
              <w:rPr>
                <w:rFonts w:ascii="Calibri" w:hAnsi="Calibri" w:cs="Calibri"/>
                <w:b w:val="0"/>
              </w:rPr>
              <w:t>Technik spedytor</w:t>
            </w:r>
          </w:p>
        </w:tc>
        <w:tc>
          <w:tcPr>
            <w:tcW w:w="2048" w:type="pct"/>
            <w:vAlign w:val="center"/>
          </w:tcPr>
          <w:p w:rsidR="00F54158" w:rsidRPr="00FD37D5" w:rsidRDefault="00F54158" w:rsidP="00F54158">
            <w:pPr>
              <w:cnfStyle w:val="000000000000"/>
              <w:rPr>
                <w:rFonts w:ascii="Calibri" w:hAnsi="Calibri" w:cs="Calibri"/>
              </w:rPr>
            </w:pPr>
            <w:r w:rsidRPr="00FD37D5">
              <w:rPr>
                <w:rFonts w:ascii="Calibri" w:hAnsi="Calibri" w:cs="Calibri"/>
              </w:rPr>
              <w:t>Centrum Kształcenia Zawodowego i Ustawicznego</w:t>
            </w:r>
          </w:p>
        </w:tc>
        <w:tc>
          <w:tcPr>
            <w:tcW w:w="877" w:type="pct"/>
            <w:vAlign w:val="center"/>
          </w:tcPr>
          <w:p w:rsidR="00F54158" w:rsidRPr="00FD37D5" w:rsidRDefault="00F54158" w:rsidP="00F54158">
            <w:pPr>
              <w:jc w:val="center"/>
              <w:cnfStyle w:val="000000000000"/>
              <w:rPr>
                <w:rFonts w:ascii="Calibri" w:hAnsi="Calibri" w:cs="Calibri"/>
              </w:rPr>
            </w:pPr>
            <w:r w:rsidRPr="00FD37D5">
              <w:rPr>
                <w:rFonts w:ascii="Calibri" w:hAnsi="Calibri" w:cs="Calibri"/>
              </w:rPr>
              <w:t>1</w:t>
            </w:r>
          </w:p>
        </w:tc>
        <w:tc>
          <w:tcPr>
            <w:tcW w:w="841" w:type="pct"/>
            <w:vAlign w:val="center"/>
          </w:tcPr>
          <w:p w:rsidR="00F54158" w:rsidRPr="00FD37D5" w:rsidRDefault="00DA7038" w:rsidP="00F54158">
            <w:pPr>
              <w:jc w:val="center"/>
              <w:cnfStyle w:val="0000000000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83</w:t>
            </w:r>
          </w:p>
        </w:tc>
      </w:tr>
      <w:tr w:rsidR="00F54158" w:rsidRPr="008C66D6" w:rsidTr="00C97B7D">
        <w:trPr>
          <w:trHeight w:val="794"/>
        </w:trPr>
        <w:tc>
          <w:tcPr>
            <w:cnfStyle w:val="001000000000"/>
            <w:tcW w:w="1235" w:type="pct"/>
            <w:vAlign w:val="center"/>
            <w:hideMark/>
          </w:tcPr>
          <w:p w:rsidR="00F54158" w:rsidRPr="00A86B23" w:rsidRDefault="00F54158" w:rsidP="00F54158">
            <w:pPr>
              <w:rPr>
                <w:rFonts w:ascii="Calibri" w:hAnsi="Calibri" w:cs="Calibri"/>
                <w:b w:val="0"/>
              </w:rPr>
            </w:pPr>
            <w:r w:rsidRPr="00A86B23">
              <w:rPr>
                <w:rFonts w:ascii="Calibri" w:hAnsi="Calibri" w:cs="Calibri"/>
                <w:b w:val="0"/>
              </w:rPr>
              <w:t>Technik stylista</w:t>
            </w:r>
          </w:p>
        </w:tc>
        <w:tc>
          <w:tcPr>
            <w:tcW w:w="2048" w:type="pct"/>
            <w:vAlign w:val="center"/>
          </w:tcPr>
          <w:p w:rsidR="00F54158" w:rsidRPr="00FD37D5" w:rsidRDefault="00F54158" w:rsidP="00F54158">
            <w:pPr>
              <w:cnfStyle w:val="000000000000"/>
              <w:rPr>
                <w:rFonts w:ascii="Calibri" w:hAnsi="Calibri" w:cs="Calibri"/>
              </w:rPr>
            </w:pPr>
            <w:r w:rsidRPr="00FD37D5">
              <w:rPr>
                <w:rFonts w:ascii="Calibri" w:hAnsi="Calibri" w:cs="Calibri"/>
              </w:rPr>
              <w:t>Zespół Szkół Przemysłu Mody</w:t>
            </w:r>
            <w:r w:rsidR="00123828">
              <w:rPr>
                <w:rFonts w:ascii="Calibri" w:hAnsi="Calibri" w:cs="Calibri"/>
              </w:rPr>
              <w:t xml:space="preserve"> </w:t>
            </w:r>
            <w:r w:rsidR="00123828" w:rsidRPr="00123828">
              <w:rPr>
                <w:rFonts w:ascii="Calibri" w:hAnsi="Calibri" w:cs="Calibri"/>
              </w:rPr>
              <w:t>im. Błogosławionej Matki Teresy z Kalkuty</w:t>
            </w:r>
          </w:p>
        </w:tc>
        <w:tc>
          <w:tcPr>
            <w:tcW w:w="877" w:type="pct"/>
            <w:vAlign w:val="center"/>
          </w:tcPr>
          <w:p w:rsidR="00F54158" w:rsidRPr="00FD37D5" w:rsidRDefault="00F54158" w:rsidP="00F54158">
            <w:pPr>
              <w:jc w:val="center"/>
              <w:cnfStyle w:val="000000000000"/>
              <w:rPr>
                <w:rFonts w:ascii="Calibri" w:hAnsi="Calibri" w:cs="Calibri"/>
              </w:rPr>
            </w:pPr>
            <w:r w:rsidRPr="00FD37D5">
              <w:rPr>
                <w:rFonts w:ascii="Calibri" w:hAnsi="Calibri" w:cs="Calibri"/>
              </w:rPr>
              <w:t>1</w:t>
            </w:r>
          </w:p>
        </w:tc>
        <w:tc>
          <w:tcPr>
            <w:tcW w:w="841" w:type="pct"/>
            <w:vAlign w:val="center"/>
          </w:tcPr>
          <w:p w:rsidR="00F54158" w:rsidRPr="00FD37D5" w:rsidRDefault="00DA7038" w:rsidP="00F54158">
            <w:pPr>
              <w:jc w:val="center"/>
              <w:cnfStyle w:val="0000000000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</w:t>
            </w:r>
          </w:p>
        </w:tc>
      </w:tr>
      <w:tr w:rsidR="00F54158" w:rsidRPr="008C66D6" w:rsidTr="00C97B7D">
        <w:trPr>
          <w:trHeight w:val="794"/>
        </w:trPr>
        <w:tc>
          <w:tcPr>
            <w:cnfStyle w:val="001000000000"/>
            <w:tcW w:w="1235" w:type="pct"/>
            <w:vAlign w:val="center"/>
            <w:hideMark/>
          </w:tcPr>
          <w:p w:rsidR="00F54158" w:rsidRPr="00A86B23" w:rsidRDefault="00F54158" w:rsidP="00F54158">
            <w:pPr>
              <w:rPr>
                <w:rFonts w:ascii="Calibri" w:hAnsi="Calibri" w:cs="Calibri"/>
                <w:b w:val="0"/>
              </w:rPr>
            </w:pPr>
            <w:r w:rsidRPr="00A86B23">
              <w:rPr>
                <w:rFonts w:ascii="Calibri" w:hAnsi="Calibri" w:cs="Calibri"/>
                <w:b w:val="0"/>
              </w:rPr>
              <w:t>Technik technologii drewna</w:t>
            </w:r>
          </w:p>
        </w:tc>
        <w:tc>
          <w:tcPr>
            <w:tcW w:w="2048" w:type="pct"/>
            <w:vAlign w:val="center"/>
          </w:tcPr>
          <w:p w:rsidR="00F54158" w:rsidRPr="00FD37D5" w:rsidRDefault="00F54158" w:rsidP="00F54158">
            <w:pPr>
              <w:cnfStyle w:val="000000000000"/>
              <w:rPr>
                <w:rFonts w:ascii="Calibri" w:hAnsi="Calibri" w:cs="Calibri"/>
              </w:rPr>
            </w:pPr>
            <w:r w:rsidRPr="00FD37D5">
              <w:rPr>
                <w:rFonts w:ascii="Calibri" w:hAnsi="Calibri" w:cs="Calibri"/>
              </w:rPr>
              <w:t>Zespół Szkół Budowlano-Technicznych</w:t>
            </w:r>
            <w:r w:rsidR="00DB759A">
              <w:rPr>
                <w:rFonts w:ascii="Calibri" w:hAnsi="Calibri" w:cs="Calibri"/>
              </w:rPr>
              <w:t xml:space="preserve"> </w:t>
            </w:r>
            <w:r w:rsidR="00DB759A" w:rsidRPr="00C12B97">
              <w:rPr>
                <w:rFonts w:ascii="Calibri" w:hAnsi="Calibri" w:cs="Calibri"/>
              </w:rPr>
              <w:t xml:space="preserve">im. </w:t>
            </w:r>
            <w:proofErr w:type="spellStart"/>
            <w:r w:rsidR="00DB759A" w:rsidRPr="00C12B97">
              <w:rPr>
                <w:rFonts w:ascii="Calibri" w:hAnsi="Calibri" w:cs="Calibri"/>
              </w:rPr>
              <w:t>dr</w:t>
            </w:r>
            <w:proofErr w:type="spellEnd"/>
            <w:r w:rsidR="00DB759A" w:rsidRPr="00C12B97">
              <w:rPr>
                <w:rFonts w:ascii="Calibri" w:hAnsi="Calibri" w:cs="Calibri"/>
              </w:rPr>
              <w:t>. Stefana Kopcińskiego</w:t>
            </w:r>
          </w:p>
        </w:tc>
        <w:tc>
          <w:tcPr>
            <w:tcW w:w="877" w:type="pct"/>
            <w:vAlign w:val="center"/>
          </w:tcPr>
          <w:p w:rsidR="00F54158" w:rsidRPr="00FD37D5" w:rsidRDefault="00F54158" w:rsidP="00F54158">
            <w:pPr>
              <w:jc w:val="center"/>
              <w:cnfStyle w:val="000000000000"/>
              <w:rPr>
                <w:rFonts w:ascii="Calibri" w:hAnsi="Calibri" w:cs="Calibri"/>
              </w:rPr>
            </w:pPr>
            <w:r w:rsidRPr="00FD37D5">
              <w:rPr>
                <w:rFonts w:ascii="Calibri" w:hAnsi="Calibri" w:cs="Calibri"/>
              </w:rPr>
              <w:t>1</w:t>
            </w:r>
          </w:p>
        </w:tc>
        <w:tc>
          <w:tcPr>
            <w:tcW w:w="841" w:type="pct"/>
            <w:vAlign w:val="center"/>
          </w:tcPr>
          <w:p w:rsidR="00F54158" w:rsidRPr="00FD37D5" w:rsidRDefault="00DA7038" w:rsidP="00F54158">
            <w:pPr>
              <w:jc w:val="center"/>
              <w:cnfStyle w:val="0000000000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35</w:t>
            </w:r>
          </w:p>
        </w:tc>
      </w:tr>
      <w:tr w:rsidR="00F54158" w:rsidRPr="008C66D6" w:rsidTr="00C97B7D">
        <w:trPr>
          <w:trHeight w:val="794"/>
        </w:trPr>
        <w:tc>
          <w:tcPr>
            <w:cnfStyle w:val="001000000000"/>
            <w:tcW w:w="1235" w:type="pct"/>
            <w:vAlign w:val="center"/>
            <w:hideMark/>
          </w:tcPr>
          <w:p w:rsidR="00F54158" w:rsidRPr="00A86B23" w:rsidRDefault="00F54158" w:rsidP="00F54158">
            <w:pPr>
              <w:rPr>
                <w:rFonts w:ascii="Calibri" w:hAnsi="Calibri" w:cs="Calibri"/>
                <w:b w:val="0"/>
              </w:rPr>
            </w:pPr>
            <w:r w:rsidRPr="00A86B23">
              <w:rPr>
                <w:rFonts w:ascii="Calibri" w:hAnsi="Calibri" w:cs="Calibri"/>
                <w:b w:val="0"/>
              </w:rPr>
              <w:t>Technik technologii żywności</w:t>
            </w:r>
          </w:p>
        </w:tc>
        <w:tc>
          <w:tcPr>
            <w:tcW w:w="2048" w:type="pct"/>
            <w:vAlign w:val="center"/>
          </w:tcPr>
          <w:p w:rsidR="00F54158" w:rsidRPr="00FD37D5" w:rsidRDefault="00F54158" w:rsidP="00F54158">
            <w:pPr>
              <w:cnfStyle w:val="000000000000"/>
              <w:rPr>
                <w:rFonts w:ascii="Calibri" w:hAnsi="Calibri" w:cs="Calibri"/>
              </w:rPr>
            </w:pPr>
            <w:r w:rsidRPr="00FD37D5">
              <w:rPr>
                <w:rFonts w:ascii="Calibri" w:hAnsi="Calibri" w:cs="Calibri"/>
              </w:rPr>
              <w:t>Zespół Szkół Przemysłu Spożywczego</w:t>
            </w:r>
            <w:r w:rsidR="00CC23BE">
              <w:rPr>
                <w:rFonts w:ascii="Calibri" w:hAnsi="Calibri" w:cs="Calibri"/>
              </w:rPr>
              <w:t xml:space="preserve"> </w:t>
            </w:r>
            <w:r w:rsidR="00CC23BE" w:rsidRPr="00CC23BE">
              <w:rPr>
                <w:rFonts w:ascii="Calibri" w:hAnsi="Calibri" w:cs="Calibri"/>
              </w:rPr>
              <w:t>im. Powstańców Wielkopolskich</w:t>
            </w:r>
          </w:p>
        </w:tc>
        <w:tc>
          <w:tcPr>
            <w:tcW w:w="877" w:type="pct"/>
            <w:vAlign w:val="center"/>
          </w:tcPr>
          <w:p w:rsidR="00F54158" w:rsidRPr="00FD37D5" w:rsidRDefault="00F54158" w:rsidP="00F54158">
            <w:pPr>
              <w:jc w:val="center"/>
              <w:cnfStyle w:val="000000000000"/>
              <w:rPr>
                <w:rFonts w:ascii="Calibri" w:hAnsi="Calibri" w:cs="Calibri"/>
              </w:rPr>
            </w:pPr>
            <w:r w:rsidRPr="00FD37D5">
              <w:rPr>
                <w:rFonts w:ascii="Calibri" w:hAnsi="Calibri" w:cs="Calibri"/>
              </w:rPr>
              <w:t>1</w:t>
            </w:r>
          </w:p>
        </w:tc>
        <w:tc>
          <w:tcPr>
            <w:tcW w:w="841" w:type="pct"/>
            <w:vAlign w:val="center"/>
          </w:tcPr>
          <w:p w:rsidR="00F54158" w:rsidRPr="00FD37D5" w:rsidRDefault="00F54158" w:rsidP="00F54158">
            <w:pPr>
              <w:jc w:val="center"/>
              <w:cnfStyle w:val="000000000000"/>
              <w:rPr>
                <w:rFonts w:ascii="Calibri" w:hAnsi="Calibri" w:cs="Calibri"/>
              </w:rPr>
            </w:pPr>
            <w:r w:rsidRPr="00FD37D5">
              <w:rPr>
                <w:rFonts w:ascii="Calibri" w:hAnsi="Calibri" w:cs="Calibri"/>
              </w:rPr>
              <w:t>1</w:t>
            </w:r>
            <w:r w:rsidR="00DA7038">
              <w:rPr>
                <w:rFonts w:ascii="Calibri" w:hAnsi="Calibri" w:cs="Calibri"/>
              </w:rPr>
              <w:t>50</w:t>
            </w:r>
          </w:p>
        </w:tc>
      </w:tr>
      <w:tr w:rsidR="00F54158" w:rsidRPr="008C66D6" w:rsidTr="00C97B7D">
        <w:trPr>
          <w:trHeight w:val="794"/>
        </w:trPr>
        <w:tc>
          <w:tcPr>
            <w:cnfStyle w:val="001000000000"/>
            <w:tcW w:w="1235" w:type="pct"/>
            <w:vAlign w:val="center"/>
            <w:hideMark/>
          </w:tcPr>
          <w:p w:rsidR="00F54158" w:rsidRPr="00A86B23" w:rsidRDefault="00F54158" w:rsidP="00F54158">
            <w:pPr>
              <w:rPr>
                <w:rFonts w:ascii="Calibri" w:hAnsi="Calibri" w:cs="Calibri"/>
                <w:b w:val="0"/>
              </w:rPr>
            </w:pPr>
            <w:r w:rsidRPr="00A86B23">
              <w:rPr>
                <w:rFonts w:ascii="Calibri" w:hAnsi="Calibri" w:cs="Calibri"/>
                <w:b w:val="0"/>
              </w:rPr>
              <w:lastRenderedPageBreak/>
              <w:t xml:space="preserve">Technik </w:t>
            </w:r>
            <w:proofErr w:type="spellStart"/>
            <w:r w:rsidRPr="00A86B23">
              <w:rPr>
                <w:rFonts w:ascii="Calibri" w:hAnsi="Calibri" w:cs="Calibri"/>
                <w:b w:val="0"/>
              </w:rPr>
              <w:t>tekstronik</w:t>
            </w:r>
            <w:proofErr w:type="spellEnd"/>
            <w:r w:rsidRPr="00A86B23">
              <w:rPr>
                <w:rFonts w:ascii="Calibri" w:hAnsi="Calibri" w:cs="Calibri"/>
                <w:b w:val="0"/>
              </w:rPr>
              <w:t xml:space="preserve"> (eksperyment)</w:t>
            </w:r>
          </w:p>
        </w:tc>
        <w:tc>
          <w:tcPr>
            <w:tcW w:w="2048" w:type="pct"/>
            <w:vAlign w:val="center"/>
          </w:tcPr>
          <w:p w:rsidR="00F54158" w:rsidRPr="00FD37D5" w:rsidRDefault="00F54158" w:rsidP="00F54158">
            <w:pPr>
              <w:cnfStyle w:val="000000000000"/>
              <w:rPr>
                <w:rFonts w:ascii="Calibri" w:hAnsi="Calibri" w:cs="Calibri"/>
              </w:rPr>
            </w:pPr>
            <w:r w:rsidRPr="00FD37D5">
              <w:rPr>
                <w:rFonts w:ascii="Calibri" w:hAnsi="Calibri" w:cs="Calibri"/>
              </w:rPr>
              <w:t>Centrum Kształcenia Zawodowego i Ustawicznego</w:t>
            </w:r>
          </w:p>
        </w:tc>
        <w:tc>
          <w:tcPr>
            <w:tcW w:w="877" w:type="pct"/>
            <w:vAlign w:val="center"/>
          </w:tcPr>
          <w:p w:rsidR="00F54158" w:rsidRPr="00FD37D5" w:rsidRDefault="00F54158" w:rsidP="00F54158">
            <w:pPr>
              <w:jc w:val="center"/>
              <w:cnfStyle w:val="000000000000"/>
              <w:rPr>
                <w:rFonts w:ascii="Calibri" w:hAnsi="Calibri" w:cs="Calibri"/>
              </w:rPr>
            </w:pPr>
            <w:r w:rsidRPr="00FD37D5">
              <w:rPr>
                <w:rFonts w:ascii="Calibri" w:hAnsi="Calibri" w:cs="Calibri"/>
              </w:rPr>
              <w:t>1</w:t>
            </w:r>
          </w:p>
        </w:tc>
        <w:tc>
          <w:tcPr>
            <w:tcW w:w="841" w:type="pct"/>
            <w:vAlign w:val="center"/>
          </w:tcPr>
          <w:p w:rsidR="00F54158" w:rsidRPr="00FD37D5" w:rsidRDefault="00DA7038" w:rsidP="00F54158">
            <w:pPr>
              <w:jc w:val="center"/>
              <w:cnfStyle w:val="0000000000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37</w:t>
            </w:r>
          </w:p>
        </w:tc>
      </w:tr>
      <w:tr w:rsidR="00F54158" w:rsidRPr="008C66D6" w:rsidTr="00C97B7D">
        <w:trPr>
          <w:trHeight w:val="794"/>
        </w:trPr>
        <w:tc>
          <w:tcPr>
            <w:cnfStyle w:val="001000000000"/>
            <w:tcW w:w="1235" w:type="pct"/>
            <w:vAlign w:val="center"/>
            <w:hideMark/>
          </w:tcPr>
          <w:p w:rsidR="00F54158" w:rsidRPr="00A86B23" w:rsidRDefault="00F54158" w:rsidP="00F54158">
            <w:pPr>
              <w:rPr>
                <w:rFonts w:ascii="Calibri" w:hAnsi="Calibri" w:cs="Calibri"/>
                <w:b w:val="0"/>
              </w:rPr>
            </w:pPr>
            <w:r w:rsidRPr="00A86B23">
              <w:rPr>
                <w:rFonts w:ascii="Calibri" w:hAnsi="Calibri" w:cs="Calibri"/>
                <w:b w:val="0"/>
              </w:rPr>
              <w:t>Technik teleinformatyk</w:t>
            </w:r>
          </w:p>
        </w:tc>
        <w:tc>
          <w:tcPr>
            <w:tcW w:w="2048" w:type="pct"/>
            <w:vAlign w:val="center"/>
          </w:tcPr>
          <w:p w:rsidR="00F54158" w:rsidRPr="00FD37D5" w:rsidRDefault="00F54158" w:rsidP="00F54158">
            <w:pPr>
              <w:cnfStyle w:val="0000000000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Zespół Szkół Elektroniczno-</w:t>
            </w:r>
            <w:r w:rsidRPr="00FD37D5">
              <w:rPr>
                <w:rFonts w:ascii="Calibri" w:hAnsi="Calibri" w:cs="Calibri"/>
              </w:rPr>
              <w:t>Informatycznych</w:t>
            </w:r>
            <w:r w:rsidR="00AE3E46">
              <w:rPr>
                <w:rFonts w:ascii="Calibri" w:hAnsi="Calibri" w:cs="Calibri"/>
              </w:rPr>
              <w:t xml:space="preserve"> </w:t>
            </w:r>
            <w:r w:rsidR="00AE3E46" w:rsidRPr="00AE3E46">
              <w:rPr>
                <w:rFonts w:ascii="Calibri" w:hAnsi="Calibri" w:cs="Calibri"/>
              </w:rPr>
              <w:t>im. Jana Szczepanika</w:t>
            </w:r>
          </w:p>
        </w:tc>
        <w:tc>
          <w:tcPr>
            <w:tcW w:w="877" w:type="pct"/>
            <w:vAlign w:val="center"/>
          </w:tcPr>
          <w:p w:rsidR="00F54158" w:rsidRPr="00FD37D5" w:rsidRDefault="00F54158" w:rsidP="00F54158">
            <w:pPr>
              <w:jc w:val="center"/>
              <w:cnfStyle w:val="000000000000"/>
              <w:rPr>
                <w:rFonts w:ascii="Calibri" w:hAnsi="Calibri" w:cs="Calibri"/>
              </w:rPr>
            </w:pPr>
            <w:r w:rsidRPr="00FD37D5">
              <w:rPr>
                <w:rFonts w:ascii="Calibri" w:hAnsi="Calibri" w:cs="Calibri"/>
              </w:rPr>
              <w:t>1</w:t>
            </w:r>
          </w:p>
        </w:tc>
        <w:tc>
          <w:tcPr>
            <w:tcW w:w="841" w:type="pct"/>
            <w:vAlign w:val="center"/>
          </w:tcPr>
          <w:p w:rsidR="00F54158" w:rsidRPr="00FD37D5" w:rsidRDefault="00DA7038" w:rsidP="00F54158">
            <w:pPr>
              <w:jc w:val="center"/>
              <w:cnfStyle w:val="0000000000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49</w:t>
            </w:r>
          </w:p>
        </w:tc>
      </w:tr>
      <w:tr w:rsidR="00F54158" w:rsidRPr="008C66D6" w:rsidTr="00C97B7D">
        <w:trPr>
          <w:trHeight w:val="794"/>
        </w:trPr>
        <w:tc>
          <w:tcPr>
            <w:cnfStyle w:val="001000000000"/>
            <w:tcW w:w="1235" w:type="pct"/>
            <w:vAlign w:val="center"/>
            <w:hideMark/>
          </w:tcPr>
          <w:p w:rsidR="00F54158" w:rsidRPr="00A86B23" w:rsidRDefault="00F54158" w:rsidP="00F54158">
            <w:pPr>
              <w:rPr>
                <w:rFonts w:ascii="Calibri" w:hAnsi="Calibri" w:cs="Calibri"/>
                <w:b w:val="0"/>
              </w:rPr>
            </w:pPr>
            <w:r w:rsidRPr="00A86B23">
              <w:rPr>
                <w:rFonts w:ascii="Calibri" w:hAnsi="Calibri" w:cs="Calibri"/>
                <w:b w:val="0"/>
              </w:rPr>
              <w:t>Technik transportu drogowego</w:t>
            </w:r>
          </w:p>
        </w:tc>
        <w:tc>
          <w:tcPr>
            <w:tcW w:w="2048" w:type="pct"/>
            <w:vAlign w:val="center"/>
          </w:tcPr>
          <w:p w:rsidR="00F54158" w:rsidRPr="00FD37D5" w:rsidRDefault="00F54158" w:rsidP="00F54158">
            <w:pPr>
              <w:cnfStyle w:val="000000000000"/>
              <w:rPr>
                <w:rFonts w:ascii="Calibri" w:hAnsi="Calibri" w:cs="Calibri"/>
              </w:rPr>
            </w:pPr>
            <w:r w:rsidRPr="00FD37D5">
              <w:rPr>
                <w:rFonts w:ascii="Calibri" w:hAnsi="Calibri" w:cs="Calibri"/>
              </w:rPr>
              <w:t>Zespół Szkół Samochodowych, Zespół Szkół Samochodowych i </w:t>
            </w:r>
            <w:proofErr w:type="spellStart"/>
            <w:r w:rsidRPr="00FD37D5">
              <w:rPr>
                <w:rFonts w:ascii="Calibri" w:hAnsi="Calibri" w:cs="Calibri"/>
              </w:rPr>
              <w:t>Mechatronicznych</w:t>
            </w:r>
            <w:proofErr w:type="spellEnd"/>
          </w:p>
        </w:tc>
        <w:tc>
          <w:tcPr>
            <w:tcW w:w="877" w:type="pct"/>
            <w:vAlign w:val="center"/>
          </w:tcPr>
          <w:p w:rsidR="00F54158" w:rsidRPr="00FD37D5" w:rsidRDefault="00F54158" w:rsidP="00F54158">
            <w:pPr>
              <w:jc w:val="center"/>
              <w:cnfStyle w:val="000000000000"/>
              <w:rPr>
                <w:rFonts w:ascii="Calibri" w:hAnsi="Calibri" w:cs="Calibri"/>
              </w:rPr>
            </w:pPr>
            <w:r w:rsidRPr="00FD37D5">
              <w:rPr>
                <w:rFonts w:ascii="Calibri" w:hAnsi="Calibri" w:cs="Calibri"/>
              </w:rPr>
              <w:t>2</w:t>
            </w:r>
          </w:p>
        </w:tc>
        <w:tc>
          <w:tcPr>
            <w:tcW w:w="841" w:type="pct"/>
            <w:vAlign w:val="center"/>
          </w:tcPr>
          <w:p w:rsidR="00F54158" w:rsidRPr="00FD37D5" w:rsidRDefault="00DA7038" w:rsidP="00F54158">
            <w:pPr>
              <w:jc w:val="center"/>
              <w:cnfStyle w:val="0000000000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</w:tr>
      <w:tr w:rsidR="00F54158" w:rsidRPr="008C66D6" w:rsidTr="00C97B7D">
        <w:trPr>
          <w:trHeight w:val="794"/>
        </w:trPr>
        <w:tc>
          <w:tcPr>
            <w:cnfStyle w:val="001000000000"/>
            <w:tcW w:w="1235" w:type="pct"/>
            <w:vAlign w:val="center"/>
            <w:hideMark/>
          </w:tcPr>
          <w:p w:rsidR="00F54158" w:rsidRPr="00A86B23" w:rsidRDefault="00F54158" w:rsidP="00F54158">
            <w:pPr>
              <w:rPr>
                <w:rFonts w:ascii="Calibri" w:hAnsi="Calibri" w:cs="Calibri"/>
                <w:b w:val="0"/>
              </w:rPr>
            </w:pPr>
            <w:r w:rsidRPr="00A86B23">
              <w:rPr>
                <w:rFonts w:ascii="Calibri" w:hAnsi="Calibri" w:cs="Calibri"/>
                <w:b w:val="0"/>
              </w:rPr>
              <w:t>Technik transportu kolejowego</w:t>
            </w:r>
          </w:p>
        </w:tc>
        <w:tc>
          <w:tcPr>
            <w:tcW w:w="2048" w:type="pct"/>
            <w:vAlign w:val="center"/>
          </w:tcPr>
          <w:p w:rsidR="00F54158" w:rsidRPr="00FD37D5" w:rsidRDefault="00F54158" w:rsidP="00F54158">
            <w:pPr>
              <w:cnfStyle w:val="000000000000"/>
              <w:rPr>
                <w:rFonts w:ascii="Calibri" w:hAnsi="Calibri" w:cs="Calibri"/>
              </w:rPr>
            </w:pPr>
            <w:r w:rsidRPr="00FD37D5">
              <w:rPr>
                <w:rFonts w:ascii="Calibri" w:hAnsi="Calibri" w:cs="Calibri"/>
              </w:rPr>
              <w:t>Zespół Szkół Ponadpodstawowych nr 5</w:t>
            </w:r>
            <w:r w:rsidR="00427867">
              <w:rPr>
                <w:rFonts w:ascii="Calibri" w:hAnsi="Calibri" w:cs="Calibri"/>
              </w:rPr>
              <w:t xml:space="preserve"> </w:t>
            </w:r>
            <w:r w:rsidR="00427867" w:rsidRPr="00427867">
              <w:rPr>
                <w:rFonts w:ascii="Calibri" w:hAnsi="Calibri" w:cs="Calibri"/>
              </w:rPr>
              <w:t>im. Króla Bolesława Chrobrego</w:t>
            </w:r>
          </w:p>
        </w:tc>
        <w:tc>
          <w:tcPr>
            <w:tcW w:w="877" w:type="pct"/>
            <w:vAlign w:val="center"/>
          </w:tcPr>
          <w:p w:rsidR="00F54158" w:rsidRPr="00FD37D5" w:rsidRDefault="00F54158" w:rsidP="00F54158">
            <w:pPr>
              <w:jc w:val="center"/>
              <w:cnfStyle w:val="000000000000"/>
              <w:rPr>
                <w:rFonts w:ascii="Calibri" w:hAnsi="Calibri" w:cs="Calibri"/>
              </w:rPr>
            </w:pPr>
            <w:r w:rsidRPr="00FD37D5">
              <w:rPr>
                <w:rFonts w:ascii="Calibri" w:hAnsi="Calibri" w:cs="Calibri"/>
              </w:rPr>
              <w:t>1</w:t>
            </w:r>
          </w:p>
        </w:tc>
        <w:tc>
          <w:tcPr>
            <w:tcW w:w="841" w:type="pct"/>
            <w:vAlign w:val="center"/>
          </w:tcPr>
          <w:p w:rsidR="00F54158" w:rsidRPr="00FD37D5" w:rsidRDefault="00DA7038" w:rsidP="00F54158">
            <w:pPr>
              <w:jc w:val="center"/>
              <w:cnfStyle w:val="0000000000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101</w:t>
            </w:r>
          </w:p>
        </w:tc>
      </w:tr>
      <w:tr w:rsidR="00F54158" w:rsidRPr="008C66D6" w:rsidTr="00C97B7D">
        <w:trPr>
          <w:trHeight w:val="794"/>
        </w:trPr>
        <w:tc>
          <w:tcPr>
            <w:cnfStyle w:val="001000000000"/>
            <w:tcW w:w="1235" w:type="pct"/>
            <w:vAlign w:val="center"/>
            <w:hideMark/>
          </w:tcPr>
          <w:p w:rsidR="00F54158" w:rsidRPr="00A86B23" w:rsidRDefault="00F54158" w:rsidP="00F54158">
            <w:pPr>
              <w:rPr>
                <w:rFonts w:ascii="Calibri" w:hAnsi="Calibri" w:cs="Calibri"/>
                <w:b w:val="0"/>
              </w:rPr>
            </w:pPr>
            <w:r w:rsidRPr="00A86B23">
              <w:rPr>
                <w:rFonts w:ascii="Calibri" w:hAnsi="Calibri" w:cs="Calibri"/>
                <w:b w:val="0"/>
              </w:rPr>
              <w:t>Technik urządzeń i systemów energetyki odnawialnej</w:t>
            </w:r>
          </w:p>
        </w:tc>
        <w:tc>
          <w:tcPr>
            <w:tcW w:w="2048" w:type="pct"/>
            <w:vAlign w:val="center"/>
          </w:tcPr>
          <w:p w:rsidR="00F54158" w:rsidRPr="00FD37D5" w:rsidRDefault="00F54158" w:rsidP="00F54158">
            <w:pPr>
              <w:cnfStyle w:val="000000000000"/>
              <w:rPr>
                <w:rFonts w:ascii="Calibri" w:hAnsi="Calibri" w:cs="Calibri"/>
              </w:rPr>
            </w:pPr>
            <w:r w:rsidRPr="00FD37D5">
              <w:rPr>
                <w:rFonts w:ascii="Calibri" w:hAnsi="Calibri" w:cs="Calibri"/>
              </w:rPr>
              <w:t>Technikum nr 3, Zespół Szkół Budowlano-Technicznych</w:t>
            </w:r>
            <w:r w:rsidR="00DB759A">
              <w:rPr>
                <w:rFonts w:ascii="Calibri" w:hAnsi="Calibri" w:cs="Calibri"/>
              </w:rPr>
              <w:t xml:space="preserve"> </w:t>
            </w:r>
            <w:r w:rsidR="00DB759A" w:rsidRPr="00C12B97">
              <w:rPr>
                <w:rFonts w:ascii="Calibri" w:hAnsi="Calibri" w:cs="Calibri"/>
              </w:rPr>
              <w:t xml:space="preserve">im. </w:t>
            </w:r>
            <w:proofErr w:type="spellStart"/>
            <w:r w:rsidR="00DB759A" w:rsidRPr="00C12B97">
              <w:rPr>
                <w:rFonts w:ascii="Calibri" w:hAnsi="Calibri" w:cs="Calibri"/>
              </w:rPr>
              <w:t>dr</w:t>
            </w:r>
            <w:proofErr w:type="spellEnd"/>
            <w:r w:rsidR="00DB759A" w:rsidRPr="00C12B97">
              <w:rPr>
                <w:rFonts w:ascii="Calibri" w:hAnsi="Calibri" w:cs="Calibri"/>
              </w:rPr>
              <w:t>. Stefana Kopcińskiego</w:t>
            </w:r>
            <w:r w:rsidRPr="00FD37D5">
              <w:rPr>
                <w:rFonts w:ascii="Calibri" w:hAnsi="Calibri" w:cs="Calibri"/>
              </w:rPr>
              <w:t>, Zespół Szkół Edukacji Technicznej</w:t>
            </w:r>
            <w:r w:rsidR="009F1493">
              <w:rPr>
                <w:rFonts w:ascii="Calibri" w:hAnsi="Calibri" w:cs="Calibri"/>
              </w:rPr>
              <w:t xml:space="preserve"> </w:t>
            </w:r>
            <w:r w:rsidR="009F1493" w:rsidRPr="009F1493">
              <w:rPr>
                <w:rFonts w:ascii="Calibri" w:hAnsi="Calibri" w:cs="Calibri"/>
              </w:rPr>
              <w:t>im. Marszałka Józefa Piłsudskiego</w:t>
            </w:r>
          </w:p>
        </w:tc>
        <w:tc>
          <w:tcPr>
            <w:tcW w:w="877" w:type="pct"/>
            <w:vAlign w:val="center"/>
          </w:tcPr>
          <w:p w:rsidR="00F54158" w:rsidRPr="00FD37D5" w:rsidRDefault="00F54158" w:rsidP="00F54158">
            <w:pPr>
              <w:jc w:val="center"/>
              <w:cnfStyle w:val="000000000000"/>
              <w:rPr>
                <w:rFonts w:ascii="Calibri" w:hAnsi="Calibri" w:cs="Calibri"/>
              </w:rPr>
            </w:pPr>
            <w:r w:rsidRPr="00FD37D5">
              <w:rPr>
                <w:rFonts w:ascii="Calibri" w:hAnsi="Calibri" w:cs="Calibri"/>
              </w:rPr>
              <w:t>3</w:t>
            </w:r>
          </w:p>
        </w:tc>
        <w:tc>
          <w:tcPr>
            <w:tcW w:w="841" w:type="pct"/>
            <w:vAlign w:val="center"/>
          </w:tcPr>
          <w:p w:rsidR="00F54158" w:rsidRPr="00FD37D5" w:rsidRDefault="00DA7038" w:rsidP="00F54158">
            <w:pPr>
              <w:jc w:val="center"/>
              <w:cnfStyle w:val="0000000000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165</w:t>
            </w:r>
          </w:p>
        </w:tc>
      </w:tr>
      <w:tr w:rsidR="00F54158" w:rsidRPr="008C66D6" w:rsidTr="00C97B7D">
        <w:trPr>
          <w:trHeight w:val="794"/>
        </w:trPr>
        <w:tc>
          <w:tcPr>
            <w:cnfStyle w:val="001000000000"/>
            <w:tcW w:w="1235" w:type="pct"/>
            <w:vAlign w:val="center"/>
            <w:hideMark/>
          </w:tcPr>
          <w:p w:rsidR="00F54158" w:rsidRPr="00A86B23" w:rsidRDefault="00F54158" w:rsidP="00F54158">
            <w:pPr>
              <w:rPr>
                <w:rFonts w:ascii="Calibri" w:hAnsi="Calibri" w:cs="Calibri"/>
                <w:b w:val="0"/>
              </w:rPr>
            </w:pPr>
            <w:r w:rsidRPr="00A86B23">
              <w:rPr>
                <w:rFonts w:ascii="Calibri" w:hAnsi="Calibri" w:cs="Calibri"/>
                <w:b w:val="0"/>
              </w:rPr>
              <w:t>Technik urządzeń dźwigowych</w:t>
            </w:r>
          </w:p>
        </w:tc>
        <w:tc>
          <w:tcPr>
            <w:tcW w:w="2048" w:type="pct"/>
            <w:vAlign w:val="center"/>
          </w:tcPr>
          <w:p w:rsidR="00F54158" w:rsidRPr="00FD37D5" w:rsidRDefault="00F54158" w:rsidP="00F54158">
            <w:pPr>
              <w:cnfStyle w:val="000000000000"/>
              <w:rPr>
                <w:rFonts w:ascii="Calibri" w:hAnsi="Calibri" w:cs="Calibri"/>
              </w:rPr>
            </w:pPr>
            <w:r w:rsidRPr="00FD37D5">
              <w:rPr>
                <w:rFonts w:ascii="Calibri" w:hAnsi="Calibri" w:cs="Calibri"/>
              </w:rPr>
              <w:t>Zespół Szkół Edukacji Technicznej</w:t>
            </w:r>
            <w:r w:rsidR="009F1493">
              <w:rPr>
                <w:rFonts w:ascii="Calibri" w:hAnsi="Calibri" w:cs="Calibri"/>
              </w:rPr>
              <w:t xml:space="preserve"> </w:t>
            </w:r>
            <w:r w:rsidR="009F1493" w:rsidRPr="009F1493">
              <w:rPr>
                <w:rFonts w:ascii="Calibri" w:hAnsi="Calibri" w:cs="Calibri"/>
              </w:rPr>
              <w:t>im. Marszałka Józefa Piłsudskiego</w:t>
            </w:r>
          </w:p>
        </w:tc>
        <w:tc>
          <w:tcPr>
            <w:tcW w:w="877" w:type="pct"/>
            <w:vAlign w:val="center"/>
          </w:tcPr>
          <w:p w:rsidR="00F54158" w:rsidRPr="00FD37D5" w:rsidRDefault="00F54158" w:rsidP="00F54158">
            <w:pPr>
              <w:jc w:val="center"/>
              <w:cnfStyle w:val="000000000000"/>
              <w:rPr>
                <w:rFonts w:ascii="Calibri" w:hAnsi="Calibri" w:cs="Calibri"/>
              </w:rPr>
            </w:pPr>
            <w:r w:rsidRPr="00FD37D5">
              <w:rPr>
                <w:rFonts w:ascii="Calibri" w:hAnsi="Calibri" w:cs="Calibri"/>
              </w:rPr>
              <w:t>1</w:t>
            </w:r>
          </w:p>
        </w:tc>
        <w:tc>
          <w:tcPr>
            <w:tcW w:w="841" w:type="pct"/>
            <w:vAlign w:val="center"/>
          </w:tcPr>
          <w:p w:rsidR="00F54158" w:rsidRPr="00FD37D5" w:rsidRDefault="003A17DF" w:rsidP="00F54158">
            <w:pPr>
              <w:jc w:val="center"/>
              <w:cnfStyle w:val="0000000000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34</w:t>
            </w:r>
          </w:p>
        </w:tc>
      </w:tr>
      <w:tr w:rsidR="00F54158" w:rsidRPr="008C66D6" w:rsidTr="00C97B7D">
        <w:trPr>
          <w:trHeight w:val="794"/>
        </w:trPr>
        <w:tc>
          <w:tcPr>
            <w:cnfStyle w:val="001000000000"/>
            <w:tcW w:w="1235" w:type="pct"/>
            <w:vAlign w:val="center"/>
            <w:hideMark/>
          </w:tcPr>
          <w:p w:rsidR="00F54158" w:rsidRPr="00A86B23" w:rsidRDefault="00F54158" w:rsidP="00F54158">
            <w:pPr>
              <w:rPr>
                <w:rFonts w:ascii="Calibri" w:hAnsi="Calibri" w:cs="Calibri"/>
                <w:b w:val="0"/>
              </w:rPr>
            </w:pPr>
            <w:r w:rsidRPr="00A86B23">
              <w:rPr>
                <w:rFonts w:ascii="Calibri" w:hAnsi="Calibri" w:cs="Calibri"/>
                <w:b w:val="0"/>
              </w:rPr>
              <w:t>Technik usług fryzjerskich</w:t>
            </w:r>
          </w:p>
        </w:tc>
        <w:tc>
          <w:tcPr>
            <w:tcW w:w="2048" w:type="pct"/>
            <w:vAlign w:val="center"/>
          </w:tcPr>
          <w:p w:rsidR="00F54158" w:rsidRPr="00FD37D5" w:rsidRDefault="00F54158" w:rsidP="00F54158">
            <w:pPr>
              <w:cnfStyle w:val="000000000000"/>
              <w:rPr>
                <w:rFonts w:ascii="Calibri" w:hAnsi="Calibri" w:cs="Calibri"/>
              </w:rPr>
            </w:pPr>
            <w:r w:rsidRPr="00FD37D5">
              <w:rPr>
                <w:rFonts w:ascii="Calibri" w:hAnsi="Calibri" w:cs="Calibri"/>
              </w:rPr>
              <w:t>Zespół Szkół Rzemiosła</w:t>
            </w:r>
            <w:r w:rsidR="00DB30E9">
              <w:rPr>
                <w:rFonts w:ascii="Calibri" w:hAnsi="Calibri" w:cs="Calibri"/>
              </w:rPr>
              <w:t xml:space="preserve"> </w:t>
            </w:r>
            <w:r w:rsidR="00DB30E9" w:rsidRPr="004621A6">
              <w:rPr>
                <w:rFonts w:ascii="Calibri" w:hAnsi="Calibri" w:cs="Calibri"/>
              </w:rPr>
              <w:t>im. Jana Kilińskiego</w:t>
            </w:r>
          </w:p>
        </w:tc>
        <w:tc>
          <w:tcPr>
            <w:tcW w:w="877" w:type="pct"/>
            <w:vAlign w:val="center"/>
          </w:tcPr>
          <w:p w:rsidR="00F54158" w:rsidRPr="00FD37D5" w:rsidRDefault="00F54158" w:rsidP="00F54158">
            <w:pPr>
              <w:jc w:val="center"/>
              <w:cnfStyle w:val="000000000000"/>
              <w:rPr>
                <w:rFonts w:ascii="Calibri" w:hAnsi="Calibri" w:cs="Calibri"/>
              </w:rPr>
            </w:pPr>
            <w:r w:rsidRPr="00FD37D5">
              <w:rPr>
                <w:rFonts w:ascii="Calibri" w:hAnsi="Calibri" w:cs="Calibri"/>
              </w:rPr>
              <w:t>1</w:t>
            </w:r>
          </w:p>
        </w:tc>
        <w:tc>
          <w:tcPr>
            <w:tcW w:w="841" w:type="pct"/>
            <w:vAlign w:val="center"/>
          </w:tcPr>
          <w:p w:rsidR="00F54158" w:rsidRPr="00FD37D5" w:rsidRDefault="003A17DF" w:rsidP="00F54158">
            <w:pPr>
              <w:jc w:val="center"/>
              <w:cnfStyle w:val="0000000000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138</w:t>
            </w:r>
          </w:p>
        </w:tc>
      </w:tr>
      <w:tr w:rsidR="00F54158" w:rsidRPr="008C66D6" w:rsidTr="00C97B7D">
        <w:trPr>
          <w:trHeight w:val="794"/>
        </w:trPr>
        <w:tc>
          <w:tcPr>
            <w:cnfStyle w:val="001000000000"/>
            <w:tcW w:w="1235" w:type="pct"/>
            <w:vAlign w:val="center"/>
            <w:hideMark/>
          </w:tcPr>
          <w:p w:rsidR="00F54158" w:rsidRPr="00A86B23" w:rsidRDefault="00F54158" w:rsidP="00F54158">
            <w:pPr>
              <w:rPr>
                <w:rFonts w:ascii="Calibri" w:hAnsi="Calibri" w:cs="Calibri"/>
                <w:b w:val="0"/>
              </w:rPr>
            </w:pPr>
            <w:r w:rsidRPr="00A86B23">
              <w:rPr>
                <w:rFonts w:ascii="Calibri" w:hAnsi="Calibri" w:cs="Calibri"/>
                <w:b w:val="0"/>
              </w:rPr>
              <w:t>Technik usług kelnerskich</w:t>
            </w:r>
          </w:p>
        </w:tc>
        <w:tc>
          <w:tcPr>
            <w:tcW w:w="2048" w:type="pct"/>
            <w:vAlign w:val="center"/>
          </w:tcPr>
          <w:p w:rsidR="00F54158" w:rsidRPr="00FD37D5" w:rsidRDefault="00F54158" w:rsidP="00F54158">
            <w:pPr>
              <w:cnfStyle w:val="000000000000"/>
              <w:rPr>
                <w:rFonts w:ascii="Calibri" w:hAnsi="Calibri" w:cs="Calibri"/>
              </w:rPr>
            </w:pPr>
            <w:r w:rsidRPr="00FD37D5">
              <w:rPr>
                <w:rFonts w:ascii="Calibri" w:hAnsi="Calibri" w:cs="Calibri"/>
              </w:rPr>
              <w:t>Zespół Szkół Gastronomicznych</w:t>
            </w:r>
          </w:p>
        </w:tc>
        <w:tc>
          <w:tcPr>
            <w:tcW w:w="877" w:type="pct"/>
            <w:vAlign w:val="center"/>
          </w:tcPr>
          <w:p w:rsidR="00F54158" w:rsidRPr="00FD37D5" w:rsidRDefault="00F54158" w:rsidP="00F54158">
            <w:pPr>
              <w:jc w:val="center"/>
              <w:cnfStyle w:val="000000000000"/>
              <w:rPr>
                <w:rFonts w:ascii="Calibri" w:hAnsi="Calibri" w:cs="Calibri"/>
              </w:rPr>
            </w:pPr>
            <w:r w:rsidRPr="00FD37D5">
              <w:rPr>
                <w:rFonts w:ascii="Calibri" w:hAnsi="Calibri" w:cs="Calibri"/>
              </w:rPr>
              <w:t>1</w:t>
            </w:r>
          </w:p>
        </w:tc>
        <w:tc>
          <w:tcPr>
            <w:tcW w:w="841" w:type="pct"/>
            <w:vAlign w:val="center"/>
          </w:tcPr>
          <w:p w:rsidR="00F54158" w:rsidRPr="00FD37D5" w:rsidRDefault="003A17DF" w:rsidP="00F54158">
            <w:pPr>
              <w:jc w:val="center"/>
              <w:cnfStyle w:val="0000000000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</w:tr>
      <w:tr w:rsidR="00F54158" w:rsidRPr="008C66D6" w:rsidTr="00C97B7D">
        <w:trPr>
          <w:trHeight w:val="794"/>
        </w:trPr>
        <w:tc>
          <w:tcPr>
            <w:cnfStyle w:val="001000000000"/>
            <w:tcW w:w="1235" w:type="pct"/>
            <w:vAlign w:val="center"/>
            <w:hideMark/>
          </w:tcPr>
          <w:p w:rsidR="00F54158" w:rsidRPr="00A86B23" w:rsidRDefault="00F54158" w:rsidP="00F54158">
            <w:pPr>
              <w:rPr>
                <w:rFonts w:ascii="Calibri" w:hAnsi="Calibri" w:cs="Calibri"/>
                <w:b w:val="0"/>
              </w:rPr>
            </w:pPr>
            <w:r w:rsidRPr="00A86B23">
              <w:rPr>
                <w:rFonts w:ascii="Calibri" w:hAnsi="Calibri" w:cs="Calibri"/>
                <w:b w:val="0"/>
              </w:rPr>
              <w:t>Technik weterynarii</w:t>
            </w:r>
          </w:p>
        </w:tc>
        <w:tc>
          <w:tcPr>
            <w:tcW w:w="2048" w:type="pct"/>
            <w:vAlign w:val="center"/>
          </w:tcPr>
          <w:p w:rsidR="00F54158" w:rsidRPr="00FD37D5" w:rsidRDefault="00F54158" w:rsidP="00F54158">
            <w:pPr>
              <w:cnfStyle w:val="000000000000"/>
              <w:rPr>
                <w:rFonts w:ascii="Calibri" w:hAnsi="Calibri" w:cs="Calibri"/>
              </w:rPr>
            </w:pPr>
            <w:r w:rsidRPr="00FD37D5">
              <w:rPr>
                <w:rFonts w:ascii="Calibri" w:hAnsi="Calibri" w:cs="Calibri"/>
              </w:rPr>
              <w:t>Centrum Kształcenia Zawodowego i Ustawicznego</w:t>
            </w:r>
          </w:p>
        </w:tc>
        <w:tc>
          <w:tcPr>
            <w:tcW w:w="877" w:type="pct"/>
            <w:vAlign w:val="center"/>
          </w:tcPr>
          <w:p w:rsidR="00F54158" w:rsidRPr="00FD37D5" w:rsidRDefault="00F54158" w:rsidP="00F54158">
            <w:pPr>
              <w:jc w:val="center"/>
              <w:cnfStyle w:val="000000000000"/>
              <w:rPr>
                <w:rFonts w:ascii="Calibri" w:hAnsi="Calibri" w:cs="Calibri"/>
              </w:rPr>
            </w:pPr>
            <w:r w:rsidRPr="00FD37D5">
              <w:rPr>
                <w:rFonts w:ascii="Calibri" w:hAnsi="Calibri" w:cs="Calibri"/>
              </w:rPr>
              <w:t>1</w:t>
            </w:r>
          </w:p>
        </w:tc>
        <w:tc>
          <w:tcPr>
            <w:tcW w:w="841" w:type="pct"/>
            <w:vAlign w:val="center"/>
          </w:tcPr>
          <w:p w:rsidR="00F54158" w:rsidRPr="00FD37D5" w:rsidRDefault="003A17DF" w:rsidP="00F54158">
            <w:pPr>
              <w:jc w:val="center"/>
              <w:cnfStyle w:val="0000000000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184</w:t>
            </w:r>
          </w:p>
        </w:tc>
      </w:tr>
      <w:tr w:rsidR="00F54158" w:rsidRPr="008C66D6" w:rsidTr="00C97B7D">
        <w:trPr>
          <w:trHeight w:val="794"/>
        </w:trPr>
        <w:tc>
          <w:tcPr>
            <w:cnfStyle w:val="001000000000"/>
            <w:tcW w:w="1235" w:type="pct"/>
            <w:vAlign w:val="center"/>
            <w:hideMark/>
          </w:tcPr>
          <w:p w:rsidR="00F54158" w:rsidRPr="00A86B23" w:rsidRDefault="00F54158" w:rsidP="00F54158">
            <w:pPr>
              <w:rPr>
                <w:rFonts w:ascii="Calibri" w:hAnsi="Calibri" w:cs="Calibri"/>
                <w:b w:val="0"/>
              </w:rPr>
            </w:pPr>
            <w:r w:rsidRPr="00A86B23">
              <w:rPr>
                <w:rFonts w:ascii="Calibri" w:hAnsi="Calibri" w:cs="Calibri"/>
                <w:b w:val="0"/>
              </w:rPr>
              <w:t xml:space="preserve">Technik żywienia i usług gastronomicznych </w:t>
            </w:r>
          </w:p>
        </w:tc>
        <w:tc>
          <w:tcPr>
            <w:tcW w:w="2048" w:type="pct"/>
            <w:vAlign w:val="center"/>
          </w:tcPr>
          <w:p w:rsidR="00F54158" w:rsidRPr="00FD37D5" w:rsidRDefault="00F54158" w:rsidP="00F54158">
            <w:pPr>
              <w:cnfStyle w:val="000000000000"/>
              <w:rPr>
                <w:rFonts w:ascii="Calibri" w:hAnsi="Calibri" w:cs="Calibri"/>
              </w:rPr>
            </w:pPr>
            <w:r w:rsidRPr="00FD37D5">
              <w:rPr>
                <w:rFonts w:ascii="Calibri" w:hAnsi="Calibri" w:cs="Calibri"/>
              </w:rPr>
              <w:t>Zespół Szkół Gastronomicznych</w:t>
            </w:r>
          </w:p>
        </w:tc>
        <w:tc>
          <w:tcPr>
            <w:tcW w:w="877" w:type="pct"/>
            <w:vAlign w:val="center"/>
          </w:tcPr>
          <w:p w:rsidR="00F54158" w:rsidRPr="00FD37D5" w:rsidRDefault="00F54158" w:rsidP="00F54158">
            <w:pPr>
              <w:jc w:val="center"/>
              <w:cnfStyle w:val="000000000000"/>
              <w:rPr>
                <w:rFonts w:ascii="Calibri" w:hAnsi="Calibri" w:cs="Calibri"/>
              </w:rPr>
            </w:pPr>
            <w:r w:rsidRPr="00FD37D5">
              <w:rPr>
                <w:rFonts w:ascii="Calibri" w:hAnsi="Calibri" w:cs="Calibri"/>
              </w:rPr>
              <w:t>1</w:t>
            </w:r>
          </w:p>
        </w:tc>
        <w:tc>
          <w:tcPr>
            <w:tcW w:w="841" w:type="pct"/>
            <w:vAlign w:val="center"/>
          </w:tcPr>
          <w:p w:rsidR="00F54158" w:rsidRPr="00FD37D5" w:rsidRDefault="003A17DF" w:rsidP="00F54158">
            <w:pPr>
              <w:jc w:val="center"/>
              <w:cnfStyle w:val="0000000000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504</w:t>
            </w:r>
          </w:p>
        </w:tc>
      </w:tr>
      <w:tr w:rsidR="00F54158" w:rsidRPr="008C66D6" w:rsidTr="00C97B7D">
        <w:trPr>
          <w:trHeight w:val="567"/>
        </w:trPr>
        <w:tc>
          <w:tcPr>
            <w:cnfStyle w:val="001000000000"/>
            <w:tcW w:w="1235" w:type="pct"/>
            <w:shd w:val="clear" w:color="auto" w:fill="BDD6EE" w:themeFill="accent1" w:themeFillTint="66"/>
            <w:vAlign w:val="center"/>
          </w:tcPr>
          <w:p w:rsidR="00F54158" w:rsidRPr="006504CE" w:rsidRDefault="00F54158" w:rsidP="00F54158">
            <w:pPr>
              <w:spacing w:before="0"/>
              <w:jc w:val="center"/>
              <w:rPr>
                <w:rFonts w:ascii="Calibri" w:eastAsia="Times New Roman" w:hAnsi="Calibri" w:cs="Calibri"/>
                <w:b w:val="0"/>
                <w:bCs w:val="0"/>
                <w:color w:val="1F4E79" w:themeColor="accent1" w:themeShade="80"/>
                <w:lang w:eastAsia="pl-PL"/>
              </w:rPr>
            </w:pPr>
          </w:p>
        </w:tc>
        <w:tc>
          <w:tcPr>
            <w:tcW w:w="2048" w:type="pct"/>
            <w:shd w:val="clear" w:color="auto" w:fill="BDD6EE" w:themeFill="accent1" w:themeFillTint="66"/>
            <w:vAlign w:val="center"/>
          </w:tcPr>
          <w:p w:rsidR="00F54158" w:rsidRPr="006504CE" w:rsidRDefault="00F54158" w:rsidP="00F54158">
            <w:pPr>
              <w:spacing w:before="0"/>
              <w:jc w:val="center"/>
              <w:cnfStyle w:val="000000000000"/>
              <w:rPr>
                <w:rFonts w:ascii="Calibri" w:eastAsia="Times New Roman" w:hAnsi="Calibri" w:cs="Calibri"/>
                <w:b/>
                <w:bCs/>
                <w:color w:val="1F4E79" w:themeColor="accent1" w:themeShade="80"/>
                <w:lang w:eastAsia="pl-PL"/>
              </w:rPr>
            </w:pPr>
          </w:p>
        </w:tc>
        <w:tc>
          <w:tcPr>
            <w:tcW w:w="877" w:type="pct"/>
            <w:shd w:val="clear" w:color="auto" w:fill="BDD6EE" w:themeFill="accent1" w:themeFillTint="66"/>
            <w:vAlign w:val="center"/>
          </w:tcPr>
          <w:p w:rsidR="00F54158" w:rsidRPr="006504CE" w:rsidRDefault="00F54158" w:rsidP="00F54158">
            <w:pPr>
              <w:spacing w:before="0"/>
              <w:jc w:val="center"/>
              <w:cnfStyle w:val="000000000000"/>
              <w:rPr>
                <w:rFonts w:ascii="Calibri" w:eastAsia="Times New Roman" w:hAnsi="Calibri" w:cs="Calibri"/>
                <w:b/>
                <w:bCs/>
                <w:color w:val="1F4E79" w:themeColor="accent1" w:themeShade="80"/>
                <w:lang w:eastAsia="pl-PL"/>
              </w:rPr>
            </w:pPr>
          </w:p>
        </w:tc>
        <w:tc>
          <w:tcPr>
            <w:tcW w:w="841" w:type="pct"/>
            <w:shd w:val="clear" w:color="auto" w:fill="BDD6EE" w:themeFill="accent1" w:themeFillTint="66"/>
            <w:vAlign w:val="center"/>
          </w:tcPr>
          <w:p w:rsidR="00F54158" w:rsidRPr="006504CE" w:rsidRDefault="000C1B6D" w:rsidP="000C1B6D">
            <w:pPr>
              <w:spacing w:before="0"/>
              <w:jc w:val="center"/>
              <w:cnfStyle w:val="000000000000"/>
              <w:rPr>
                <w:rFonts w:ascii="Calibri" w:eastAsia="Times New Roman" w:hAnsi="Calibri" w:cs="Calibri"/>
                <w:b/>
                <w:bCs/>
                <w:color w:val="1F4E79" w:themeColor="accent1" w:themeShade="8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1F4E79" w:themeColor="accent1" w:themeShade="80"/>
                <w:lang w:eastAsia="pl-PL"/>
              </w:rPr>
              <w:t xml:space="preserve">8 </w:t>
            </w:r>
            <w:r w:rsidR="00864EDF">
              <w:rPr>
                <w:rFonts w:ascii="Calibri" w:eastAsia="Times New Roman" w:hAnsi="Calibri" w:cs="Calibri"/>
                <w:b/>
                <w:bCs/>
                <w:color w:val="1F4E79" w:themeColor="accent1" w:themeShade="80"/>
                <w:lang w:eastAsia="pl-PL"/>
              </w:rPr>
              <w:t>991</w:t>
            </w:r>
          </w:p>
        </w:tc>
      </w:tr>
    </w:tbl>
    <w:p w:rsidR="00984D3E" w:rsidRDefault="00984D3E" w:rsidP="00984D3E">
      <w:pPr>
        <w:pStyle w:val="Nagwek3"/>
        <w:spacing w:after="240"/>
      </w:pPr>
      <w:bookmarkStart w:id="57" w:name="_Toc209010692"/>
      <w:r>
        <w:t>WSPÓŁPRACA SZKÓŁ ZAWODOWYCH Z PRACODAWCAMI</w:t>
      </w:r>
      <w:bookmarkEnd w:id="57"/>
    </w:p>
    <w:p w:rsidR="009F7415" w:rsidRPr="009F7415" w:rsidRDefault="00984D3E" w:rsidP="009F7415">
      <w:pPr>
        <w:spacing w:before="0" w:after="0"/>
        <w:jc w:val="both"/>
      </w:pPr>
      <w:r>
        <w:tab/>
        <w:t xml:space="preserve">Łódzkie szkoły zawodowe są otwarte na potrzeby rynku pracy i intensywnie rozwijają współpracę </w:t>
      </w:r>
      <w:r>
        <w:br/>
        <w:t xml:space="preserve">z pracodawcami. W wyniku szeregu działań stworzono sieć współpracy pracodawców ze szkołami zawodowymi, dzięki której dla absolwentów otwierają się szanse na dobry start zawodowy i nowe perspektywy kariery zawodowej.  </w:t>
      </w:r>
      <w:r w:rsidR="009F7415" w:rsidRPr="009F7415">
        <w:t>Zakres współpracy szkół zawodowych z pracodawcami na ogół dotyczy:</w:t>
      </w:r>
    </w:p>
    <w:p w:rsidR="009F7415" w:rsidRPr="009F7415" w:rsidRDefault="009F7415" w:rsidP="0056709C">
      <w:pPr>
        <w:numPr>
          <w:ilvl w:val="0"/>
          <w:numId w:val="9"/>
        </w:numPr>
        <w:spacing w:before="0" w:after="0"/>
        <w:jc w:val="both"/>
      </w:pPr>
      <w:r w:rsidRPr="009F7415">
        <w:t>objęcie patronatem klas w określonych zawodach,</w:t>
      </w:r>
    </w:p>
    <w:p w:rsidR="009F7415" w:rsidRPr="009F7415" w:rsidRDefault="009F7415" w:rsidP="0056709C">
      <w:pPr>
        <w:numPr>
          <w:ilvl w:val="0"/>
          <w:numId w:val="9"/>
        </w:numPr>
        <w:spacing w:before="0" w:after="0"/>
        <w:jc w:val="both"/>
      </w:pPr>
      <w:r w:rsidRPr="009F7415">
        <w:t>wymiany wiedzy i doświadczeń w zakresie kształcenia zawodowego uczniów,</w:t>
      </w:r>
    </w:p>
    <w:p w:rsidR="009F7415" w:rsidRPr="009F7415" w:rsidRDefault="009F7415" w:rsidP="0056709C">
      <w:pPr>
        <w:numPr>
          <w:ilvl w:val="0"/>
          <w:numId w:val="9"/>
        </w:numPr>
        <w:spacing w:before="0" w:after="0"/>
        <w:jc w:val="both"/>
      </w:pPr>
      <w:r w:rsidRPr="009F7415">
        <w:t xml:space="preserve">organizacji praktyk zawodowych dla uczniów, </w:t>
      </w:r>
    </w:p>
    <w:p w:rsidR="009F7415" w:rsidRPr="009F7415" w:rsidRDefault="009F7415" w:rsidP="0056709C">
      <w:pPr>
        <w:numPr>
          <w:ilvl w:val="0"/>
          <w:numId w:val="9"/>
        </w:numPr>
        <w:spacing w:before="0" w:after="0"/>
        <w:jc w:val="both"/>
      </w:pPr>
      <w:r w:rsidRPr="009F7415">
        <w:t>organizacji wycieczek na terenie firm i przedsiębiorstw zarówno dla uczniów jak i nauczycieli,</w:t>
      </w:r>
    </w:p>
    <w:p w:rsidR="009F7415" w:rsidRPr="009F7415" w:rsidRDefault="009F7415" w:rsidP="0056709C">
      <w:pPr>
        <w:numPr>
          <w:ilvl w:val="0"/>
          <w:numId w:val="9"/>
        </w:numPr>
        <w:spacing w:before="0" w:after="0"/>
        <w:jc w:val="both"/>
      </w:pPr>
      <w:r w:rsidRPr="009F7415">
        <w:t>wspierania uczniów w realizacji dodatkowych praktyk i staży, a także uzyskiwania umiejętności specjalistycznych</w:t>
      </w:r>
      <w:r w:rsidR="002669C8">
        <w:t>,</w:t>
      </w:r>
    </w:p>
    <w:p w:rsidR="009F7415" w:rsidRPr="009F7415" w:rsidRDefault="009F7415" w:rsidP="0056709C">
      <w:pPr>
        <w:numPr>
          <w:ilvl w:val="0"/>
          <w:numId w:val="9"/>
        </w:numPr>
        <w:spacing w:before="0" w:after="0"/>
        <w:jc w:val="both"/>
      </w:pPr>
      <w:r w:rsidRPr="009F7415">
        <w:t>promocji kształcenia zawodowego – np. w ramach Targów Edukacyjnych/e-Targów Edukacyjnych,</w:t>
      </w:r>
    </w:p>
    <w:p w:rsidR="009F7415" w:rsidRPr="009F7415" w:rsidRDefault="009F7415" w:rsidP="0056709C">
      <w:pPr>
        <w:numPr>
          <w:ilvl w:val="0"/>
          <w:numId w:val="9"/>
        </w:numPr>
        <w:spacing w:before="0" w:after="0"/>
        <w:jc w:val="both"/>
      </w:pPr>
      <w:r w:rsidRPr="009F7415">
        <w:t>wspierania szkół w realizacji doradztwa zawodowego,</w:t>
      </w:r>
    </w:p>
    <w:p w:rsidR="009F7415" w:rsidRPr="009F7415" w:rsidRDefault="009F7415" w:rsidP="0056709C">
      <w:pPr>
        <w:numPr>
          <w:ilvl w:val="0"/>
          <w:numId w:val="9"/>
        </w:numPr>
        <w:spacing w:before="0" w:after="0"/>
        <w:jc w:val="both"/>
      </w:pPr>
      <w:r w:rsidRPr="009F7415">
        <w:t>organizowania branżowych staży zawodowych oraz szkoleń dla nauczycieli kształcenia zawodowego</w:t>
      </w:r>
      <w:r w:rsidR="002669C8">
        <w:t>,</w:t>
      </w:r>
    </w:p>
    <w:p w:rsidR="009F7415" w:rsidRPr="009F7415" w:rsidRDefault="009F7415" w:rsidP="0056709C">
      <w:pPr>
        <w:numPr>
          <w:ilvl w:val="0"/>
          <w:numId w:val="9"/>
        </w:numPr>
        <w:spacing w:before="0" w:after="0"/>
        <w:jc w:val="both"/>
      </w:pPr>
      <w:r w:rsidRPr="009F7415">
        <w:t xml:space="preserve">wspierania szkół w </w:t>
      </w:r>
      <w:proofErr w:type="spellStart"/>
      <w:r w:rsidRPr="009F7415">
        <w:t>doposażaniu</w:t>
      </w:r>
      <w:proofErr w:type="spellEnd"/>
      <w:r w:rsidRPr="009F7415">
        <w:t xml:space="preserve"> w sprzęt wykorzystywany do celów edukacyjnych, </w:t>
      </w:r>
    </w:p>
    <w:p w:rsidR="009F7415" w:rsidRPr="009F7415" w:rsidRDefault="009F7415" w:rsidP="0056709C">
      <w:pPr>
        <w:numPr>
          <w:ilvl w:val="0"/>
          <w:numId w:val="9"/>
        </w:numPr>
        <w:spacing w:before="0" w:after="0"/>
        <w:jc w:val="both"/>
      </w:pPr>
      <w:r w:rsidRPr="009F7415">
        <w:lastRenderedPageBreak/>
        <w:t>prowadzeni</w:t>
      </w:r>
      <w:r w:rsidR="00C61CB5">
        <w:t>a</w:t>
      </w:r>
      <w:r w:rsidRPr="009F7415">
        <w:t xml:space="preserve"> zajęć praktycznych objętych programem kształcenia, </w:t>
      </w:r>
    </w:p>
    <w:p w:rsidR="009F7415" w:rsidRPr="009F7415" w:rsidRDefault="009F7415" w:rsidP="0056709C">
      <w:pPr>
        <w:numPr>
          <w:ilvl w:val="0"/>
          <w:numId w:val="9"/>
        </w:numPr>
        <w:spacing w:before="0" w:after="0"/>
        <w:jc w:val="both"/>
      </w:pPr>
      <w:r w:rsidRPr="009F7415">
        <w:t>zapewniania miejsc pracy dla absolwentów,</w:t>
      </w:r>
    </w:p>
    <w:p w:rsidR="009F7415" w:rsidRPr="009F7415" w:rsidRDefault="009F7415" w:rsidP="0056709C">
      <w:pPr>
        <w:numPr>
          <w:ilvl w:val="0"/>
          <w:numId w:val="9"/>
        </w:numPr>
        <w:spacing w:before="0" w:after="0"/>
        <w:jc w:val="both"/>
      </w:pPr>
      <w:r w:rsidRPr="009F7415">
        <w:t>organizacji zajęć specjalizujących dla uczniów prowadzonych przez pracowników firm,</w:t>
      </w:r>
    </w:p>
    <w:p w:rsidR="009F7415" w:rsidRDefault="009F7415" w:rsidP="0056709C">
      <w:pPr>
        <w:numPr>
          <w:ilvl w:val="0"/>
          <w:numId w:val="9"/>
        </w:numPr>
        <w:spacing w:before="0" w:after="0"/>
        <w:jc w:val="both"/>
      </w:pPr>
      <w:r w:rsidRPr="009F7415">
        <w:t>finansowania stypendiów dla uczniów</w:t>
      </w:r>
      <w:r w:rsidR="002669C8">
        <w:t>.</w:t>
      </w:r>
    </w:p>
    <w:p w:rsidR="00E36F2C" w:rsidRPr="009F7415" w:rsidRDefault="00E36F2C" w:rsidP="00E36F2C">
      <w:pPr>
        <w:spacing w:before="0" w:after="0"/>
        <w:ind w:left="780"/>
        <w:jc w:val="both"/>
      </w:pPr>
    </w:p>
    <w:p w:rsidR="009F7415" w:rsidRPr="009F7415" w:rsidRDefault="00C61CB5" w:rsidP="00E36F2C">
      <w:pPr>
        <w:spacing w:before="0" w:after="0"/>
        <w:ind w:firstLine="420"/>
        <w:jc w:val="both"/>
      </w:pPr>
      <w:r>
        <w:tab/>
      </w:r>
      <w:r w:rsidR="009F7415" w:rsidRPr="009F7415">
        <w:t xml:space="preserve">Zajęcia praktyczne objęte programem kształcenia, prowadzone są najczęściej w zakładzie pracy przez pracownika firmy. W regionie łódzkim zajęcia te organizuje około 100 przedsiębiorstw, w tym małych i średnich. Praktyki zawodowe dla uczniów łódzkich szkół zawodowych odbywają się w ponad 460 przedsiębiorstwach, </w:t>
      </w:r>
      <w:r w:rsidR="002669C8">
        <w:br/>
      </w:r>
      <w:r w:rsidR="009F7415" w:rsidRPr="009F7415">
        <w:t xml:space="preserve">a umowę patronacką ze szkołami zawarło ponad 50 firm. </w:t>
      </w:r>
    </w:p>
    <w:p w:rsidR="00CC4061" w:rsidRDefault="0033220C" w:rsidP="00505C7C">
      <w:pPr>
        <w:spacing w:before="0" w:after="0"/>
        <w:ind w:firstLine="420"/>
        <w:jc w:val="both"/>
      </w:pPr>
      <w:r>
        <w:t>Rok szkolny 2024</w:t>
      </w:r>
      <w:r w:rsidR="009F7415" w:rsidRPr="0073384A">
        <w:t>/202</w:t>
      </w:r>
      <w:r>
        <w:t>5</w:t>
      </w:r>
      <w:r w:rsidR="009F7415" w:rsidRPr="0073384A">
        <w:t xml:space="preserve"> zaowocował podpisaniem przez szkoły </w:t>
      </w:r>
      <w:r w:rsidR="00204617" w:rsidRPr="0073384A">
        <w:t>wielu</w:t>
      </w:r>
      <w:r w:rsidR="009F7415" w:rsidRPr="0073384A">
        <w:t xml:space="preserve"> porozumień z pracod</w:t>
      </w:r>
      <w:r w:rsidR="00F46C7E" w:rsidRPr="0073384A">
        <w:t>awcami</w:t>
      </w:r>
      <w:r w:rsidR="0073384A" w:rsidRPr="0073384A">
        <w:t xml:space="preserve"> w celu podjęcia działań na rzecz podnoszenia jakości i efektywności kształcenia zawodowego oraz dostosowywania go do wyzwań rozwojowych i potrzeb rynku pracy. Podpisano porozumienia o współpracy między innymi </w:t>
      </w:r>
      <w:r w:rsidR="000B3D66">
        <w:br/>
      </w:r>
      <w:r w:rsidR="0073384A" w:rsidRPr="0073384A">
        <w:t>z:</w:t>
      </w:r>
      <w:r w:rsidR="00F46C7E" w:rsidRPr="0073384A">
        <w:t xml:space="preserve"> </w:t>
      </w:r>
      <w:r w:rsidR="00505C7C">
        <w:t>Związkiem Pracodawców „</w:t>
      </w:r>
      <w:proofErr w:type="spellStart"/>
      <w:r w:rsidR="00505C7C">
        <w:t>LODZistics</w:t>
      </w:r>
      <w:proofErr w:type="spellEnd"/>
      <w:r w:rsidR="00505C7C">
        <w:t xml:space="preserve">” – Logistyczną Siecią Biznesową Polski Centralnej, Łódzką Izbą Przemysłowo-Handlową, Łódzką Wojewódzką Komendą Ochotniczych Hufców Pracy w Łodzi, Polskim Towarzystwem Turystyczno-Krajoznawczym, Centrum Fotografii Krajoznawczej PTTK im. Waldemara Dońca </w:t>
      </w:r>
      <w:r w:rsidR="000B3D66">
        <w:br/>
      </w:r>
      <w:r w:rsidR="00505C7C">
        <w:t xml:space="preserve">w Łodzi, Hotelem Combo </w:t>
      </w:r>
      <w:proofErr w:type="spellStart"/>
      <w:r w:rsidR="00505C7C">
        <w:t>Novotel</w:t>
      </w:r>
      <w:proofErr w:type="spellEnd"/>
      <w:r w:rsidR="00505C7C">
        <w:t>, Hotelem Ibis Łódź Centrum.</w:t>
      </w:r>
    </w:p>
    <w:p w:rsidR="00B66925" w:rsidRDefault="00B66925" w:rsidP="00B66925">
      <w:pPr>
        <w:pStyle w:val="Nagwek4"/>
      </w:pPr>
      <w:r>
        <w:t xml:space="preserve">pracodawca </w:t>
      </w:r>
      <w:r w:rsidR="006C5919">
        <w:t>kreujący i wspierający edukację</w:t>
      </w:r>
    </w:p>
    <w:p w:rsidR="006C5919" w:rsidRDefault="006C5919" w:rsidP="006C5919">
      <w:pPr>
        <w:spacing w:after="0"/>
        <w:jc w:val="both"/>
      </w:pPr>
      <w:r>
        <w:t>10 czerwca 2025 roku uroczyście podsumowano XI edycję Konkursu Prezydenta Miasta Łodzi „Pracodawca Kreu</w:t>
      </w:r>
      <w:r w:rsidR="00D77A4F">
        <w:t>jący i Wspierający Edukację</w:t>
      </w:r>
      <w:r w:rsidR="0032310E">
        <w:t xml:space="preserve"> 2024</w:t>
      </w:r>
      <w:r>
        <w:t xml:space="preserve">”, organizowanego we współpracy z Łódzkim Centrum Doskonalenia Nauczycieli i Kształcenia Praktycznego. Konkurs jest corocznie okazją do uhonorowania statuetkami Łódzkich Łabędzi pracodawców najefektywniej wspierających łódzkie szkoły, placówki kształcenia ustawicznego oraz centra kształcenia zawodowego. </w:t>
      </w:r>
    </w:p>
    <w:p w:rsidR="002E1E65" w:rsidRDefault="006C5919" w:rsidP="006C5919">
      <w:pPr>
        <w:spacing w:before="0" w:after="0"/>
        <w:jc w:val="both"/>
      </w:pPr>
      <w:r>
        <w:tab/>
        <w:t xml:space="preserve">Komisja Konkursowa powołana przez Prezydenta Miasta Łodzi analizując działania pracodawców zwraca szczególną uwagę na efekty współpracy ukierunkowane na wsparcie szkół, podnoszenie jakości ich pracy </w:t>
      </w:r>
      <w:r>
        <w:br/>
        <w:t>i efektywności kształcenia. W X</w:t>
      </w:r>
      <w:r w:rsidR="00D77A4F">
        <w:t>I</w:t>
      </w:r>
      <w:r>
        <w:t xml:space="preserve"> edycji Konkursu nominacje do Statuetki Łódzkie Łabędzie </w:t>
      </w:r>
      <w:r w:rsidR="005F716E" w:rsidRPr="005F716E">
        <w:t>otrzymały 23</w:t>
      </w:r>
      <w:r w:rsidRPr="005F716E">
        <w:t xml:space="preserve"> firm</w:t>
      </w:r>
      <w:r w:rsidR="005F716E" w:rsidRPr="005F716E">
        <w:t>y</w:t>
      </w:r>
      <w:r w:rsidRPr="005F716E">
        <w:t xml:space="preserve"> </w:t>
      </w:r>
      <w:r w:rsidRPr="005F716E">
        <w:br/>
        <w:t xml:space="preserve">w trzech kategoriach. </w:t>
      </w:r>
      <w:r w:rsidR="005F716E" w:rsidRPr="005F716E">
        <w:t>Decyzją Komisji</w:t>
      </w:r>
      <w:r w:rsidR="002E1E65">
        <w:t>:</w:t>
      </w:r>
    </w:p>
    <w:p w:rsidR="006827D4" w:rsidRPr="00E305A8" w:rsidRDefault="006827D4" w:rsidP="0056709C">
      <w:pPr>
        <w:pStyle w:val="Akapitzlist"/>
        <w:numPr>
          <w:ilvl w:val="0"/>
          <w:numId w:val="13"/>
        </w:numPr>
        <w:spacing w:before="0" w:after="0"/>
        <w:jc w:val="both"/>
      </w:pPr>
      <w:r w:rsidRPr="00E305A8">
        <w:t xml:space="preserve">przyznano Statuetki Łódzkich Łabędzi 3 nominowanym firmom w każdej z trzech kategorii: w kategorii małych przedsiębiorstw – </w:t>
      </w:r>
      <w:r w:rsidR="00FA5C1C">
        <w:t xml:space="preserve">„AF </w:t>
      </w:r>
      <w:proofErr w:type="spellStart"/>
      <w:r w:rsidR="00FA5C1C">
        <w:t>Pastry</w:t>
      </w:r>
      <w:proofErr w:type="spellEnd"/>
      <w:r w:rsidR="00FA5C1C">
        <w:t xml:space="preserve">” Artur </w:t>
      </w:r>
      <w:proofErr w:type="spellStart"/>
      <w:r w:rsidR="008175E0" w:rsidRPr="00E305A8">
        <w:t>Felkel</w:t>
      </w:r>
      <w:proofErr w:type="spellEnd"/>
      <w:r w:rsidR="008175E0" w:rsidRPr="00E305A8">
        <w:t xml:space="preserve"> Cukiernia</w:t>
      </w:r>
      <w:r w:rsidRPr="00E305A8">
        <w:t>; w kategorii średnich przedsiębiorstw –</w:t>
      </w:r>
      <w:proofErr w:type="spellStart"/>
      <w:r w:rsidR="00E305A8" w:rsidRPr="00E305A8">
        <w:t>Boat.System</w:t>
      </w:r>
      <w:r w:rsidR="00FA5C1C">
        <w:t>s</w:t>
      </w:r>
      <w:proofErr w:type="spellEnd"/>
      <w:r w:rsidR="00E305A8" w:rsidRPr="00E305A8">
        <w:t xml:space="preserve"> Sp. z o. o.</w:t>
      </w:r>
      <w:r w:rsidRPr="00E305A8">
        <w:t xml:space="preserve">.; w kategorii dużych przedsiębiorstw – </w:t>
      </w:r>
      <w:r w:rsidR="00E305A8">
        <w:t>Komenda Miejska Policji w Łodzi.</w:t>
      </w:r>
    </w:p>
    <w:p w:rsidR="002E1E65" w:rsidRPr="0082225D" w:rsidRDefault="005F716E" w:rsidP="0056709C">
      <w:pPr>
        <w:pStyle w:val="Akapitzlist"/>
        <w:numPr>
          <w:ilvl w:val="0"/>
          <w:numId w:val="13"/>
        </w:numPr>
        <w:spacing w:before="0" w:after="0"/>
        <w:jc w:val="both"/>
      </w:pPr>
      <w:r w:rsidRPr="005F716E">
        <w:t>wyróżniono 5</w:t>
      </w:r>
      <w:r w:rsidR="006C5919" w:rsidRPr="005F716E">
        <w:t xml:space="preserve"> </w:t>
      </w:r>
      <w:r w:rsidR="006C5919" w:rsidRPr="0082225D">
        <w:t xml:space="preserve">pracodawców – </w:t>
      </w:r>
      <w:r w:rsidR="0082225D">
        <w:t>Pracownię Projektową „</w:t>
      </w:r>
      <w:proofErr w:type="spellStart"/>
      <w:r w:rsidR="0082225D">
        <w:t>Luksan</w:t>
      </w:r>
      <w:proofErr w:type="spellEnd"/>
      <w:r w:rsidR="0082225D">
        <w:t xml:space="preserve">” mgr inż. Łukasz </w:t>
      </w:r>
      <w:proofErr w:type="spellStart"/>
      <w:r w:rsidR="0082225D">
        <w:t>Grzymski</w:t>
      </w:r>
      <w:proofErr w:type="spellEnd"/>
      <w:r w:rsidR="0082225D">
        <w:t xml:space="preserve">, ONE &amp; ONLY Sp. z o. o., </w:t>
      </w:r>
      <w:r w:rsidR="00066454">
        <w:t xml:space="preserve">Miejskie Przedsiębiorstwo Komunikacyjne – Łódź Sp. z o. o., Nadwiślański Oddział Straży Granicznej im. Powstania Warszawskiego, </w:t>
      </w:r>
      <w:proofErr w:type="spellStart"/>
      <w:r w:rsidR="00066454">
        <w:t>Vienna</w:t>
      </w:r>
      <w:proofErr w:type="spellEnd"/>
      <w:r w:rsidR="00066454">
        <w:t xml:space="preserve"> House</w:t>
      </w:r>
      <w:r w:rsidR="00ED3A16">
        <w:t xml:space="preserve"> by </w:t>
      </w:r>
      <w:proofErr w:type="spellStart"/>
      <w:r w:rsidR="00ED3A16">
        <w:t>Wyndham</w:t>
      </w:r>
      <w:proofErr w:type="spellEnd"/>
      <w:r w:rsidR="00ED3A16">
        <w:t xml:space="preserve"> </w:t>
      </w:r>
      <w:proofErr w:type="spellStart"/>
      <w:r w:rsidR="00ED3A16">
        <w:t>Andel’s</w:t>
      </w:r>
      <w:proofErr w:type="spellEnd"/>
      <w:r w:rsidR="00ED3A16">
        <w:t xml:space="preserve"> Łódź</w:t>
      </w:r>
      <w:r w:rsidR="006C5919" w:rsidRPr="0082225D">
        <w:t xml:space="preserve">. </w:t>
      </w:r>
    </w:p>
    <w:p w:rsidR="006C5919" w:rsidRPr="007C4129" w:rsidRDefault="00EE66A1" w:rsidP="0056709C">
      <w:pPr>
        <w:pStyle w:val="Akapitzlist"/>
        <w:numPr>
          <w:ilvl w:val="0"/>
          <w:numId w:val="13"/>
        </w:numPr>
        <w:spacing w:before="0" w:after="0"/>
        <w:jc w:val="both"/>
      </w:pPr>
      <w:r w:rsidRPr="007C4129">
        <w:t xml:space="preserve">przyznano nagrodę specjalną za kreowanie procesów kształcenia i wspieranie szkolnego systemu edukacji w skali </w:t>
      </w:r>
      <w:r w:rsidR="006C5919" w:rsidRPr="007C4129">
        <w:t xml:space="preserve">– </w:t>
      </w:r>
      <w:r w:rsidR="007C4129" w:rsidRPr="007C4129">
        <w:t xml:space="preserve">firmie </w:t>
      </w:r>
      <w:proofErr w:type="spellStart"/>
      <w:r w:rsidR="007C4129" w:rsidRPr="007C4129">
        <w:t>AkzoNobel</w:t>
      </w:r>
      <w:proofErr w:type="spellEnd"/>
      <w:r w:rsidR="007C4129" w:rsidRPr="007C4129">
        <w:t xml:space="preserve"> Car </w:t>
      </w:r>
      <w:proofErr w:type="spellStart"/>
      <w:r w:rsidR="007C4129" w:rsidRPr="007C4129">
        <w:t>Refinishes</w:t>
      </w:r>
      <w:proofErr w:type="spellEnd"/>
      <w:r w:rsidR="007C4129" w:rsidRPr="007C4129">
        <w:t xml:space="preserve"> Polska Sp. z o. o.</w:t>
      </w:r>
    </w:p>
    <w:p w:rsidR="00984D3E" w:rsidRDefault="00984D3E" w:rsidP="00984D3E">
      <w:pPr>
        <w:pStyle w:val="Nagwek3"/>
        <w:spacing w:after="240"/>
      </w:pPr>
      <w:bookmarkStart w:id="58" w:name="_Toc209010693"/>
      <w:r>
        <w:t>KSZTAŁCENIE PRACOWNIKÓW MŁODOCIANYCH</w:t>
      </w:r>
      <w:bookmarkEnd w:id="58"/>
    </w:p>
    <w:p w:rsidR="00984D3E" w:rsidRDefault="00984D3E" w:rsidP="001E560A">
      <w:pPr>
        <w:spacing w:before="0" w:after="0"/>
        <w:jc w:val="both"/>
      </w:pPr>
      <w:r>
        <w:tab/>
      </w:r>
      <w:r w:rsidRPr="004A207E">
        <w:t xml:space="preserve">Zgodnie z art. 122 </w:t>
      </w:r>
      <w:r w:rsidR="00C61CB5">
        <w:t xml:space="preserve">ustawy </w:t>
      </w:r>
      <w:r w:rsidR="00B62D6A">
        <w:t>z dnia 14 grudnia 202</w:t>
      </w:r>
      <w:r w:rsidRPr="004A207E">
        <w:t>6 Prawo</w:t>
      </w:r>
      <w:r w:rsidR="008B414A">
        <w:t xml:space="preserve"> oświatowe, w roku 2024</w:t>
      </w:r>
      <w:r w:rsidRPr="004A207E">
        <w:t xml:space="preserve"> Miasto Łódź dofinansowało koszty kształcenia młodocianych pracowników</w:t>
      </w:r>
      <w:r w:rsidR="001E560A">
        <w:t>.</w:t>
      </w:r>
    </w:p>
    <w:p w:rsidR="009B7E8A" w:rsidRDefault="009B7E8A" w:rsidP="001E560A">
      <w:pPr>
        <w:spacing w:before="0" w:after="0"/>
        <w:jc w:val="both"/>
      </w:pPr>
    </w:p>
    <w:p w:rsidR="009B7E8A" w:rsidRDefault="009B7E8A" w:rsidP="001E560A">
      <w:pPr>
        <w:spacing w:before="0" w:after="0"/>
        <w:jc w:val="both"/>
      </w:pPr>
    </w:p>
    <w:p w:rsidR="009B7E8A" w:rsidRDefault="009B7E8A" w:rsidP="001E560A">
      <w:pPr>
        <w:spacing w:before="0" w:after="0"/>
        <w:jc w:val="both"/>
      </w:pPr>
    </w:p>
    <w:p w:rsidR="009B7E8A" w:rsidRDefault="009B7E8A" w:rsidP="001E560A">
      <w:pPr>
        <w:spacing w:before="0" w:after="0"/>
        <w:jc w:val="both"/>
      </w:pPr>
    </w:p>
    <w:p w:rsidR="009B7E8A" w:rsidRDefault="009B7E8A" w:rsidP="001E560A">
      <w:pPr>
        <w:spacing w:before="0" w:after="0"/>
        <w:jc w:val="both"/>
      </w:pPr>
    </w:p>
    <w:p w:rsidR="009B7E8A" w:rsidRDefault="009B7E8A" w:rsidP="001E560A">
      <w:pPr>
        <w:spacing w:before="0" w:after="0"/>
        <w:jc w:val="both"/>
      </w:pPr>
    </w:p>
    <w:p w:rsidR="009B7E8A" w:rsidRDefault="009B7E8A" w:rsidP="001E560A">
      <w:pPr>
        <w:spacing w:before="0" w:after="0"/>
        <w:jc w:val="both"/>
      </w:pPr>
    </w:p>
    <w:p w:rsidR="009B7E8A" w:rsidRDefault="009B7E8A" w:rsidP="001E560A">
      <w:pPr>
        <w:spacing w:before="0" w:after="0"/>
        <w:jc w:val="both"/>
      </w:pPr>
    </w:p>
    <w:p w:rsidR="009B7E8A" w:rsidRDefault="009B7E8A" w:rsidP="001E560A">
      <w:pPr>
        <w:spacing w:before="0" w:after="0"/>
        <w:jc w:val="both"/>
      </w:pPr>
    </w:p>
    <w:p w:rsidR="009B7E8A" w:rsidRDefault="009B7E8A" w:rsidP="001E560A">
      <w:pPr>
        <w:spacing w:before="0" w:after="0"/>
        <w:jc w:val="both"/>
      </w:pPr>
    </w:p>
    <w:p w:rsidR="009B7E8A" w:rsidRDefault="009B7E8A" w:rsidP="001E560A">
      <w:pPr>
        <w:spacing w:before="0" w:after="0"/>
        <w:jc w:val="both"/>
      </w:pPr>
    </w:p>
    <w:p w:rsidR="001E560A" w:rsidRDefault="001E560A" w:rsidP="001E560A">
      <w:pPr>
        <w:spacing w:before="0" w:after="0"/>
        <w:jc w:val="both"/>
      </w:pPr>
    </w:p>
    <w:p w:rsidR="00984D3E" w:rsidRDefault="00984D3E" w:rsidP="00984D3E">
      <w:pPr>
        <w:pStyle w:val="Legenda"/>
        <w:spacing w:before="0" w:after="0"/>
      </w:pPr>
      <w:bookmarkStart w:id="59" w:name="_Toc210651046"/>
      <w:r>
        <w:t xml:space="preserve">Tabela </w:t>
      </w:r>
      <w:r w:rsidR="007050DD">
        <w:fldChar w:fldCharType="begin"/>
      </w:r>
      <w:r w:rsidR="002B1B46">
        <w:instrText xml:space="preserve"> SEQ Tabela \* ARABIC </w:instrText>
      </w:r>
      <w:r w:rsidR="007050DD">
        <w:fldChar w:fldCharType="separate"/>
      </w:r>
      <w:r w:rsidR="00CF6C14">
        <w:rPr>
          <w:noProof/>
        </w:rPr>
        <w:t>23</w:t>
      </w:r>
      <w:r w:rsidR="007050DD">
        <w:rPr>
          <w:noProof/>
        </w:rPr>
        <w:fldChar w:fldCharType="end"/>
      </w:r>
      <w:r>
        <w:t xml:space="preserve"> </w:t>
      </w:r>
      <w:r w:rsidR="00882E2E">
        <w:t>Dofinansowanie kosztów kształcenia</w:t>
      </w:r>
      <w:r>
        <w:t xml:space="preserve"> młodocianych pracowników w </w:t>
      </w:r>
      <w:r w:rsidR="008B414A">
        <w:t>2024</w:t>
      </w:r>
      <w:r w:rsidR="001E560A">
        <w:t xml:space="preserve"> </w:t>
      </w:r>
      <w:r>
        <w:t>roku</w:t>
      </w:r>
      <w:bookmarkEnd w:id="59"/>
      <w:r>
        <w:t xml:space="preserve"> </w:t>
      </w:r>
    </w:p>
    <w:tbl>
      <w:tblPr>
        <w:tblStyle w:val="GridTable1LightAccent1"/>
        <w:tblW w:w="5000" w:type="pct"/>
        <w:tblLayout w:type="fixed"/>
        <w:tblLook w:val="04A0"/>
      </w:tblPr>
      <w:tblGrid>
        <w:gridCol w:w="1857"/>
        <w:gridCol w:w="1857"/>
        <w:gridCol w:w="1858"/>
        <w:gridCol w:w="1858"/>
        <w:gridCol w:w="1858"/>
      </w:tblGrid>
      <w:tr w:rsidR="007D1B01" w:rsidRPr="00DA43D1" w:rsidTr="00E15666">
        <w:trPr>
          <w:cnfStyle w:val="100000000000"/>
          <w:trHeight w:val="1758"/>
        </w:trPr>
        <w:tc>
          <w:tcPr>
            <w:cnfStyle w:val="001000000000"/>
            <w:tcW w:w="1000" w:type="pct"/>
            <w:vAlign w:val="center"/>
            <w:hideMark/>
          </w:tcPr>
          <w:p w:rsidR="00882E2E" w:rsidRPr="00DA43D1" w:rsidRDefault="00882E2E" w:rsidP="00560014">
            <w:pPr>
              <w:spacing w:before="0"/>
              <w:jc w:val="center"/>
              <w:rPr>
                <w:rFonts w:eastAsia="Times New Roman" w:cstheme="minorHAnsi"/>
                <w:color w:val="1F4E79" w:themeColor="accent1" w:themeShade="80"/>
                <w:sz w:val="18"/>
                <w:szCs w:val="18"/>
                <w:lang w:eastAsia="pl-PL"/>
              </w:rPr>
            </w:pPr>
            <w:r w:rsidRPr="00DA43D1">
              <w:rPr>
                <w:rFonts w:eastAsia="Times New Roman" w:cstheme="minorHAnsi"/>
                <w:color w:val="1F4E79" w:themeColor="accent1" w:themeShade="80"/>
                <w:sz w:val="18"/>
                <w:szCs w:val="18"/>
                <w:lang w:eastAsia="pl-PL"/>
              </w:rPr>
              <w:t>Wartość dofinansowania</w:t>
            </w:r>
          </w:p>
        </w:tc>
        <w:tc>
          <w:tcPr>
            <w:tcW w:w="1000" w:type="pct"/>
            <w:vAlign w:val="center"/>
            <w:hideMark/>
          </w:tcPr>
          <w:p w:rsidR="00882E2E" w:rsidRPr="00DA43D1" w:rsidRDefault="00882E2E" w:rsidP="00560014">
            <w:pPr>
              <w:spacing w:before="0"/>
              <w:jc w:val="center"/>
              <w:cnfStyle w:val="100000000000"/>
              <w:rPr>
                <w:rFonts w:eastAsia="Times New Roman" w:cstheme="minorHAnsi"/>
                <w:color w:val="1F4E79" w:themeColor="accent1" w:themeShade="80"/>
                <w:sz w:val="18"/>
                <w:szCs w:val="18"/>
                <w:lang w:eastAsia="pl-PL"/>
              </w:rPr>
            </w:pPr>
            <w:r w:rsidRPr="00DA43D1">
              <w:rPr>
                <w:rFonts w:eastAsia="Times New Roman" w:cstheme="minorHAnsi"/>
                <w:color w:val="1F4E79" w:themeColor="accent1" w:themeShade="80"/>
                <w:sz w:val="18"/>
                <w:szCs w:val="18"/>
                <w:lang w:eastAsia="pl-PL"/>
              </w:rPr>
              <w:t>Liczba pracodawców</w:t>
            </w:r>
          </w:p>
        </w:tc>
        <w:tc>
          <w:tcPr>
            <w:tcW w:w="1000" w:type="pct"/>
            <w:noWrap/>
            <w:vAlign w:val="center"/>
            <w:hideMark/>
          </w:tcPr>
          <w:p w:rsidR="007D1B01" w:rsidRPr="00DA43D1" w:rsidRDefault="007D1B01" w:rsidP="00F04C9D">
            <w:pPr>
              <w:spacing w:before="0"/>
              <w:jc w:val="center"/>
              <w:cnfStyle w:val="100000000000"/>
              <w:rPr>
                <w:rFonts w:eastAsia="Times New Roman" w:cstheme="minorHAnsi"/>
                <w:color w:val="1F4E79" w:themeColor="accent1" w:themeShade="80"/>
                <w:sz w:val="18"/>
                <w:szCs w:val="18"/>
                <w:lang w:eastAsia="pl-PL"/>
              </w:rPr>
            </w:pPr>
            <w:r w:rsidRPr="00DA43D1">
              <w:rPr>
                <w:rFonts w:eastAsia="Times New Roman" w:cstheme="minorHAnsi"/>
                <w:color w:val="1F4E79" w:themeColor="accent1" w:themeShade="80"/>
                <w:sz w:val="18"/>
                <w:szCs w:val="18"/>
                <w:lang w:eastAsia="pl-PL"/>
              </w:rPr>
              <w:t>Liczba młodocianych</w:t>
            </w:r>
          </w:p>
          <w:p w:rsidR="00882E2E" w:rsidRPr="00DA43D1" w:rsidRDefault="007D1B01" w:rsidP="00F04C9D">
            <w:pPr>
              <w:spacing w:before="0"/>
              <w:jc w:val="center"/>
              <w:cnfStyle w:val="100000000000"/>
              <w:rPr>
                <w:rFonts w:eastAsia="Times New Roman" w:cstheme="minorHAnsi"/>
                <w:color w:val="1F4E79" w:themeColor="accent1" w:themeShade="80"/>
                <w:sz w:val="18"/>
                <w:szCs w:val="18"/>
                <w:lang w:eastAsia="pl-PL"/>
              </w:rPr>
            </w:pPr>
            <w:r w:rsidRPr="00DA43D1">
              <w:rPr>
                <w:rFonts w:eastAsia="Times New Roman" w:cstheme="minorHAnsi"/>
                <w:color w:val="1F4E79" w:themeColor="accent1" w:themeShade="80"/>
                <w:sz w:val="18"/>
                <w:szCs w:val="18"/>
                <w:lang w:eastAsia="pl-PL"/>
              </w:rPr>
              <w:t>pracowników, którzy ukończyli kształcenie</w:t>
            </w:r>
          </w:p>
        </w:tc>
        <w:tc>
          <w:tcPr>
            <w:tcW w:w="1000" w:type="pct"/>
            <w:vAlign w:val="center"/>
          </w:tcPr>
          <w:p w:rsidR="00882E2E" w:rsidRPr="00DA43D1" w:rsidRDefault="00E15666" w:rsidP="00E15666">
            <w:pPr>
              <w:spacing w:before="0"/>
              <w:jc w:val="center"/>
              <w:cnfStyle w:val="100000000000"/>
              <w:rPr>
                <w:rFonts w:eastAsia="Times New Roman" w:cstheme="minorHAnsi"/>
                <w:color w:val="1F4E79" w:themeColor="accent1" w:themeShade="80"/>
                <w:sz w:val="18"/>
                <w:szCs w:val="18"/>
                <w:lang w:eastAsia="pl-PL"/>
              </w:rPr>
            </w:pPr>
            <w:r w:rsidRPr="00DA43D1">
              <w:rPr>
                <w:rFonts w:eastAsia="Times New Roman" w:cstheme="minorHAnsi"/>
                <w:color w:val="1F4E79" w:themeColor="accent1" w:themeShade="80"/>
                <w:sz w:val="18"/>
                <w:szCs w:val="18"/>
                <w:lang w:eastAsia="pl-PL"/>
              </w:rPr>
              <w:t>w tym l</w:t>
            </w:r>
            <w:r w:rsidR="001B05F8" w:rsidRPr="00DA43D1">
              <w:rPr>
                <w:rFonts w:eastAsia="Times New Roman" w:cstheme="minorHAnsi"/>
                <w:color w:val="1F4E79" w:themeColor="accent1" w:themeShade="80"/>
                <w:sz w:val="18"/>
                <w:szCs w:val="18"/>
                <w:lang w:eastAsia="pl-PL"/>
              </w:rPr>
              <w:t xml:space="preserve">iczba młodocianych pracowników - </w:t>
            </w:r>
            <w:r w:rsidR="007D1B01" w:rsidRPr="00DA43D1">
              <w:rPr>
                <w:rFonts w:eastAsia="Times New Roman" w:cstheme="minorHAnsi"/>
                <w:color w:val="1F4E79" w:themeColor="accent1" w:themeShade="80"/>
                <w:sz w:val="18"/>
                <w:szCs w:val="18"/>
                <w:lang w:eastAsia="pl-PL"/>
              </w:rPr>
              <w:t>nauka zawodu</w:t>
            </w:r>
          </w:p>
        </w:tc>
        <w:tc>
          <w:tcPr>
            <w:tcW w:w="1000" w:type="pct"/>
            <w:vAlign w:val="center"/>
          </w:tcPr>
          <w:p w:rsidR="00882E2E" w:rsidRPr="00DA43D1" w:rsidRDefault="00E15666" w:rsidP="00E15666">
            <w:pPr>
              <w:spacing w:before="0"/>
              <w:jc w:val="center"/>
              <w:cnfStyle w:val="100000000000"/>
              <w:rPr>
                <w:rFonts w:eastAsia="Times New Roman" w:cstheme="minorHAnsi"/>
                <w:color w:val="1F4E79" w:themeColor="accent1" w:themeShade="80"/>
                <w:sz w:val="18"/>
                <w:szCs w:val="18"/>
                <w:lang w:eastAsia="pl-PL"/>
              </w:rPr>
            </w:pPr>
            <w:r w:rsidRPr="00DA43D1">
              <w:rPr>
                <w:rFonts w:eastAsia="Times New Roman" w:cstheme="minorHAnsi"/>
                <w:color w:val="1F4E79" w:themeColor="accent1" w:themeShade="80"/>
                <w:sz w:val="18"/>
                <w:szCs w:val="18"/>
                <w:lang w:eastAsia="pl-PL"/>
              </w:rPr>
              <w:t>W tym l</w:t>
            </w:r>
            <w:r w:rsidR="001B05F8" w:rsidRPr="00DA43D1">
              <w:rPr>
                <w:rFonts w:eastAsia="Times New Roman" w:cstheme="minorHAnsi"/>
                <w:color w:val="1F4E79" w:themeColor="accent1" w:themeShade="80"/>
                <w:sz w:val="18"/>
                <w:szCs w:val="18"/>
                <w:lang w:eastAsia="pl-PL"/>
              </w:rPr>
              <w:t xml:space="preserve">iczba młodocianych pracowników - </w:t>
            </w:r>
            <w:r w:rsidR="007D1B01" w:rsidRPr="00DA43D1">
              <w:rPr>
                <w:rFonts w:eastAsia="Times New Roman" w:cstheme="minorHAnsi"/>
                <w:color w:val="1F4E79" w:themeColor="accent1" w:themeShade="80"/>
                <w:sz w:val="18"/>
                <w:szCs w:val="18"/>
                <w:lang w:eastAsia="pl-PL"/>
              </w:rPr>
              <w:t>przyuczenie do wykonywania określonej pracy</w:t>
            </w:r>
          </w:p>
        </w:tc>
      </w:tr>
      <w:tr w:rsidR="007D1B01" w:rsidRPr="00177D61" w:rsidTr="00E600D4">
        <w:trPr>
          <w:trHeight w:val="1144"/>
        </w:trPr>
        <w:tc>
          <w:tcPr>
            <w:cnfStyle w:val="001000000000"/>
            <w:tcW w:w="1000" w:type="pct"/>
            <w:noWrap/>
            <w:vAlign w:val="center"/>
            <w:hideMark/>
          </w:tcPr>
          <w:p w:rsidR="00882E2E" w:rsidRPr="00DA43D1" w:rsidRDefault="008B414A" w:rsidP="00560014">
            <w:pPr>
              <w:spacing w:before="0"/>
              <w:jc w:val="center"/>
              <w:rPr>
                <w:rFonts w:eastAsia="Times New Roman" w:cstheme="minorHAnsi"/>
                <w:b w:val="0"/>
                <w:color w:val="000000"/>
                <w:lang w:eastAsia="pl-PL"/>
              </w:rPr>
            </w:pPr>
            <w:r w:rsidRPr="008B414A">
              <w:rPr>
                <w:rFonts w:eastAsia="Times New Roman" w:cstheme="minorHAnsi"/>
                <w:b w:val="0"/>
                <w:color w:val="000000"/>
                <w:lang w:eastAsia="pl-PL"/>
              </w:rPr>
              <w:t>731 612,09</w:t>
            </w:r>
            <w:r>
              <w:rPr>
                <w:rFonts w:eastAsia="Times New Roman" w:cstheme="minorHAnsi"/>
                <w:b w:val="0"/>
                <w:color w:val="000000"/>
                <w:lang w:eastAsia="pl-PL"/>
              </w:rPr>
              <w:t xml:space="preserve"> </w:t>
            </w:r>
            <w:r w:rsidR="00882E2E" w:rsidRPr="00DA43D1">
              <w:rPr>
                <w:rFonts w:eastAsia="Times New Roman" w:cstheme="minorHAnsi"/>
                <w:b w:val="0"/>
                <w:color w:val="000000"/>
                <w:lang w:eastAsia="pl-PL"/>
              </w:rPr>
              <w:t xml:space="preserve">zł </w:t>
            </w:r>
          </w:p>
        </w:tc>
        <w:tc>
          <w:tcPr>
            <w:tcW w:w="1000" w:type="pct"/>
            <w:vAlign w:val="center"/>
            <w:hideMark/>
          </w:tcPr>
          <w:p w:rsidR="00882E2E" w:rsidRPr="00DA43D1" w:rsidRDefault="003546C1" w:rsidP="00560014">
            <w:pPr>
              <w:spacing w:before="0"/>
              <w:jc w:val="center"/>
              <w:cnfStyle w:val="000000000000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75</w:t>
            </w:r>
          </w:p>
        </w:tc>
        <w:tc>
          <w:tcPr>
            <w:tcW w:w="1000" w:type="pct"/>
            <w:vAlign w:val="center"/>
            <w:hideMark/>
          </w:tcPr>
          <w:p w:rsidR="00F04C9D" w:rsidRPr="00DA43D1" w:rsidRDefault="00F04C9D" w:rsidP="00F04C9D">
            <w:pPr>
              <w:spacing w:before="0"/>
              <w:jc w:val="center"/>
              <w:cnfStyle w:val="000000000000"/>
              <w:rPr>
                <w:rFonts w:eastAsia="Times New Roman" w:cstheme="minorHAnsi"/>
                <w:color w:val="000000"/>
                <w:lang w:eastAsia="pl-PL"/>
              </w:rPr>
            </w:pPr>
          </w:p>
          <w:p w:rsidR="00882E2E" w:rsidRPr="00DA43D1" w:rsidRDefault="003546C1" w:rsidP="00F04C9D">
            <w:pPr>
              <w:spacing w:before="0"/>
              <w:jc w:val="center"/>
              <w:cnfStyle w:val="000000000000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99</w:t>
            </w:r>
          </w:p>
          <w:p w:rsidR="00882E2E" w:rsidRPr="00DA43D1" w:rsidRDefault="00882E2E" w:rsidP="00F04C9D">
            <w:pPr>
              <w:spacing w:before="0"/>
              <w:jc w:val="center"/>
              <w:cnfStyle w:val="000000000000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000" w:type="pct"/>
            <w:vAlign w:val="center"/>
          </w:tcPr>
          <w:p w:rsidR="00882E2E" w:rsidRPr="00DA43D1" w:rsidRDefault="003546C1" w:rsidP="00F04C9D">
            <w:pPr>
              <w:spacing w:before="0"/>
              <w:jc w:val="center"/>
              <w:cnfStyle w:val="000000000000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93</w:t>
            </w:r>
          </w:p>
        </w:tc>
        <w:tc>
          <w:tcPr>
            <w:tcW w:w="1000" w:type="pct"/>
            <w:vAlign w:val="center"/>
          </w:tcPr>
          <w:p w:rsidR="00882E2E" w:rsidRPr="0041497B" w:rsidRDefault="003546C1" w:rsidP="00F04C9D">
            <w:pPr>
              <w:spacing w:before="0"/>
              <w:jc w:val="center"/>
              <w:cnfStyle w:val="000000000000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6</w:t>
            </w:r>
          </w:p>
        </w:tc>
      </w:tr>
    </w:tbl>
    <w:p w:rsidR="00A1237A" w:rsidRDefault="00A1237A" w:rsidP="00A1237A">
      <w:pPr>
        <w:pStyle w:val="Bezodstpw"/>
      </w:pPr>
    </w:p>
    <w:p w:rsidR="00984D3E" w:rsidRPr="000D0AAE" w:rsidRDefault="00984D3E" w:rsidP="00984D3E">
      <w:pPr>
        <w:pStyle w:val="Nagwek3"/>
        <w:spacing w:after="240"/>
      </w:pPr>
      <w:bookmarkStart w:id="60" w:name="_Toc209010694"/>
      <w:r>
        <w:t>KSZTAŁCENIE DOROSŁYCH</w:t>
      </w:r>
      <w:bookmarkEnd w:id="60"/>
    </w:p>
    <w:p w:rsidR="00984D3E" w:rsidRDefault="00984D3E" w:rsidP="00984D3E">
      <w:pPr>
        <w:spacing w:before="0" w:after="0"/>
        <w:jc w:val="both"/>
      </w:pPr>
      <w:r>
        <w:tab/>
        <w:t xml:space="preserve">Miasto Łódź jest organem prowadzącym dla placówek, które </w:t>
      </w:r>
      <w:r w:rsidR="00C61CB5">
        <w:t xml:space="preserve">oferują w różnych formach </w:t>
      </w:r>
      <w:r>
        <w:t xml:space="preserve">kształcenie osób dorosłych, tj. Centrum Kształcenia Zawodowego i Ustawicznego oraz Łódzkiego Centrum Doskonalenia Nauczycieli i Kształcenia Praktycznego. Centrum Kształcenia Zawodowego i Ustawicznego kształci dorosłych </w:t>
      </w:r>
      <w:r>
        <w:br/>
        <w:t>w formach szkolnych i poz</w:t>
      </w:r>
      <w:r w:rsidR="00B36BE1">
        <w:t>aszkolnych. W roku szkolnym 2024</w:t>
      </w:r>
      <w:r>
        <w:t>/202</w:t>
      </w:r>
      <w:r w:rsidR="00B36BE1">
        <w:t>5</w:t>
      </w:r>
      <w:r>
        <w:t xml:space="preserve"> w placówce tej w formach szk</w:t>
      </w:r>
      <w:r w:rsidR="00E23ABE">
        <w:t>olnych kształciło się ogółem 522</w:t>
      </w:r>
      <w:r>
        <w:t xml:space="preserve"> słuchaczy:</w:t>
      </w:r>
    </w:p>
    <w:p w:rsidR="00984D3E" w:rsidRDefault="00984D3E" w:rsidP="0056709C">
      <w:pPr>
        <w:pStyle w:val="Akapitzlist"/>
        <w:numPr>
          <w:ilvl w:val="0"/>
          <w:numId w:val="3"/>
        </w:numPr>
        <w:jc w:val="both"/>
      </w:pPr>
      <w:r>
        <w:t>w Szkole Podstawowej d</w:t>
      </w:r>
      <w:r w:rsidR="00E23ABE">
        <w:t>la Dorosłych - kształciło się 55</w:t>
      </w:r>
      <w:r>
        <w:t xml:space="preserve"> słuchaczy</w:t>
      </w:r>
    </w:p>
    <w:p w:rsidR="00984D3E" w:rsidRDefault="00984D3E" w:rsidP="0056709C">
      <w:pPr>
        <w:pStyle w:val="Akapitzlist"/>
        <w:numPr>
          <w:ilvl w:val="0"/>
          <w:numId w:val="3"/>
        </w:numPr>
        <w:jc w:val="both"/>
      </w:pPr>
      <w:r>
        <w:t>w Liceum Ogólnokształcącym dl</w:t>
      </w:r>
      <w:r w:rsidR="00E23ABE">
        <w:t>a Dorosłych - kształciło się 334</w:t>
      </w:r>
      <w:r>
        <w:t xml:space="preserve"> słuchaczy</w:t>
      </w:r>
    </w:p>
    <w:p w:rsidR="00984D3E" w:rsidRDefault="00984D3E" w:rsidP="0056709C">
      <w:pPr>
        <w:pStyle w:val="Akapitzlist"/>
        <w:numPr>
          <w:ilvl w:val="0"/>
          <w:numId w:val="3"/>
        </w:numPr>
        <w:jc w:val="both"/>
      </w:pPr>
      <w:r>
        <w:t>w Szkol</w:t>
      </w:r>
      <w:r w:rsidR="00AF5222">
        <w:t>e</w:t>
      </w:r>
      <w:r w:rsidR="00E23ABE">
        <w:t xml:space="preserve"> Policealnej - kształciło się 13</w:t>
      </w:r>
      <w:r>
        <w:t>3 słuchaczy.</w:t>
      </w:r>
    </w:p>
    <w:p w:rsidR="00984D3E" w:rsidRDefault="00984D3E" w:rsidP="00984D3E">
      <w:pPr>
        <w:jc w:val="both"/>
      </w:pPr>
      <w:r>
        <w:tab/>
        <w:t>W roku sz</w:t>
      </w:r>
      <w:r w:rsidR="00B36BE1">
        <w:t>kolnym 2024</w:t>
      </w:r>
      <w:r>
        <w:t>/202</w:t>
      </w:r>
      <w:r w:rsidR="00B36BE1">
        <w:t>5</w:t>
      </w:r>
      <w:r>
        <w:t xml:space="preserve"> kształcenie dorosłych było realizowane również w formie kwalifikacyjnych kursów zawo</w:t>
      </w:r>
      <w:r w:rsidR="00186587">
        <w:t>dowych w obydwu placówkach dla 17</w:t>
      </w:r>
      <w:r>
        <w:t xml:space="preserve"> grup uczestników.</w:t>
      </w:r>
    </w:p>
    <w:p w:rsidR="00B70F41" w:rsidRDefault="00B70F41" w:rsidP="00984D3E">
      <w:pPr>
        <w:jc w:val="both"/>
      </w:pPr>
    </w:p>
    <w:p w:rsidR="00984D3E" w:rsidRDefault="00984D3E" w:rsidP="00984D3E">
      <w:pPr>
        <w:pStyle w:val="Legenda"/>
        <w:spacing w:before="0" w:after="0"/>
      </w:pPr>
      <w:bookmarkStart w:id="61" w:name="_Toc210651047"/>
      <w:r>
        <w:t xml:space="preserve">Tabela </w:t>
      </w:r>
      <w:r w:rsidR="007050DD">
        <w:fldChar w:fldCharType="begin"/>
      </w:r>
      <w:r w:rsidR="002B1B46">
        <w:instrText xml:space="preserve"> SEQ Tabela \* ARABIC </w:instrText>
      </w:r>
      <w:r w:rsidR="007050DD">
        <w:fldChar w:fldCharType="separate"/>
      </w:r>
      <w:r w:rsidR="00CF6C14">
        <w:rPr>
          <w:noProof/>
        </w:rPr>
        <w:t>24</w:t>
      </w:r>
      <w:r w:rsidR="007050DD">
        <w:rPr>
          <w:noProof/>
        </w:rPr>
        <w:fldChar w:fldCharType="end"/>
      </w:r>
      <w:r>
        <w:t xml:space="preserve"> Kursy kwalifikacyjne </w:t>
      </w:r>
      <w:r w:rsidR="00186587">
        <w:t>realizowane w roku szkolnym 2024</w:t>
      </w:r>
      <w:r>
        <w:t>/202</w:t>
      </w:r>
      <w:r w:rsidR="00186587">
        <w:t>5</w:t>
      </w:r>
      <w:r w:rsidR="00AF5222">
        <w:t xml:space="preserve"> - </w:t>
      </w:r>
      <w:r w:rsidR="00624FB8" w:rsidRPr="001710A3">
        <w:t>stan na dzień</w:t>
      </w:r>
      <w:r w:rsidR="001710A3" w:rsidRPr="001710A3">
        <w:t xml:space="preserve"> </w:t>
      </w:r>
      <w:r w:rsidR="00C5238E">
        <w:t>30 września</w:t>
      </w:r>
      <w:r w:rsidR="00186587">
        <w:t xml:space="preserve"> 2024</w:t>
      </w:r>
      <w:r w:rsidR="00B90685" w:rsidRPr="001710A3">
        <w:t xml:space="preserve"> r</w:t>
      </w:r>
      <w:r w:rsidR="00463DDF">
        <w:t>.</w:t>
      </w:r>
      <w:bookmarkEnd w:id="61"/>
    </w:p>
    <w:tbl>
      <w:tblPr>
        <w:tblStyle w:val="GridTable1LightAccent1"/>
        <w:tblW w:w="0" w:type="auto"/>
        <w:tblLayout w:type="fixed"/>
        <w:tblLook w:val="04A0"/>
      </w:tblPr>
      <w:tblGrid>
        <w:gridCol w:w="1129"/>
        <w:gridCol w:w="2355"/>
        <w:gridCol w:w="4308"/>
        <w:gridCol w:w="1270"/>
      </w:tblGrid>
      <w:tr w:rsidR="00AF440B" w:rsidRPr="00645F1A" w:rsidTr="00E82E9A">
        <w:trPr>
          <w:cnfStyle w:val="100000000000"/>
          <w:trHeight w:val="732"/>
        </w:trPr>
        <w:tc>
          <w:tcPr>
            <w:cnfStyle w:val="001000000000"/>
            <w:tcW w:w="1129" w:type="dxa"/>
            <w:noWrap/>
            <w:vAlign w:val="center"/>
            <w:hideMark/>
          </w:tcPr>
          <w:p w:rsidR="00AF440B" w:rsidRPr="00645F1A" w:rsidRDefault="00AF440B" w:rsidP="00C47DE0">
            <w:pPr>
              <w:spacing w:before="0"/>
              <w:jc w:val="center"/>
              <w:rPr>
                <w:rFonts w:ascii="Calibri" w:eastAsia="Times New Roman" w:hAnsi="Calibri" w:cs="Calibri"/>
                <w:color w:val="1F4E79"/>
                <w:lang w:eastAsia="pl-PL"/>
              </w:rPr>
            </w:pPr>
            <w:r w:rsidRPr="00645F1A">
              <w:rPr>
                <w:rFonts w:ascii="Calibri" w:eastAsia="Times New Roman" w:hAnsi="Calibri" w:cs="Calibri"/>
                <w:color w:val="1F4E79" w:themeColor="accent1" w:themeShade="80"/>
                <w:lang w:eastAsia="pl-PL"/>
              </w:rPr>
              <w:t>Placówka</w:t>
            </w:r>
          </w:p>
        </w:tc>
        <w:tc>
          <w:tcPr>
            <w:tcW w:w="2355" w:type="dxa"/>
            <w:vAlign w:val="center"/>
            <w:hideMark/>
          </w:tcPr>
          <w:p w:rsidR="00AF440B" w:rsidRPr="00645F1A" w:rsidRDefault="00AF440B" w:rsidP="00C47DE0">
            <w:pPr>
              <w:spacing w:before="0"/>
              <w:jc w:val="center"/>
              <w:cnfStyle w:val="100000000000"/>
              <w:rPr>
                <w:rFonts w:ascii="Calibri" w:eastAsia="Times New Roman" w:hAnsi="Calibri" w:cs="Calibri"/>
                <w:color w:val="1F4E79"/>
                <w:lang w:eastAsia="pl-PL"/>
              </w:rPr>
            </w:pPr>
            <w:r w:rsidRPr="00645F1A">
              <w:rPr>
                <w:rFonts w:ascii="Calibri" w:eastAsia="Times New Roman" w:hAnsi="Calibri" w:cs="Calibri"/>
                <w:color w:val="1F4E79" w:themeColor="accent1" w:themeShade="80"/>
                <w:lang w:eastAsia="pl-PL"/>
              </w:rPr>
              <w:t>Kierunek kształcenia zawodowego</w:t>
            </w:r>
          </w:p>
        </w:tc>
        <w:tc>
          <w:tcPr>
            <w:tcW w:w="4308" w:type="dxa"/>
            <w:noWrap/>
            <w:vAlign w:val="center"/>
            <w:hideMark/>
          </w:tcPr>
          <w:p w:rsidR="00AF440B" w:rsidRPr="00645F1A" w:rsidRDefault="00AF440B" w:rsidP="00C47DE0">
            <w:pPr>
              <w:spacing w:before="0"/>
              <w:jc w:val="center"/>
              <w:cnfStyle w:val="100000000000"/>
              <w:rPr>
                <w:rFonts w:ascii="Calibri" w:eastAsia="Times New Roman" w:hAnsi="Calibri" w:cs="Calibri"/>
                <w:color w:val="1F4E79"/>
                <w:lang w:eastAsia="pl-PL"/>
              </w:rPr>
            </w:pPr>
            <w:r w:rsidRPr="00645F1A">
              <w:rPr>
                <w:rFonts w:ascii="Calibri" w:eastAsia="Times New Roman" w:hAnsi="Calibri" w:cs="Calibri"/>
                <w:color w:val="1F4E79" w:themeColor="accent1" w:themeShade="80"/>
                <w:lang w:eastAsia="pl-PL"/>
              </w:rPr>
              <w:t>Kwalifikacja/kurs</w:t>
            </w:r>
          </w:p>
        </w:tc>
        <w:tc>
          <w:tcPr>
            <w:tcW w:w="1270" w:type="dxa"/>
            <w:vAlign w:val="center"/>
            <w:hideMark/>
          </w:tcPr>
          <w:p w:rsidR="00AF440B" w:rsidRPr="00645F1A" w:rsidRDefault="00AF440B" w:rsidP="00C47DE0">
            <w:pPr>
              <w:spacing w:before="0"/>
              <w:jc w:val="center"/>
              <w:cnfStyle w:val="100000000000"/>
              <w:rPr>
                <w:rFonts w:ascii="Calibri" w:eastAsia="Times New Roman" w:hAnsi="Calibri" w:cs="Calibri"/>
                <w:color w:val="1F4E79"/>
                <w:lang w:eastAsia="pl-PL"/>
              </w:rPr>
            </w:pPr>
            <w:r w:rsidRPr="00645F1A">
              <w:rPr>
                <w:rFonts w:ascii="Calibri" w:eastAsia="Times New Roman" w:hAnsi="Calibri" w:cs="Calibri"/>
                <w:color w:val="1F4E79" w:themeColor="accent1" w:themeShade="80"/>
                <w:lang w:eastAsia="pl-PL"/>
              </w:rPr>
              <w:t>Liczba uczestników kursu</w:t>
            </w:r>
          </w:p>
        </w:tc>
      </w:tr>
      <w:tr w:rsidR="00A9419B" w:rsidRPr="00645F1A" w:rsidTr="00A9419B">
        <w:trPr>
          <w:trHeight w:val="732"/>
        </w:trPr>
        <w:tc>
          <w:tcPr>
            <w:cnfStyle w:val="001000000000"/>
            <w:tcW w:w="1129" w:type="dxa"/>
            <w:vMerge w:val="restart"/>
            <w:textDirection w:val="btLr"/>
            <w:vAlign w:val="center"/>
            <w:hideMark/>
          </w:tcPr>
          <w:p w:rsidR="00A9419B" w:rsidRPr="00645F1A" w:rsidRDefault="00A9419B" w:rsidP="00A9419B">
            <w:pPr>
              <w:spacing w:before="0"/>
              <w:ind w:left="113" w:right="113"/>
              <w:jc w:val="center"/>
              <w:rPr>
                <w:rFonts w:ascii="Calibri" w:eastAsia="Times New Roman" w:hAnsi="Calibri" w:cs="Calibri"/>
                <w:b w:val="0"/>
                <w:color w:val="1F4E79" w:themeColor="accent1" w:themeShade="80"/>
                <w:lang w:eastAsia="pl-PL"/>
              </w:rPr>
            </w:pPr>
            <w:r w:rsidRPr="00645F1A">
              <w:rPr>
                <w:rFonts w:ascii="Calibri" w:eastAsia="Times New Roman" w:hAnsi="Calibri" w:cs="Calibri"/>
                <w:b w:val="0"/>
                <w:color w:val="1F4E79" w:themeColor="accent1" w:themeShade="80"/>
                <w:lang w:eastAsia="pl-PL"/>
              </w:rPr>
              <w:t>Centrum Kształcenia Zawodowego i Ustawicznego</w:t>
            </w:r>
          </w:p>
        </w:tc>
        <w:tc>
          <w:tcPr>
            <w:tcW w:w="2355" w:type="dxa"/>
            <w:vAlign w:val="center"/>
            <w:hideMark/>
          </w:tcPr>
          <w:p w:rsidR="00A9419B" w:rsidRPr="00645F1A" w:rsidRDefault="00A9419B" w:rsidP="00A9419B">
            <w:pPr>
              <w:spacing w:before="0"/>
              <w:cnfStyle w:val="00000000000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7213F">
              <w:t>Technik fotografii i multimediów</w:t>
            </w:r>
          </w:p>
        </w:tc>
        <w:tc>
          <w:tcPr>
            <w:tcW w:w="4308" w:type="dxa"/>
            <w:noWrap/>
            <w:vAlign w:val="center"/>
            <w:hideMark/>
          </w:tcPr>
          <w:p w:rsidR="00A9419B" w:rsidRPr="00645F1A" w:rsidRDefault="00A9419B" w:rsidP="00A9419B">
            <w:pPr>
              <w:spacing w:before="0"/>
              <w:cnfStyle w:val="00000000000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F4247">
              <w:t>AUD.05 - Realizacja projektów graficznych i multimedialnych</w:t>
            </w:r>
          </w:p>
        </w:tc>
        <w:tc>
          <w:tcPr>
            <w:tcW w:w="1270" w:type="dxa"/>
            <w:noWrap/>
            <w:vAlign w:val="center"/>
          </w:tcPr>
          <w:p w:rsidR="00C306BA" w:rsidRDefault="00C306BA" w:rsidP="00C306BA">
            <w:pPr>
              <w:jc w:val="center"/>
              <w:cnfStyle w:val="0000000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  <w:p w:rsidR="00A9419B" w:rsidRPr="00645F1A" w:rsidRDefault="00A9419B" w:rsidP="00A9419B">
            <w:pPr>
              <w:spacing w:before="0"/>
              <w:jc w:val="center"/>
              <w:cnfStyle w:val="00000000000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A9419B" w:rsidRPr="00645F1A" w:rsidTr="00A9419B">
        <w:trPr>
          <w:trHeight w:val="732"/>
        </w:trPr>
        <w:tc>
          <w:tcPr>
            <w:cnfStyle w:val="001000000000"/>
            <w:tcW w:w="1129" w:type="dxa"/>
            <w:vMerge/>
            <w:hideMark/>
          </w:tcPr>
          <w:p w:rsidR="00A9419B" w:rsidRPr="00645F1A" w:rsidRDefault="00A9419B" w:rsidP="00A9419B">
            <w:pPr>
              <w:spacing w:before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355" w:type="dxa"/>
            <w:vAlign w:val="center"/>
            <w:hideMark/>
          </w:tcPr>
          <w:p w:rsidR="00A9419B" w:rsidRPr="00645F1A" w:rsidRDefault="00A9419B" w:rsidP="00A9419B">
            <w:pPr>
              <w:spacing w:before="0"/>
              <w:cnfStyle w:val="00000000000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7213F">
              <w:t>Technik rachunkowości</w:t>
            </w:r>
          </w:p>
        </w:tc>
        <w:tc>
          <w:tcPr>
            <w:tcW w:w="4308" w:type="dxa"/>
            <w:noWrap/>
            <w:vAlign w:val="center"/>
            <w:hideMark/>
          </w:tcPr>
          <w:p w:rsidR="00A9419B" w:rsidRPr="00645F1A" w:rsidRDefault="00A9419B" w:rsidP="00A9419B">
            <w:pPr>
              <w:spacing w:before="0"/>
              <w:cnfStyle w:val="00000000000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F4247">
              <w:t>EKA.07 - Prowadzenie rachunkowości</w:t>
            </w:r>
          </w:p>
        </w:tc>
        <w:tc>
          <w:tcPr>
            <w:tcW w:w="1270" w:type="dxa"/>
            <w:noWrap/>
            <w:vAlign w:val="center"/>
          </w:tcPr>
          <w:p w:rsidR="00C306BA" w:rsidRDefault="00C306BA" w:rsidP="00C306BA">
            <w:pPr>
              <w:jc w:val="center"/>
              <w:cnfStyle w:val="0000000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  <w:p w:rsidR="00A9419B" w:rsidRPr="00645F1A" w:rsidRDefault="00A9419B" w:rsidP="00A9419B">
            <w:pPr>
              <w:spacing w:before="0"/>
              <w:jc w:val="center"/>
              <w:cnfStyle w:val="00000000000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A9419B" w:rsidRPr="00645F1A" w:rsidTr="00A9419B">
        <w:trPr>
          <w:trHeight w:val="732"/>
        </w:trPr>
        <w:tc>
          <w:tcPr>
            <w:cnfStyle w:val="001000000000"/>
            <w:tcW w:w="1129" w:type="dxa"/>
            <w:vMerge/>
            <w:hideMark/>
          </w:tcPr>
          <w:p w:rsidR="00A9419B" w:rsidRPr="00645F1A" w:rsidRDefault="00A9419B" w:rsidP="00A9419B">
            <w:pPr>
              <w:spacing w:before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355" w:type="dxa"/>
            <w:noWrap/>
            <w:vAlign w:val="center"/>
            <w:hideMark/>
          </w:tcPr>
          <w:p w:rsidR="00A9419B" w:rsidRPr="00645F1A" w:rsidRDefault="00A9419B" w:rsidP="00A9419B">
            <w:pPr>
              <w:spacing w:before="0"/>
              <w:cnfStyle w:val="00000000000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7213F">
              <w:t>Technik programista</w:t>
            </w:r>
          </w:p>
        </w:tc>
        <w:tc>
          <w:tcPr>
            <w:tcW w:w="4308" w:type="dxa"/>
            <w:vAlign w:val="center"/>
            <w:hideMark/>
          </w:tcPr>
          <w:p w:rsidR="00A9419B" w:rsidRPr="00645F1A" w:rsidRDefault="00A9419B" w:rsidP="00A9419B">
            <w:pPr>
              <w:spacing w:before="0"/>
              <w:cnfStyle w:val="00000000000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F4247">
              <w:t>INF.04 - Projektowanie, programowanie i testowanie aplikacji</w:t>
            </w:r>
          </w:p>
        </w:tc>
        <w:tc>
          <w:tcPr>
            <w:tcW w:w="1270" w:type="dxa"/>
            <w:noWrap/>
            <w:vAlign w:val="center"/>
          </w:tcPr>
          <w:p w:rsidR="00C306BA" w:rsidRDefault="00C306BA" w:rsidP="00C306BA">
            <w:pPr>
              <w:jc w:val="center"/>
              <w:cnfStyle w:val="0000000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  <w:p w:rsidR="00A9419B" w:rsidRPr="00645F1A" w:rsidRDefault="00A9419B" w:rsidP="00A9419B">
            <w:pPr>
              <w:spacing w:before="0"/>
              <w:jc w:val="center"/>
              <w:cnfStyle w:val="00000000000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A9419B" w:rsidRPr="00645F1A" w:rsidTr="00A9419B">
        <w:trPr>
          <w:trHeight w:val="732"/>
        </w:trPr>
        <w:tc>
          <w:tcPr>
            <w:cnfStyle w:val="001000000000"/>
            <w:tcW w:w="1129" w:type="dxa"/>
            <w:vMerge/>
            <w:hideMark/>
          </w:tcPr>
          <w:p w:rsidR="00A9419B" w:rsidRPr="00645F1A" w:rsidRDefault="00A9419B" w:rsidP="00A9419B">
            <w:pPr>
              <w:spacing w:before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355" w:type="dxa"/>
            <w:noWrap/>
            <w:vAlign w:val="center"/>
            <w:hideMark/>
          </w:tcPr>
          <w:p w:rsidR="00A9419B" w:rsidRPr="00645F1A" w:rsidRDefault="00A9419B" w:rsidP="00A9419B">
            <w:pPr>
              <w:spacing w:before="0"/>
              <w:cnfStyle w:val="00000000000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7213F">
              <w:t>Technik logistyk</w:t>
            </w:r>
          </w:p>
        </w:tc>
        <w:tc>
          <w:tcPr>
            <w:tcW w:w="4308" w:type="dxa"/>
            <w:vAlign w:val="center"/>
            <w:hideMark/>
          </w:tcPr>
          <w:p w:rsidR="00A9419B" w:rsidRPr="00645F1A" w:rsidRDefault="00A9419B" w:rsidP="00A9419B">
            <w:pPr>
              <w:spacing w:before="0"/>
              <w:cnfStyle w:val="00000000000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F4247">
              <w:t>SPL.04 - Organizacja transportu</w:t>
            </w:r>
          </w:p>
        </w:tc>
        <w:tc>
          <w:tcPr>
            <w:tcW w:w="1270" w:type="dxa"/>
            <w:noWrap/>
            <w:vAlign w:val="center"/>
          </w:tcPr>
          <w:p w:rsidR="00C306BA" w:rsidRDefault="00C306BA" w:rsidP="00C306BA">
            <w:pPr>
              <w:jc w:val="center"/>
              <w:cnfStyle w:val="0000000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  <w:p w:rsidR="00A9419B" w:rsidRPr="00645F1A" w:rsidRDefault="00A9419B" w:rsidP="00A9419B">
            <w:pPr>
              <w:spacing w:before="0"/>
              <w:jc w:val="center"/>
              <w:cnfStyle w:val="00000000000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A9419B" w:rsidRPr="00645F1A" w:rsidTr="00A9419B">
        <w:trPr>
          <w:trHeight w:val="732"/>
        </w:trPr>
        <w:tc>
          <w:tcPr>
            <w:cnfStyle w:val="001000000000"/>
            <w:tcW w:w="1129" w:type="dxa"/>
            <w:vMerge/>
            <w:hideMark/>
          </w:tcPr>
          <w:p w:rsidR="00A9419B" w:rsidRPr="00645F1A" w:rsidRDefault="00A9419B" w:rsidP="00A9419B">
            <w:pPr>
              <w:spacing w:before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355" w:type="dxa"/>
            <w:noWrap/>
            <w:vAlign w:val="center"/>
            <w:hideMark/>
          </w:tcPr>
          <w:p w:rsidR="00A9419B" w:rsidRPr="00645F1A" w:rsidRDefault="00A9419B" w:rsidP="00A9419B">
            <w:pPr>
              <w:spacing w:before="0"/>
              <w:cnfStyle w:val="00000000000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7213F">
              <w:t>Technik weterynarii</w:t>
            </w:r>
          </w:p>
        </w:tc>
        <w:tc>
          <w:tcPr>
            <w:tcW w:w="4308" w:type="dxa"/>
            <w:vAlign w:val="center"/>
            <w:hideMark/>
          </w:tcPr>
          <w:p w:rsidR="00A9419B" w:rsidRPr="00645F1A" w:rsidRDefault="00A9419B" w:rsidP="00A9419B">
            <w:pPr>
              <w:spacing w:before="0"/>
              <w:cnfStyle w:val="00000000000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F4247">
              <w:t>ROL.11 - Prowadzenie chowu i inseminacji zwierząt</w:t>
            </w:r>
          </w:p>
        </w:tc>
        <w:tc>
          <w:tcPr>
            <w:tcW w:w="1270" w:type="dxa"/>
            <w:noWrap/>
            <w:vAlign w:val="center"/>
          </w:tcPr>
          <w:p w:rsidR="00A9419B" w:rsidRPr="00C306BA" w:rsidRDefault="00C306BA" w:rsidP="00C306BA">
            <w:pPr>
              <w:jc w:val="center"/>
              <w:cnfStyle w:val="0000000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</w:tr>
      <w:tr w:rsidR="00A9419B" w:rsidRPr="00645F1A" w:rsidTr="00A9419B">
        <w:trPr>
          <w:trHeight w:val="733"/>
        </w:trPr>
        <w:tc>
          <w:tcPr>
            <w:cnfStyle w:val="001000000000"/>
            <w:tcW w:w="1129" w:type="dxa"/>
            <w:vMerge/>
            <w:hideMark/>
          </w:tcPr>
          <w:p w:rsidR="00A9419B" w:rsidRPr="00645F1A" w:rsidRDefault="00A9419B" w:rsidP="00A9419B">
            <w:pPr>
              <w:spacing w:before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355" w:type="dxa"/>
            <w:noWrap/>
            <w:vAlign w:val="center"/>
            <w:hideMark/>
          </w:tcPr>
          <w:p w:rsidR="00A9419B" w:rsidRPr="00645F1A" w:rsidRDefault="00A9419B" w:rsidP="00A9419B">
            <w:pPr>
              <w:spacing w:before="0"/>
              <w:cnfStyle w:val="00000000000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7213F">
              <w:t>Technik weterynarii</w:t>
            </w:r>
          </w:p>
        </w:tc>
        <w:tc>
          <w:tcPr>
            <w:tcW w:w="4308" w:type="dxa"/>
            <w:vAlign w:val="center"/>
            <w:hideMark/>
          </w:tcPr>
          <w:p w:rsidR="00A9419B" w:rsidRPr="00645F1A" w:rsidRDefault="00A9419B" w:rsidP="00A9419B">
            <w:pPr>
              <w:spacing w:before="0"/>
              <w:cnfStyle w:val="000000000000"/>
              <w:rPr>
                <w:rFonts w:ascii="Calibri" w:eastAsia="Times New Roman" w:hAnsi="Calibri" w:cs="Calibri"/>
                <w:color w:val="1F4E79"/>
                <w:lang w:eastAsia="pl-PL"/>
              </w:rPr>
            </w:pPr>
            <w:r w:rsidRPr="001F4247">
              <w:t>ROL.12 - Wykonywanie weterynaryjnych czynności pomocniczych</w:t>
            </w:r>
          </w:p>
        </w:tc>
        <w:tc>
          <w:tcPr>
            <w:tcW w:w="1270" w:type="dxa"/>
            <w:noWrap/>
            <w:vAlign w:val="center"/>
          </w:tcPr>
          <w:p w:rsidR="00C306BA" w:rsidRDefault="00C306BA" w:rsidP="00C306BA">
            <w:pPr>
              <w:jc w:val="center"/>
              <w:cnfStyle w:val="0000000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  <w:p w:rsidR="00A9419B" w:rsidRPr="00645F1A" w:rsidRDefault="00A9419B" w:rsidP="00A9419B">
            <w:pPr>
              <w:spacing w:before="0"/>
              <w:jc w:val="center"/>
              <w:cnfStyle w:val="000000000000"/>
              <w:rPr>
                <w:rFonts w:ascii="Calibri" w:eastAsia="Times New Roman" w:hAnsi="Calibri" w:cs="Calibri"/>
                <w:color w:val="1F4E79"/>
                <w:lang w:eastAsia="pl-PL"/>
              </w:rPr>
            </w:pPr>
          </w:p>
        </w:tc>
      </w:tr>
      <w:tr w:rsidR="00A9419B" w:rsidRPr="00645F1A" w:rsidTr="00A9419B">
        <w:trPr>
          <w:trHeight w:val="732"/>
        </w:trPr>
        <w:tc>
          <w:tcPr>
            <w:cnfStyle w:val="001000000000"/>
            <w:tcW w:w="1129" w:type="dxa"/>
            <w:vMerge/>
            <w:hideMark/>
          </w:tcPr>
          <w:p w:rsidR="00A9419B" w:rsidRPr="00645F1A" w:rsidRDefault="00A9419B" w:rsidP="00A9419B">
            <w:pPr>
              <w:spacing w:before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355" w:type="dxa"/>
            <w:noWrap/>
            <w:vAlign w:val="center"/>
            <w:hideMark/>
          </w:tcPr>
          <w:p w:rsidR="00A9419B" w:rsidRPr="00645F1A" w:rsidRDefault="00A9419B" w:rsidP="00A9419B">
            <w:pPr>
              <w:spacing w:before="0"/>
              <w:cnfStyle w:val="00000000000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7213F">
              <w:t>Technik fotografii i multimediów</w:t>
            </w:r>
          </w:p>
        </w:tc>
        <w:tc>
          <w:tcPr>
            <w:tcW w:w="4308" w:type="dxa"/>
            <w:noWrap/>
            <w:vAlign w:val="center"/>
            <w:hideMark/>
          </w:tcPr>
          <w:p w:rsidR="00A9419B" w:rsidRPr="00645F1A" w:rsidRDefault="00A9419B" w:rsidP="00A9419B">
            <w:pPr>
              <w:spacing w:before="0"/>
              <w:cnfStyle w:val="00000000000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F4247">
              <w:t xml:space="preserve">AUD.02 - Rejestracja, obróbka i publikacja obrazu </w:t>
            </w:r>
          </w:p>
        </w:tc>
        <w:tc>
          <w:tcPr>
            <w:tcW w:w="1270" w:type="dxa"/>
            <w:noWrap/>
            <w:vAlign w:val="center"/>
          </w:tcPr>
          <w:p w:rsidR="00C306BA" w:rsidRDefault="00C306BA" w:rsidP="00C306BA">
            <w:pPr>
              <w:jc w:val="center"/>
              <w:cnfStyle w:val="0000000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  <w:p w:rsidR="00A9419B" w:rsidRPr="00645F1A" w:rsidRDefault="00A9419B" w:rsidP="00A9419B">
            <w:pPr>
              <w:spacing w:before="0"/>
              <w:jc w:val="center"/>
              <w:cnfStyle w:val="00000000000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A9419B" w:rsidRPr="00645F1A" w:rsidTr="00A9419B">
        <w:trPr>
          <w:trHeight w:val="732"/>
        </w:trPr>
        <w:tc>
          <w:tcPr>
            <w:cnfStyle w:val="001000000000"/>
            <w:tcW w:w="1129" w:type="dxa"/>
            <w:vMerge/>
            <w:hideMark/>
          </w:tcPr>
          <w:p w:rsidR="00A9419B" w:rsidRPr="00645F1A" w:rsidRDefault="00A9419B" w:rsidP="00A9419B">
            <w:pPr>
              <w:spacing w:before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355" w:type="dxa"/>
            <w:noWrap/>
            <w:vAlign w:val="center"/>
            <w:hideMark/>
          </w:tcPr>
          <w:p w:rsidR="00A9419B" w:rsidRPr="00645F1A" w:rsidRDefault="00A9419B" w:rsidP="00A9419B">
            <w:pPr>
              <w:spacing w:before="0"/>
              <w:cnfStyle w:val="00000000000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7213F">
              <w:t>Technik fotografii i multimediów</w:t>
            </w:r>
          </w:p>
        </w:tc>
        <w:tc>
          <w:tcPr>
            <w:tcW w:w="4308" w:type="dxa"/>
            <w:noWrap/>
            <w:vAlign w:val="center"/>
            <w:hideMark/>
          </w:tcPr>
          <w:p w:rsidR="00A9419B" w:rsidRPr="00645F1A" w:rsidRDefault="00A9419B" w:rsidP="00A9419B">
            <w:pPr>
              <w:spacing w:before="0"/>
              <w:cnfStyle w:val="00000000000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F4247">
              <w:t>AUD.05 - Realizacja projektów graficznych i multimedialnych</w:t>
            </w:r>
          </w:p>
        </w:tc>
        <w:tc>
          <w:tcPr>
            <w:tcW w:w="1270" w:type="dxa"/>
            <w:noWrap/>
            <w:vAlign w:val="center"/>
          </w:tcPr>
          <w:p w:rsidR="00C306BA" w:rsidRDefault="00C306BA" w:rsidP="00C306BA">
            <w:pPr>
              <w:jc w:val="center"/>
              <w:cnfStyle w:val="0000000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  <w:p w:rsidR="00A9419B" w:rsidRPr="00645F1A" w:rsidRDefault="00A9419B" w:rsidP="00A9419B">
            <w:pPr>
              <w:spacing w:before="0"/>
              <w:jc w:val="center"/>
              <w:cnfStyle w:val="00000000000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A9419B" w:rsidRPr="00645F1A" w:rsidTr="00A9419B">
        <w:trPr>
          <w:trHeight w:val="732"/>
        </w:trPr>
        <w:tc>
          <w:tcPr>
            <w:cnfStyle w:val="001000000000"/>
            <w:tcW w:w="1129" w:type="dxa"/>
            <w:vMerge/>
          </w:tcPr>
          <w:p w:rsidR="00A9419B" w:rsidRPr="00645F1A" w:rsidRDefault="00A9419B" w:rsidP="00A9419B">
            <w:pPr>
              <w:spacing w:before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355" w:type="dxa"/>
            <w:noWrap/>
            <w:vAlign w:val="center"/>
          </w:tcPr>
          <w:p w:rsidR="00A9419B" w:rsidRPr="00645F1A" w:rsidRDefault="00A9419B" w:rsidP="00A9419B">
            <w:pPr>
              <w:spacing w:before="0"/>
              <w:cnfStyle w:val="00000000000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7213F">
              <w:t>Technik rachunkowości</w:t>
            </w:r>
          </w:p>
        </w:tc>
        <w:tc>
          <w:tcPr>
            <w:tcW w:w="4308" w:type="dxa"/>
            <w:noWrap/>
            <w:vAlign w:val="center"/>
          </w:tcPr>
          <w:p w:rsidR="00A9419B" w:rsidRPr="00645F1A" w:rsidRDefault="00A9419B" w:rsidP="00A9419B">
            <w:pPr>
              <w:spacing w:before="0"/>
              <w:cnfStyle w:val="00000000000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F4247">
              <w:t>EKA.05 - Prowadzenie spraw kadrowo-płacowych i gospodarki finansowej jednostek organizacyjnych</w:t>
            </w:r>
          </w:p>
        </w:tc>
        <w:tc>
          <w:tcPr>
            <w:tcW w:w="1270" w:type="dxa"/>
            <w:noWrap/>
            <w:vAlign w:val="center"/>
          </w:tcPr>
          <w:p w:rsidR="00DD30D0" w:rsidRDefault="00DD30D0" w:rsidP="00DD30D0">
            <w:pPr>
              <w:jc w:val="center"/>
              <w:cnfStyle w:val="0000000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  <w:p w:rsidR="00A9419B" w:rsidRPr="00645F1A" w:rsidRDefault="00A9419B" w:rsidP="00A9419B">
            <w:pPr>
              <w:spacing w:before="0"/>
              <w:jc w:val="center"/>
              <w:cnfStyle w:val="00000000000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A9419B" w:rsidRPr="00645F1A" w:rsidTr="00A9419B">
        <w:trPr>
          <w:trHeight w:val="732"/>
        </w:trPr>
        <w:tc>
          <w:tcPr>
            <w:cnfStyle w:val="001000000000"/>
            <w:tcW w:w="1129" w:type="dxa"/>
            <w:vMerge/>
          </w:tcPr>
          <w:p w:rsidR="00A9419B" w:rsidRPr="00645F1A" w:rsidRDefault="00A9419B" w:rsidP="00A9419B">
            <w:pPr>
              <w:spacing w:before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355" w:type="dxa"/>
            <w:noWrap/>
            <w:vAlign w:val="center"/>
          </w:tcPr>
          <w:p w:rsidR="00A9419B" w:rsidRPr="00645F1A" w:rsidRDefault="00A9419B" w:rsidP="00A9419B">
            <w:pPr>
              <w:spacing w:before="0"/>
              <w:cnfStyle w:val="00000000000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7213F">
              <w:t>Technik programista</w:t>
            </w:r>
          </w:p>
        </w:tc>
        <w:tc>
          <w:tcPr>
            <w:tcW w:w="4308" w:type="dxa"/>
            <w:noWrap/>
            <w:vAlign w:val="center"/>
          </w:tcPr>
          <w:p w:rsidR="00A9419B" w:rsidRPr="00645F1A" w:rsidRDefault="00A9419B" w:rsidP="00A9419B">
            <w:pPr>
              <w:spacing w:before="0"/>
              <w:cnfStyle w:val="00000000000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F4247">
              <w:t>INF.03 - Tworzenie i administrowanie stronami i aplikacjami internetowymi oraz bazami danych</w:t>
            </w:r>
          </w:p>
        </w:tc>
        <w:tc>
          <w:tcPr>
            <w:tcW w:w="1270" w:type="dxa"/>
            <w:noWrap/>
            <w:vAlign w:val="center"/>
          </w:tcPr>
          <w:p w:rsidR="00DD30D0" w:rsidRDefault="00DD30D0" w:rsidP="00DD30D0">
            <w:pPr>
              <w:jc w:val="center"/>
              <w:cnfStyle w:val="0000000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  <w:p w:rsidR="00A9419B" w:rsidRPr="00645F1A" w:rsidRDefault="00A9419B" w:rsidP="00A9419B">
            <w:pPr>
              <w:spacing w:before="0"/>
              <w:jc w:val="center"/>
              <w:cnfStyle w:val="00000000000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A9419B" w:rsidRPr="00645F1A" w:rsidTr="00A9419B">
        <w:trPr>
          <w:trHeight w:val="732"/>
        </w:trPr>
        <w:tc>
          <w:tcPr>
            <w:cnfStyle w:val="001000000000"/>
            <w:tcW w:w="1129" w:type="dxa"/>
            <w:vMerge/>
          </w:tcPr>
          <w:p w:rsidR="00A9419B" w:rsidRPr="00645F1A" w:rsidRDefault="00A9419B" w:rsidP="00A9419B">
            <w:pPr>
              <w:spacing w:before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355" w:type="dxa"/>
            <w:noWrap/>
            <w:vAlign w:val="center"/>
          </w:tcPr>
          <w:p w:rsidR="00A9419B" w:rsidRPr="00645F1A" w:rsidRDefault="00A9419B" w:rsidP="00A9419B">
            <w:pPr>
              <w:spacing w:before="0"/>
              <w:cnfStyle w:val="00000000000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7213F">
              <w:t>Technik logistyk</w:t>
            </w:r>
          </w:p>
        </w:tc>
        <w:tc>
          <w:tcPr>
            <w:tcW w:w="4308" w:type="dxa"/>
            <w:noWrap/>
            <w:vAlign w:val="center"/>
          </w:tcPr>
          <w:p w:rsidR="00A9419B" w:rsidRPr="00A9419B" w:rsidRDefault="00A9419B" w:rsidP="00A9419B">
            <w:pPr>
              <w:spacing w:before="0"/>
              <w:cnfStyle w:val="00000000000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9419B">
              <w:rPr>
                <w:rFonts w:ascii="Calibri" w:eastAsia="Times New Roman" w:hAnsi="Calibri" w:cs="Calibri"/>
                <w:color w:val="000000"/>
                <w:lang w:eastAsia="pl-PL"/>
              </w:rPr>
              <w:t>SPL.01 - Obsługa magazynów</w:t>
            </w:r>
          </w:p>
          <w:p w:rsidR="00A9419B" w:rsidRPr="00645F1A" w:rsidRDefault="00A9419B" w:rsidP="00A9419B">
            <w:pPr>
              <w:spacing w:before="0"/>
              <w:cnfStyle w:val="00000000000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270" w:type="dxa"/>
            <w:noWrap/>
            <w:vAlign w:val="center"/>
          </w:tcPr>
          <w:p w:rsidR="00DD30D0" w:rsidRDefault="00DD30D0" w:rsidP="00DD30D0">
            <w:pPr>
              <w:jc w:val="center"/>
              <w:cnfStyle w:val="0000000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  <w:p w:rsidR="00A9419B" w:rsidRPr="00645F1A" w:rsidRDefault="00A9419B" w:rsidP="00A9419B">
            <w:pPr>
              <w:spacing w:before="0"/>
              <w:jc w:val="center"/>
              <w:cnfStyle w:val="00000000000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A9419B" w:rsidRPr="00645F1A" w:rsidTr="00A9419B">
        <w:trPr>
          <w:trHeight w:val="732"/>
        </w:trPr>
        <w:tc>
          <w:tcPr>
            <w:cnfStyle w:val="001000000000"/>
            <w:tcW w:w="1129" w:type="dxa"/>
            <w:vMerge/>
          </w:tcPr>
          <w:p w:rsidR="00A9419B" w:rsidRPr="00645F1A" w:rsidRDefault="00A9419B" w:rsidP="00A9419B">
            <w:pPr>
              <w:spacing w:before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355" w:type="dxa"/>
            <w:noWrap/>
            <w:vAlign w:val="center"/>
          </w:tcPr>
          <w:p w:rsidR="00A9419B" w:rsidRPr="00645F1A" w:rsidRDefault="00A9419B" w:rsidP="00A9419B">
            <w:pPr>
              <w:spacing w:before="0"/>
              <w:cnfStyle w:val="00000000000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7213F">
              <w:t>Technik weterynarii</w:t>
            </w:r>
          </w:p>
        </w:tc>
        <w:tc>
          <w:tcPr>
            <w:tcW w:w="4308" w:type="dxa"/>
            <w:noWrap/>
            <w:vAlign w:val="center"/>
          </w:tcPr>
          <w:p w:rsidR="00A9419B" w:rsidRPr="00645F1A" w:rsidRDefault="00A9419B" w:rsidP="00A9419B">
            <w:pPr>
              <w:spacing w:before="0"/>
              <w:cnfStyle w:val="00000000000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9419B">
              <w:rPr>
                <w:rFonts w:ascii="Calibri" w:eastAsia="Times New Roman" w:hAnsi="Calibri" w:cs="Calibri"/>
                <w:color w:val="000000"/>
                <w:lang w:eastAsia="pl-PL"/>
              </w:rPr>
              <w:t>ROL.11 - Prowadzenie chowu i inseminacji zwierząt</w:t>
            </w:r>
          </w:p>
        </w:tc>
        <w:tc>
          <w:tcPr>
            <w:tcW w:w="1270" w:type="dxa"/>
            <w:noWrap/>
            <w:vAlign w:val="center"/>
          </w:tcPr>
          <w:p w:rsidR="00DD30D0" w:rsidRDefault="00DD30D0" w:rsidP="00DD30D0">
            <w:pPr>
              <w:jc w:val="center"/>
              <w:cnfStyle w:val="0000000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  <w:p w:rsidR="00A9419B" w:rsidRPr="00645F1A" w:rsidRDefault="00A9419B" w:rsidP="00A9419B">
            <w:pPr>
              <w:spacing w:before="0"/>
              <w:jc w:val="center"/>
              <w:cnfStyle w:val="00000000000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DD30D0" w:rsidRPr="00645F1A" w:rsidTr="00DD30D0">
        <w:trPr>
          <w:trHeight w:val="732"/>
        </w:trPr>
        <w:tc>
          <w:tcPr>
            <w:cnfStyle w:val="001000000000"/>
            <w:tcW w:w="1129" w:type="dxa"/>
            <w:vMerge w:val="restart"/>
            <w:textDirection w:val="btLr"/>
            <w:vAlign w:val="center"/>
            <w:hideMark/>
          </w:tcPr>
          <w:p w:rsidR="00DD30D0" w:rsidRPr="00645F1A" w:rsidRDefault="00DD30D0" w:rsidP="00E82E9A">
            <w:pPr>
              <w:spacing w:before="0"/>
              <w:ind w:left="113" w:right="113"/>
              <w:jc w:val="center"/>
              <w:rPr>
                <w:rFonts w:ascii="Calibri" w:eastAsia="Times New Roman" w:hAnsi="Calibri" w:cs="Calibri"/>
                <w:b w:val="0"/>
                <w:color w:val="1F4E79" w:themeColor="accent1" w:themeShade="80"/>
                <w:lang w:eastAsia="pl-PL"/>
              </w:rPr>
            </w:pPr>
            <w:r w:rsidRPr="00645F1A">
              <w:rPr>
                <w:rFonts w:ascii="Calibri" w:eastAsia="Times New Roman" w:hAnsi="Calibri" w:cs="Calibri"/>
                <w:b w:val="0"/>
                <w:color w:val="1F4E79" w:themeColor="accent1" w:themeShade="80"/>
                <w:lang w:eastAsia="pl-PL"/>
              </w:rPr>
              <w:t>Łódzkie Centrum Doskonalenia Nauczycieli i Kształcenia Praktycznego</w:t>
            </w:r>
          </w:p>
        </w:tc>
        <w:tc>
          <w:tcPr>
            <w:tcW w:w="2355" w:type="dxa"/>
            <w:vAlign w:val="center"/>
          </w:tcPr>
          <w:p w:rsidR="00DD30D0" w:rsidRDefault="00DD30D0" w:rsidP="00DD30D0">
            <w:pPr>
              <w:cnfStyle w:val="0000000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Technik gazownictwa</w:t>
            </w:r>
          </w:p>
          <w:p w:rsidR="00DD30D0" w:rsidRPr="00645F1A" w:rsidRDefault="00DD30D0" w:rsidP="00BE34F7">
            <w:pPr>
              <w:spacing w:before="0"/>
              <w:cnfStyle w:val="00000000000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4308" w:type="dxa"/>
            <w:vAlign w:val="center"/>
          </w:tcPr>
          <w:p w:rsidR="00DD30D0" w:rsidRPr="00645F1A" w:rsidRDefault="004D2966" w:rsidP="004D2966">
            <w:pPr>
              <w:spacing w:before="0"/>
              <w:cnfStyle w:val="00000000000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D2966">
              <w:rPr>
                <w:rFonts w:ascii="Calibri" w:eastAsia="Times New Roman" w:hAnsi="Calibri" w:cs="Calibri"/>
                <w:color w:val="000000"/>
                <w:lang w:eastAsia="pl-PL"/>
              </w:rPr>
              <w:t>BUD.28. Organizacja i wykonywanie robót związanych z budową i eksploatacj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ą sieci gazowych/BUD.28/33/2023</w:t>
            </w:r>
          </w:p>
        </w:tc>
        <w:tc>
          <w:tcPr>
            <w:tcW w:w="1270" w:type="dxa"/>
            <w:vAlign w:val="center"/>
          </w:tcPr>
          <w:p w:rsidR="00DD30D0" w:rsidRPr="00645F1A" w:rsidRDefault="00F06ED0" w:rsidP="00085A93">
            <w:pPr>
              <w:spacing w:before="0"/>
              <w:jc w:val="center"/>
              <w:cnfStyle w:val="00000000000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37</w:t>
            </w:r>
          </w:p>
        </w:tc>
      </w:tr>
      <w:tr w:rsidR="00DD30D0" w:rsidRPr="00645F1A" w:rsidTr="00DD30D0">
        <w:trPr>
          <w:trHeight w:val="732"/>
        </w:trPr>
        <w:tc>
          <w:tcPr>
            <w:cnfStyle w:val="001000000000"/>
            <w:tcW w:w="1129" w:type="dxa"/>
            <w:vMerge/>
            <w:hideMark/>
          </w:tcPr>
          <w:p w:rsidR="00DD30D0" w:rsidRPr="00645F1A" w:rsidRDefault="00DD30D0" w:rsidP="00645F1A">
            <w:pPr>
              <w:spacing w:before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355" w:type="dxa"/>
            <w:vAlign w:val="center"/>
          </w:tcPr>
          <w:p w:rsidR="00DD30D0" w:rsidRDefault="00DD30D0" w:rsidP="00DD30D0">
            <w:pPr>
              <w:cnfStyle w:val="0000000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Technik gazownictwa</w:t>
            </w:r>
          </w:p>
          <w:p w:rsidR="00DD30D0" w:rsidRPr="00645F1A" w:rsidRDefault="00DD30D0" w:rsidP="00BE34F7">
            <w:pPr>
              <w:spacing w:before="0"/>
              <w:cnfStyle w:val="00000000000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4308" w:type="dxa"/>
            <w:vAlign w:val="center"/>
          </w:tcPr>
          <w:p w:rsidR="00DD30D0" w:rsidRPr="00645F1A" w:rsidRDefault="004D2966" w:rsidP="00BE34F7">
            <w:pPr>
              <w:spacing w:before="0"/>
              <w:cnfStyle w:val="00000000000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D2966">
              <w:rPr>
                <w:rFonts w:ascii="Calibri" w:eastAsia="Times New Roman" w:hAnsi="Calibri" w:cs="Calibri"/>
                <w:color w:val="000000"/>
                <w:lang w:eastAsia="pl-PL"/>
              </w:rPr>
              <w:t>BUD.29. Organizacja i wykonywanie robót związanych z budową i eksploatacją ins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talacji gazowych/BUD.29/34/2023</w:t>
            </w:r>
          </w:p>
        </w:tc>
        <w:tc>
          <w:tcPr>
            <w:tcW w:w="1270" w:type="dxa"/>
            <w:vAlign w:val="center"/>
          </w:tcPr>
          <w:p w:rsidR="00DD30D0" w:rsidRPr="00645F1A" w:rsidRDefault="00F06ED0" w:rsidP="00085A93">
            <w:pPr>
              <w:spacing w:before="0"/>
              <w:jc w:val="center"/>
              <w:cnfStyle w:val="00000000000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27</w:t>
            </w:r>
          </w:p>
        </w:tc>
      </w:tr>
      <w:tr w:rsidR="00DD30D0" w:rsidRPr="00645F1A" w:rsidTr="00DD30D0">
        <w:trPr>
          <w:trHeight w:val="732"/>
        </w:trPr>
        <w:tc>
          <w:tcPr>
            <w:cnfStyle w:val="001000000000"/>
            <w:tcW w:w="1129" w:type="dxa"/>
            <w:vMerge/>
            <w:hideMark/>
          </w:tcPr>
          <w:p w:rsidR="00DD30D0" w:rsidRPr="00645F1A" w:rsidRDefault="00DD30D0" w:rsidP="00645F1A">
            <w:pPr>
              <w:spacing w:before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355" w:type="dxa"/>
            <w:vAlign w:val="center"/>
          </w:tcPr>
          <w:p w:rsidR="00DD30D0" w:rsidRDefault="00DD30D0" w:rsidP="00DD30D0">
            <w:pPr>
              <w:cnfStyle w:val="0000000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Kucharz </w:t>
            </w:r>
          </w:p>
          <w:p w:rsidR="00DD30D0" w:rsidRPr="00645F1A" w:rsidRDefault="00DD30D0" w:rsidP="00BE34F7">
            <w:pPr>
              <w:spacing w:before="0"/>
              <w:cnfStyle w:val="00000000000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4308" w:type="dxa"/>
            <w:vAlign w:val="center"/>
          </w:tcPr>
          <w:p w:rsidR="00DD30D0" w:rsidRPr="00645F1A" w:rsidRDefault="004D2966" w:rsidP="00BE34F7">
            <w:pPr>
              <w:spacing w:before="0"/>
              <w:cnfStyle w:val="00000000000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D2966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HGT.02.  Przygotowanie 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i wydawanie dań/HGT.02./35/2024</w:t>
            </w:r>
          </w:p>
        </w:tc>
        <w:tc>
          <w:tcPr>
            <w:tcW w:w="1270" w:type="dxa"/>
            <w:vAlign w:val="center"/>
          </w:tcPr>
          <w:p w:rsidR="00DD30D0" w:rsidRPr="00645F1A" w:rsidRDefault="00F06ED0" w:rsidP="00085A93">
            <w:pPr>
              <w:spacing w:before="0"/>
              <w:jc w:val="center"/>
              <w:cnfStyle w:val="00000000000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26</w:t>
            </w:r>
          </w:p>
        </w:tc>
      </w:tr>
      <w:tr w:rsidR="00DD30D0" w:rsidRPr="00645F1A" w:rsidTr="00DD30D0">
        <w:trPr>
          <w:trHeight w:val="732"/>
        </w:trPr>
        <w:tc>
          <w:tcPr>
            <w:cnfStyle w:val="001000000000"/>
            <w:tcW w:w="1129" w:type="dxa"/>
            <w:vMerge/>
            <w:hideMark/>
          </w:tcPr>
          <w:p w:rsidR="00DD30D0" w:rsidRPr="00645F1A" w:rsidRDefault="00DD30D0" w:rsidP="00645F1A">
            <w:pPr>
              <w:spacing w:before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355" w:type="dxa"/>
            <w:vAlign w:val="center"/>
          </w:tcPr>
          <w:p w:rsidR="00DD30D0" w:rsidRDefault="00DD30D0" w:rsidP="00DD30D0">
            <w:pPr>
              <w:cnfStyle w:val="0000000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Technik </w:t>
            </w:r>
            <w:r w:rsidR="004D2966">
              <w:rPr>
                <w:rFonts w:ascii="Calibri" w:hAnsi="Calibri" w:cs="Calibri"/>
                <w:color w:val="000000"/>
              </w:rPr>
              <w:t>gazownictwa</w:t>
            </w:r>
          </w:p>
          <w:p w:rsidR="00DD30D0" w:rsidRPr="00645F1A" w:rsidRDefault="00DD30D0" w:rsidP="00BE34F7">
            <w:pPr>
              <w:spacing w:before="0"/>
              <w:cnfStyle w:val="00000000000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4308" w:type="dxa"/>
            <w:vAlign w:val="center"/>
          </w:tcPr>
          <w:p w:rsidR="00DD30D0" w:rsidRPr="00645F1A" w:rsidRDefault="004D2966" w:rsidP="00BE34F7">
            <w:pPr>
              <w:spacing w:before="0"/>
              <w:cnfStyle w:val="00000000000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D2966">
              <w:rPr>
                <w:rFonts w:ascii="Calibri" w:eastAsia="Times New Roman" w:hAnsi="Calibri" w:cs="Calibri"/>
                <w:color w:val="000000"/>
                <w:lang w:eastAsia="pl-PL"/>
              </w:rPr>
              <w:t>BUD.28. Organizacja i wykonywanie robót związanych z budową i eksploatacj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ą sieci gazowych/BUD.28/36/2024</w:t>
            </w:r>
          </w:p>
        </w:tc>
        <w:tc>
          <w:tcPr>
            <w:tcW w:w="1270" w:type="dxa"/>
            <w:vAlign w:val="center"/>
          </w:tcPr>
          <w:p w:rsidR="00DD30D0" w:rsidRPr="00645F1A" w:rsidRDefault="00F06ED0" w:rsidP="00085A93">
            <w:pPr>
              <w:spacing w:before="0"/>
              <w:jc w:val="center"/>
              <w:cnfStyle w:val="00000000000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67</w:t>
            </w:r>
          </w:p>
        </w:tc>
      </w:tr>
      <w:tr w:rsidR="00DD30D0" w:rsidRPr="00645F1A" w:rsidTr="00E82E9A">
        <w:trPr>
          <w:trHeight w:val="732"/>
        </w:trPr>
        <w:tc>
          <w:tcPr>
            <w:cnfStyle w:val="001000000000"/>
            <w:tcW w:w="1129" w:type="dxa"/>
            <w:vMerge/>
          </w:tcPr>
          <w:p w:rsidR="00DD30D0" w:rsidRPr="00645F1A" w:rsidRDefault="00DD30D0" w:rsidP="00645F1A">
            <w:pPr>
              <w:spacing w:before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355" w:type="dxa"/>
            <w:vAlign w:val="center"/>
          </w:tcPr>
          <w:p w:rsidR="004D2966" w:rsidRDefault="004D2966" w:rsidP="004D2966">
            <w:pPr>
              <w:cnfStyle w:val="0000000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Technik gazownictwa</w:t>
            </w:r>
          </w:p>
          <w:p w:rsidR="00DD30D0" w:rsidRPr="00645F1A" w:rsidRDefault="00DD30D0" w:rsidP="00BE34F7">
            <w:pPr>
              <w:spacing w:before="0"/>
              <w:cnfStyle w:val="00000000000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4308" w:type="dxa"/>
            <w:vAlign w:val="center"/>
          </w:tcPr>
          <w:p w:rsidR="00DD30D0" w:rsidRPr="00645F1A" w:rsidRDefault="004D2966" w:rsidP="00BE34F7">
            <w:pPr>
              <w:spacing w:before="0"/>
              <w:cnfStyle w:val="00000000000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D2966">
              <w:rPr>
                <w:rFonts w:ascii="Calibri" w:eastAsia="Times New Roman" w:hAnsi="Calibri" w:cs="Calibri"/>
                <w:color w:val="000000"/>
                <w:lang w:eastAsia="pl-PL"/>
              </w:rPr>
              <w:t>BUD.29. Organizacja i wykonywanie robót związanych z budową i eksploatacją instalacji gazowych/BUD.29/37/2024</w:t>
            </w:r>
          </w:p>
        </w:tc>
        <w:tc>
          <w:tcPr>
            <w:tcW w:w="1270" w:type="dxa"/>
            <w:vAlign w:val="center"/>
          </w:tcPr>
          <w:p w:rsidR="00DD30D0" w:rsidRPr="00645F1A" w:rsidRDefault="00F06ED0" w:rsidP="00085A93">
            <w:pPr>
              <w:spacing w:before="0"/>
              <w:jc w:val="center"/>
              <w:cnfStyle w:val="00000000000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36</w:t>
            </w:r>
          </w:p>
        </w:tc>
      </w:tr>
      <w:tr w:rsidR="00AF440B" w:rsidRPr="00645F1A" w:rsidTr="006A5895">
        <w:trPr>
          <w:trHeight w:val="567"/>
        </w:trPr>
        <w:tc>
          <w:tcPr>
            <w:cnfStyle w:val="001000000000"/>
            <w:tcW w:w="1129" w:type="dxa"/>
            <w:shd w:val="clear" w:color="auto" w:fill="BDD6EE" w:themeFill="accent1" w:themeFillTint="66"/>
          </w:tcPr>
          <w:p w:rsidR="00AF440B" w:rsidRPr="00645F1A" w:rsidRDefault="00AF440B" w:rsidP="00645F1A">
            <w:pPr>
              <w:spacing w:before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355" w:type="dxa"/>
            <w:shd w:val="clear" w:color="auto" w:fill="BDD6EE" w:themeFill="accent1" w:themeFillTint="66"/>
          </w:tcPr>
          <w:p w:rsidR="00AF440B" w:rsidRPr="00645F1A" w:rsidRDefault="00AF440B" w:rsidP="00645F1A">
            <w:pPr>
              <w:spacing w:before="0"/>
              <w:cnfStyle w:val="00000000000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4308" w:type="dxa"/>
            <w:shd w:val="clear" w:color="auto" w:fill="BDD6EE" w:themeFill="accent1" w:themeFillTint="66"/>
          </w:tcPr>
          <w:p w:rsidR="00AF440B" w:rsidRPr="00645F1A" w:rsidRDefault="00AF440B" w:rsidP="00645F1A">
            <w:pPr>
              <w:spacing w:before="0"/>
              <w:cnfStyle w:val="00000000000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270" w:type="dxa"/>
            <w:shd w:val="clear" w:color="auto" w:fill="BDD6EE" w:themeFill="accent1" w:themeFillTint="66"/>
            <w:vAlign w:val="center"/>
          </w:tcPr>
          <w:p w:rsidR="00AF440B" w:rsidRPr="00BE34F7" w:rsidRDefault="00F06ED0" w:rsidP="00085A93">
            <w:pPr>
              <w:spacing w:before="0"/>
              <w:jc w:val="center"/>
              <w:cnfStyle w:val="000000000000"/>
              <w:rPr>
                <w:rFonts w:ascii="Calibri" w:eastAsia="Times New Roman" w:hAnsi="Calibri" w:cs="Calibri"/>
                <w:b/>
                <w:color w:val="1F4E79" w:themeColor="accent1" w:themeShade="8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color w:val="1F4E79" w:themeColor="accent1" w:themeShade="80"/>
                <w:lang w:eastAsia="pl-PL"/>
              </w:rPr>
              <w:t>431</w:t>
            </w:r>
          </w:p>
        </w:tc>
      </w:tr>
    </w:tbl>
    <w:p w:rsidR="006461BF" w:rsidRDefault="006461BF" w:rsidP="00085BFA"/>
    <w:p w:rsidR="00FB0D3B" w:rsidRDefault="00FB0D3B" w:rsidP="0056709C">
      <w:pPr>
        <w:pStyle w:val="Nagwek2"/>
        <w:numPr>
          <w:ilvl w:val="1"/>
          <w:numId w:val="8"/>
        </w:numPr>
      </w:pPr>
      <w:bookmarkStart w:id="62" w:name="_Toc209010695"/>
      <w:r>
        <w:t>SZKOŁY</w:t>
      </w:r>
      <w:r w:rsidR="004D4B40">
        <w:t xml:space="preserve"> I PLACÓWKI SPECJALNE</w:t>
      </w:r>
      <w:bookmarkEnd w:id="62"/>
    </w:p>
    <w:p w:rsidR="00B965DE" w:rsidRDefault="002842C4" w:rsidP="00774FF5">
      <w:pPr>
        <w:spacing w:before="0" w:after="0"/>
        <w:jc w:val="both"/>
      </w:pPr>
      <w:r>
        <w:tab/>
      </w:r>
    </w:p>
    <w:p w:rsidR="00972D7D" w:rsidRDefault="003E14F0" w:rsidP="00774FF5">
      <w:pPr>
        <w:spacing w:before="0" w:after="0"/>
        <w:jc w:val="both"/>
      </w:pPr>
      <w:r>
        <w:tab/>
      </w:r>
      <w:r w:rsidR="00B965DE">
        <w:t xml:space="preserve">Miasto Łódź </w:t>
      </w:r>
      <w:r w:rsidR="009979C2">
        <w:t>jest organem prowadzącym dla</w:t>
      </w:r>
      <w:r w:rsidR="00B02FA4">
        <w:t xml:space="preserve"> 21</w:t>
      </w:r>
      <w:r w:rsidR="00B965DE">
        <w:t xml:space="preserve"> jednostek organizacyjnych, w których funkcjonują różne typy </w:t>
      </w:r>
      <w:r w:rsidR="00972D7D">
        <w:t xml:space="preserve">oraz rodzaje szkół specjalnych: </w:t>
      </w:r>
    </w:p>
    <w:p w:rsidR="00A85D95" w:rsidRDefault="00A85D95" w:rsidP="0056709C">
      <w:pPr>
        <w:pStyle w:val="Akapitzlist"/>
        <w:numPr>
          <w:ilvl w:val="0"/>
          <w:numId w:val="7"/>
        </w:numPr>
        <w:spacing w:before="0" w:after="0"/>
        <w:jc w:val="both"/>
      </w:pPr>
      <w:r>
        <w:t>oddziały przedszkolne funkcjonujące w 9 placówkach kształcenia specjalnego,</w:t>
      </w:r>
    </w:p>
    <w:p w:rsidR="00972D7D" w:rsidRDefault="00972D7D" w:rsidP="0056709C">
      <w:pPr>
        <w:pStyle w:val="Akapitzlist"/>
        <w:numPr>
          <w:ilvl w:val="0"/>
          <w:numId w:val="4"/>
        </w:numPr>
        <w:spacing w:before="0" w:after="0"/>
        <w:jc w:val="both"/>
      </w:pPr>
      <w:r>
        <w:t xml:space="preserve">9 szkół podstawowych specjalnych funkcjonujących samodzielnie, w tym 3 przyszpitalne i 1 przy pogotowiu opiekuńczym, </w:t>
      </w:r>
    </w:p>
    <w:p w:rsidR="00B02FA4" w:rsidRDefault="00B02FA4" w:rsidP="0056709C">
      <w:pPr>
        <w:pStyle w:val="Akapitzlist"/>
        <w:numPr>
          <w:ilvl w:val="0"/>
          <w:numId w:val="4"/>
        </w:numPr>
        <w:spacing w:before="0" w:after="0"/>
        <w:jc w:val="both"/>
      </w:pPr>
      <w:r>
        <w:t>1 liceum ogólnokształcące specjalne,</w:t>
      </w:r>
    </w:p>
    <w:p w:rsidR="00972D7D" w:rsidRDefault="00972D7D" w:rsidP="0056709C">
      <w:pPr>
        <w:pStyle w:val="Akapitzlist"/>
        <w:numPr>
          <w:ilvl w:val="0"/>
          <w:numId w:val="4"/>
        </w:numPr>
        <w:spacing w:before="0" w:after="0"/>
        <w:jc w:val="both"/>
      </w:pPr>
      <w:r>
        <w:t xml:space="preserve">4 specjalne ośrodki szkolno-wychowawcze, </w:t>
      </w:r>
    </w:p>
    <w:p w:rsidR="00972D7D" w:rsidRDefault="00972D7D" w:rsidP="0056709C">
      <w:pPr>
        <w:pStyle w:val="Akapitzlist"/>
        <w:numPr>
          <w:ilvl w:val="0"/>
          <w:numId w:val="4"/>
        </w:numPr>
        <w:spacing w:before="0" w:after="0"/>
        <w:jc w:val="both"/>
      </w:pPr>
      <w:r>
        <w:t xml:space="preserve">4 młodzieżowe ośrodki socjoterapii, </w:t>
      </w:r>
    </w:p>
    <w:p w:rsidR="00972D7D" w:rsidRDefault="00972D7D" w:rsidP="0056709C">
      <w:pPr>
        <w:pStyle w:val="Akapitzlist"/>
        <w:numPr>
          <w:ilvl w:val="0"/>
          <w:numId w:val="4"/>
        </w:numPr>
        <w:spacing w:before="0" w:after="0"/>
        <w:jc w:val="both"/>
      </w:pPr>
      <w:r>
        <w:lastRenderedPageBreak/>
        <w:t xml:space="preserve">1 młodzieżowy ośrodek wychowawczy, </w:t>
      </w:r>
    </w:p>
    <w:p w:rsidR="00972D7D" w:rsidRDefault="00972D7D" w:rsidP="0056709C">
      <w:pPr>
        <w:pStyle w:val="Akapitzlist"/>
        <w:numPr>
          <w:ilvl w:val="0"/>
          <w:numId w:val="4"/>
        </w:numPr>
        <w:spacing w:before="0" w:after="0"/>
        <w:jc w:val="both"/>
      </w:pPr>
      <w:r>
        <w:t>1 zespół szkół specjalnych,</w:t>
      </w:r>
    </w:p>
    <w:p w:rsidR="00B965DE" w:rsidRDefault="00972D7D" w:rsidP="0056709C">
      <w:pPr>
        <w:pStyle w:val="Akapitzlist"/>
        <w:numPr>
          <w:ilvl w:val="0"/>
          <w:numId w:val="4"/>
        </w:numPr>
        <w:spacing w:before="0" w:after="0"/>
        <w:jc w:val="both"/>
      </w:pPr>
      <w:r>
        <w:t>1 zespół szkół zawodowych specjalnych.</w:t>
      </w:r>
    </w:p>
    <w:p w:rsidR="005840C1" w:rsidRDefault="005840C1" w:rsidP="009B7E8A">
      <w:pPr>
        <w:pStyle w:val="Akapitzlist"/>
        <w:spacing w:before="0" w:after="0"/>
        <w:jc w:val="both"/>
      </w:pPr>
    </w:p>
    <w:p w:rsidR="003E14F0" w:rsidRDefault="00FE0155" w:rsidP="00A86B23">
      <w:pPr>
        <w:pStyle w:val="Nagwek3"/>
        <w:spacing w:after="240"/>
      </w:pPr>
      <w:bookmarkStart w:id="63" w:name="_Toc209010696"/>
      <w:r>
        <w:t>SPECYFIKA SZKÓŁ I PLACÓWEK SPECJALNYCH</w:t>
      </w:r>
      <w:bookmarkEnd w:id="63"/>
    </w:p>
    <w:p w:rsidR="00B965DE" w:rsidRDefault="007E79DA" w:rsidP="003E14F0">
      <w:pPr>
        <w:pStyle w:val="Legenda"/>
        <w:spacing w:before="0" w:after="0"/>
      </w:pPr>
      <w:bookmarkStart w:id="64" w:name="_Toc210651048"/>
      <w:r>
        <w:t xml:space="preserve">Tabela </w:t>
      </w:r>
      <w:r w:rsidR="007050DD">
        <w:fldChar w:fldCharType="begin"/>
      </w:r>
      <w:r w:rsidR="002B1B46">
        <w:instrText xml:space="preserve"> SEQ Tabela \* ARABIC </w:instrText>
      </w:r>
      <w:r w:rsidR="007050DD">
        <w:fldChar w:fldCharType="separate"/>
      </w:r>
      <w:r w:rsidR="00CF6C14">
        <w:rPr>
          <w:noProof/>
        </w:rPr>
        <w:t>25</w:t>
      </w:r>
      <w:r w:rsidR="007050DD">
        <w:rPr>
          <w:noProof/>
        </w:rPr>
        <w:fldChar w:fldCharType="end"/>
      </w:r>
      <w:r>
        <w:t xml:space="preserve"> Szkoły specjalne w roku </w:t>
      </w:r>
      <w:r w:rsidR="00407BE7">
        <w:t>szkolnym 2</w:t>
      </w:r>
      <w:r w:rsidR="009276C2">
        <w:t>024</w:t>
      </w:r>
      <w:r w:rsidRPr="001302F5">
        <w:t>/202</w:t>
      </w:r>
      <w:r w:rsidR="009276C2">
        <w:t>5</w:t>
      </w:r>
      <w:r w:rsidR="00407BE7">
        <w:t xml:space="preserve"> -</w:t>
      </w:r>
      <w:r w:rsidR="004D055D" w:rsidRPr="001302F5">
        <w:t>stan n</w:t>
      </w:r>
      <w:r w:rsidR="008358ED" w:rsidRPr="001302F5">
        <w:t>a</w:t>
      </w:r>
      <w:r w:rsidR="004D055D" w:rsidRPr="001302F5">
        <w:t xml:space="preserve"> dzień</w:t>
      </w:r>
      <w:r w:rsidR="00407BE7">
        <w:t xml:space="preserve"> 30</w:t>
      </w:r>
      <w:r w:rsidR="001302F5" w:rsidRPr="001302F5">
        <w:t xml:space="preserve"> </w:t>
      </w:r>
      <w:r w:rsidR="00407BE7">
        <w:t xml:space="preserve">września </w:t>
      </w:r>
      <w:r w:rsidR="009276C2">
        <w:t>2024</w:t>
      </w:r>
      <w:r w:rsidR="001302F5" w:rsidRPr="001302F5">
        <w:t xml:space="preserve"> r.</w:t>
      </w:r>
      <w:bookmarkEnd w:id="64"/>
    </w:p>
    <w:tbl>
      <w:tblPr>
        <w:tblStyle w:val="GridTable1LightAccent1"/>
        <w:tblW w:w="5000" w:type="pct"/>
        <w:tblLook w:val="04A0"/>
      </w:tblPr>
      <w:tblGrid>
        <w:gridCol w:w="5281"/>
        <w:gridCol w:w="2250"/>
        <w:gridCol w:w="1757"/>
      </w:tblGrid>
      <w:tr w:rsidR="00255E5C" w:rsidRPr="00C60040" w:rsidTr="00255E5C">
        <w:trPr>
          <w:cnfStyle w:val="100000000000"/>
          <w:trHeight w:val="567"/>
        </w:trPr>
        <w:tc>
          <w:tcPr>
            <w:cnfStyle w:val="001000000000"/>
            <w:tcW w:w="2843" w:type="pct"/>
            <w:vAlign w:val="center"/>
            <w:hideMark/>
          </w:tcPr>
          <w:p w:rsidR="00255E5C" w:rsidRPr="00C60040" w:rsidRDefault="00255E5C" w:rsidP="00255E5C">
            <w:pPr>
              <w:rPr>
                <w:color w:val="1F4E79" w:themeColor="accent1" w:themeShade="80"/>
              </w:rPr>
            </w:pPr>
            <w:r w:rsidRPr="00C60040">
              <w:rPr>
                <w:color w:val="1F4E79" w:themeColor="accent1" w:themeShade="80"/>
              </w:rPr>
              <w:t>Typ szkoły</w:t>
            </w:r>
          </w:p>
        </w:tc>
        <w:tc>
          <w:tcPr>
            <w:tcW w:w="1211" w:type="pct"/>
            <w:vAlign w:val="center"/>
            <w:hideMark/>
          </w:tcPr>
          <w:p w:rsidR="00255E5C" w:rsidRPr="00C60040" w:rsidRDefault="00255E5C" w:rsidP="00C60040">
            <w:pPr>
              <w:jc w:val="center"/>
              <w:cnfStyle w:val="100000000000"/>
              <w:rPr>
                <w:color w:val="1F4E79" w:themeColor="accent1" w:themeShade="80"/>
              </w:rPr>
            </w:pPr>
            <w:r w:rsidRPr="00C60040">
              <w:rPr>
                <w:color w:val="1F4E79" w:themeColor="accent1" w:themeShade="80"/>
              </w:rPr>
              <w:t>Liczba szkół/placówek</w:t>
            </w:r>
          </w:p>
        </w:tc>
        <w:tc>
          <w:tcPr>
            <w:tcW w:w="946" w:type="pct"/>
            <w:vAlign w:val="center"/>
          </w:tcPr>
          <w:p w:rsidR="00255E5C" w:rsidRPr="00C60040" w:rsidRDefault="00255E5C" w:rsidP="00807167">
            <w:pPr>
              <w:jc w:val="center"/>
              <w:cnfStyle w:val="100000000000"/>
              <w:rPr>
                <w:color w:val="1F4E79" w:themeColor="accent1" w:themeShade="80"/>
              </w:rPr>
            </w:pPr>
            <w:r>
              <w:rPr>
                <w:color w:val="1F4E79" w:themeColor="accent1" w:themeShade="80"/>
              </w:rPr>
              <w:t>Liczba uczniów</w:t>
            </w:r>
          </w:p>
        </w:tc>
      </w:tr>
      <w:tr w:rsidR="00255E5C" w:rsidRPr="00C60040" w:rsidTr="00255E5C">
        <w:trPr>
          <w:trHeight w:val="567"/>
        </w:trPr>
        <w:tc>
          <w:tcPr>
            <w:cnfStyle w:val="001000000000"/>
            <w:tcW w:w="2843" w:type="pct"/>
            <w:vAlign w:val="center"/>
          </w:tcPr>
          <w:p w:rsidR="00255E5C" w:rsidRPr="00C60040" w:rsidRDefault="00255E5C" w:rsidP="00A85D95">
            <w:pPr>
              <w:spacing w:before="0"/>
              <w:rPr>
                <w:rFonts w:ascii="Calibri" w:eastAsia="Times New Roman" w:hAnsi="Calibri" w:cs="Times New Roman"/>
                <w:b w:val="0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 w:val="0"/>
                <w:color w:val="000000"/>
                <w:lang w:eastAsia="pl-PL"/>
              </w:rPr>
              <w:t>Oddziały przedszkolne</w:t>
            </w:r>
          </w:p>
        </w:tc>
        <w:tc>
          <w:tcPr>
            <w:tcW w:w="1211" w:type="pct"/>
            <w:noWrap/>
            <w:vAlign w:val="center"/>
          </w:tcPr>
          <w:p w:rsidR="00255E5C" w:rsidRPr="00C60040" w:rsidRDefault="00255E5C" w:rsidP="00C60040">
            <w:pPr>
              <w:spacing w:before="0"/>
              <w:jc w:val="center"/>
              <w:cnfStyle w:val="00000000000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9</w:t>
            </w:r>
          </w:p>
        </w:tc>
        <w:tc>
          <w:tcPr>
            <w:tcW w:w="946" w:type="pct"/>
            <w:vAlign w:val="center"/>
          </w:tcPr>
          <w:p w:rsidR="00255E5C" w:rsidRPr="008B4C18" w:rsidRDefault="005A1761" w:rsidP="001302F5">
            <w:pPr>
              <w:spacing w:before="0"/>
              <w:jc w:val="center"/>
              <w:cnfStyle w:val="000000000000"/>
            </w:pPr>
            <w:r>
              <w:t>124</w:t>
            </w:r>
          </w:p>
        </w:tc>
      </w:tr>
      <w:tr w:rsidR="00255E5C" w:rsidRPr="00C60040" w:rsidTr="00255E5C">
        <w:trPr>
          <w:trHeight w:val="567"/>
        </w:trPr>
        <w:tc>
          <w:tcPr>
            <w:cnfStyle w:val="001000000000"/>
            <w:tcW w:w="2843" w:type="pct"/>
            <w:vAlign w:val="center"/>
            <w:hideMark/>
          </w:tcPr>
          <w:p w:rsidR="00255E5C" w:rsidRPr="00C60040" w:rsidRDefault="00255E5C" w:rsidP="00C60040">
            <w:pPr>
              <w:spacing w:before="0"/>
              <w:rPr>
                <w:rFonts w:ascii="Calibri" w:eastAsia="Times New Roman" w:hAnsi="Calibri" w:cs="Times New Roman"/>
                <w:b w:val="0"/>
                <w:color w:val="000000"/>
                <w:lang w:eastAsia="pl-PL"/>
              </w:rPr>
            </w:pPr>
            <w:r w:rsidRPr="00C60040">
              <w:rPr>
                <w:rFonts w:ascii="Calibri" w:eastAsia="Times New Roman" w:hAnsi="Calibri" w:cs="Times New Roman"/>
                <w:b w:val="0"/>
                <w:color w:val="000000"/>
                <w:lang w:eastAsia="pl-PL"/>
              </w:rPr>
              <w:t>Szkoły podstawowe specjalne</w:t>
            </w:r>
          </w:p>
        </w:tc>
        <w:tc>
          <w:tcPr>
            <w:tcW w:w="1211" w:type="pct"/>
            <w:noWrap/>
            <w:vAlign w:val="center"/>
            <w:hideMark/>
          </w:tcPr>
          <w:p w:rsidR="00255E5C" w:rsidRPr="00C60040" w:rsidRDefault="00255E5C" w:rsidP="00C60040">
            <w:pPr>
              <w:spacing w:before="0"/>
              <w:jc w:val="center"/>
              <w:cnfStyle w:val="00000000000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60040">
              <w:rPr>
                <w:rFonts w:ascii="Calibri" w:eastAsia="Times New Roman" w:hAnsi="Calibri" w:cs="Times New Roman"/>
                <w:color w:val="000000"/>
                <w:lang w:eastAsia="pl-PL"/>
              </w:rPr>
              <w:t>18</w:t>
            </w:r>
          </w:p>
        </w:tc>
        <w:tc>
          <w:tcPr>
            <w:tcW w:w="946" w:type="pct"/>
            <w:vAlign w:val="center"/>
          </w:tcPr>
          <w:p w:rsidR="00255E5C" w:rsidRPr="00C60040" w:rsidRDefault="005A1761" w:rsidP="001302F5">
            <w:pPr>
              <w:spacing w:before="0"/>
              <w:jc w:val="center"/>
              <w:cnfStyle w:val="00000000000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t>1 543</w:t>
            </w:r>
          </w:p>
        </w:tc>
      </w:tr>
      <w:tr w:rsidR="00255E5C" w:rsidRPr="00C60040" w:rsidTr="00255E5C">
        <w:trPr>
          <w:trHeight w:val="567"/>
        </w:trPr>
        <w:tc>
          <w:tcPr>
            <w:cnfStyle w:val="001000000000"/>
            <w:tcW w:w="2843" w:type="pct"/>
            <w:vAlign w:val="center"/>
            <w:hideMark/>
          </w:tcPr>
          <w:p w:rsidR="00255E5C" w:rsidRPr="00C60040" w:rsidRDefault="00255E5C" w:rsidP="00C60040">
            <w:pPr>
              <w:spacing w:before="0"/>
              <w:rPr>
                <w:rFonts w:ascii="Calibri" w:eastAsia="Times New Roman" w:hAnsi="Calibri" w:cs="Times New Roman"/>
                <w:b w:val="0"/>
                <w:color w:val="000000"/>
                <w:lang w:eastAsia="pl-PL"/>
              </w:rPr>
            </w:pPr>
            <w:r w:rsidRPr="00C60040">
              <w:rPr>
                <w:rFonts w:ascii="Calibri" w:eastAsia="Times New Roman" w:hAnsi="Calibri" w:cs="Times New Roman"/>
                <w:b w:val="0"/>
                <w:color w:val="000000"/>
                <w:lang w:eastAsia="pl-PL"/>
              </w:rPr>
              <w:t>Licea ogólnokształcące specjalne</w:t>
            </w:r>
          </w:p>
        </w:tc>
        <w:tc>
          <w:tcPr>
            <w:tcW w:w="1211" w:type="pct"/>
            <w:noWrap/>
            <w:vAlign w:val="center"/>
            <w:hideMark/>
          </w:tcPr>
          <w:p w:rsidR="00255E5C" w:rsidRPr="00C60040" w:rsidRDefault="00B12B86" w:rsidP="00C60040">
            <w:pPr>
              <w:spacing w:before="0"/>
              <w:jc w:val="center"/>
              <w:cnfStyle w:val="00000000000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3</w:t>
            </w:r>
          </w:p>
        </w:tc>
        <w:tc>
          <w:tcPr>
            <w:tcW w:w="946" w:type="pct"/>
            <w:vAlign w:val="center"/>
          </w:tcPr>
          <w:p w:rsidR="00255E5C" w:rsidRPr="00C60040" w:rsidRDefault="00B12B86" w:rsidP="00807167">
            <w:pPr>
              <w:spacing w:before="0"/>
              <w:jc w:val="center"/>
              <w:cnfStyle w:val="00000000000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154</w:t>
            </w:r>
          </w:p>
        </w:tc>
      </w:tr>
      <w:tr w:rsidR="00255E5C" w:rsidRPr="00C60040" w:rsidTr="00255E5C">
        <w:trPr>
          <w:trHeight w:val="567"/>
        </w:trPr>
        <w:tc>
          <w:tcPr>
            <w:cnfStyle w:val="001000000000"/>
            <w:tcW w:w="2843" w:type="pct"/>
            <w:vAlign w:val="center"/>
            <w:hideMark/>
          </w:tcPr>
          <w:p w:rsidR="00255E5C" w:rsidRPr="00C60040" w:rsidRDefault="00255E5C" w:rsidP="00C60040">
            <w:pPr>
              <w:spacing w:before="0"/>
              <w:rPr>
                <w:rFonts w:ascii="Calibri" w:eastAsia="Times New Roman" w:hAnsi="Calibri" w:cs="Times New Roman"/>
                <w:b w:val="0"/>
                <w:color w:val="000000"/>
                <w:lang w:eastAsia="pl-PL"/>
              </w:rPr>
            </w:pPr>
            <w:r w:rsidRPr="00C60040">
              <w:rPr>
                <w:rFonts w:ascii="Calibri" w:eastAsia="Times New Roman" w:hAnsi="Calibri" w:cs="Times New Roman"/>
                <w:b w:val="0"/>
                <w:color w:val="000000"/>
                <w:lang w:eastAsia="pl-PL"/>
              </w:rPr>
              <w:t>Technika specjalne</w:t>
            </w:r>
          </w:p>
        </w:tc>
        <w:tc>
          <w:tcPr>
            <w:tcW w:w="1211" w:type="pct"/>
            <w:noWrap/>
            <w:vAlign w:val="center"/>
            <w:hideMark/>
          </w:tcPr>
          <w:p w:rsidR="00255E5C" w:rsidRPr="00C60040" w:rsidRDefault="00255E5C" w:rsidP="00C60040">
            <w:pPr>
              <w:spacing w:before="0"/>
              <w:jc w:val="center"/>
              <w:cnfStyle w:val="00000000000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60040">
              <w:rPr>
                <w:rFonts w:ascii="Calibri" w:eastAsia="Times New Roman" w:hAnsi="Calibri" w:cs="Times New Roman"/>
                <w:color w:val="000000"/>
                <w:lang w:eastAsia="pl-PL"/>
              </w:rPr>
              <w:t>2</w:t>
            </w:r>
          </w:p>
        </w:tc>
        <w:tc>
          <w:tcPr>
            <w:tcW w:w="946" w:type="pct"/>
            <w:vAlign w:val="center"/>
          </w:tcPr>
          <w:p w:rsidR="00255E5C" w:rsidRPr="00C60040" w:rsidRDefault="00B12B86" w:rsidP="00807167">
            <w:pPr>
              <w:spacing w:before="0"/>
              <w:jc w:val="center"/>
              <w:cnfStyle w:val="00000000000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67</w:t>
            </w:r>
          </w:p>
        </w:tc>
      </w:tr>
      <w:tr w:rsidR="00255E5C" w:rsidRPr="00C60040" w:rsidTr="00255E5C">
        <w:trPr>
          <w:trHeight w:val="567"/>
        </w:trPr>
        <w:tc>
          <w:tcPr>
            <w:cnfStyle w:val="001000000000"/>
            <w:tcW w:w="2843" w:type="pct"/>
            <w:vAlign w:val="center"/>
            <w:hideMark/>
          </w:tcPr>
          <w:p w:rsidR="00255E5C" w:rsidRPr="00C60040" w:rsidRDefault="00255E5C" w:rsidP="00C60040">
            <w:pPr>
              <w:spacing w:before="0"/>
              <w:rPr>
                <w:rFonts w:ascii="Calibri" w:eastAsia="Times New Roman" w:hAnsi="Calibri" w:cs="Times New Roman"/>
                <w:b w:val="0"/>
                <w:color w:val="000000"/>
                <w:lang w:eastAsia="pl-PL"/>
              </w:rPr>
            </w:pPr>
            <w:r w:rsidRPr="00C60040">
              <w:rPr>
                <w:rFonts w:ascii="Calibri" w:eastAsia="Times New Roman" w:hAnsi="Calibri" w:cs="Times New Roman"/>
                <w:b w:val="0"/>
                <w:color w:val="000000"/>
                <w:lang w:eastAsia="pl-PL"/>
              </w:rPr>
              <w:t>Branżowe szkoły specjalne I stopnia</w:t>
            </w:r>
          </w:p>
        </w:tc>
        <w:tc>
          <w:tcPr>
            <w:tcW w:w="1211" w:type="pct"/>
            <w:noWrap/>
            <w:vAlign w:val="center"/>
            <w:hideMark/>
          </w:tcPr>
          <w:p w:rsidR="00255E5C" w:rsidRPr="00C60040" w:rsidRDefault="00255E5C" w:rsidP="00C60040">
            <w:pPr>
              <w:spacing w:before="0"/>
              <w:jc w:val="center"/>
              <w:cnfStyle w:val="00000000000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60040">
              <w:rPr>
                <w:rFonts w:ascii="Calibri" w:eastAsia="Times New Roman" w:hAnsi="Calibri" w:cs="Times New Roman"/>
                <w:color w:val="000000"/>
                <w:lang w:eastAsia="pl-PL"/>
              </w:rPr>
              <w:t>4</w:t>
            </w:r>
          </w:p>
        </w:tc>
        <w:tc>
          <w:tcPr>
            <w:tcW w:w="946" w:type="pct"/>
            <w:vAlign w:val="center"/>
          </w:tcPr>
          <w:p w:rsidR="00255E5C" w:rsidRPr="00C60040" w:rsidRDefault="00B12B86" w:rsidP="00807167">
            <w:pPr>
              <w:spacing w:before="0"/>
              <w:jc w:val="center"/>
              <w:cnfStyle w:val="00000000000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315</w:t>
            </w:r>
          </w:p>
        </w:tc>
      </w:tr>
      <w:tr w:rsidR="00255E5C" w:rsidRPr="00C60040" w:rsidTr="00255E5C">
        <w:trPr>
          <w:trHeight w:val="567"/>
        </w:trPr>
        <w:tc>
          <w:tcPr>
            <w:cnfStyle w:val="001000000000"/>
            <w:tcW w:w="2843" w:type="pct"/>
            <w:vAlign w:val="center"/>
            <w:hideMark/>
          </w:tcPr>
          <w:p w:rsidR="00255E5C" w:rsidRPr="00C60040" w:rsidRDefault="00255E5C" w:rsidP="00C60040">
            <w:pPr>
              <w:spacing w:before="0"/>
              <w:rPr>
                <w:rFonts w:ascii="Calibri" w:eastAsia="Times New Roman" w:hAnsi="Calibri" w:cs="Times New Roman"/>
                <w:b w:val="0"/>
                <w:color w:val="000000"/>
                <w:lang w:eastAsia="pl-PL"/>
              </w:rPr>
            </w:pPr>
            <w:r w:rsidRPr="00C60040">
              <w:rPr>
                <w:rFonts w:ascii="Calibri" w:eastAsia="Times New Roman" w:hAnsi="Calibri" w:cs="Times New Roman"/>
                <w:b w:val="0"/>
                <w:color w:val="000000"/>
                <w:lang w:eastAsia="pl-PL"/>
              </w:rPr>
              <w:t>Branżowe szkoły specjalne II stopnia</w:t>
            </w:r>
          </w:p>
        </w:tc>
        <w:tc>
          <w:tcPr>
            <w:tcW w:w="1211" w:type="pct"/>
            <w:noWrap/>
            <w:vAlign w:val="center"/>
            <w:hideMark/>
          </w:tcPr>
          <w:p w:rsidR="00255E5C" w:rsidRPr="00C60040" w:rsidRDefault="00255E5C" w:rsidP="00C60040">
            <w:pPr>
              <w:spacing w:before="0"/>
              <w:jc w:val="center"/>
              <w:cnfStyle w:val="00000000000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60040">
              <w:rPr>
                <w:rFonts w:ascii="Calibri" w:eastAsia="Times New Roman" w:hAnsi="Calibri" w:cs="Times New Roman"/>
                <w:color w:val="000000"/>
                <w:lang w:eastAsia="pl-PL"/>
              </w:rPr>
              <w:t>1</w:t>
            </w:r>
          </w:p>
        </w:tc>
        <w:tc>
          <w:tcPr>
            <w:tcW w:w="946" w:type="pct"/>
            <w:vAlign w:val="center"/>
          </w:tcPr>
          <w:p w:rsidR="00255E5C" w:rsidRPr="00C60040" w:rsidRDefault="0016698C" w:rsidP="00807167">
            <w:pPr>
              <w:spacing w:before="0"/>
              <w:jc w:val="center"/>
              <w:cnfStyle w:val="00000000000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6</w:t>
            </w:r>
          </w:p>
        </w:tc>
      </w:tr>
      <w:tr w:rsidR="00255E5C" w:rsidRPr="00C60040" w:rsidTr="00255E5C">
        <w:trPr>
          <w:trHeight w:val="567"/>
        </w:trPr>
        <w:tc>
          <w:tcPr>
            <w:cnfStyle w:val="001000000000"/>
            <w:tcW w:w="2843" w:type="pct"/>
            <w:vAlign w:val="center"/>
            <w:hideMark/>
          </w:tcPr>
          <w:p w:rsidR="00255E5C" w:rsidRPr="00C60040" w:rsidRDefault="00255E5C" w:rsidP="00C60040">
            <w:pPr>
              <w:spacing w:before="0"/>
              <w:rPr>
                <w:rFonts w:ascii="Calibri" w:eastAsia="Times New Roman" w:hAnsi="Calibri" w:cs="Times New Roman"/>
                <w:b w:val="0"/>
                <w:color w:val="000000"/>
                <w:lang w:eastAsia="pl-PL"/>
              </w:rPr>
            </w:pPr>
            <w:r w:rsidRPr="00C60040">
              <w:rPr>
                <w:rFonts w:ascii="Calibri" w:eastAsia="Times New Roman" w:hAnsi="Calibri" w:cs="Times New Roman"/>
                <w:b w:val="0"/>
                <w:color w:val="000000"/>
                <w:lang w:eastAsia="pl-PL"/>
              </w:rPr>
              <w:t>Szkoły policealne specjalne</w:t>
            </w:r>
          </w:p>
        </w:tc>
        <w:tc>
          <w:tcPr>
            <w:tcW w:w="1211" w:type="pct"/>
            <w:noWrap/>
            <w:vAlign w:val="center"/>
            <w:hideMark/>
          </w:tcPr>
          <w:p w:rsidR="00255E5C" w:rsidRPr="00C60040" w:rsidRDefault="00255E5C" w:rsidP="00C60040">
            <w:pPr>
              <w:spacing w:before="0"/>
              <w:jc w:val="center"/>
              <w:cnfStyle w:val="00000000000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60040">
              <w:rPr>
                <w:rFonts w:ascii="Calibri" w:eastAsia="Times New Roman" w:hAnsi="Calibri" w:cs="Times New Roman"/>
                <w:color w:val="000000"/>
                <w:lang w:eastAsia="pl-PL"/>
              </w:rPr>
              <w:t>2</w:t>
            </w:r>
          </w:p>
        </w:tc>
        <w:tc>
          <w:tcPr>
            <w:tcW w:w="946" w:type="pct"/>
            <w:vAlign w:val="center"/>
          </w:tcPr>
          <w:p w:rsidR="00255E5C" w:rsidRPr="00C60040" w:rsidRDefault="0016698C" w:rsidP="00807167">
            <w:pPr>
              <w:spacing w:before="0"/>
              <w:jc w:val="center"/>
              <w:cnfStyle w:val="00000000000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31</w:t>
            </w:r>
          </w:p>
        </w:tc>
      </w:tr>
      <w:tr w:rsidR="00255E5C" w:rsidRPr="00C60040" w:rsidTr="00255E5C">
        <w:trPr>
          <w:trHeight w:val="567"/>
        </w:trPr>
        <w:tc>
          <w:tcPr>
            <w:cnfStyle w:val="001000000000"/>
            <w:tcW w:w="2843" w:type="pct"/>
            <w:vAlign w:val="center"/>
            <w:hideMark/>
          </w:tcPr>
          <w:p w:rsidR="00255E5C" w:rsidRPr="00C60040" w:rsidRDefault="00255E5C" w:rsidP="00C60040">
            <w:pPr>
              <w:spacing w:before="0"/>
              <w:rPr>
                <w:rFonts w:ascii="Calibri" w:eastAsia="Times New Roman" w:hAnsi="Calibri" w:cs="Times New Roman"/>
                <w:b w:val="0"/>
                <w:color w:val="000000"/>
                <w:lang w:eastAsia="pl-PL"/>
              </w:rPr>
            </w:pPr>
            <w:r w:rsidRPr="00C60040">
              <w:rPr>
                <w:rFonts w:ascii="Calibri" w:eastAsia="Times New Roman" w:hAnsi="Calibri" w:cs="Times New Roman"/>
                <w:b w:val="0"/>
                <w:color w:val="000000"/>
                <w:lang w:eastAsia="pl-PL"/>
              </w:rPr>
              <w:t>Szkoły specjalne przysposabiające do pracy</w:t>
            </w:r>
          </w:p>
        </w:tc>
        <w:tc>
          <w:tcPr>
            <w:tcW w:w="1211" w:type="pct"/>
            <w:noWrap/>
            <w:vAlign w:val="center"/>
            <w:hideMark/>
          </w:tcPr>
          <w:p w:rsidR="00255E5C" w:rsidRPr="00C60040" w:rsidRDefault="00255E5C" w:rsidP="00C60040">
            <w:pPr>
              <w:spacing w:before="0"/>
              <w:jc w:val="center"/>
              <w:cnfStyle w:val="00000000000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60040">
              <w:rPr>
                <w:rFonts w:ascii="Calibri" w:eastAsia="Times New Roman" w:hAnsi="Calibri" w:cs="Times New Roman"/>
                <w:color w:val="000000"/>
                <w:lang w:eastAsia="pl-PL"/>
              </w:rPr>
              <w:t>3</w:t>
            </w:r>
          </w:p>
        </w:tc>
        <w:tc>
          <w:tcPr>
            <w:tcW w:w="946" w:type="pct"/>
            <w:vAlign w:val="center"/>
          </w:tcPr>
          <w:p w:rsidR="00255E5C" w:rsidRPr="00C60040" w:rsidRDefault="0016698C" w:rsidP="00807167">
            <w:pPr>
              <w:spacing w:before="0"/>
              <w:jc w:val="center"/>
              <w:cnfStyle w:val="00000000000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153</w:t>
            </w:r>
          </w:p>
        </w:tc>
      </w:tr>
      <w:tr w:rsidR="00255E5C" w:rsidRPr="00C60040" w:rsidTr="006A5895">
        <w:trPr>
          <w:trHeight w:val="567"/>
        </w:trPr>
        <w:tc>
          <w:tcPr>
            <w:cnfStyle w:val="001000000000"/>
            <w:tcW w:w="2843" w:type="pct"/>
            <w:shd w:val="clear" w:color="auto" w:fill="BDD6EE" w:themeFill="accent1" w:themeFillTint="66"/>
            <w:vAlign w:val="center"/>
          </w:tcPr>
          <w:p w:rsidR="00255E5C" w:rsidRPr="006A5895" w:rsidRDefault="00255E5C" w:rsidP="00C60040">
            <w:pPr>
              <w:spacing w:before="0"/>
              <w:rPr>
                <w:rFonts w:ascii="Calibri" w:eastAsia="Times New Roman" w:hAnsi="Calibri" w:cs="Times New Roman"/>
                <w:color w:val="1F4E79" w:themeColor="accent1" w:themeShade="80"/>
                <w:lang w:eastAsia="pl-PL"/>
              </w:rPr>
            </w:pPr>
            <w:r w:rsidRPr="006A5895">
              <w:rPr>
                <w:rFonts w:ascii="Calibri" w:eastAsia="Times New Roman" w:hAnsi="Calibri" w:cs="Times New Roman"/>
                <w:color w:val="1F4E79" w:themeColor="accent1" w:themeShade="80"/>
                <w:lang w:eastAsia="pl-PL"/>
              </w:rPr>
              <w:t>ŁĄCZNIE</w:t>
            </w:r>
          </w:p>
        </w:tc>
        <w:tc>
          <w:tcPr>
            <w:tcW w:w="1211" w:type="pct"/>
            <w:shd w:val="clear" w:color="auto" w:fill="BDD6EE" w:themeFill="accent1" w:themeFillTint="66"/>
            <w:noWrap/>
            <w:vAlign w:val="center"/>
          </w:tcPr>
          <w:p w:rsidR="00255E5C" w:rsidRPr="006A5895" w:rsidRDefault="006A51F4" w:rsidP="00C60040">
            <w:pPr>
              <w:spacing w:before="0"/>
              <w:jc w:val="center"/>
              <w:cnfStyle w:val="000000000000"/>
              <w:rPr>
                <w:rFonts w:ascii="Calibri" w:eastAsia="Times New Roman" w:hAnsi="Calibri" w:cs="Times New Roman"/>
                <w:b/>
                <w:color w:val="1F4E79" w:themeColor="accent1" w:themeShade="8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color w:val="1F4E79" w:themeColor="accent1" w:themeShade="80"/>
                <w:lang w:eastAsia="pl-PL"/>
              </w:rPr>
              <w:t>42</w:t>
            </w:r>
          </w:p>
        </w:tc>
        <w:tc>
          <w:tcPr>
            <w:tcW w:w="946" w:type="pct"/>
            <w:shd w:val="clear" w:color="auto" w:fill="BDD6EE" w:themeFill="accent1" w:themeFillTint="66"/>
            <w:vAlign w:val="center"/>
          </w:tcPr>
          <w:p w:rsidR="00255E5C" w:rsidRPr="006A5895" w:rsidRDefault="00AC6475" w:rsidP="003539C2">
            <w:pPr>
              <w:spacing w:before="0"/>
              <w:jc w:val="center"/>
              <w:cnfStyle w:val="000000000000"/>
              <w:rPr>
                <w:rFonts w:ascii="Calibri" w:eastAsia="Times New Roman" w:hAnsi="Calibri" w:cs="Times New Roman"/>
                <w:b/>
                <w:color w:val="1F4E79" w:themeColor="accent1" w:themeShade="8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color w:val="1F4E79" w:themeColor="accent1" w:themeShade="80"/>
                <w:lang w:eastAsia="pl-PL"/>
              </w:rPr>
              <w:t>2 393</w:t>
            </w:r>
          </w:p>
        </w:tc>
      </w:tr>
    </w:tbl>
    <w:p w:rsidR="00B965DE" w:rsidRDefault="00B965DE" w:rsidP="00774FF5">
      <w:pPr>
        <w:spacing w:before="0" w:after="0"/>
        <w:jc w:val="both"/>
      </w:pPr>
    </w:p>
    <w:p w:rsidR="000F35FE" w:rsidRDefault="000F35FE" w:rsidP="003E14F0">
      <w:pPr>
        <w:pStyle w:val="Legenda"/>
        <w:spacing w:before="0" w:after="0"/>
      </w:pPr>
    </w:p>
    <w:p w:rsidR="00935FBA" w:rsidRPr="00935FBA" w:rsidRDefault="00935FBA" w:rsidP="00935FBA"/>
    <w:p w:rsidR="00B965DE" w:rsidRDefault="005B146D" w:rsidP="003E14F0">
      <w:pPr>
        <w:pStyle w:val="Legenda"/>
        <w:spacing w:before="0" w:after="0"/>
      </w:pPr>
      <w:bookmarkStart w:id="65" w:name="_Toc210651049"/>
      <w:r>
        <w:t xml:space="preserve">Tabela </w:t>
      </w:r>
      <w:r w:rsidR="007050DD">
        <w:fldChar w:fldCharType="begin"/>
      </w:r>
      <w:r w:rsidR="002B1B46">
        <w:instrText xml:space="preserve"> SEQ Tabela \* ARABIC </w:instrText>
      </w:r>
      <w:r w:rsidR="007050DD">
        <w:fldChar w:fldCharType="separate"/>
      </w:r>
      <w:r w:rsidR="00CF6C14">
        <w:rPr>
          <w:noProof/>
        </w:rPr>
        <w:t>26</w:t>
      </w:r>
      <w:r w:rsidR="007050DD">
        <w:rPr>
          <w:noProof/>
        </w:rPr>
        <w:fldChar w:fldCharType="end"/>
      </w:r>
      <w:r>
        <w:t xml:space="preserve"> Uczniowie z orzeczeniem o potrzebie kształcenia specjalnego </w:t>
      </w:r>
      <w:r w:rsidR="00EF6ADA">
        <w:t>-</w:t>
      </w:r>
      <w:r w:rsidR="00463DDF">
        <w:t xml:space="preserve"> </w:t>
      </w:r>
      <w:r w:rsidRPr="004713C8">
        <w:t xml:space="preserve">stan na dzień </w:t>
      </w:r>
      <w:r w:rsidR="00EF6ADA">
        <w:t>30</w:t>
      </w:r>
      <w:r w:rsidRPr="004713C8">
        <w:t xml:space="preserve"> </w:t>
      </w:r>
      <w:r w:rsidR="00EF6ADA">
        <w:t xml:space="preserve">września </w:t>
      </w:r>
      <w:r w:rsidR="00BC0E9D">
        <w:t>2024</w:t>
      </w:r>
      <w:r w:rsidRPr="004713C8">
        <w:t xml:space="preserve"> r.</w:t>
      </w:r>
      <w:bookmarkEnd w:id="65"/>
    </w:p>
    <w:tbl>
      <w:tblPr>
        <w:tblStyle w:val="GridTable1LightAccent1"/>
        <w:tblW w:w="5000" w:type="pct"/>
        <w:tblLook w:val="04A0"/>
      </w:tblPr>
      <w:tblGrid>
        <w:gridCol w:w="598"/>
        <w:gridCol w:w="7007"/>
        <w:gridCol w:w="1683"/>
      </w:tblGrid>
      <w:tr w:rsidR="00C521F0" w:rsidRPr="0013353E" w:rsidTr="005B146D">
        <w:trPr>
          <w:cnfStyle w:val="100000000000"/>
          <w:trHeight w:hRule="exact" w:val="567"/>
        </w:trPr>
        <w:tc>
          <w:tcPr>
            <w:cnfStyle w:val="001000000000"/>
            <w:tcW w:w="322" w:type="pct"/>
            <w:noWrap/>
            <w:vAlign w:val="center"/>
            <w:hideMark/>
          </w:tcPr>
          <w:p w:rsidR="00C521F0" w:rsidRPr="0013353E" w:rsidRDefault="00C521F0" w:rsidP="003F066C">
            <w:pPr>
              <w:jc w:val="center"/>
              <w:rPr>
                <w:color w:val="1F4E79" w:themeColor="accent1" w:themeShade="80"/>
              </w:rPr>
            </w:pPr>
            <w:r w:rsidRPr="00C521F0">
              <w:rPr>
                <w:color w:val="1F4E79" w:themeColor="accent1" w:themeShade="80"/>
              </w:rPr>
              <w:t>L.p.</w:t>
            </w:r>
          </w:p>
        </w:tc>
        <w:tc>
          <w:tcPr>
            <w:tcW w:w="3772" w:type="pct"/>
            <w:vAlign w:val="center"/>
            <w:hideMark/>
          </w:tcPr>
          <w:p w:rsidR="00C521F0" w:rsidRPr="0013353E" w:rsidRDefault="003B7FE4" w:rsidP="00C521F0">
            <w:pPr>
              <w:cnfStyle w:val="100000000000"/>
              <w:rPr>
                <w:color w:val="1F4E79" w:themeColor="accent1" w:themeShade="80"/>
              </w:rPr>
            </w:pPr>
            <w:r>
              <w:rPr>
                <w:color w:val="1F4E79" w:themeColor="accent1" w:themeShade="80"/>
              </w:rPr>
              <w:t>Uczniowie z orzeczeniem o potrzebie kształcenia specjalnego</w:t>
            </w:r>
          </w:p>
        </w:tc>
        <w:tc>
          <w:tcPr>
            <w:tcW w:w="906" w:type="pct"/>
            <w:noWrap/>
            <w:vAlign w:val="center"/>
            <w:hideMark/>
          </w:tcPr>
          <w:p w:rsidR="00C521F0" w:rsidRPr="0013353E" w:rsidRDefault="00C521F0" w:rsidP="00C521F0">
            <w:pPr>
              <w:jc w:val="center"/>
              <w:cnfStyle w:val="100000000000"/>
              <w:rPr>
                <w:color w:val="1F4E79" w:themeColor="accent1" w:themeShade="80"/>
              </w:rPr>
            </w:pPr>
            <w:r w:rsidRPr="0013353E">
              <w:rPr>
                <w:color w:val="1F4E79" w:themeColor="accent1" w:themeShade="80"/>
              </w:rPr>
              <w:t xml:space="preserve">Liczba </w:t>
            </w:r>
            <w:r>
              <w:rPr>
                <w:color w:val="1F4E79" w:themeColor="accent1" w:themeShade="80"/>
              </w:rPr>
              <w:t>uczniów</w:t>
            </w:r>
          </w:p>
        </w:tc>
      </w:tr>
      <w:tr w:rsidR="00C521F0" w:rsidRPr="00C521F0" w:rsidTr="005B146D">
        <w:tblPrEx>
          <w:tblLook w:val="0000"/>
        </w:tblPrEx>
        <w:trPr>
          <w:trHeight w:hRule="exact" w:val="567"/>
        </w:trPr>
        <w:tc>
          <w:tcPr>
            <w:tcW w:w="322" w:type="pct"/>
            <w:vAlign w:val="center"/>
          </w:tcPr>
          <w:p w:rsidR="00C521F0" w:rsidRPr="00C521F0" w:rsidRDefault="00C521F0" w:rsidP="00C521F0">
            <w:pPr>
              <w:spacing w:after="200"/>
              <w:rPr>
                <w:iCs/>
              </w:rPr>
            </w:pPr>
            <w:r w:rsidRPr="00C521F0">
              <w:rPr>
                <w:iCs/>
              </w:rPr>
              <w:t>1.</w:t>
            </w:r>
          </w:p>
        </w:tc>
        <w:tc>
          <w:tcPr>
            <w:tcW w:w="3772" w:type="pct"/>
            <w:vAlign w:val="center"/>
          </w:tcPr>
          <w:p w:rsidR="00C521F0" w:rsidRPr="00C521F0" w:rsidRDefault="00C521F0" w:rsidP="00C521F0">
            <w:pPr>
              <w:spacing w:after="200"/>
              <w:rPr>
                <w:iCs/>
              </w:rPr>
            </w:pPr>
            <w:r w:rsidRPr="00C521F0">
              <w:rPr>
                <w:iCs/>
              </w:rPr>
              <w:t>Niewidomi</w:t>
            </w:r>
          </w:p>
        </w:tc>
        <w:tc>
          <w:tcPr>
            <w:tcW w:w="906" w:type="pct"/>
            <w:vAlign w:val="center"/>
          </w:tcPr>
          <w:p w:rsidR="00C521F0" w:rsidRPr="00C521F0" w:rsidRDefault="00AA5E2E" w:rsidP="00C521F0">
            <w:pPr>
              <w:spacing w:after="20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3</w:t>
            </w:r>
          </w:p>
        </w:tc>
      </w:tr>
      <w:tr w:rsidR="00C521F0" w:rsidRPr="00C521F0" w:rsidTr="005B146D">
        <w:tblPrEx>
          <w:tblLook w:val="0000"/>
        </w:tblPrEx>
        <w:trPr>
          <w:trHeight w:hRule="exact" w:val="567"/>
        </w:trPr>
        <w:tc>
          <w:tcPr>
            <w:tcW w:w="322" w:type="pct"/>
            <w:vAlign w:val="center"/>
          </w:tcPr>
          <w:p w:rsidR="00C521F0" w:rsidRPr="00C521F0" w:rsidRDefault="00C521F0" w:rsidP="00C521F0">
            <w:pPr>
              <w:spacing w:after="200"/>
              <w:rPr>
                <w:iCs/>
              </w:rPr>
            </w:pPr>
            <w:r w:rsidRPr="00C521F0">
              <w:rPr>
                <w:iCs/>
              </w:rPr>
              <w:t>2.</w:t>
            </w:r>
          </w:p>
        </w:tc>
        <w:tc>
          <w:tcPr>
            <w:tcW w:w="3772" w:type="pct"/>
            <w:vAlign w:val="center"/>
          </w:tcPr>
          <w:p w:rsidR="00C521F0" w:rsidRPr="00C521F0" w:rsidRDefault="00C521F0" w:rsidP="00C521F0">
            <w:pPr>
              <w:spacing w:after="200"/>
              <w:rPr>
                <w:iCs/>
              </w:rPr>
            </w:pPr>
            <w:proofErr w:type="spellStart"/>
            <w:r w:rsidRPr="00C521F0">
              <w:rPr>
                <w:iCs/>
              </w:rPr>
              <w:t>Słabowidzący</w:t>
            </w:r>
            <w:proofErr w:type="spellEnd"/>
          </w:p>
        </w:tc>
        <w:tc>
          <w:tcPr>
            <w:tcW w:w="906" w:type="pct"/>
            <w:vAlign w:val="center"/>
          </w:tcPr>
          <w:p w:rsidR="00C521F0" w:rsidRPr="00C521F0" w:rsidRDefault="00AA5E2E" w:rsidP="00C521F0">
            <w:pPr>
              <w:spacing w:after="200" w:line="276" w:lineRule="auto"/>
              <w:jc w:val="center"/>
            </w:pPr>
            <w:r>
              <w:t>66</w:t>
            </w:r>
          </w:p>
        </w:tc>
      </w:tr>
      <w:tr w:rsidR="00C521F0" w:rsidRPr="00C521F0" w:rsidTr="005B146D">
        <w:tblPrEx>
          <w:tblLook w:val="0000"/>
        </w:tblPrEx>
        <w:trPr>
          <w:trHeight w:hRule="exact" w:val="567"/>
        </w:trPr>
        <w:tc>
          <w:tcPr>
            <w:tcW w:w="322" w:type="pct"/>
            <w:vAlign w:val="center"/>
          </w:tcPr>
          <w:p w:rsidR="00C521F0" w:rsidRPr="00C521F0" w:rsidRDefault="00C521F0" w:rsidP="00C521F0">
            <w:pPr>
              <w:spacing w:after="200"/>
              <w:rPr>
                <w:iCs/>
              </w:rPr>
            </w:pPr>
            <w:r w:rsidRPr="00C521F0">
              <w:rPr>
                <w:iCs/>
              </w:rPr>
              <w:t>3.</w:t>
            </w:r>
          </w:p>
        </w:tc>
        <w:tc>
          <w:tcPr>
            <w:tcW w:w="3772" w:type="pct"/>
            <w:vAlign w:val="center"/>
          </w:tcPr>
          <w:p w:rsidR="00C521F0" w:rsidRPr="00C521F0" w:rsidRDefault="00C521F0" w:rsidP="00C521F0">
            <w:pPr>
              <w:spacing w:after="200"/>
              <w:rPr>
                <w:iCs/>
              </w:rPr>
            </w:pPr>
            <w:r w:rsidRPr="00C521F0">
              <w:rPr>
                <w:iCs/>
              </w:rPr>
              <w:t>Niesłyszący</w:t>
            </w:r>
          </w:p>
        </w:tc>
        <w:tc>
          <w:tcPr>
            <w:tcW w:w="906" w:type="pct"/>
            <w:vAlign w:val="center"/>
          </w:tcPr>
          <w:p w:rsidR="00C521F0" w:rsidRPr="00C521F0" w:rsidRDefault="00AA5E2E" w:rsidP="00C521F0">
            <w:pPr>
              <w:spacing w:after="200" w:line="276" w:lineRule="auto"/>
              <w:jc w:val="center"/>
            </w:pPr>
            <w:r>
              <w:t>49</w:t>
            </w:r>
          </w:p>
        </w:tc>
      </w:tr>
      <w:tr w:rsidR="00C521F0" w:rsidRPr="00C521F0" w:rsidTr="005B146D">
        <w:tblPrEx>
          <w:tblLook w:val="0000"/>
        </w:tblPrEx>
        <w:trPr>
          <w:trHeight w:hRule="exact" w:val="567"/>
        </w:trPr>
        <w:tc>
          <w:tcPr>
            <w:tcW w:w="322" w:type="pct"/>
            <w:vAlign w:val="center"/>
          </w:tcPr>
          <w:p w:rsidR="00C521F0" w:rsidRPr="00C521F0" w:rsidRDefault="00C521F0" w:rsidP="00C521F0">
            <w:pPr>
              <w:spacing w:after="200"/>
              <w:rPr>
                <w:iCs/>
              </w:rPr>
            </w:pPr>
            <w:r w:rsidRPr="00C521F0">
              <w:rPr>
                <w:iCs/>
              </w:rPr>
              <w:t>4.</w:t>
            </w:r>
          </w:p>
        </w:tc>
        <w:tc>
          <w:tcPr>
            <w:tcW w:w="3772" w:type="pct"/>
            <w:vAlign w:val="center"/>
          </w:tcPr>
          <w:p w:rsidR="00C521F0" w:rsidRPr="00C521F0" w:rsidRDefault="00C521F0" w:rsidP="00C521F0">
            <w:pPr>
              <w:spacing w:after="200"/>
              <w:rPr>
                <w:iCs/>
              </w:rPr>
            </w:pPr>
            <w:proofErr w:type="spellStart"/>
            <w:r w:rsidRPr="00C521F0">
              <w:rPr>
                <w:iCs/>
              </w:rPr>
              <w:t>Słabosłyszący</w:t>
            </w:r>
            <w:proofErr w:type="spellEnd"/>
          </w:p>
        </w:tc>
        <w:tc>
          <w:tcPr>
            <w:tcW w:w="906" w:type="pct"/>
            <w:vAlign w:val="center"/>
          </w:tcPr>
          <w:p w:rsidR="00C521F0" w:rsidRPr="00C521F0" w:rsidRDefault="00AA5E2E" w:rsidP="00C521F0">
            <w:pPr>
              <w:spacing w:after="200" w:line="276" w:lineRule="auto"/>
              <w:jc w:val="center"/>
            </w:pPr>
            <w:r>
              <w:t>26</w:t>
            </w:r>
          </w:p>
        </w:tc>
      </w:tr>
      <w:tr w:rsidR="00C521F0" w:rsidRPr="00C521F0" w:rsidTr="005B146D">
        <w:tblPrEx>
          <w:tblLook w:val="0000"/>
        </w:tblPrEx>
        <w:trPr>
          <w:trHeight w:hRule="exact" w:val="567"/>
        </w:trPr>
        <w:tc>
          <w:tcPr>
            <w:tcW w:w="322" w:type="pct"/>
            <w:vAlign w:val="center"/>
          </w:tcPr>
          <w:p w:rsidR="00C521F0" w:rsidRPr="00C521F0" w:rsidRDefault="00C521F0" w:rsidP="00C521F0">
            <w:pPr>
              <w:spacing w:after="200"/>
              <w:rPr>
                <w:iCs/>
              </w:rPr>
            </w:pPr>
            <w:r w:rsidRPr="00C521F0">
              <w:rPr>
                <w:iCs/>
              </w:rPr>
              <w:t>5.</w:t>
            </w:r>
          </w:p>
        </w:tc>
        <w:tc>
          <w:tcPr>
            <w:tcW w:w="3772" w:type="pct"/>
            <w:vAlign w:val="center"/>
          </w:tcPr>
          <w:p w:rsidR="00C521F0" w:rsidRPr="00C521F0" w:rsidRDefault="00C521F0" w:rsidP="00C521F0">
            <w:pPr>
              <w:spacing w:after="200"/>
              <w:rPr>
                <w:iCs/>
              </w:rPr>
            </w:pPr>
            <w:r w:rsidRPr="00C521F0">
              <w:rPr>
                <w:iCs/>
              </w:rPr>
              <w:t>Niepełnosprawność intelektualna w stopniu lekkim</w:t>
            </w:r>
          </w:p>
        </w:tc>
        <w:tc>
          <w:tcPr>
            <w:tcW w:w="906" w:type="pct"/>
            <w:vAlign w:val="center"/>
          </w:tcPr>
          <w:p w:rsidR="00C521F0" w:rsidRPr="00C521F0" w:rsidRDefault="00AA5E2E" w:rsidP="00C521F0">
            <w:pPr>
              <w:spacing w:after="200" w:line="276" w:lineRule="auto"/>
              <w:jc w:val="center"/>
            </w:pPr>
            <w:r>
              <w:t>484</w:t>
            </w:r>
          </w:p>
        </w:tc>
      </w:tr>
      <w:tr w:rsidR="00C521F0" w:rsidRPr="00C521F0" w:rsidTr="005B146D">
        <w:tblPrEx>
          <w:tblLook w:val="0000"/>
        </w:tblPrEx>
        <w:trPr>
          <w:trHeight w:hRule="exact" w:val="665"/>
        </w:trPr>
        <w:tc>
          <w:tcPr>
            <w:tcW w:w="322" w:type="pct"/>
            <w:vAlign w:val="center"/>
          </w:tcPr>
          <w:p w:rsidR="00C521F0" w:rsidRPr="00C521F0" w:rsidRDefault="00C521F0" w:rsidP="00C521F0">
            <w:pPr>
              <w:spacing w:after="200"/>
              <w:rPr>
                <w:iCs/>
              </w:rPr>
            </w:pPr>
            <w:r w:rsidRPr="00C521F0">
              <w:rPr>
                <w:iCs/>
              </w:rPr>
              <w:t>6.</w:t>
            </w:r>
          </w:p>
        </w:tc>
        <w:tc>
          <w:tcPr>
            <w:tcW w:w="3772" w:type="pct"/>
            <w:vAlign w:val="center"/>
          </w:tcPr>
          <w:p w:rsidR="00C521F0" w:rsidRPr="00C521F0" w:rsidRDefault="00C521F0" w:rsidP="00C521F0">
            <w:pPr>
              <w:spacing w:after="200"/>
              <w:rPr>
                <w:iCs/>
              </w:rPr>
            </w:pPr>
            <w:r w:rsidRPr="00C521F0">
              <w:rPr>
                <w:iCs/>
              </w:rPr>
              <w:t>Niepełnosprawność intelektualna w stopniu umiarkowanym i znacznym</w:t>
            </w:r>
          </w:p>
        </w:tc>
        <w:tc>
          <w:tcPr>
            <w:tcW w:w="906" w:type="pct"/>
            <w:vAlign w:val="center"/>
          </w:tcPr>
          <w:p w:rsidR="00C521F0" w:rsidRPr="00C521F0" w:rsidRDefault="00AA5E2E" w:rsidP="00C521F0">
            <w:pPr>
              <w:spacing w:after="200" w:line="276" w:lineRule="auto"/>
              <w:jc w:val="center"/>
            </w:pPr>
            <w:r>
              <w:t>211</w:t>
            </w:r>
          </w:p>
        </w:tc>
      </w:tr>
      <w:tr w:rsidR="00C521F0" w:rsidRPr="00C521F0" w:rsidTr="005B146D">
        <w:tblPrEx>
          <w:tblLook w:val="0000"/>
        </w:tblPrEx>
        <w:trPr>
          <w:trHeight w:hRule="exact" w:val="567"/>
        </w:trPr>
        <w:tc>
          <w:tcPr>
            <w:tcW w:w="322" w:type="pct"/>
            <w:vAlign w:val="center"/>
          </w:tcPr>
          <w:p w:rsidR="00C521F0" w:rsidRPr="00C521F0" w:rsidRDefault="00C521F0" w:rsidP="00C521F0">
            <w:pPr>
              <w:spacing w:after="200"/>
              <w:rPr>
                <w:iCs/>
              </w:rPr>
            </w:pPr>
            <w:r w:rsidRPr="00C521F0">
              <w:rPr>
                <w:iCs/>
              </w:rPr>
              <w:lastRenderedPageBreak/>
              <w:t>7.</w:t>
            </w:r>
          </w:p>
        </w:tc>
        <w:tc>
          <w:tcPr>
            <w:tcW w:w="3772" w:type="pct"/>
            <w:vAlign w:val="center"/>
          </w:tcPr>
          <w:p w:rsidR="00C521F0" w:rsidRPr="00C521F0" w:rsidRDefault="00C521F0" w:rsidP="00C521F0">
            <w:pPr>
              <w:spacing w:after="200"/>
              <w:rPr>
                <w:iCs/>
              </w:rPr>
            </w:pPr>
            <w:r w:rsidRPr="00C521F0">
              <w:rPr>
                <w:iCs/>
              </w:rPr>
              <w:t>Niepełnosprawność ruchowa, w tym afazja</w:t>
            </w:r>
          </w:p>
        </w:tc>
        <w:tc>
          <w:tcPr>
            <w:tcW w:w="906" w:type="pct"/>
            <w:vAlign w:val="center"/>
          </w:tcPr>
          <w:p w:rsidR="00C521F0" w:rsidRPr="00C521F0" w:rsidRDefault="001E0D90" w:rsidP="00C521F0">
            <w:pPr>
              <w:spacing w:after="200" w:line="276" w:lineRule="auto"/>
              <w:jc w:val="center"/>
            </w:pPr>
            <w:r>
              <w:t>141</w:t>
            </w:r>
          </w:p>
        </w:tc>
      </w:tr>
      <w:tr w:rsidR="00C521F0" w:rsidRPr="00C521F0" w:rsidTr="005B146D">
        <w:tblPrEx>
          <w:tblLook w:val="0000"/>
        </w:tblPrEx>
        <w:trPr>
          <w:trHeight w:hRule="exact" w:val="567"/>
        </w:trPr>
        <w:tc>
          <w:tcPr>
            <w:tcW w:w="322" w:type="pct"/>
            <w:vAlign w:val="center"/>
          </w:tcPr>
          <w:p w:rsidR="00C521F0" w:rsidRPr="00C521F0" w:rsidRDefault="00C521F0" w:rsidP="00C521F0">
            <w:pPr>
              <w:spacing w:after="200"/>
              <w:rPr>
                <w:iCs/>
              </w:rPr>
            </w:pPr>
            <w:r w:rsidRPr="00C521F0">
              <w:rPr>
                <w:iCs/>
              </w:rPr>
              <w:t>8.</w:t>
            </w:r>
          </w:p>
        </w:tc>
        <w:tc>
          <w:tcPr>
            <w:tcW w:w="3772" w:type="pct"/>
            <w:vAlign w:val="center"/>
          </w:tcPr>
          <w:p w:rsidR="00C521F0" w:rsidRPr="00C521F0" w:rsidRDefault="00C521F0" w:rsidP="00C521F0">
            <w:pPr>
              <w:spacing w:after="200"/>
              <w:rPr>
                <w:iCs/>
              </w:rPr>
            </w:pPr>
            <w:r w:rsidRPr="00C521F0">
              <w:rPr>
                <w:iCs/>
              </w:rPr>
              <w:t>Autyzm</w:t>
            </w:r>
          </w:p>
        </w:tc>
        <w:tc>
          <w:tcPr>
            <w:tcW w:w="906" w:type="pct"/>
            <w:vAlign w:val="center"/>
          </w:tcPr>
          <w:p w:rsidR="00C521F0" w:rsidRPr="00C521F0" w:rsidRDefault="001E0D90" w:rsidP="00C521F0">
            <w:pPr>
              <w:spacing w:after="200" w:line="276" w:lineRule="auto"/>
              <w:jc w:val="center"/>
            </w:pPr>
            <w:r>
              <w:t>186</w:t>
            </w:r>
          </w:p>
        </w:tc>
      </w:tr>
      <w:tr w:rsidR="00C521F0" w:rsidRPr="00C521F0" w:rsidTr="005B146D">
        <w:tblPrEx>
          <w:tblLook w:val="0000"/>
        </w:tblPrEx>
        <w:trPr>
          <w:trHeight w:hRule="exact" w:val="567"/>
        </w:trPr>
        <w:tc>
          <w:tcPr>
            <w:tcW w:w="322" w:type="pct"/>
            <w:vAlign w:val="center"/>
          </w:tcPr>
          <w:p w:rsidR="00C521F0" w:rsidRPr="00C521F0" w:rsidRDefault="00C521F0" w:rsidP="00C521F0">
            <w:pPr>
              <w:spacing w:after="200"/>
              <w:rPr>
                <w:iCs/>
              </w:rPr>
            </w:pPr>
            <w:r w:rsidRPr="00C521F0">
              <w:rPr>
                <w:iCs/>
              </w:rPr>
              <w:t>9.</w:t>
            </w:r>
          </w:p>
        </w:tc>
        <w:tc>
          <w:tcPr>
            <w:tcW w:w="3772" w:type="pct"/>
            <w:vAlign w:val="center"/>
          </w:tcPr>
          <w:p w:rsidR="00C521F0" w:rsidRPr="00C521F0" w:rsidRDefault="00C521F0" w:rsidP="00C521F0">
            <w:pPr>
              <w:spacing w:after="200"/>
              <w:rPr>
                <w:iCs/>
              </w:rPr>
            </w:pPr>
            <w:r w:rsidRPr="00C521F0">
              <w:rPr>
                <w:iCs/>
              </w:rPr>
              <w:t>Choroby przewlekłe</w:t>
            </w:r>
          </w:p>
        </w:tc>
        <w:tc>
          <w:tcPr>
            <w:tcW w:w="906" w:type="pct"/>
            <w:vAlign w:val="center"/>
          </w:tcPr>
          <w:p w:rsidR="00C521F0" w:rsidRPr="00C521F0" w:rsidRDefault="00C521F0" w:rsidP="00C521F0">
            <w:pPr>
              <w:spacing w:after="200" w:line="276" w:lineRule="auto"/>
              <w:jc w:val="center"/>
            </w:pPr>
            <w:r w:rsidRPr="00C521F0">
              <w:t>0</w:t>
            </w:r>
          </w:p>
        </w:tc>
      </w:tr>
      <w:tr w:rsidR="00C521F0" w:rsidRPr="00C521F0" w:rsidTr="005B146D">
        <w:tblPrEx>
          <w:tblLook w:val="0000"/>
        </w:tblPrEx>
        <w:trPr>
          <w:trHeight w:hRule="exact" w:val="567"/>
        </w:trPr>
        <w:tc>
          <w:tcPr>
            <w:tcW w:w="322" w:type="pct"/>
            <w:vAlign w:val="center"/>
          </w:tcPr>
          <w:p w:rsidR="00C521F0" w:rsidRPr="00C521F0" w:rsidRDefault="00C521F0" w:rsidP="00C521F0">
            <w:pPr>
              <w:spacing w:after="200"/>
              <w:rPr>
                <w:iCs/>
              </w:rPr>
            </w:pPr>
            <w:r w:rsidRPr="00C521F0">
              <w:rPr>
                <w:iCs/>
              </w:rPr>
              <w:t>10.</w:t>
            </w:r>
          </w:p>
        </w:tc>
        <w:tc>
          <w:tcPr>
            <w:tcW w:w="3772" w:type="pct"/>
            <w:vAlign w:val="center"/>
          </w:tcPr>
          <w:p w:rsidR="00C521F0" w:rsidRPr="00C521F0" w:rsidRDefault="00C521F0" w:rsidP="00C521F0">
            <w:pPr>
              <w:spacing w:after="200"/>
              <w:rPr>
                <w:iCs/>
              </w:rPr>
            </w:pPr>
            <w:r w:rsidRPr="00C521F0">
              <w:rPr>
                <w:iCs/>
              </w:rPr>
              <w:t>Niepełnosprawność sprzężona</w:t>
            </w:r>
          </w:p>
        </w:tc>
        <w:tc>
          <w:tcPr>
            <w:tcW w:w="906" w:type="pct"/>
            <w:vAlign w:val="center"/>
          </w:tcPr>
          <w:p w:rsidR="00C521F0" w:rsidRPr="00C521F0" w:rsidRDefault="001E0D90" w:rsidP="00C521F0">
            <w:pPr>
              <w:spacing w:after="200" w:line="276" w:lineRule="auto"/>
              <w:jc w:val="center"/>
            </w:pPr>
            <w:r>
              <w:t>575</w:t>
            </w:r>
          </w:p>
        </w:tc>
      </w:tr>
      <w:tr w:rsidR="00C521F0" w:rsidRPr="00C521F0" w:rsidTr="005B146D">
        <w:tblPrEx>
          <w:tblLook w:val="0000"/>
        </w:tblPrEx>
        <w:trPr>
          <w:trHeight w:hRule="exact" w:val="567"/>
        </w:trPr>
        <w:tc>
          <w:tcPr>
            <w:tcW w:w="322" w:type="pct"/>
            <w:vAlign w:val="center"/>
          </w:tcPr>
          <w:p w:rsidR="00C521F0" w:rsidRPr="00C521F0" w:rsidRDefault="00C521F0" w:rsidP="00C521F0">
            <w:pPr>
              <w:spacing w:after="200"/>
              <w:rPr>
                <w:iCs/>
              </w:rPr>
            </w:pPr>
            <w:r w:rsidRPr="00C521F0">
              <w:rPr>
                <w:iCs/>
              </w:rPr>
              <w:t>11.</w:t>
            </w:r>
          </w:p>
        </w:tc>
        <w:tc>
          <w:tcPr>
            <w:tcW w:w="3772" w:type="pct"/>
            <w:vAlign w:val="center"/>
          </w:tcPr>
          <w:p w:rsidR="00C521F0" w:rsidRPr="00C521F0" w:rsidRDefault="00C521F0" w:rsidP="00C521F0">
            <w:pPr>
              <w:spacing w:after="200"/>
              <w:rPr>
                <w:iCs/>
              </w:rPr>
            </w:pPr>
            <w:r w:rsidRPr="00C521F0">
              <w:rPr>
                <w:iCs/>
              </w:rPr>
              <w:t>Niepełnosprawność intelektualna w stopniu głębokim</w:t>
            </w:r>
          </w:p>
        </w:tc>
        <w:tc>
          <w:tcPr>
            <w:tcW w:w="906" w:type="pct"/>
            <w:vAlign w:val="center"/>
          </w:tcPr>
          <w:p w:rsidR="00C521F0" w:rsidRPr="00C521F0" w:rsidRDefault="001E0D90" w:rsidP="00C521F0">
            <w:pPr>
              <w:spacing w:after="200" w:line="276" w:lineRule="auto"/>
              <w:jc w:val="center"/>
            </w:pPr>
            <w:r>
              <w:t>72</w:t>
            </w:r>
          </w:p>
        </w:tc>
      </w:tr>
      <w:tr w:rsidR="003B7FE4" w:rsidRPr="00C521F0" w:rsidTr="005B146D">
        <w:tblPrEx>
          <w:tblLook w:val="0000"/>
        </w:tblPrEx>
        <w:trPr>
          <w:trHeight w:hRule="exact" w:val="567"/>
        </w:trPr>
        <w:tc>
          <w:tcPr>
            <w:tcW w:w="322" w:type="pct"/>
            <w:vAlign w:val="center"/>
          </w:tcPr>
          <w:p w:rsidR="003B7FE4" w:rsidRPr="00C521F0" w:rsidRDefault="003B7FE4" w:rsidP="00C521F0">
            <w:pPr>
              <w:rPr>
                <w:iCs/>
              </w:rPr>
            </w:pPr>
            <w:r>
              <w:rPr>
                <w:iCs/>
              </w:rPr>
              <w:t>12.</w:t>
            </w:r>
          </w:p>
        </w:tc>
        <w:tc>
          <w:tcPr>
            <w:tcW w:w="3772" w:type="pct"/>
            <w:vAlign w:val="center"/>
          </w:tcPr>
          <w:p w:rsidR="003B7FE4" w:rsidRPr="00C521F0" w:rsidRDefault="003B7FE4" w:rsidP="00C521F0">
            <w:pPr>
              <w:rPr>
                <w:iCs/>
              </w:rPr>
            </w:pPr>
            <w:r w:rsidRPr="003B7FE4">
              <w:rPr>
                <w:iCs/>
              </w:rPr>
              <w:t>Niedostosowani społecznie</w:t>
            </w:r>
          </w:p>
        </w:tc>
        <w:tc>
          <w:tcPr>
            <w:tcW w:w="906" w:type="pct"/>
            <w:vAlign w:val="center"/>
          </w:tcPr>
          <w:p w:rsidR="003B7FE4" w:rsidRPr="00C521F0" w:rsidRDefault="001E0D90" w:rsidP="00C521F0">
            <w:pPr>
              <w:jc w:val="center"/>
            </w:pPr>
            <w:r>
              <w:t>9</w:t>
            </w:r>
          </w:p>
        </w:tc>
      </w:tr>
      <w:tr w:rsidR="003B7FE4" w:rsidRPr="00C521F0" w:rsidTr="005B146D">
        <w:tblPrEx>
          <w:tblLook w:val="0000"/>
        </w:tblPrEx>
        <w:trPr>
          <w:trHeight w:hRule="exact" w:val="567"/>
        </w:trPr>
        <w:tc>
          <w:tcPr>
            <w:tcW w:w="322" w:type="pct"/>
            <w:vAlign w:val="center"/>
          </w:tcPr>
          <w:p w:rsidR="003B7FE4" w:rsidRPr="00C521F0" w:rsidRDefault="003B7FE4" w:rsidP="00C521F0">
            <w:pPr>
              <w:rPr>
                <w:iCs/>
              </w:rPr>
            </w:pPr>
            <w:r>
              <w:rPr>
                <w:iCs/>
              </w:rPr>
              <w:t>13.</w:t>
            </w:r>
          </w:p>
        </w:tc>
        <w:tc>
          <w:tcPr>
            <w:tcW w:w="3772" w:type="pct"/>
            <w:vAlign w:val="center"/>
          </w:tcPr>
          <w:p w:rsidR="003B7FE4" w:rsidRPr="00C521F0" w:rsidRDefault="003B7FE4" w:rsidP="00C521F0">
            <w:pPr>
              <w:rPr>
                <w:iCs/>
              </w:rPr>
            </w:pPr>
            <w:r w:rsidRPr="003B7FE4">
              <w:rPr>
                <w:iCs/>
              </w:rPr>
              <w:t>Zagrożeni niedostosowaniem społecznym</w:t>
            </w:r>
          </w:p>
        </w:tc>
        <w:tc>
          <w:tcPr>
            <w:tcW w:w="906" w:type="pct"/>
            <w:vAlign w:val="center"/>
          </w:tcPr>
          <w:p w:rsidR="003B7FE4" w:rsidRPr="00C521F0" w:rsidRDefault="001E0D90" w:rsidP="00C521F0">
            <w:pPr>
              <w:jc w:val="center"/>
            </w:pPr>
            <w:r>
              <w:t>174</w:t>
            </w:r>
          </w:p>
        </w:tc>
      </w:tr>
      <w:tr w:rsidR="00C521F0" w:rsidRPr="00C521F0" w:rsidTr="00661DAB">
        <w:tblPrEx>
          <w:tblLook w:val="0000"/>
        </w:tblPrEx>
        <w:trPr>
          <w:trHeight w:hRule="exact" w:val="567"/>
        </w:trPr>
        <w:tc>
          <w:tcPr>
            <w:tcW w:w="322" w:type="pct"/>
            <w:shd w:val="clear" w:color="auto" w:fill="BDD6EE" w:themeFill="accent1" w:themeFillTint="66"/>
            <w:vAlign w:val="center"/>
          </w:tcPr>
          <w:p w:rsidR="00C521F0" w:rsidRPr="00661DAB" w:rsidRDefault="00C521F0" w:rsidP="00C521F0">
            <w:pPr>
              <w:spacing w:after="200"/>
              <w:rPr>
                <w:iCs/>
                <w:color w:val="1F4E79" w:themeColor="accent1" w:themeShade="80"/>
              </w:rPr>
            </w:pPr>
          </w:p>
        </w:tc>
        <w:tc>
          <w:tcPr>
            <w:tcW w:w="3772" w:type="pct"/>
            <w:shd w:val="clear" w:color="auto" w:fill="BDD6EE" w:themeFill="accent1" w:themeFillTint="66"/>
            <w:vAlign w:val="center"/>
          </w:tcPr>
          <w:p w:rsidR="00C521F0" w:rsidRPr="00661DAB" w:rsidRDefault="00A561A4" w:rsidP="00C521F0">
            <w:pPr>
              <w:spacing w:after="200"/>
              <w:rPr>
                <w:b/>
                <w:iCs/>
                <w:color w:val="1F4E79" w:themeColor="accent1" w:themeShade="80"/>
              </w:rPr>
            </w:pPr>
            <w:r>
              <w:rPr>
                <w:b/>
                <w:iCs/>
                <w:color w:val="1F4E79" w:themeColor="accent1" w:themeShade="80"/>
              </w:rPr>
              <w:t>OGÓŁEM</w:t>
            </w:r>
          </w:p>
        </w:tc>
        <w:tc>
          <w:tcPr>
            <w:tcW w:w="906" w:type="pct"/>
            <w:shd w:val="clear" w:color="auto" w:fill="BDD6EE" w:themeFill="accent1" w:themeFillTint="66"/>
            <w:vAlign w:val="center"/>
          </w:tcPr>
          <w:p w:rsidR="00C521F0" w:rsidRPr="00661DAB" w:rsidRDefault="00C521F0" w:rsidP="00C521F0">
            <w:pPr>
              <w:spacing w:after="200"/>
              <w:jc w:val="center"/>
              <w:rPr>
                <w:b/>
                <w:iCs/>
                <w:color w:val="1F4E79" w:themeColor="accent1" w:themeShade="80"/>
              </w:rPr>
            </w:pPr>
            <w:r w:rsidRPr="00661DAB">
              <w:rPr>
                <w:b/>
                <w:iCs/>
                <w:color w:val="1F4E79" w:themeColor="accent1" w:themeShade="80"/>
              </w:rPr>
              <w:t xml:space="preserve">1 </w:t>
            </w:r>
            <w:r w:rsidR="0022635B">
              <w:rPr>
                <w:b/>
                <w:iCs/>
                <w:color w:val="1F4E79" w:themeColor="accent1" w:themeShade="80"/>
              </w:rPr>
              <w:t>996</w:t>
            </w:r>
          </w:p>
        </w:tc>
      </w:tr>
    </w:tbl>
    <w:p w:rsidR="00A561A4" w:rsidRDefault="00A561A4" w:rsidP="00A561A4">
      <w:pPr>
        <w:pStyle w:val="Bezodstpw"/>
      </w:pPr>
    </w:p>
    <w:p w:rsidR="003F066C" w:rsidRDefault="003F066C" w:rsidP="00FE0155">
      <w:pPr>
        <w:pStyle w:val="Nagwek4"/>
      </w:pPr>
      <w:r>
        <w:t>WCZESNE WSPOMAGANIE ROZWOJU</w:t>
      </w:r>
    </w:p>
    <w:p w:rsidR="00DC789C" w:rsidRDefault="00A86B23" w:rsidP="003F066C">
      <w:pPr>
        <w:jc w:val="both"/>
      </w:pPr>
      <w:r>
        <w:tab/>
      </w:r>
    </w:p>
    <w:p w:rsidR="003F066C" w:rsidRDefault="003F066C" w:rsidP="00DC789C">
      <w:pPr>
        <w:ind w:firstLine="708"/>
        <w:jc w:val="both"/>
      </w:pPr>
      <w:r w:rsidRPr="003F066C">
        <w:t xml:space="preserve">Działania profilaktyczne, diagnostyczne, leczniczo-rehabilitacyjne i </w:t>
      </w:r>
      <w:proofErr w:type="spellStart"/>
      <w:r w:rsidRPr="003F066C">
        <w:t>terapeutyczno–edukacyjne</w:t>
      </w:r>
      <w:proofErr w:type="spellEnd"/>
      <w:r w:rsidRPr="003F066C">
        <w:t xml:space="preserve"> podejmowane w ramach Wczesnego Wspomagania Rozwoju skutecznie wspierają rodzinę z małym dzieckiem,</w:t>
      </w:r>
      <w:r w:rsidR="00F42246">
        <w:br/>
      </w:r>
      <w:r w:rsidRPr="003F066C">
        <w:t xml:space="preserve">u którego zdiagnozowano niepełnosprawność. Wczesnym wspomaganiem rozwoju objęte są dzieci od chwili wykrycia niepełnosprawności do czasu podjęcia nauki w szkole (tj. od 0 do 8 </w:t>
      </w:r>
      <w:proofErr w:type="spellStart"/>
      <w:r w:rsidRPr="003F066C">
        <w:t>r.ż</w:t>
      </w:r>
      <w:proofErr w:type="spellEnd"/>
      <w:r w:rsidRPr="003F066C">
        <w:t>.).</w:t>
      </w:r>
    </w:p>
    <w:p w:rsidR="00DC789C" w:rsidRDefault="00DC789C" w:rsidP="003F066C">
      <w:pPr>
        <w:jc w:val="both"/>
      </w:pPr>
    </w:p>
    <w:p w:rsidR="003F066C" w:rsidRDefault="00F21386" w:rsidP="003E14F0">
      <w:pPr>
        <w:pStyle w:val="Legenda"/>
        <w:spacing w:before="0" w:after="0"/>
      </w:pPr>
      <w:bookmarkStart w:id="66" w:name="_Toc210651050"/>
      <w:r w:rsidRPr="009576F2">
        <w:t xml:space="preserve">Tabela </w:t>
      </w:r>
      <w:r w:rsidR="007050DD">
        <w:fldChar w:fldCharType="begin"/>
      </w:r>
      <w:r w:rsidR="002B1B46">
        <w:instrText xml:space="preserve"> SEQ Tabela \* ARABIC </w:instrText>
      </w:r>
      <w:r w:rsidR="007050DD">
        <w:fldChar w:fldCharType="separate"/>
      </w:r>
      <w:r w:rsidR="00CF6C14">
        <w:rPr>
          <w:noProof/>
        </w:rPr>
        <w:t>27</w:t>
      </w:r>
      <w:r w:rsidR="007050DD">
        <w:rPr>
          <w:noProof/>
        </w:rPr>
        <w:fldChar w:fldCharType="end"/>
      </w:r>
      <w:r w:rsidRPr="009576F2">
        <w:t xml:space="preserve"> Zespoły Wczesnego Wspomaga</w:t>
      </w:r>
      <w:r w:rsidR="007D4096">
        <w:t>nia R</w:t>
      </w:r>
      <w:r w:rsidR="00F965C4">
        <w:t>ozwoju w roku szkolnym 2024</w:t>
      </w:r>
      <w:r w:rsidRPr="009576F2">
        <w:t>/202</w:t>
      </w:r>
      <w:r w:rsidR="00F965C4">
        <w:t>5</w:t>
      </w:r>
      <w:r w:rsidR="0006024C" w:rsidRPr="009576F2">
        <w:t xml:space="preserve"> </w:t>
      </w:r>
      <w:r w:rsidR="007D4096">
        <w:t xml:space="preserve">- </w:t>
      </w:r>
      <w:r w:rsidR="0006024C" w:rsidRPr="009576F2">
        <w:t>stan na dzień</w:t>
      </w:r>
      <w:r w:rsidR="009E49E9">
        <w:t xml:space="preserve"> </w:t>
      </w:r>
      <w:r w:rsidR="00F965C4">
        <w:t>30 września 2024</w:t>
      </w:r>
      <w:r w:rsidR="007D4096">
        <w:t xml:space="preserve"> r.</w:t>
      </w:r>
      <w:bookmarkEnd w:id="66"/>
    </w:p>
    <w:tbl>
      <w:tblPr>
        <w:tblStyle w:val="GridTable1LightAccent1"/>
        <w:tblW w:w="5000" w:type="pct"/>
        <w:tblLook w:val="04A0"/>
      </w:tblPr>
      <w:tblGrid>
        <w:gridCol w:w="528"/>
        <w:gridCol w:w="3557"/>
        <w:gridCol w:w="3756"/>
        <w:gridCol w:w="1447"/>
      </w:tblGrid>
      <w:tr w:rsidR="003F066C" w:rsidRPr="0013353E" w:rsidTr="00673E15">
        <w:trPr>
          <w:cnfStyle w:val="100000000000"/>
          <w:trHeight w:hRule="exact" w:val="685"/>
        </w:trPr>
        <w:tc>
          <w:tcPr>
            <w:cnfStyle w:val="001000000000"/>
            <w:tcW w:w="284" w:type="pct"/>
            <w:noWrap/>
            <w:vAlign w:val="center"/>
            <w:hideMark/>
          </w:tcPr>
          <w:p w:rsidR="003F066C" w:rsidRPr="0013353E" w:rsidRDefault="003F066C" w:rsidP="003F066C">
            <w:pPr>
              <w:jc w:val="center"/>
              <w:rPr>
                <w:color w:val="1F4E79" w:themeColor="accent1" w:themeShade="80"/>
              </w:rPr>
            </w:pPr>
            <w:r w:rsidRPr="00C521F0">
              <w:rPr>
                <w:color w:val="1F4E79" w:themeColor="accent1" w:themeShade="80"/>
              </w:rPr>
              <w:t>L.p.</w:t>
            </w:r>
          </w:p>
        </w:tc>
        <w:tc>
          <w:tcPr>
            <w:tcW w:w="1915" w:type="pct"/>
            <w:vAlign w:val="center"/>
            <w:hideMark/>
          </w:tcPr>
          <w:p w:rsidR="003F066C" w:rsidRPr="0013353E" w:rsidRDefault="003F066C" w:rsidP="003F066C">
            <w:pPr>
              <w:cnfStyle w:val="100000000000"/>
              <w:rPr>
                <w:color w:val="1F4E79" w:themeColor="accent1" w:themeShade="80"/>
              </w:rPr>
            </w:pPr>
            <w:r w:rsidRPr="003F066C">
              <w:rPr>
                <w:color w:val="1F4E79" w:themeColor="accent1" w:themeShade="80"/>
              </w:rPr>
              <w:t>Zespoły Wczesnego Wspomagania Rozwoju</w:t>
            </w:r>
          </w:p>
        </w:tc>
        <w:tc>
          <w:tcPr>
            <w:tcW w:w="2022" w:type="pct"/>
            <w:noWrap/>
            <w:vAlign w:val="center"/>
            <w:hideMark/>
          </w:tcPr>
          <w:p w:rsidR="003F066C" w:rsidRPr="0013353E" w:rsidRDefault="003F066C" w:rsidP="003F066C">
            <w:pPr>
              <w:jc w:val="center"/>
              <w:cnfStyle w:val="100000000000"/>
              <w:rPr>
                <w:color w:val="1F4E79" w:themeColor="accent1" w:themeShade="80"/>
              </w:rPr>
            </w:pPr>
            <w:r w:rsidRPr="003F066C">
              <w:rPr>
                <w:color w:val="1F4E79" w:themeColor="accent1" w:themeShade="80"/>
              </w:rPr>
              <w:t>Oferta</w:t>
            </w:r>
          </w:p>
        </w:tc>
        <w:tc>
          <w:tcPr>
            <w:tcW w:w="779" w:type="pct"/>
            <w:vAlign w:val="center"/>
          </w:tcPr>
          <w:p w:rsidR="003F066C" w:rsidRPr="0013353E" w:rsidRDefault="003F066C" w:rsidP="003F066C">
            <w:pPr>
              <w:jc w:val="center"/>
              <w:cnfStyle w:val="100000000000"/>
              <w:rPr>
                <w:color w:val="1F4E79" w:themeColor="accent1" w:themeShade="80"/>
              </w:rPr>
            </w:pPr>
            <w:r w:rsidRPr="003F066C">
              <w:rPr>
                <w:color w:val="1F4E79" w:themeColor="accent1" w:themeShade="80"/>
              </w:rPr>
              <w:t>Liczba dzieci</w:t>
            </w:r>
          </w:p>
        </w:tc>
      </w:tr>
      <w:tr w:rsidR="003F066C" w:rsidRPr="00DC6E80" w:rsidTr="00F21386">
        <w:tblPrEx>
          <w:tblLook w:val="0000"/>
        </w:tblPrEx>
        <w:trPr>
          <w:trHeight w:val="1107"/>
        </w:trPr>
        <w:tc>
          <w:tcPr>
            <w:tcW w:w="284" w:type="pct"/>
            <w:vAlign w:val="center"/>
          </w:tcPr>
          <w:p w:rsidR="003F066C" w:rsidRPr="003F066C" w:rsidRDefault="003F066C" w:rsidP="003F066C">
            <w:pPr>
              <w:spacing w:after="200"/>
              <w:rPr>
                <w:iCs/>
              </w:rPr>
            </w:pPr>
            <w:r w:rsidRPr="003F066C">
              <w:rPr>
                <w:iCs/>
              </w:rPr>
              <w:t>1.</w:t>
            </w:r>
          </w:p>
        </w:tc>
        <w:tc>
          <w:tcPr>
            <w:tcW w:w="1915" w:type="pct"/>
            <w:vAlign w:val="center"/>
          </w:tcPr>
          <w:p w:rsidR="003F066C" w:rsidRPr="003F066C" w:rsidRDefault="003F066C" w:rsidP="00257263">
            <w:pPr>
              <w:spacing w:after="200"/>
              <w:rPr>
                <w:iCs/>
              </w:rPr>
            </w:pPr>
            <w:r w:rsidRPr="003F066C">
              <w:rPr>
                <w:iCs/>
              </w:rPr>
              <w:t>Szkoła Podstawowa Specjalna nr 128</w:t>
            </w:r>
            <w:r w:rsidR="00257263">
              <w:rPr>
                <w:iCs/>
              </w:rPr>
              <w:t xml:space="preserve"> </w:t>
            </w:r>
            <w:r w:rsidR="00257263" w:rsidRPr="00257263">
              <w:rPr>
                <w:iCs/>
              </w:rPr>
              <w:t>im. Jana Brzechwy</w:t>
            </w:r>
            <w:r w:rsidR="00257263">
              <w:rPr>
                <w:iCs/>
              </w:rPr>
              <w:t>,</w:t>
            </w:r>
            <w:r w:rsidRPr="003F066C">
              <w:rPr>
                <w:iCs/>
              </w:rPr>
              <w:t xml:space="preserve"> ul. </w:t>
            </w:r>
            <w:proofErr w:type="spellStart"/>
            <w:r w:rsidRPr="003F066C">
              <w:rPr>
                <w:iCs/>
              </w:rPr>
              <w:t>Niciarniana</w:t>
            </w:r>
            <w:proofErr w:type="spellEnd"/>
            <w:r w:rsidRPr="003F066C">
              <w:rPr>
                <w:iCs/>
              </w:rPr>
              <w:t xml:space="preserve"> 2a</w:t>
            </w:r>
          </w:p>
        </w:tc>
        <w:tc>
          <w:tcPr>
            <w:tcW w:w="2022" w:type="pct"/>
            <w:vAlign w:val="center"/>
          </w:tcPr>
          <w:p w:rsidR="003F066C" w:rsidRPr="003F066C" w:rsidRDefault="00673E15" w:rsidP="003F066C">
            <w:pPr>
              <w:spacing w:after="200"/>
              <w:rPr>
                <w:iCs/>
              </w:rPr>
            </w:pPr>
            <w:r>
              <w:rPr>
                <w:iCs/>
              </w:rPr>
              <w:t>d</w:t>
            </w:r>
            <w:r w:rsidR="003F066C" w:rsidRPr="003F066C">
              <w:rPr>
                <w:iCs/>
              </w:rPr>
              <w:t>la dzieci o nieharmonijnym rozwoju i obniżonych możliwościach intelektualnych, niepełnosprawność sprzężona, autyzm</w:t>
            </w:r>
          </w:p>
        </w:tc>
        <w:tc>
          <w:tcPr>
            <w:tcW w:w="779" w:type="pct"/>
            <w:vAlign w:val="center"/>
          </w:tcPr>
          <w:p w:rsidR="003F066C" w:rsidRPr="003F066C" w:rsidRDefault="00F965C4" w:rsidP="003F066C">
            <w:pPr>
              <w:spacing w:after="200"/>
              <w:jc w:val="center"/>
              <w:rPr>
                <w:iCs/>
              </w:rPr>
            </w:pPr>
            <w:r>
              <w:rPr>
                <w:iCs/>
              </w:rPr>
              <w:t>8</w:t>
            </w:r>
            <w:r w:rsidR="003F066C" w:rsidRPr="003F066C">
              <w:rPr>
                <w:iCs/>
              </w:rPr>
              <w:t>0</w:t>
            </w:r>
          </w:p>
        </w:tc>
      </w:tr>
      <w:tr w:rsidR="003F066C" w:rsidRPr="00DC6E80" w:rsidTr="00F21386">
        <w:tblPrEx>
          <w:tblLook w:val="0000"/>
        </w:tblPrEx>
        <w:tc>
          <w:tcPr>
            <w:tcW w:w="284" w:type="pct"/>
            <w:vAlign w:val="center"/>
          </w:tcPr>
          <w:p w:rsidR="003F066C" w:rsidRPr="003F066C" w:rsidRDefault="003F066C" w:rsidP="003F066C">
            <w:pPr>
              <w:spacing w:after="200"/>
              <w:rPr>
                <w:iCs/>
              </w:rPr>
            </w:pPr>
            <w:r w:rsidRPr="003F066C">
              <w:rPr>
                <w:iCs/>
              </w:rPr>
              <w:t>2.</w:t>
            </w:r>
          </w:p>
        </w:tc>
        <w:tc>
          <w:tcPr>
            <w:tcW w:w="1915" w:type="pct"/>
            <w:vAlign w:val="center"/>
          </w:tcPr>
          <w:p w:rsidR="003F066C" w:rsidRPr="003F066C" w:rsidRDefault="003F066C" w:rsidP="003F066C">
            <w:pPr>
              <w:spacing w:after="200"/>
              <w:rPr>
                <w:iCs/>
              </w:rPr>
            </w:pPr>
            <w:r w:rsidRPr="003F066C">
              <w:rPr>
                <w:iCs/>
              </w:rPr>
              <w:t>Szkoła Podstawowa Specjalna nr 168, ul. Plantowa 7</w:t>
            </w:r>
          </w:p>
        </w:tc>
        <w:tc>
          <w:tcPr>
            <w:tcW w:w="2022" w:type="pct"/>
            <w:vAlign w:val="center"/>
          </w:tcPr>
          <w:p w:rsidR="003F066C" w:rsidRPr="003F066C" w:rsidRDefault="00673E15" w:rsidP="003F066C">
            <w:pPr>
              <w:spacing w:after="200"/>
              <w:rPr>
                <w:iCs/>
              </w:rPr>
            </w:pPr>
            <w:r>
              <w:rPr>
                <w:iCs/>
              </w:rPr>
              <w:t>d</w:t>
            </w:r>
            <w:r w:rsidR="003F066C" w:rsidRPr="003F066C">
              <w:rPr>
                <w:iCs/>
              </w:rPr>
              <w:t>la dzieci o nieharmonijnym rozwoju i obniżonych możliwościach intelektualnych, niepełnosprawność sprzężona</w:t>
            </w:r>
          </w:p>
        </w:tc>
        <w:tc>
          <w:tcPr>
            <w:tcW w:w="779" w:type="pct"/>
            <w:vAlign w:val="center"/>
          </w:tcPr>
          <w:p w:rsidR="003F066C" w:rsidRPr="003F066C" w:rsidRDefault="00F965C4" w:rsidP="003F066C">
            <w:pPr>
              <w:spacing w:after="200"/>
              <w:jc w:val="center"/>
              <w:rPr>
                <w:iCs/>
              </w:rPr>
            </w:pPr>
            <w:r>
              <w:rPr>
                <w:iCs/>
              </w:rPr>
              <w:t>65</w:t>
            </w:r>
          </w:p>
        </w:tc>
      </w:tr>
      <w:tr w:rsidR="003F066C" w:rsidRPr="00A14C2D" w:rsidTr="00F21386">
        <w:tblPrEx>
          <w:tblLook w:val="0000"/>
        </w:tblPrEx>
        <w:tc>
          <w:tcPr>
            <w:tcW w:w="284" w:type="pct"/>
            <w:vAlign w:val="center"/>
          </w:tcPr>
          <w:p w:rsidR="003F066C" w:rsidRPr="003F066C" w:rsidRDefault="003F066C" w:rsidP="003F066C">
            <w:pPr>
              <w:spacing w:after="200"/>
              <w:rPr>
                <w:iCs/>
              </w:rPr>
            </w:pPr>
            <w:r w:rsidRPr="003F066C">
              <w:rPr>
                <w:iCs/>
              </w:rPr>
              <w:t>3.</w:t>
            </w:r>
          </w:p>
        </w:tc>
        <w:tc>
          <w:tcPr>
            <w:tcW w:w="1915" w:type="pct"/>
            <w:vAlign w:val="center"/>
          </w:tcPr>
          <w:p w:rsidR="003F066C" w:rsidRPr="003F066C" w:rsidRDefault="003F066C" w:rsidP="003F066C">
            <w:pPr>
              <w:spacing w:after="200"/>
              <w:rPr>
                <w:iCs/>
              </w:rPr>
            </w:pPr>
            <w:r w:rsidRPr="003F066C">
              <w:rPr>
                <w:iCs/>
              </w:rPr>
              <w:t>Szkoła Podstawowa Specjalna nr 194</w:t>
            </w:r>
            <w:r w:rsidR="007871B7">
              <w:rPr>
                <w:iCs/>
              </w:rPr>
              <w:t xml:space="preserve"> </w:t>
            </w:r>
            <w:r w:rsidR="007871B7" w:rsidRPr="007871B7">
              <w:rPr>
                <w:iCs/>
              </w:rPr>
              <w:t>im. Kazimierza Kirejczyka</w:t>
            </w:r>
            <w:r w:rsidRPr="003F066C">
              <w:rPr>
                <w:iCs/>
              </w:rPr>
              <w:t xml:space="preserve">, ul. </w:t>
            </w:r>
            <w:proofErr w:type="spellStart"/>
            <w:r w:rsidRPr="003F066C">
              <w:rPr>
                <w:iCs/>
              </w:rPr>
              <w:t>Siarczana</w:t>
            </w:r>
            <w:proofErr w:type="spellEnd"/>
            <w:r w:rsidRPr="003F066C">
              <w:rPr>
                <w:iCs/>
              </w:rPr>
              <w:t xml:space="preserve"> 29/35</w:t>
            </w:r>
          </w:p>
        </w:tc>
        <w:tc>
          <w:tcPr>
            <w:tcW w:w="2022" w:type="pct"/>
            <w:vAlign w:val="center"/>
          </w:tcPr>
          <w:p w:rsidR="003F066C" w:rsidRPr="003F066C" w:rsidRDefault="00673E15" w:rsidP="003F066C">
            <w:pPr>
              <w:spacing w:after="200"/>
              <w:rPr>
                <w:iCs/>
              </w:rPr>
            </w:pPr>
            <w:r>
              <w:rPr>
                <w:iCs/>
              </w:rPr>
              <w:t>d</w:t>
            </w:r>
            <w:r w:rsidR="003F066C" w:rsidRPr="003F066C">
              <w:rPr>
                <w:iCs/>
              </w:rPr>
              <w:t>la dzieci o nieharmonijnym rozwoju i obniżonych możliwościach intelektualnych, niepełnosprawność sprzężona</w:t>
            </w:r>
          </w:p>
        </w:tc>
        <w:tc>
          <w:tcPr>
            <w:tcW w:w="779" w:type="pct"/>
            <w:vAlign w:val="center"/>
          </w:tcPr>
          <w:p w:rsidR="003F066C" w:rsidRPr="003F066C" w:rsidRDefault="0035774C" w:rsidP="003F066C">
            <w:pPr>
              <w:spacing w:after="200"/>
              <w:jc w:val="center"/>
              <w:rPr>
                <w:iCs/>
              </w:rPr>
            </w:pPr>
            <w:r>
              <w:rPr>
                <w:iCs/>
              </w:rPr>
              <w:t>50</w:t>
            </w:r>
          </w:p>
        </w:tc>
      </w:tr>
      <w:tr w:rsidR="003F066C" w:rsidRPr="00A14C2D" w:rsidTr="00F21386">
        <w:tblPrEx>
          <w:tblLook w:val="0000"/>
        </w:tblPrEx>
        <w:tc>
          <w:tcPr>
            <w:tcW w:w="284" w:type="pct"/>
            <w:vAlign w:val="center"/>
          </w:tcPr>
          <w:p w:rsidR="003F066C" w:rsidRPr="003F066C" w:rsidRDefault="003F066C" w:rsidP="003F066C">
            <w:pPr>
              <w:spacing w:after="200"/>
              <w:rPr>
                <w:iCs/>
              </w:rPr>
            </w:pPr>
            <w:r w:rsidRPr="003F066C">
              <w:rPr>
                <w:iCs/>
              </w:rPr>
              <w:t>4.</w:t>
            </w:r>
          </w:p>
        </w:tc>
        <w:tc>
          <w:tcPr>
            <w:tcW w:w="1915" w:type="pct"/>
            <w:vAlign w:val="center"/>
          </w:tcPr>
          <w:p w:rsidR="003F066C" w:rsidRPr="003F066C" w:rsidRDefault="003F066C" w:rsidP="003F066C">
            <w:pPr>
              <w:spacing w:after="200"/>
              <w:rPr>
                <w:iCs/>
              </w:rPr>
            </w:pPr>
            <w:r>
              <w:rPr>
                <w:iCs/>
              </w:rPr>
              <w:t>Specjalny Ośrodek Szkolno -</w:t>
            </w:r>
            <w:r w:rsidRPr="003F066C">
              <w:rPr>
                <w:iCs/>
              </w:rPr>
              <w:t>Wychowawczy nr 4, ul. Krzywickiego 20</w:t>
            </w:r>
          </w:p>
        </w:tc>
        <w:tc>
          <w:tcPr>
            <w:tcW w:w="2022" w:type="pct"/>
            <w:vAlign w:val="center"/>
          </w:tcPr>
          <w:p w:rsidR="003F066C" w:rsidRPr="003F066C" w:rsidRDefault="00673E15" w:rsidP="003F066C">
            <w:pPr>
              <w:spacing w:after="200"/>
              <w:rPr>
                <w:iCs/>
              </w:rPr>
            </w:pPr>
            <w:r>
              <w:rPr>
                <w:iCs/>
              </w:rPr>
              <w:t>d</w:t>
            </w:r>
            <w:r w:rsidR="003F066C" w:rsidRPr="003F066C">
              <w:rPr>
                <w:iCs/>
              </w:rPr>
              <w:t>la dzieci niesłyszących, słabo słyszących, z afazją, w tym z niepełnosprawnością sprzężoną</w:t>
            </w:r>
          </w:p>
        </w:tc>
        <w:tc>
          <w:tcPr>
            <w:tcW w:w="779" w:type="pct"/>
            <w:vAlign w:val="center"/>
          </w:tcPr>
          <w:p w:rsidR="003F066C" w:rsidRPr="003F066C" w:rsidRDefault="005861D0" w:rsidP="003F066C">
            <w:pPr>
              <w:spacing w:after="200"/>
              <w:jc w:val="center"/>
              <w:rPr>
                <w:iCs/>
              </w:rPr>
            </w:pPr>
            <w:r>
              <w:rPr>
                <w:iCs/>
              </w:rPr>
              <w:t>54</w:t>
            </w:r>
          </w:p>
        </w:tc>
      </w:tr>
      <w:tr w:rsidR="003F066C" w:rsidRPr="00EB3542" w:rsidTr="00F21386">
        <w:tblPrEx>
          <w:tblLook w:val="0000"/>
        </w:tblPrEx>
        <w:tc>
          <w:tcPr>
            <w:tcW w:w="284" w:type="pct"/>
            <w:vAlign w:val="center"/>
          </w:tcPr>
          <w:p w:rsidR="003F066C" w:rsidRPr="003F066C" w:rsidRDefault="003F066C" w:rsidP="003F066C">
            <w:pPr>
              <w:spacing w:after="200"/>
              <w:rPr>
                <w:iCs/>
              </w:rPr>
            </w:pPr>
            <w:r w:rsidRPr="003F066C">
              <w:rPr>
                <w:iCs/>
              </w:rPr>
              <w:t>5.</w:t>
            </w:r>
          </w:p>
        </w:tc>
        <w:tc>
          <w:tcPr>
            <w:tcW w:w="1915" w:type="pct"/>
            <w:vAlign w:val="center"/>
          </w:tcPr>
          <w:p w:rsidR="003F066C" w:rsidRPr="003F066C" w:rsidRDefault="003F066C" w:rsidP="00E1191F">
            <w:pPr>
              <w:spacing w:after="200"/>
              <w:rPr>
                <w:iCs/>
              </w:rPr>
            </w:pPr>
            <w:r w:rsidRPr="003F066C">
              <w:rPr>
                <w:iCs/>
              </w:rPr>
              <w:t>Specjalny Ośrodek Szkolno – Wychowawczy nr 6</w:t>
            </w:r>
            <w:r w:rsidR="00013532">
              <w:rPr>
                <w:iCs/>
              </w:rPr>
              <w:t xml:space="preserve"> </w:t>
            </w:r>
            <w:r w:rsidR="00E1191F" w:rsidRPr="00E1191F">
              <w:rPr>
                <w:iCs/>
              </w:rPr>
              <w:t xml:space="preserve">im. Hieronima  </w:t>
            </w:r>
            <w:r w:rsidR="00E1191F" w:rsidRPr="00E1191F">
              <w:rPr>
                <w:iCs/>
              </w:rPr>
              <w:lastRenderedPageBreak/>
              <w:t>Baranowskiego</w:t>
            </w:r>
            <w:r w:rsidRPr="003F066C">
              <w:rPr>
                <w:iCs/>
              </w:rPr>
              <w:t>, ul. Dziewanny 24</w:t>
            </w:r>
          </w:p>
        </w:tc>
        <w:tc>
          <w:tcPr>
            <w:tcW w:w="2022" w:type="pct"/>
            <w:vAlign w:val="center"/>
          </w:tcPr>
          <w:p w:rsidR="003F066C" w:rsidRPr="003F066C" w:rsidRDefault="00673E15" w:rsidP="003F066C">
            <w:pPr>
              <w:spacing w:after="200"/>
              <w:rPr>
                <w:iCs/>
              </w:rPr>
            </w:pPr>
            <w:r>
              <w:rPr>
                <w:iCs/>
              </w:rPr>
              <w:lastRenderedPageBreak/>
              <w:t>d</w:t>
            </w:r>
            <w:r w:rsidR="003F066C" w:rsidRPr="003F066C">
              <w:rPr>
                <w:iCs/>
              </w:rPr>
              <w:t>la dzieci słabo widzących, niewidomych, a tym z niepełnosprawnością sprzężoną</w:t>
            </w:r>
          </w:p>
        </w:tc>
        <w:tc>
          <w:tcPr>
            <w:tcW w:w="779" w:type="pct"/>
            <w:vAlign w:val="center"/>
          </w:tcPr>
          <w:p w:rsidR="003F066C" w:rsidRPr="003F066C" w:rsidRDefault="0035774C" w:rsidP="003F066C">
            <w:pPr>
              <w:spacing w:after="200"/>
              <w:jc w:val="center"/>
              <w:rPr>
                <w:iCs/>
              </w:rPr>
            </w:pPr>
            <w:r>
              <w:rPr>
                <w:iCs/>
              </w:rPr>
              <w:t>57</w:t>
            </w:r>
          </w:p>
        </w:tc>
      </w:tr>
      <w:tr w:rsidR="003F066C" w:rsidRPr="00EB3542" w:rsidTr="00F21386">
        <w:tblPrEx>
          <w:tblLook w:val="0000"/>
        </w:tblPrEx>
        <w:tc>
          <w:tcPr>
            <w:tcW w:w="284" w:type="pct"/>
            <w:vAlign w:val="center"/>
          </w:tcPr>
          <w:p w:rsidR="003F066C" w:rsidRPr="003F066C" w:rsidRDefault="003F066C" w:rsidP="003F066C">
            <w:pPr>
              <w:spacing w:after="200"/>
              <w:rPr>
                <w:iCs/>
              </w:rPr>
            </w:pPr>
            <w:r w:rsidRPr="003F066C">
              <w:rPr>
                <w:iCs/>
              </w:rPr>
              <w:lastRenderedPageBreak/>
              <w:t>6.</w:t>
            </w:r>
          </w:p>
        </w:tc>
        <w:tc>
          <w:tcPr>
            <w:tcW w:w="1915" w:type="pct"/>
            <w:vAlign w:val="center"/>
          </w:tcPr>
          <w:p w:rsidR="003F066C" w:rsidRPr="003F066C" w:rsidRDefault="003F066C" w:rsidP="003F066C">
            <w:pPr>
              <w:spacing w:after="200"/>
              <w:rPr>
                <w:iCs/>
              </w:rPr>
            </w:pPr>
            <w:r w:rsidRPr="003F066C">
              <w:rPr>
                <w:iCs/>
              </w:rPr>
              <w:t>Poradnia Psychologiczno – Pedagogiczna nr 2, ul. Motylowa 3</w:t>
            </w:r>
          </w:p>
        </w:tc>
        <w:tc>
          <w:tcPr>
            <w:tcW w:w="2022" w:type="pct"/>
            <w:vAlign w:val="center"/>
          </w:tcPr>
          <w:p w:rsidR="003F066C" w:rsidRPr="003F066C" w:rsidRDefault="00673E15" w:rsidP="003F066C">
            <w:pPr>
              <w:spacing w:after="200"/>
              <w:rPr>
                <w:iCs/>
              </w:rPr>
            </w:pPr>
            <w:r>
              <w:rPr>
                <w:iCs/>
              </w:rPr>
              <w:t>d</w:t>
            </w:r>
            <w:r w:rsidR="003F066C" w:rsidRPr="003F066C">
              <w:rPr>
                <w:iCs/>
              </w:rPr>
              <w:t>la dzieci o nieharmonijnym rozwoju i obniżonych możliwościach intelektualnych, niepełnosprawność sprzężona</w:t>
            </w:r>
          </w:p>
        </w:tc>
        <w:tc>
          <w:tcPr>
            <w:tcW w:w="779" w:type="pct"/>
            <w:vAlign w:val="center"/>
          </w:tcPr>
          <w:p w:rsidR="003F066C" w:rsidRPr="003F066C" w:rsidRDefault="003F066C" w:rsidP="003F066C">
            <w:pPr>
              <w:spacing w:after="200"/>
              <w:jc w:val="center"/>
              <w:rPr>
                <w:iCs/>
              </w:rPr>
            </w:pPr>
            <w:r w:rsidRPr="003F066C">
              <w:rPr>
                <w:iCs/>
              </w:rPr>
              <w:t>40</w:t>
            </w:r>
          </w:p>
        </w:tc>
      </w:tr>
      <w:tr w:rsidR="003F066C" w:rsidRPr="00EB3542" w:rsidTr="00F21386">
        <w:tblPrEx>
          <w:tblLook w:val="0000"/>
        </w:tblPrEx>
        <w:tc>
          <w:tcPr>
            <w:tcW w:w="284" w:type="pct"/>
            <w:vAlign w:val="center"/>
          </w:tcPr>
          <w:p w:rsidR="003F066C" w:rsidRPr="003F066C" w:rsidRDefault="003F066C" w:rsidP="003F066C">
            <w:pPr>
              <w:spacing w:after="200"/>
              <w:rPr>
                <w:iCs/>
              </w:rPr>
            </w:pPr>
            <w:r w:rsidRPr="003F066C">
              <w:rPr>
                <w:iCs/>
              </w:rPr>
              <w:t>7.</w:t>
            </w:r>
          </w:p>
        </w:tc>
        <w:tc>
          <w:tcPr>
            <w:tcW w:w="1915" w:type="pct"/>
            <w:vAlign w:val="center"/>
          </w:tcPr>
          <w:p w:rsidR="003F066C" w:rsidRPr="003F066C" w:rsidRDefault="003F066C" w:rsidP="003F066C">
            <w:pPr>
              <w:spacing w:after="200"/>
              <w:rPr>
                <w:iCs/>
              </w:rPr>
            </w:pPr>
            <w:r w:rsidRPr="003F066C">
              <w:rPr>
                <w:iCs/>
              </w:rPr>
              <w:t>Poradnia Psychologiczno – Pedagogiczna nr 3, ul. Dowborczyków 5</w:t>
            </w:r>
          </w:p>
        </w:tc>
        <w:tc>
          <w:tcPr>
            <w:tcW w:w="2022" w:type="pct"/>
            <w:vAlign w:val="center"/>
          </w:tcPr>
          <w:p w:rsidR="003F066C" w:rsidRPr="003F066C" w:rsidRDefault="00673E15" w:rsidP="003F066C">
            <w:pPr>
              <w:spacing w:after="200"/>
              <w:rPr>
                <w:iCs/>
              </w:rPr>
            </w:pPr>
            <w:r>
              <w:rPr>
                <w:iCs/>
              </w:rPr>
              <w:t>d</w:t>
            </w:r>
            <w:r w:rsidR="003F066C" w:rsidRPr="003F066C">
              <w:rPr>
                <w:iCs/>
              </w:rPr>
              <w:t>la dzieci o nieharmonijnym rozwoju i obniżonych możliwościach intelektualnych, niepełnosprawność sprzężona</w:t>
            </w:r>
          </w:p>
        </w:tc>
        <w:tc>
          <w:tcPr>
            <w:tcW w:w="779" w:type="pct"/>
            <w:vAlign w:val="center"/>
          </w:tcPr>
          <w:p w:rsidR="003F066C" w:rsidRPr="003F066C" w:rsidRDefault="005861D0" w:rsidP="003F066C">
            <w:pPr>
              <w:spacing w:after="200"/>
              <w:jc w:val="center"/>
              <w:rPr>
                <w:iCs/>
              </w:rPr>
            </w:pPr>
            <w:r>
              <w:rPr>
                <w:iCs/>
              </w:rPr>
              <w:t>2</w:t>
            </w:r>
            <w:r w:rsidR="003F066C" w:rsidRPr="003F066C">
              <w:rPr>
                <w:iCs/>
              </w:rPr>
              <w:t>0</w:t>
            </w:r>
          </w:p>
        </w:tc>
      </w:tr>
      <w:tr w:rsidR="003F066C" w:rsidRPr="00806758" w:rsidTr="00F21386">
        <w:tblPrEx>
          <w:tblLook w:val="0000"/>
        </w:tblPrEx>
        <w:tc>
          <w:tcPr>
            <w:tcW w:w="284" w:type="pct"/>
            <w:vAlign w:val="center"/>
          </w:tcPr>
          <w:p w:rsidR="003F066C" w:rsidRPr="003F066C" w:rsidRDefault="003F066C" w:rsidP="003F066C">
            <w:pPr>
              <w:spacing w:after="200"/>
              <w:rPr>
                <w:iCs/>
              </w:rPr>
            </w:pPr>
            <w:r w:rsidRPr="003F066C">
              <w:rPr>
                <w:iCs/>
              </w:rPr>
              <w:t>8</w:t>
            </w:r>
          </w:p>
        </w:tc>
        <w:tc>
          <w:tcPr>
            <w:tcW w:w="1915" w:type="pct"/>
            <w:vAlign w:val="center"/>
          </w:tcPr>
          <w:p w:rsidR="003F066C" w:rsidRPr="003F066C" w:rsidRDefault="003F066C" w:rsidP="003F066C">
            <w:pPr>
              <w:spacing w:after="200"/>
              <w:rPr>
                <w:iCs/>
              </w:rPr>
            </w:pPr>
            <w:r w:rsidRPr="003F066C">
              <w:rPr>
                <w:iCs/>
              </w:rPr>
              <w:t>Specjalny Ośrodek Szkolno – Wychowawczy nr 3, ul. Tkacka 34/36</w:t>
            </w:r>
          </w:p>
        </w:tc>
        <w:tc>
          <w:tcPr>
            <w:tcW w:w="2022" w:type="pct"/>
            <w:vAlign w:val="center"/>
          </w:tcPr>
          <w:p w:rsidR="003F066C" w:rsidRPr="003F066C" w:rsidRDefault="00673E15" w:rsidP="003F066C">
            <w:pPr>
              <w:spacing w:after="200"/>
              <w:rPr>
                <w:iCs/>
              </w:rPr>
            </w:pPr>
            <w:r>
              <w:rPr>
                <w:iCs/>
              </w:rPr>
              <w:t>d</w:t>
            </w:r>
            <w:r w:rsidR="003F066C" w:rsidRPr="003F066C">
              <w:rPr>
                <w:iCs/>
              </w:rPr>
              <w:t>la dzieci o nieharmonijnym rozwoju i obniżonych możliwościach intelektualnych, niepełnosprawność sprzężona</w:t>
            </w:r>
          </w:p>
        </w:tc>
        <w:tc>
          <w:tcPr>
            <w:tcW w:w="779" w:type="pct"/>
            <w:vAlign w:val="center"/>
          </w:tcPr>
          <w:p w:rsidR="003F066C" w:rsidRPr="003F066C" w:rsidRDefault="0035774C" w:rsidP="003F066C">
            <w:pPr>
              <w:spacing w:after="200"/>
              <w:jc w:val="center"/>
              <w:rPr>
                <w:iCs/>
              </w:rPr>
            </w:pPr>
            <w:r>
              <w:rPr>
                <w:iCs/>
              </w:rPr>
              <w:t>4</w:t>
            </w:r>
          </w:p>
        </w:tc>
      </w:tr>
      <w:tr w:rsidR="003F066C" w:rsidRPr="006548A2" w:rsidTr="00F21386">
        <w:tblPrEx>
          <w:tblLook w:val="0000"/>
        </w:tblPrEx>
        <w:tc>
          <w:tcPr>
            <w:tcW w:w="284" w:type="pct"/>
            <w:vAlign w:val="center"/>
          </w:tcPr>
          <w:p w:rsidR="003F066C" w:rsidRPr="003F066C" w:rsidRDefault="003F066C" w:rsidP="003F066C">
            <w:pPr>
              <w:spacing w:after="200"/>
              <w:rPr>
                <w:iCs/>
              </w:rPr>
            </w:pPr>
            <w:r w:rsidRPr="003F066C">
              <w:rPr>
                <w:iCs/>
              </w:rPr>
              <w:t>9</w:t>
            </w:r>
          </w:p>
        </w:tc>
        <w:tc>
          <w:tcPr>
            <w:tcW w:w="1915" w:type="pct"/>
            <w:vAlign w:val="center"/>
          </w:tcPr>
          <w:p w:rsidR="003F066C" w:rsidRPr="003F066C" w:rsidRDefault="003F066C" w:rsidP="003F066C">
            <w:pPr>
              <w:spacing w:after="200"/>
              <w:rPr>
                <w:iCs/>
              </w:rPr>
            </w:pPr>
            <w:r w:rsidRPr="003F066C">
              <w:rPr>
                <w:iCs/>
              </w:rPr>
              <w:t xml:space="preserve">Zespół Szkół Specjalnych nr 2, </w:t>
            </w:r>
            <w:r w:rsidR="009E7B36">
              <w:rPr>
                <w:iCs/>
              </w:rPr>
              <w:br/>
            </w:r>
            <w:r w:rsidRPr="003F066C">
              <w:rPr>
                <w:iCs/>
              </w:rPr>
              <w:t>ul. Karolewska 30/34</w:t>
            </w:r>
          </w:p>
        </w:tc>
        <w:tc>
          <w:tcPr>
            <w:tcW w:w="2022" w:type="pct"/>
            <w:vAlign w:val="center"/>
          </w:tcPr>
          <w:p w:rsidR="003F066C" w:rsidRPr="003F066C" w:rsidRDefault="00673E15" w:rsidP="003F066C">
            <w:pPr>
              <w:spacing w:after="200"/>
              <w:rPr>
                <w:iCs/>
              </w:rPr>
            </w:pPr>
            <w:r>
              <w:rPr>
                <w:iCs/>
              </w:rPr>
              <w:t>d</w:t>
            </w:r>
            <w:r w:rsidR="003F066C" w:rsidRPr="003F066C">
              <w:rPr>
                <w:iCs/>
              </w:rPr>
              <w:t>la dzieci o nieharmonijnym rozwoju i obniżonych możliwościach intelektualnych, niepełnosprawność sprzężona, autyzm</w:t>
            </w:r>
          </w:p>
        </w:tc>
        <w:tc>
          <w:tcPr>
            <w:tcW w:w="779" w:type="pct"/>
            <w:vAlign w:val="center"/>
          </w:tcPr>
          <w:p w:rsidR="003F066C" w:rsidRPr="003F066C" w:rsidRDefault="0078550B" w:rsidP="003F066C">
            <w:pPr>
              <w:spacing w:after="200"/>
              <w:jc w:val="center"/>
              <w:rPr>
                <w:iCs/>
              </w:rPr>
            </w:pPr>
            <w:r>
              <w:rPr>
                <w:iCs/>
              </w:rPr>
              <w:t>18</w:t>
            </w:r>
          </w:p>
        </w:tc>
      </w:tr>
      <w:tr w:rsidR="003F066C" w:rsidRPr="006548A2" w:rsidTr="00A561A4">
        <w:tblPrEx>
          <w:tblLook w:val="0000"/>
        </w:tblPrEx>
        <w:trPr>
          <w:trHeight w:val="567"/>
        </w:trPr>
        <w:tc>
          <w:tcPr>
            <w:tcW w:w="284" w:type="pct"/>
            <w:shd w:val="clear" w:color="auto" w:fill="BDD6EE" w:themeFill="accent1" w:themeFillTint="66"/>
            <w:vAlign w:val="center"/>
          </w:tcPr>
          <w:p w:rsidR="003F066C" w:rsidRPr="003F066C" w:rsidRDefault="003F066C" w:rsidP="003F066C">
            <w:pPr>
              <w:spacing w:after="200"/>
              <w:rPr>
                <w:b/>
                <w:iCs/>
              </w:rPr>
            </w:pPr>
          </w:p>
        </w:tc>
        <w:tc>
          <w:tcPr>
            <w:tcW w:w="1915" w:type="pct"/>
            <w:shd w:val="clear" w:color="auto" w:fill="BDD6EE" w:themeFill="accent1" w:themeFillTint="66"/>
            <w:vAlign w:val="center"/>
          </w:tcPr>
          <w:p w:rsidR="003F066C" w:rsidRPr="00A561A4" w:rsidRDefault="00A561A4" w:rsidP="003F066C">
            <w:pPr>
              <w:spacing w:after="200"/>
              <w:rPr>
                <w:b/>
                <w:iCs/>
                <w:color w:val="1F4E79" w:themeColor="accent1" w:themeShade="80"/>
              </w:rPr>
            </w:pPr>
            <w:r>
              <w:rPr>
                <w:b/>
                <w:iCs/>
                <w:color w:val="1F4E79" w:themeColor="accent1" w:themeShade="80"/>
              </w:rPr>
              <w:t>OGÓŁEM</w:t>
            </w:r>
          </w:p>
        </w:tc>
        <w:tc>
          <w:tcPr>
            <w:tcW w:w="2022" w:type="pct"/>
            <w:shd w:val="clear" w:color="auto" w:fill="BDD6EE" w:themeFill="accent1" w:themeFillTint="66"/>
            <w:vAlign w:val="center"/>
          </w:tcPr>
          <w:p w:rsidR="003F066C" w:rsidRPr="00A561A4" w:rsidRDefault="003F066C" w:rsidP="003F066C">
            <w:pPr>
              <w:spacing w:after="200"/>
              <w:rPr>
                <w:b/>
                <w:iCs/>
                <w:color w:val="1F4E79" w:themeColor="accent1" w:themeShade="80"/>
              </w:rPr>
            </w:pPr>
          </w:p>
        </w:tc>
        <w:tc>
          <w:tcPr>
            <w:tcW w:w="779" w:type="pct"/>
            <w:shd w:val="clear" w:color="auto" w:fill="BDD6EE" w:themeFill="accent1" w:themeFillTint="66"/>
            <w:vAlign w:val="center"/>
          </w:tcPr>
          <w:p w:rsidR="003F066C" w:rsidRPr="00A561A4" w:rsidRDefault="00F965C4" w:rsidP="003F066C">
            <w:pPr>
              <w:spacing w:after="200"/>
              <w:jc w:val="center"/>
              <w:rPr>
                <w:b/>
                <w:iCs/>
                <w:color w:val="1F4E79" w:themeColor="accent1" w:themeShade="80"/>
              </w:rPr>
            </w:pPr>
            <w:r>
              <w:rPr>
                <w:b/>
                <w:iCs/>
                <w:color w:val="1F4E79" w:themeColor="accent1" w:themeShade="80"/>
              </w:rPr>
              <w:t>388</w:t>
            </w:r>
          </w:p>
        </w:tc>
      </w:tr>
    </w:tbl>
    <w:p w:rsidR="009E7B36" w:rsidRDefault="009E7B36" w:rsidP="009E7B36">
      <w:pPr>
        <w:spacing w:before="0" w:after="0"/>
        <w:jc w:val="both"/>
      </w:pPr>
    </w:p>
    <w:p w:rsidR="001D75CA" w:rsidRDefault="005B04DC" w:rsidP="009E7B36">
      <w:pPr>
        <w:spacing w:before="0" w:after="0"/>
        <w:jc w:val="both"/>
      </w:pPr>
      <w:r w:rsidRPr="00CB6048">
        <w:tab/>
      </w:r>
      <w:r w:rsidR="0078550B">
        <w:t>W roku szkolnym 2024</w:t>
      </w:r>
      <w:r w:rsidR="001D75CA" w:rsidRPr="00CB6048">
        <w:t>/202</w:t>
      </w:r>
      <w:r w:rsidR="0078550B">
        <w:t>5</w:t>
      </w:r>
      <w:r w:rsidR="001D75CA" w:rsidRPr="00CB6048">
        <w:t xml:space="preserve"> kontynuo</w:t>
      </w:r>
      <w:r w:rsidR="00D53648" w:rsidRPr="00CB6048">
        <w:t>wano realizację projektu „Soboty</w:t>
      </w:r>
      <w:r w:rsidR="001D75CA" w:rsidRPr="00CB6048">
        <w:t xml:space="preserve"> ze specjalistami”. Celem projektu </w:t>
      </w:r>
      <w:r w:rsidR="009E7B36">
        <w:t xml:space="preserve">było </w:t>
      </w:r>
      <w:r w:rsidR="001D75CA" w:rsidRPr="00CB6048">
        <w:t>wsparcie rodziny z małym niepełnosprawnym dzieckiem, pomoc w rozwiązaniu problemów oraz umożliwienie szerszej dostępności do specjalistów w czasie dogodnym dla rodziców. Rodzice m</w:t>
      </w:r>
      <w:r w:rsidR="009E7B36">
        <w:t>ieli</w:t>
      </w:r>
      <w:r w:rsidR="001D75CA" w:rsidRPr="00CB6048">
        <w:t xml:space="preserve"> możliwość uzysk</w:t>
      </w:r>
      <w:r w:rsidR="00692331">
        <w:t>ania kompleksowej informacji na temat</w:t>
      </w:r>
      <w:r w:rsidR="001D75CA" w:rsidRPr="00CB6048">
        <w:t xml:space="preserve"> rozwoju i funkcjonowania dziecka, uzyskania wsparcia, informacji </w:t>
      </w:r>
      <w:r w:rsidR="00AE064F">
        <w:br/>
      </w:r>
      <w:r w:rsidR="001D75CA" w:rsidRPr="00CB6048">
        <w:t>o dodatkowym wyposażeniu dziecka w pomoce i sprzęt rehabilitacyjny, zdobycia rzetelnej wiedzy na temat metod rehabilitacyjnych, terapeutycznych i wychowawczych. W każdą sobotę</w:t>
      </w:r>
      <w:r w:rsidR="009E7B36">
        <w:t>,</w:t>
      </w:r>
      <w:r w:rsidR="001D75CA" w:rsidRPr="00CB6048">
        <w:t xml:space="preserve"> w kolejnych szkołach i placówkach specjalnych grupa wykwalifikowanych specjalistów udzielała porad i konsultacji. </w:t>
      </w:r>
    </w:p>
    <w:p w:rsidR="001A2570" w:rsidRDefault="001A2570" w:rsidP="001A2570">
      <w:pPr>
        <w:pStyle w:val="Bezodstpw"/>
      </w:pPr>
    </w:p>
    <w:p w:rsidR="00A861A9" w:rsidRDefault="00CB619B" w:rsidP="00A86B23">
      <w:pPr>
        <w:pStyle w:val="Nagwek3"/>
        <w:spacing w:after="240"/>
      </w:pPr>
      <w:bookmarkStart w:id="67" w:name="_Toc209010697"/>
      <w:r>
        <w:t>NAUCZANIE INDYWIDUALNE</w:t>
      </w:r>
      <w:bookmarkEnd w:id="67"/>
    </w:p>
    <w:p w:rsidR="00E2157F" w:rsidRDefault="00A861A9" w:rsidP="00A861A9">
      <w:pPr>
        <w:ind w:firstLine="708"/>
        <w:jc w:val="both"/>
      </w:pPr>
      <w:r w:rsidRPr="00D45BED">
        <w:t>W roku szkolnym 202</w:t>
      </w:r>
      <w:r w:rsidR="006E63C0">
        <w:t>4</w:t>
      </w:r>
      <w:r w:rsidRPr="00D45BED">
        <w:t>/202</w:t>
      </w:r>
      <w:r w:rsidR="006E63C0">
        <w:t>5</w:t>
      </w:r>
      <w:r w:rsidRPr="00D45BED">
        <w:t xml:space="preserve"> nauczaniem indywidualnym objętych </w:t>
      </w:r>
      <w:r w:rsidRPr="00CB24E0">
        <w:t xml:space="preserve">było </w:t>
      </w:r>
      <w:r w:rsidR="00CB24E0" w:rsidRPr="00CB24E0">
        <w:t>25</w:t>
      </w:r>
      <w:r w:rsidRPr="00CB24E0">
        <w:t xml:space="preserve"> uczniów szkół </w:t>
      </w:r>
      <w:r w:rsidR="00673E15" w:rsidRPr="00CB24E0">
        <w:t>specjalnych,</w:t>
      </w:r>
      <w:r w:rsidR="00673E15" w:rsidRPr="00D45BED">
        <w:t xml:space="preserve"> </w:t>
      </w:r>
      <w:r w:rsidRPr="00D45BED">
        <w:t xml:space="preserve">posiadających orzeczenia poradni psychologiczno-pedagogicznych o potrzebie nauczania indywidualnego. </w:t>
      </w:r>
      <w:r w:rsidRPr="00CB24E0">
        <w:t>Łączna tygodniowa liczba godzin nauczania indywidualnego w ciągu całego roku szkolnego 202</w:t>
      </w:r>
      <w:r w:rsidR="006E63C0" w:rsidRPr="00CB24E0">
        <w:t>4</w:t>
      </w:r>
      <w:r w:rsidRPr="00CB24E0">
        <w:t>/202</w:t>
      </w:r>
      <w:r w:rsidR="006E63C0" w:rsidRPr="00CB24E0">
        <w:t>5</w:t>
      </w:r>
      <w:r w:rsidRPr="00CB24E0">
        <w:t xml:space="preserve"> wyniosła </w:t>
      </w:r>
      <w:r w:rsidR="00CB24E0" w:rsidRPr="00CB24E0">
        <w:t>224</w:t>
      </w:r>
      <w:r w:rsidRPr="00CB24E0">
        <w:t>.</w:t>
      </w:r>
    </w:p>
    <w:p w:rsidR="004D4B40" w:rsidRPr="004D4B40" w:rsidRDefault="004D4B40" w:rsidP="00A86B23">
      <w:pPr>
        <w:pStyle w:val="Nagwek3"/>
        <w:spacing w:after="240"/>
      </w:pPr>
      <w:bookmarkStart w:id="68" w:name="_Toc209010698"/>
      <w:r>
        <w:t>ZATRUDNIENIE W SZKOŁACH I PLACÓWKACH SPECJALNYCH</w:t>
      </w:r>
      <w:bookmarkEnd w:id="68"/>
    </w:p>
    <w:p w:rsidR="0079206F" w:rsidRDefault="00351910" w:rsidP="004D4B40">
      <w:pPr>
        <w:ind w:firstLine="360"/>
        <w:jc w:val="both"/>
      </w:pPr>
      <w:r>
        <w:rPr>
          <w:color w:val="000000" w:themeColor="text1"/>
        </w:rPr>
        <w:tab/>
      </w:r>
      <w:r w:rsidR="004C457D">
        <w:rPr>
          <w:color w:val="000000" w:themeColor="text1"/>
        </w:rPr>
        <w:t>W roku szkolnym 2024</w:t>
      </w:r>
      <w:r w:rsidR="004D4B40" w:rsidRPr="00A075BE">
        <w:rPr>
          <w:color w:val="000000" w:themeColor="text1"/>
        </w:rPr>
        <w:t>/202</w:t>
      </w:r>
      <w:r w:rsidR="004C457D">
        <w:rPr>
          <w:color w:val="000000" w:themeColor="text1"/>
        </w:rPr>
        <w:t>5</w:t>
      </w:r>
      <w:r w:rsidR="004D4B40" w:rsidRPr="00A075BE">
        <w:rPr>
          <w:color w:val="000000" w:themeColor="text1"/>
        </w:rPr>
        <w:t xml:space="preserve"> w </w:t>
      </w:r>
      <w:r w:rsidR="0079206F">
        <w:rPr>
          <w:color w:val="000000" w:themeColor="text1"/>
        </w:rPr>
        <w:t>szkołach i placówkach specjalnych</w:t>
      </w:r>
      <w:r w:rsidR="004D4B40" w:rsidRPr="00A075BE">
        <w:rPr>
          <w:color w:val="000000" w:themeColor="text1"/>
        </w:rPr>
        <w:t xml:space="preserve"> prowadzonych przez Miasto Łódź </w:t>
      </w:r>
      <w:r w:rsidR="004D4B40" w:rsidRPr="00823AAE">
        <w:t xml:space="preserve">zatrudnionych było </w:t>
      </w:r>
      <w:r w:rsidR="00E20A0B">
        <w:t>1 084</w:t>
      </w:r>
      <w:r w:rsidR="00C93678">
        <w:t xml:space="preserve"> nauczycieli </w:t>
      </w:r>
      <w:r w:rsidR="00C93678" w:rsidRPr="001B41B1">
        <w:t xml:space="preserve">oraz </w:t>
      </w:r>
      <w:r w:rsidR="001B41B1" w:rsidRPr="001B41B1">
        <w:t>397</w:t>
      </w:r>
      <w:r w:rsidR="004D4B40" w:rsidRPr="001B41B1">
        <w:t xml:space="preserve"> pracowników</w:t>
      </w:r>
      <w:r w:rsidR="004D4B40" w:rsidRPr="00823AAE">
        <w:t xml:space="preserve"> administracji i obsługi.</w:t>
      </w:r>
    </w:p>
    <w:p w:rsidR="009E7B36" w:rsidRPr="0079206F" w:rsidRDefault="009E7B36" w:rsidP="004D4B40">
      <w:pPr>
        <w:ind w:firstLine="360"/>
        <w:jc w:val="both"/>
        <w:rPr>
          <w:color w:val="FF0000"/>
        </w:rPr>
      </w:pPr>
    </w:p>
    <w:p w:rsidR="0079206F" w:rsidRPr="0079206F" w:rsidRDefault="008D1610" w:rsidP="00351910">
      <w:pPr>
        <w:pStyle w:val="Legenda"/>
        <w:spacing w:before="0" w:after="0"/>
      </w:pPr>
      <w:bookmarkStart w:id="69" w:name="_Toc210651051"/>
      <w:r>
        <w:t xml:space="preserve">Tabela </w:t>
      </w:r>
      <w:r w:rsidR="007050DD">
        <w:fldChar w:fldCharType="begin"/>
      </w:r>
      <w:r w:rsidR="002B1B46">
        <w:instrText xml:space="preserve"> SEQ Tabela \* ARABIC </w:instrText>
      </w:r>
      <w:r w:rsidR="007050DD">
        <w:fldChar w:fldCharType="separate"/>
      </w:r>
      <w:r w:rsidR="00CF6C14">
        <w:rPr>
          <w:noProof/>
        </w:rPr>
        <w:t>28</w:t>
      </w:r>
      <w:r w:rsidR="007050DD">
        <w:rPr>
          <w:noProof/>
        </w:rPr>
        <w:fldChar w:fldCharType="end"/>
      </w:r>
      <w:r w:rsidRPr="008D1610">
        <w:t xml:space="preserve"> </w:t>
      </w:r>
      <w:r>
        <w:t xml:space="preserve">Nauczyciele w szkołach i placówkach </w:t>
      </w:r>
      <w:r w:rsidR="007A47AC">
        <w:t>specjalnych w roku szkolnym 2024</w:t>
      </w:r>
      <w:r>
        <w:t>/202</w:t>
      </w:r>
      <w:r w:rsidR="007A47AC">
        <w:t>5</w:t>
      </w:r>
      <w:r>
        <w:t xml:space="preserve"> </w:t>
      </w:r>
      <w:r w:rsidR="003D3059">
        <w:t xml:space="preserve">- </w:t>
      </w:r>
      <w:r>
        <w:t>stan na dzień 30 września 202</w:t>
      </w:r>
      <w:r w:rsidR="00E20A0B">
        <w:t>4</w:t>
      </w:r>
      <w:r>
        <w:t xml:space="preserve"> r.</w:t>
      </w:r>
      <w:bookmarkEnd w:id="69"/>
    </w:p>
    <w:tbl>
      <w:tblPr>
        <w:tblStyle w:val="GridTable1LightAccent1"/>
        <w:tblW w:w="9067" w:type="dxa"/>
        <w:tblLook w:val="04A0"/>
      </w:tblPr>
      <w:tblGrid>
        <w:gridCol w:w="4531"/>
        <w:gridCol w:w="2127"/>
        <w:gridCol w:w="2409"/>
      </w:tblGrid>
      <w:tr w:rsidR="004D4B40" w:rsidRPr="003C1EE9" w:rsidTr="004A3E34">
        <w:trPr>
          <w:cnfStyle w:val="100000000000"/>
          <w:trHeight w:val="567"/>
        </w:trPr>
        <w:tc>
          <w:tcPr>
            <w:cnfStyle w:val="001000000000"/>
            <w:tcW w:w="4531" w:type="dxa"/>
            <w:noWrap/>
            <w:vAlign w:val="center"/>
            <w:hideMark/>
          </w:tcPr>
          <w:p w:rsidR="004D4B40" w:rsidRPr="003C1EE9" w:rsidRDefault="004D4B40" w:rsidP="004A3E34">
            <w:pPr>
              <w:spacing w:before="0"/>
              <w:jc w:val="center"/>
              <w:rPr>
                <w:rFonts w:ascii="Calibri" w:eastAsia="Times New Roman" w:hAnsi="Calibri" w:cs="Calibri"/>
                <w:color w:val="1F4E79" w:themeColor="accent1" w:themeShade="80"/>
                <w:lang w:eastAsia="pl-PL"/>
              </w:rPr>
            </w:pPr>
            <w:r w:rsidRPr="003C1EE9">
              <w:rPr>
                <w:rFonts w:ascii="Calibri" w:eastAsia="Times New Roman" w:hAnsi="Calibri" w:cs="Calibri"/>
                <w:color w:val="1F4E79" w:themeColor="accent1" w:themeShade="80"/>
                <w:lang w:eastAsia="pl-PL"/>
              </w:rPr>
              <w:t>Stopień awansu</w:t>
            </w:r>
          </w:p>
        </w:tc>
        <w:tc>
          <w:tcPr>
            <w:tcW w:w="2127" w:type="dxa"/>
            <w:noWrap/>
            <w:vAlign w:val="center"/>
            <w:hideMark/>
          </w:tcPr>
          <w:p w:rsidR="004D4B40" w:rsidRPr="003C1EE9" w:rsidRDefault="004D4B40" w:rsidP="004A3E34">
            <w:pPr>
              <w:spacing w:before="0"/>
              <w:jc w:val="center"/>
              <w:cnfStyle w:val="100000000000"/>
              <w:rPr>
                <w:rFonts w:ascii="Calibri" w:eastAsia="Times New Roman" w:hAnsi="Calibri" w:cs="Calibri"/>
                <w:color w:val="1F4E79" w:themeColor="accent1" w:themeShade="80"/>
                <w:lang w:eastAsia="pl-PL"/>
              </w:rPr>
            </w:pPr>
            <w:r w:rsidRPr="003C1EE9">
              <w:rPr>
                <w:rFonts w:ascii="Calibri" w:eastAsia="Times New Roman" w:hAnsi="Calibri" w:cs="Calibri"/>
                <w:color w:val="1F4E79" w:themeColor="accent1" w:themeShade="80"/>
                <w:lang w:eastAsia="pl-PL"/>
              </w:rPr>
              <w:t>Liczba</w:t>
            </w:r>
            <w:r>
              <w:rPr>
                <w:rFonts w:ascii="Calibri" w:eastAsia="Times New Roman" w:hAnsi="Calibri" w:cs="Calibri"/>
                <w:color w:val="1F4E79" w:themeColor="accent1" w:themeShade="80"/>
                <w:lang w:eastAsia="pl-PL"/>
              </w:rPr>
              <w:t xml:space="preserve"> osób</w:t>
            </w:r>
          </w:p>
        </w:tc>
        <w:tc>
          <w:tcPr>
            <w:tcW w:w="2409" w:type="dxa"/>
            <w:vAlign w:val="center"/>
          </w:tcPr>
          <w:p w:rsidR="004D4B40" w:rsidRPr="003C1EE9" w:rsidRDefault="004D4B40" w:rsidP="004A3E34">
            <w:pPr>
              <w:spacing w:before="0"/>
              <w:jc w:val="center"/>
              <w:cnfStyle w:val="100000000000"/>
              <w:rPr>
                <w:rFonts w:ascii="Calibri" w:eastAsia="Times New Roman" w:hAnsi="Calibri" w:cs="Calibri"/>
                <w:color w:val="1F4E79" w:themeColor="accent1" w:themeShade="80"/>
                <w:lang w:eastAsia="pl-PL"/>
              </w:rPr>
            </w:pPr>
            <w:r>
              <w:rPr>
                <w:rFonts w:ascii="Calibri" w:eastAsia="Times New Roman" w:hAnsi="Calibri" w:cs="Calibri"/>
                <w:color w:val="1F4E79" w:themeColor="accent1" w:themeShade="80"/>
                <w:lang w:eastAsia="pl-PL"/>
              </w:rPr>
              <w:t>Etaty</w:t>
            </w:r>
          </w:p>
        </w:tc>
      </w:tr>
      <w:tr w:rsidR="004D4B40" w:rsidRPr="003C1EE9" w:rsidTr="004A3E34">
        <w:trPr>
          <w:trHeight w:val="567"/>
        </w:trPr>
        <w:tc>
          <w:tcPr>
            <w:cnfStyle w:val="001000000000"/>
            <w:tcW w:w="4531" w:type="dxa"/>
            <w:vAlign w:val="center"/>
            <w:hideMark/>
          </w:tcPr>
          <w:p w:rsidR="004D4B40" w:rsidRPr="003C1EE9" w:rsidRDefault="004D4B40" w:rsidP="004A3E34">
            <w:pPr>
              <w:spacing w:before="0"/>
              <w:rPr>
                <w:rFonts w:ascii="Calibri" w:eastAsia="Times New Roman" w:hAnsi="Calibri" w:cs="Calibri"/>
                <w:b w:val="0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 w:val="0"/>
                <w:color w:val="000000"/>
                <w:lang w:eastAsia="pl-PL"/>
              </w:rPr>
              <w:t>nauczyciel bez</w:t>
            </w:r>
            <w:r w:rsidRPr="003C1EE9">
              <w:rPr>
                <w:rFonts w:ascii="Calibri" w:eastAsia="Times New Roman" w:hAnsi="Calibri" w:cs="Calibri"/>
                <w:b w:val="0"/>
                <w:color w:val="000000"/>
                <w:lang w:eastAsia="pl-PL"/>
              </w:rPr>
              <w:t xml:space="preserve"> stopnia z wyjątkiem nauczyciela początkującego</w:t>
            </w:r>
          </w:p>
        </w:tc>
        <w:tc>
          <w:tcPr>
            <w:tcW w:w="2127" w:type="dxa"/>
            <w:noWrap/>
            <w:vAlign w:val="center"/>
            <w:hideMark/>
          </w:tcPr>
          <w:p w:rsidR="004D4B40" w:rsidRPr="003C1EE9" w:rsidRDefault="00E20A0B" w:rsidP="004A3E34">
            <w:pPr>
              <w:spacing w:before="0"/>
              <w:jc w:val="center"/>
              <w:cnfStyle w:val="00000000000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  <w:r w:rsidR="008D2A90">
              <w:rPr>
                <w:rFonts w:ascii="Calibri" w:eastAsia="Times New Roman" w:hAnsi="Calibri" w:cs="Calibri"/>
                <w:color w:val="000000"/>
                <w:lang w:eastAsia="pl-PL"/>
              </w:rPr>
              <w:t>9</w:t>
            </w:r>
          </w:p>
        </w:tc>
        <w:tc>
          <w:tcPr>
            <w:tcW w:w="2409" w:type="dxa"/>
            <w:vAlign w:val="center"/>
          </w:tcPr>
          <w:p w:rsidR="004D4B40" w:rsidRPr="003C1EE9" w:rsidRDefault="00401E58" w:rsidP="00401E58">
            <w:pPr>
              <w:spacing w:before="0"/>
              <w:jc w:val="center"/>
              <w:cnfStyle w:val="00000000000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01E58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  <w:r w:rsidR="003D3059" w:rsidRPr="00401E58">
              <w:rPr>
                <w:rFonts w:ascii="Calibri" w:eastAsia="Times New Roman" w:hAnsi="Calibri" w:cs="Calibri"/>
                <w:color w:val="000000"/>
                <w:lang w:eastAsia="pl-PL"/>
              </w:rPr>
              <w:t>7</w:t>
            </w:r>
            <w:r w:rsidR="0079206F" w:rsidRPr="00401E58">
              <w:rPr>
                <w:rFonts w:ascii="Calibri" w:eastAsia="Times New Roman" w:hAnsi="Calibri" w:cs="Calibri"/>
                <w:color w:val="000000"/>
                <w:lang w:eastAsia="pl-PL"/>
              </w:rPr>
              <w:t>,</w:t>
            </w:r>
            <w:r w:rsidRPr="00401E58">
              <w:rPr>
                <w:rFonts w:ascii="Calibri" w:eastAsia="Times New Roman" w:hAnsi="Calibri" w:cs="Calibri"/>
                <w:color w:val="000000"/>
                <w:lang w:eastAsia="pl-PL"/>
              </w:rPr>
              <w:t>06</w:t>
            </w:r>
          </w:p>
        </w:tc>
      </w:tr>
      <w:tr w:rsidR="004D4B40" w:rsidRPr="003C1EE9" w:rsidTr="004A3E34">
        <w:trPr>
          <w:trHeight w:val="567"/>
        </w:trPr>
        <w:tc>
          <w:tcPr>
            <w:cnfStyle w:val="001000000000"/>
            <w:tcW w:w="4531" w:type="dxa"/>
            <w:vAlign w:val="center"/>
            <w:hideMark/>
          </w:tcPr>
          <w:p w:rsidR="004D4B40" w:rsidRPr="003C1EE9" w:rsidRDefault="004D4B40" w:rsidP="004A3E34">
            <w:pPr>
              <w:spacing w:before="0"/>
              <w:rPr>
                <w:rFonts w:ascii="Calibri" w:eastAsia="Times New Roman" w:hAnsi="Calibri" w:cs="Calibri"/>
                <w:b w:val="0"/>
                <w:color w:val="000000"/>
                <w:lang w:eastAsia="pl-PL"/>
              </w:rPr>
            </w:pPr>
            <w:r w:rsidRPr="003C1EE9">
              <w:rPr>
                <w:rFonts w:ascii="Calibri" w:eastAsia="Times New Roman" w:hAnsi="Calibri" w:cs="Calibri"/>
                <w:b w:val="0"/>
                <w:color w:val="000000"/>
                <w:lang w:eastAsia="pl-PL"/>
              </w:rPr>
              <w:t>nauczyciel początkujący</w:t>
            </w:r>
          </w:p>
        </w:tc>
        <w:tc>
          <w:tcPr>
            <w:tcW w:w="2127" w:type="dxa"/>
            <w:noWrap/>
            <w:vAlign w:val="center"/>
            <w:hideMark/>
          </w:tcPr>
          <w:p w:rsidR="004D4B40" w:rsidRPr="003C1EE9" w:rsidRDefault="00E20A0B" w:rsidP="004A3E34">
            <w:pPr>
              <w:spacing w:before="0"/>
              <w:jc w:val="center"/>
              <w:cnfStyle w:val="00000000000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188</w:t>
            </w:r>
          </w:p>
        </w:tc>
        <w:tc>
          <w:tcPr>
            <w:tcW w:w="2409" w:type="dxa"/>
            <w:vAlign w:val="center"/>
          </w:tcPr>
          <w:p w:rsidR="004D4B40" w:rsidRPr="003C1EE9" w:rsidRDefault="00401E58" w:rsidP="003D3059">
            <w:pPr>
              <w:spacing w:before="0"/>
              <w:jc w:val="center"/>
              <w:cnfStyle w:val="00000000000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176</w:t>
            </w:r>
            <w:r w:rsidR="0079206F">
              <w:rPr>
                <w:rFonts w:ascii="Calibri" w:eastAsia="Times New Roman" w:hAnsi="Calibri" w:cs="Calibri"/>
                <w:color w:val="000000"/>
                <w:lang w:eastAsia="pl-PL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73</w:t>
            </w:r>
          </w:p>
        </w:tc>
      </w:tr>
      <w:tr w:rsidR="004D4B40" w:rsidRPr="003C1EE9" w:rsidTr="0079206F">
        <w:trPr>
          <w:trHeight w:val="567"/>
        </w:trPr>
        <w:tc>
          <w:tcPr>
            <w:cnfStyle w:val="001000000000"/>
            <w:tcW w:w="4531" w:type="dxa"/>
            <w:vAlign w:val="center"/>
            <w:hideMark/>
          </w:tcPr>
          <w:p w:rsidR="004D4B40" w:rsidRPr="003C1EE9" w:rsidRDefault="004D4B40" w:rsidP="004A3E34">
            <w:pPr>
              <w:spacing w:before="0"/>
              <w:rPr>
                <w:rFonts w:ascii="Calibri" w:eastAsia="Times New Roman" w:hAnsi="Calibri" w:cs="Calibri"/>
                <w:b w:val="0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 w:val="0"/>
                <w:color w:val="000000"/>
                <w:lang w:eastAsia="pl-PL"/>
              </w:rPr>
              <w:lastRenderedPageBreak/>
              <w:t xml:space="preserve">nauczyciel </w:t>
            </w:r>
            <w:r w:rsidRPr="003C1EE9">
              <w:rPr>
                <w:rFonts w:ascii="Calibri" w:eastAsia="Times New Roman" w:hAnsi="Calibri" w:cs="Calibri"/>
                <w:b w:val="0"/>
                <w:color w:val="000000"/>
                <w:lang w:eastAsia="pl-PL"/>
              </w:rPr>
              <w:t>mianowany</w:t>
            </w:r>
          </w:p>
        </w:tc>
        <w:tc>
          <w:tcPr>
            <w:tcW w:w="2127" w:type="dxa"/>
            <w:noWrap/>
            <w:vAlign w:val="center"/>
          </w:tcPr>
          <w:p w:rsidR="004D4B40" w:rsidRPr="003C1EE9" w:rsidRDefault="00E20A0B" w:rsidP="004A3E34">
            <w:pPr>
              <w:spacing w:before="0"/>
              <w:jc w:val="center"/>
              <w:cnfStyle w:val="00000000000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299</w:t>
            </w:r>
          </w:p>
        </w:tc>
        <w:tc>
          <w:tcPr>
            <w:tcW w:w="2409" w:type="dxa"/>
            <w:vAlign w:val="center"/>
          </w:tcPr>
          <w:p w:rsidR="004D4B40" w:rsidRPr="003C1EE9" w:rsidRDefault="001506B6" w:rsidP="004A3E34">
            <w:pPr>
              <w:spacing w:before="0"/>
              <w:jc w:val="center"/>
              <w:cnfStyle w:val="00000000000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313,31</w:t>
            </w:r>
          </w:p>
        </w:tc>
      </w:tr>
      <w:tr w:rsidR="004D4B40" w:rsidRPr="003C1EE9" w:rsidTr="0079206F">
        <w:trPr>
          <w:trHeight w:val="567"/>
        </w:trPr>
        <w:tc>
          <w:tcPr>
            <w:cnfStyle w:val="001000000000"/>
            <w:tcW w:w="4531" w:type="dxa"/>
            <w:vAlign w:val="center"/>
            <w:hideMark/>
          </w:tcPr>
          <w:p w:rsidR="004D4B40" w:rsidRPr="003C1EE9" w:rsidRDefault="004D4B40" w:rsidP="004A3E34">
            <w:pPr>
              <w:spacing w:before="0"/>
              <w:rPr>
                <w:rFonts w:ascii="Calibri" w:eastAsia="Times New Roman" w:hAnsi="Calibri" w:cs="Calibri"/>
                <w:b w:val="0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 w:val="0"/>
                <w:color w:val="000000"/>
                <w:lang w:eastAsia="pl-PL"/>
              </w:rPr>
              <w:t xml:space="preserve">nauczyciel </w:t>
            </w:r>
            <w:r w:rsidRPr="003C1EE9">
              <w:rPr>
                <w:rFonts w:ascii="Calibri" w:eastAsia="Times New Roman" w:hAnsi="Calibri" w:cs="Calibri"/>
                <w:b w:val="0"/>
                <w:color w:val="000000"/>
                <w:lang w:eastAsia="pl-PL"/>
              </w:rPr>
              <w:t>dyplomowany</w:t>
            </w:r>
          </w:p>
        </w:tc>
        <w:tc>
          <w:tcPr>
            <w:tcW w:w="2127" w:type="dxa"/>
            <w:noWrap/>
            <w:vAlign w:val="center"/>
          </w:tcPr>
          <w:p w:rsidR="004D4B40" w:rsidRPr="003C1EE9" w:rsidRDefault="00E20A0B" w:rsidP="004A3E34">
            <w:pPr>
              <w:spacing w:before="0"/>
              <w:jc w:val="center"/>
              <w:cnfStyle w:val="00000000000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578</w:t>
            </w:r>
          </w:p>
        </w:tc>
        <w:tc>
          <w:tcPr>
            <w:tcW w:w="2409" w:type="dxa"/>
            <w:vAlign w:val="center"/>
          </w:tcPr>
          <w:p w:rsidR="004D4B40" w:rsidRPr="003C1EE9" w:rsidRDefault="001506B6" w:rsidP="003D3059">
            <w:pPr>
              <w:spacing w:before="0"/>
              <w:jc w:val="center"/>
              <w:cnfStyle w:val="00000000000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648</w:t>
            </w:r>
            <w:r w:rsidR="0079206F">
              <w:rPr>
                <w:rFonts w:ascii="Calibri" w:eastAsia="Times New Roman" w:hAnsi="Calibri" w:cs="Calibri"/>
                <w:color w:val="000000"/>
                <w:lang w:eastAsia="pl-PL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48</w:t>
            </w:r>
          </w:p>
        </w:tc>
      </w:tr>
      <w:tr w:rsidR="004D4B40" w:rsidRPr="003C1EE9" w:rsidTr="00031873">
        <w:trPr>
          <w:trHeight w:val="567"/>
        </w:trPr>
        <w:tc>
          <w:tcPr>
            <w:cnfStyle w:val="001000000000"/>
            <w:tcW w:w="4531" w:type="dxa"/>
            <w:shd w:val="clear" w:color="auto" w:fill="BDD6EE" w:themeFill="accent1" w:themeFillTint="66"/>
            <w:noWrap/>
            <w:vAlign w:val="center"/>
            <w:hideMark/>
          </w:tcPr>
          <w:p w:rsidR="004D4B40" w:rsidRPr="00031873" w:rsidRDefault="004D4B40" w:rsidP="004A3E34">
            <w:pPr>
              <w:spacing w:before="0"/>
              <w:rPr>
                <w:rFonts w:ascii="Calibri" w:eastAsia="Times New Roman" w:hAnsi="Calibri" w:cs="Calibri"/>
                <w:color w:val="1F4E79" w:themeColor="accent1" w:themeShade="80"/>
                <w:lang w:eastAsia="pl-PL"/>
              </w:rPr>
            </w:pPr>
            <w:r w:rsidRPr="00031873">
              <w:rPr>
                <w:rFonts w:ascii="Calibri" w:eastAsia="Times New Roman" w:hAnsi="Calibri" w:cs="Calibri"/>
                <w:color w:val="1F4E79" w:themeColor="accent1" w:themeShade="80"/>
                <w:lang w:eastAsia="pl-PL"/>
              </w:rPr>
              <w:t>OGÓŁEM</w:t>
            </w:r>
          </w:p>
        </w:tc>
        <w:tc>
          <w:tcPr>
            <w:tcW w:w="2127" w:type="dxa"/>
            <w:shd w:val="clear" w:color="auto" w:fill="BDD6EE" w:themeFill="accent1" w:themeFillTint="66"/>
            <w:noWrap/>
            <w:vAlign w:val="center"/>
          </w:tcPr>
          <w:p w:rsidR="004D4B40" w:rsidRPr="00031873" w:rsidRDefault="00E20A0B" w:rsidP="004A3E34">
            <w:pPr>
              <w:spacing w:before="0"/>
              <w:jc w:val="center"/>
              <w:cnfStyle w:val="000000000000"/>
              <w:rPr>
                <w:rFonts w:ascii="Calibri" w:eastAsia="Times New Roman" w:hAnsi="Calibri" w:cs="Calibri"/>
                <w:b/>
                <w:bCs/>
                <w:color w:val="1F4E79" w:themeColor="accent1" w:themeShade="8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1F4E79" w:themeColor="accent1" w:themeShade="80"/>
                <w:lang w:eastAsia="pl-PL"/>
              </w:rPr>
              <w:t>1 084</w:t>
            </w:r>
          </w:p>
        </w:tc>
        <w:tc>
          <w:tcPr>
            <w:tcW w:w="2409" w:type="dxa"/>
            <w:shd w:val="clear" w:color="auto" w:fill="BDD6EE" w:themeFill="accent1" w:themeFillTint="66"/>
            <w:vAlign w:val="center"/>
          </w:tcPr>
          <w:p w:rsidR="004D4B40" w:rsidRPr="00031873" w:rsidRDefault="00401E58" w:rsidP="00401E58">
            <w:pPr>
              <w:spacing w:before="0"/>
              <w:jc w:val="center"/>
              <w:cnfStyle w:val="000000000000"/>
              <w:rPr>
                <w:rFonts w:ascii="Calibri" w:eastAsia="Times New Roman" w:hAnsi="Calibri" w:cs="Calibri"/>
                <w:b/>
                <w:bCs/>
                <w:color w:val="1F4E79" w:themeColor="accent1" w:themeShade="8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1F4E79" w:themeColor="accent1" w:themeShade="80"/>
                <w:lang w:eastAsia="pl-PL"/>
              </w:rPr>
              <w:t>1 155,58</w:t>
            </w:r>
          </w:p>
        </w:tc>
      </w:tr>
    </w:tbl>
    <w:p w:rsidR="00A86B23" w:rsidRDefault="00A86B23" w:rsidP="00351910">
      <w:pPr>
        <w:pStyle w:val="Legenda"/>
        <w:spacing w:before="0" w:after="0"/>
      </w:pPr>
    </w:p>
    <w:p w:rsidR="008D1610" w:rsidRDefault="008D1610" w:rsidP="00351910">
      <w:pPr>
        <w:pStyle w:val="Legenda"/>
        <w:spacing w:before="0" w:after="0"/>
      </w:pPr>
      <w:bookmarkStart w:id="70" w:name="_Toc210651014"/>
      <w:r>
        <w:t xml:space="preserve">Rysunek </w:t>
      </w:r>
      <w:r w:rsidR="007050DD">
        <w:fldChar w:fldCharType="begin"/>
      </w:r>
      <w:r w:rsidR="002B1B46">
        <w:instrText xml:space="preserve"> SEQ Rysunek \* ARABIC </w:instrText>
      </w:r>
      <w:r w:rsidR="007050DD">
        <w:fldChar w:fldCharType="separate"/>
      </w:r>
      <w:r w:rsidR="00FA7434">
        <w:rPr>
          <w:noProof/>
        </w:rPr>
        <w:t>6</w:t>
      </w:r>
      <w:r w:rsidR="007050DD">
        <w:rPr>
          <w:noProof/>
        </w:rPr>
        <w:fldChar w:fldCharType="end"/>
      </w:r>
      <w:r>
        <w:t xml:space="preserve"> Nauczyciele szkół i placówek specjalnych według stopnia awansu </w:t>
      </w:r>
      <w:r w:rsidR="000C778B">
        <w:t>- stan na dzień 30 września 2024</w:t>
      </w:r>
      <w:r>
        <w:t xml:space="preserve"> r.</w:t>
      </w:r>
      <w:bookmarkEnd w:id="70"/>
    </w:p>
    <w:p w:rsidR="0079206F" w:rsidRPr="0079206F" w:rsidRDefault="000C778B" w:rsidP="0079206F">
      <w:pPr>
        <w:jc w:val="center"/>
      </w:pPr>
      <w:r>
        <w:rPr>
          <w:noProof/>
          <w:lang w:eastAsia="pl-PL"/>
        </w:rPr>
        <w:drawing>
          <wp:inline distT="0" distB="0" distL="0" distR="0">
            <wp:extent cx="5267325" cy="3152775"/>
            <wp:effectExtent l="0" t="0" r="9525" b="9525"/>
            <wp:docPr id="3" name="Wykres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C93678" w:rsidRDefault="00C93678" w:rsidP="00351910">
      <w:pPr>
        <w:pStyle w:val="Legenda"/>
        <w:spacing w:before="0" w:after="0"/>
      </w:pPr>
    </w:p>
    <w:p w:rsidR="004D4B40" w:rsidRDefault="008D1610" w:rsidP="00351910">
      <w:pPr>
        <w:pStyle w:val="Legenda"/>
        <w:spacing w:before="0" w:after="0"/>
      </w:pPr>
      <w:bookmarkStart w:id="71" w:name="_Toc210651052"/>
      <w:r>
        <w:t xml:space="preserve">Tabela </w:t>
      </w:r>
      <w:r w:rsidR="007050DD">
        <w:fldChar w:fldCharType="begin"/>
      </w:r>
      <w:r w:rsidR="002B1B46">
        <w:instrText xml:space="preserve"> SEQ Tabela \* ARABIC </w:instrText>
      </w:r>
      <w:r w:rsidR="007050DD">
        <w:fldChar w:fldCharType="separate"/>
      </w:r>
      <w:r w:rsidR="00CF6C14">
        <w:rPr>
          <w:noProof/>
        </w:rPr>
        <w:t>29</w:t>
      </w:r>
      <w:r w:rsidR="007050DD">
        <w:rPr>
          <w:noProof/>
        </w:rPr>
        <w:fldChar w:fldCharType="end"/>
      </w:r>
      <w:r>
        <w:t xml:space="preserve"> Pracownicy niepedagogiczni w szkołach i placówkach </w:t>
      </w:r>
      <w:r w:rsidR="001E188F">
        <w:t>specjalnych</w:t>
      </w:r>
      <w:r w:rsidR="00BD538E">
        <w:t xml:space="preserve"> w roku szkolnym 2024</w:t>
      </w:r>
      <w:r>
        <w:t>/202</w:t>
      </w:r>
      <w:r w:rsidR="00BD538E">
        <w:t>5</w:t>
      </w:r>
      <w:r w:rsidR="00B63E7F">
        <w:t xml:space="preserve"> </w:t>
      </w:r>
      <w:r w:rsidR="001E188F">
        <w:t xml:space="preserve">- stan na dzień 30 września </w:t>
      </w:r>
      <w:r w:rsidR="00B63E7F">
        <w:br/>
      </w:r>
      <w:r w:rsidR="001E188F">
        <w:t>202</w:t>
      </w:r>
      <w:r w:rsidR="00BD538E">
        <w:t>4 r.</w:t>
      </w:r>
      <w:bookmarkEnd w:id="71"/>
    </w:p>
    <w:tbl>
      <w:tblPr>
        <w:tblStyle w:val="GridTable1LightAccent1"/>
        <w:tblW w:w="9067" w:type="dxa"/>
        <w:tblLook w:val="04A0"/>
      </w:tblPr>
      <w:tblGrid>
        <w:gridCol w:w="4531"/>
        <w:gridCol w:w="2127"/>
        <w:gridCol w:w="2409"/>
      </w:tblGrid>
      <w:tr w:rsidR="004D4B40" w:rsidRPr="003C1EE9" w:rsidTr="004A3E34">
        <w:trPr>
          <w:cnfStyle w:val="100000000000"/>
          <w:trHeight w:val="567"/>
        </w:trPr>
        <w:tc>
          <w:tcPr>
            <w:cnfStyle w:val="001000000000"/>
            <w:tcW w:w="4531" w:type="dxa"/>
            <w:noWrap/>
            <w:vAlign w:val="center"/>
            <w:hideMark/>
          </w:tcPr>
          <w:p w:rsidR="004D4B40" w:rsidRPr="003C1EE9" w:rsidRDefault="004D4B40" w:rsidP="004A3E34">
            <w:pPr>
              <w:spacing w:before="0"/>
              <w:jc w:val="center"/>
              <w:rPr>
                <w:rFonts w:ascii="Calibri" w:eastAsia="Times New Roman" w:hAnsi="Calibri" w:cs="Calibri"/>
                <w:color w:val="1F4E79" w:themeColor="accent1" w:themeShade="80"/>
                <w:lang w:eastAsia="pl-PL"/>
              </w:rPr>
            </w:pPr>
            <w:r>
              <w:rPr>
                <w:rFonts w:ascii="Calibri" w:eastAsia="Times New Roman" w:hAnsi="Calibri" w:cs="Calibri"/>
                <w:color w:val="1F4E79" w:themeColor="accent1" w:themeShade="80"/>
                <w:lang w:eastAsia="pl-PL"/>
              </w:rPr>
              <w:t>Pracownicy administracji</w:t>
            </w:r>
          </w:p>
        </w:tc>
        <w:tc>
          <w:tcPr>
            <w:tcW w:w="2127" w:type="dxa"/>
            <w:noWrap/>
            <w:vAlign w:val="center"/>
            <w:hideMark/>
          </w:tcPr>
          <w:p w:rsidR="004D4B40" w:rsidRPr="003C1EE9" w:rsidRDefault="004D4B40" w:rsidP="004A3E34">
            <w:pPr>
              <w:spacing w:before="0"/>
              <w:jc w:val="center"/>
              <w:cnfStyle w:val="100000000000"/>
              <w:rPr>
                <w:rFonts w:ascii="Calibri" w:eastAsia="Times New Roman" w:hAnsi="Calibri" w:cs="Calibri"/>
                <w:color w:val="1F4E79" w:themeColor="accent1" w:themeShade="80"/>
                <w:lang w:eastAsia="pl-PL"/>
              </w:rPr>
            </w:pPr>
            <w:r w:rsidRPr="003C1EE9">
              <w:rPr>
                <w:rFonts w:ascii="Calibri" w:eastAsia="Times New Roman" w:hAnsi="Calibri" w:cs="Calibri"/>
                <w:color w:val="1F4E79" w:themeColor="accent1" w:themeShade="80"/>
                <w:lang w:eastAsia="pl-PL"/>
              </w:rPr>
              <w:t>Liczba</w:t>
            </w:r>
            <w:r>
              <w:rPr>
                <w:rFonts w:ascii="Calibri" w:eastAsia="Times New Roman" w:hAnsi="Calibri" w:cs="Calibri"/>
                <w:color w:val="1F4E79" w:themeColor="accent1" w:themeShade="80"/>
                <w:lang w:eastAsia="pl-PL"/>
              </w:rPr>
              <w:t xml:space="preserve"> osób</w:t>
            </w:r>
          </w:p>
        </w:tc>
        <w:tc>
          <w:tcPr>
            <w:tcW w:w="2409" w:type="dxa"/>
            <w:vAlign w:val="center"/>
          </w:tcPr>
          <w:p w:rsidR="004D4B40" w:rsidRPr="003C1EE9" w:rsidRDefault="004D4B40" w:rsidP="004A3E34">
            <w:pPr>
              <w:spacing w:before="0"/>
              <w:jc w:val="center"/>
              <w:cnfStyle w:val="100000000000"/>
              <w:rPr>
                <w:rFonts w:ascii="Calibri" w:eastAsia="Times New Roman" w:hAnsi="Calibri" w:cs="Calibri"/>
                <w:color w:val="1F4E79" w:themeColor="accent1" w:themeShade="80"/>
                <w:lang w:eastAsia="pl-PL"/>
              </w:rPr>
            </w:pPr>
            <w:r>
              <w:rPr>
                <w:rFonts w:ascii="Calibri" w:eastAsia="Times New Roman" w:hAnsi="Calibri" w:cs="Calibri"/>
                <w:color w:val="1F4E79" w:themeColor="accent1" w:themeShade="80"/>
                <w:lang w:eastAsia="pl-PL"/>
              </w:rPr>
              <w:t>Etaty</w:t>
            </w:r>
          </w:p>
        </w:tc>
      </w:tr>
      <w:tr w:rsidR="004D4B40" w:rsidRPr="003C1EE9" w:rsidTr="004D6C01">
        <w:trPr>
          <w:trHeight w:val="567"/>
        </w:trPr>
        <w:tc>
          <w:tcPr>
            <w:cnfStyle w:val="001000000000"/>
            <w:tcW w:w="4531" w:type="dxa"/>
            <w:vAlign w:val="center"/>
            <w:hideMark/>
          </w:tcPr>
          <w:p w:rsidR="004D4B40" w:rsidRPr="003C1EE9" w:rsidRDefault="004D4B40" w:rsidP="004A3E34">
            <w:pPr>
              <w:spacing w:before="0"/>
              <w:rPr>
                <w:rFonts w:ascii="Calibri" w:eastAsia="Times New Roman" w:hAnsi="Calibri" w:cs="Calibri"/>
                <w:b w:val="0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 w:val="0"/>
                <w:color w:val="000000"/>
                <w:lang w:eastAsia="pl-PL"/>
              </w:rPr>
              <w:t>administracja</w:t>
            </w:r>
          </w:p>
        </w:tc>
        <w:tc>
          <w:tcPr>
            <w:tcW w:w="2127" w:type="dxa"/>
            <w:noWrap/>
            <w:vAlign w:val="center"/>
          </w:tcPr>
          <w:p w:rsidR="004D4B40" w:rsidRPr="003C1EE9" w:rsidRDefault="003D1288" w:rsidP="004A3E34">
            <w:pPr>
              <w:spacing w:before="0"/>
              <w:jc w:val="center"/>
              <w:cnfStyle w:val="00000000000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75</w:t>
            </w:r>
          </w:p>
        </w:tc>
        <w:tc>
          <w:tcPr>
            <w:tcW w:w="2409" w:type="dxa"/>
            <w:vAlign w:val="center"/>
          </w:tcPr>
          <w:p w:rsidR="004D4B40" w:rsidRPr="003C1EE9" w:rsidRDefault="003D1288" w:rsidP="003D1288">
            <w:pPr>
              <w:spacing w:before="0"/>
              <w:jc w:val="center"/>
              <w:cnfStyle w:val="00000000000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60</w:t>
            </w:r>
            <w:r w:rsidR="000E30DE">
              <w:rPr>
                <w:rFonts w:ascii="Calibri" w:eastAsia="Times New Roman" w:hAnsi="Calibri" w:cs="Calibri"/>
                <w:color w:val="000000"/>
                <w:lang w:eastAsia="pl-PL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46</w:t>
            </w:r>
          </w:p>
        </w:tc>
      </w:tr>
      <w:tr w:rsidR="004D4B40" w:rsidRPr="003C1EE9" w:rsidTr="004D6C01">
        <w:trPr>
          <w:trHeight w:val="567"/>
        </w:trPr>
        <w:tc>
          <w:tcPr>
            <w:cnfStyle w:val="001000000000"/>
            <w:tcW w:w="4531" w:type="dxa"/>
            <w:vAlign w:val="center"/>
            <w:hideMark/>
          </w:tcPr>
          <w:p w:rsidR="004D4B40" w:rsidRPr="003C1EE9" w:rsidRDefault="004D4B40" w:rsidP="004A3E34">
            <w:pPr>
              <w:spacing w:before="0"/>
              <w:rPr>
                <w:rFonts w:ascii="Calibri" w:eastAsia="Times New Roman" w:hAnsi="Calibri" w:cs="Calibri"/>
                <w:b w:val="0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 w:val="0"/>
                <w:color w:val="000000"/>
                <w:lang w:eastAsia="pl-PL"/>
              </w:rPr>
              <w:t>obsługa</w:t>
            </w:r>
          </w:p>
        </w:tc>
        <w:tc>
          <w:tcPr>
            <w:tcW w:w="2127" w:type="dxa"/>
            <w:noWrap/>
            <w:vAlign w:val="center"/>
          </w:tcPr>
          <w:p w:rsidR="004D4B40" w:rsidRPr="003C1EE9" w:rsidRDefault="003D1288" w:rsidP="004A3E34">
            <w:pPr>
              <w:spacing w:before="0"/>
              <w:jc w:val="center"/>
              <w:cnfStyle w:val="00000000000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322</w:t>
            </w:r>
          </w:p>
        </w:tc>
        <w:tc>
          <w:tcPr>
            <w:tcW w:w="2409" w:type="dxa"/>
            <w:vAlign w:val="center"/>
          </w:tcPr>
          <w:p w:rsidR="004D4B40" w:rsidRPr="003C1EE9" w:rsidRDefault="003D1288" w:rsidP="00422109">
            <w:pPr>
              <w:spacing w:before="0"/>
              <w:jc w:val="center"/>
              <w:cnfStyle w:val="00000000000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26</w:t>
            </w:r>
            <w:r w:rsidR="00422109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  <w:r w:rsidR="000E30DE">
              <w:rPr>
                <w:rFonts w:ascii="Calibri" w:eastAsia="Times New Roman" w:hAnsi="Calibri" w:cs="Calibri"/>
                <w:color w:val="000000"/>
                <w:lang w:eastAsia="pl-PL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25</w:t>
            </w:r>
          </w:p>
        </w:tc>
      </w:tr>
      <w:tr w:rsidR="004D4B40" w:rsidRPr="003C1EE9" w:rsidTr="00941AC6">
        <w:trPr>
          <w:trHeight w:val="567"/>
        </w:trPr>
        <w:tc>
          <w:tcPr>
            <w:cnfStyle w:val="001000000000"/>
            <w:tcW w:w="4531" w:type="dxa"/>
            <w:shd w:val="clear" w:color="auto" w:fill="BDD6EE" w:themeFill="accent1" w:themeFillTint="66"/>
            <w:noWrap/>
            <w:vAlign w:val="center"/>
            <w:hideMark/>
          </w:tcPr>
          <w:p w:rsidR="004D4B40" w:rsidRPr="00941AC6" w:rsidRDefault="004D4B40" w:rsidP="004A3E34">
            <w:pPr>
              <w:spacing w:before="0"/>
              <w:rPr>
                <w:rFonts w:ascii="Calibri" w:eastAsia="Times New Roman" w:hAnsi="Calibri" w:cs="Calibri"/>
                <w:color w:val="1F4E79" w:themeColor="accent1" w:themeShade="80"/>
                <w:lang w:eastAsia="pl-PL"/>
              </w:rPr>
            </w:pPr>
            <w:r w:rsidRPr="00941AC6">
              <w:rPr>
                <w:rFonts w:ascii="Calibri" w:eastAsia="Times New Roman" w:hAnsi="Calibri" w:cs="Calibri"/>
                <w:color w:val="1F4E79" w:themeColor="accent1" w:themeShade="80"/>
                <w:lang w:eastAsia="pl-PL"/>
              </w:rPr>
              <w:t>OGÓŁEM</w:t>
            </w:r>
          </w:p>
        </w:tc>
        <w:tc>
          <w:tcPr>
            <w:tcW w:w="2127" w:type="dxa"/>
            <w:shd w:val="clear" w:color="auto" w:fill="BDD6EE" w:themeFill="accent1" w:themeFillTint="66"/>
            <w:noWrap/>
            <w:vAlign w:val="center"/>
          </w:tcPr>
          <w:p w:rsidR="004D4B40" w:rsidRPr="00941AC6" w:rsidRDefault="003D1288" w:rsidP="004A3E34">
            <w:pPr>
              <w:spacing w:before="0"/>
              <w:jc w:val="center"/>
              <w:cnfStyle w:val="000000000000"/>
              <w:rPr>
                <w:rFonts w:ascii="Calibri" w:eastAsia="Times New Roman" w:hAnsi="Calibri" w:cs="Calibri"/>
                <w:b/>
                <w:bCs/>
                <w:color w:val="1F4E79" w:themeColor="accent1" w:themeShade="8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1F4E79" w:themeColor="accent1" w:themeShade="80"/>
                <w:lang w:eastAsia="pl-PL"/>
              </w:rPr>
              <w:t>397</w:t>
            </w:r>
          </w:p>
        </w:tc>
        <w:tc>
          <w:tcPr>
            <w:tcW w:w="2409" w:type="dxa"/>
            <w:shd w:val="clear" w:color="auto" w:fill="BDD6EE" w:themeFill="accent1" w:themeFillTint="66"/>
            <w:vAlign w:val="center"/>
          </w:tcPr>
          <w:p w:rsidR="004D4B40" w:rsidRPr="00941AC6" w:rsidRDefault="00465D51" w:rsidP="00465D51">
            <w:pPr>
              <w:spacing w:before="0"/>
              <w:jc w:val="center"/>
              <w:cnfStyle w:val="000000000000"/>
              <w:rPr>
                <w:rFonts w:ascii="Calibri" w:eastAsia="Times New Roman" w:hAnsi="Calibri" w:cs="Calibri"/>
                <w:b/>
                <w:bCs/>
                <w:color w:val="1F4E79" w:themeColor="accent1" w:themeShade="8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1F4E79" w:themeColor="accent1" w:themeShade="80"/>
                <w:lang w:eastAsia="pl-PL"/>
              </w:rPr>
              <w:t>323</w:t>
            </w:r>
            <w:r w:rsidR="000E30DE" w:rsidRPr="00941AC6">
              <w:rPr>
                <w:rFonts w:ascii="Calibri" w:eastAsia="Times New Roman" w:hAnsi="Calibri" w:cs="Calibri"/>
                <w:b/>
                <w:bCs/>
                <w:color w:val="1F4E79" w:themeColor="accent1" w:themeShade="80"/>
                <w:lang w:eastAsia="pl-PL"/>
              </w:rPr>
              <w:t>,</w:t>
            </w:r>
            <w:r>
              <w:rPr>
                <w:rFonts w:ascii="Calibri" w:eastAsia="Times New Roman" w:hAnsi="Calibri" w:cs="Calibri"/>
                <w:b/>
                <w:bCs/>
                <w:color w:val="1F4E79" w:themeColor="accent1" w:themeShade="80"/>
                <w:lang w:eastAsia="pl-PL"/>
              </w:rPr>
              <w:t>71</w:t>
            </w:r>
          </w:p>
        </w:tc>
      </w:tr>
    </w:tbl>
    <w:p w:rsidR="00903B97" w:rsidRDefault="00903B97" w:rsidP="00E061D1">
      <w:pPr>
        <w:pStyle w:val="Nagwek3"/>
        <w:spacing w:after="240"/>
      </w:pPr>
      <w:bookmarkStart w:id="72" w:name="_Toc209010699"/>
      <w:r>
        <w:t>REKRUTACJA</w:t>
      </w:r>
      <w:bookmarkEnd w:id="72"/>
    </w:p>
    <w:p w:rsidR="00903B97" w:rsidRDefault="00351910" w:rsidP="00351910">
      <w:pPr>
        <w:spacing w:before="0" w:after="0"/>
        <w:jc w:val="both"/>
      </w:pPr>
      <w:r>
        <w:tab/>
      </w:r>
      <w:r w:rsidR="00903B97">
        <w:t>Do szkół i placówek specjalnych (dla dzieci z niepełnosprawnością) przyjmowane są dzieci i młodzież posiadający orzeczenia o potrzebie kształcenia specjalnego, wydane przez poradnie psyc</w:t>
      </w:r>
      <w:r w:rsidR="007E385F">
        <w:t xml:space="preserve">hologiczno-pedagogiczne na okres </w:t>
      </w:r>
      <w:r w:rsidR="00903B97">
        <w:t xml:space="preserve">roku szkolnego, etapu edukacyjnego bądź okresu kształcenia w danej szkole. </w:t>
      </w:r>
      <w:r w:rsidR="009B1EE3">
        <w:t>Na rok szkolny 2024</w:t>
      </w:r>
      <w:r w:rsidR="007E385F">
        <w:t>/202</w:t>
      </w:r>
      <w:r w:rsidR="009B1EE3">
        <w:t>5</w:t>
      </w:r>
      <w:r w:rsidR="007E385F">
        <w:t xml:space="preserve"> </w:t>
      </w:r>
      <w:r w:rsidR="007E385F" w:rsidRPr="007006D4">
        <w:t xml:space="preserve">wydano </w:t>
      </w:r>
      <w:r w:rsidR="007006D4" w:rsidRPr="007006D4">
        <w:t>590</w:t>
      </w:r>
      <w:r w:rsidR="007E385F" w:rsidRPr="007006D4">
        <w:t xml:space="preserve"> ski</w:t>
      </w:r>
      <w:r w:rsidR="007006D4" w:rsidRPr="007006D4">
        <w:t>erowań</w:t>
      </w:r>
      <w:r w:rsidR="00903B97" w:rsidRPr="007006D4">
        <w:t xml:space="preserve"> do szkół specjalnych</w:t>
      </w:r>
      <w:r w:rsidR="00903B97">
        <w:t xml:space="preserve">. Liczba wydawanych skierowań od lat utrzymuje się </w:t>
      </w:r>
      <w:r w:rsidR="007E385F">
        <w:t>na zbliżonym</w:t>
      </w:r>
      <w:r w:rsidR="00903B97">
        <w:t xml:space="preserve"> poziomie.</w:t>
      </w:r>
    </w:p>
    <w:p w:rsidR="00057A7F" w:rsidRPr="00057A7F" w:rsidRDefault="00351910" w:rsidP="00057A7F">
      <w:pPr>
        <w:spacing w:before="0" w:after="0"/>
        <w:jc w:val="both"/>
      </w:pPr>
      <w:r>
        <w:tab/>
      </w:r>
      <w:r w:rsidR="00057A7F" w:rsidRPr="00057A7F">
        <w:t>Do młodzieżowych ośrodków socjoterapii przyjmowani są nieletni wyłącznie na podstawie wniosku rodziców (prawnych opiekunów). Niezbędne jest także orzeczenie o potrzebie kształcenia specjalnego wydane przez zespół orzekający publicznej poradni psychologiczno-pedagogicznej, w tym specj</w:t>
      </w:r>
      <w:r w:rsidR="004334D3">
        <w:t>alistycznej. Na rok szkolny 2024</w:t>
      </w:r>
      <w:r w:rsidR="00057A7F" w:rsidRPr="00057A7F">
        <w:t>/202</w:t>
      </w:r>
      <w:r w:rsidR="004334D3">
        <w:t>5</w:t>
      </w:r>
      <w:r w:rsidR="00057A7F" w:rsidRPr="00057A7F">
        <w:t xml:space="preserve"> wydano </w:t>
      </w:r>
      <w:r w:rsidR="00554CFD" w:rsidRPr="00554CFD">
        <w:t>43</w:t>
      </w:r>
      <w:r w:rsidR="00554CFD">
        <w:t xml:space="preserve"> skierowania</w:t>
      </w:r>
      <w:r w:rsidR="00057A7F" w:rsidRPr="00057A7F">
        <w:t xml:space="preserve"> do młodzieżowych ośrodków socjoterapii.</w:t>
      </w:r>
    </w:p>
    <w:p w:rsidR="00903B97" w:rsidRDefault="00351910" w:rsidP="00057A7F">
      <w:pPr>
        <w:spacing w:before="0" w:after="0"/>
        <w:jc w:val="both"/>
      </w:pPr>
      <w:r>
        <w:lastRenderedPageBreak/>
        <w:tab/>
      </w:r>
      <w:r w:rsidR="00903B97">
        <w:t>Uczniowie szkół specjalnych zorganizowanych w podmiotach leczniczych realizują w nich obowiązek szkolny bez konie</w:t>
      </w:r>
      <w:r w:rsidR="007E385F">
        <w:t xml:space="preserve">czności posiadania orzeczenia </w:t>
      </w:r>
      <w:r w:rsidR="00903B97">
        <w:t>o potrzebie kształcenia specjalnego.</w:t>
      </w:r>
    </w:p>
    <w:p w:rsidR="006370DA" w:rsidRDefault="006370DA" w:rsidP="00351910">
      <w:pPr>
        <w:spacing w:before="0" w:after="0"/>
        <w:jc w:val="both"/>
      </w:pPr>
    </w:p>
    <w:p w:rsidR="003122E6" w:rsidRPr="003122E6" w:rsidRDefault="003122E6" w:rsidP="0056709C">
      <w:pPr>
        <w:pStyle w:val="Nagwek2"/>
        <w:numPr>
          <w:ilvl w:val="1"/>
          <w:numId w:val="8"/>
        </w:numPr>
        <w:spacing w:after="240"/>
      </w:pPr>
      <w:bookmarkStart w:id="73" w:name="_Toc209010700"/>
      <w:r>
        <w:t>PORADNIE PSYCHOLOGICZNO-PEDAGOGICZNE</w:t>
      </w:r>
      <w:bookmarkEnd w:id="73"/>
    </w:p>
    <w:p w:rsidR="007E385F" w:rsidRDefault="00351910" w:rsidP="003122E6">
      <w:pPr>
        <w:jc w:val="both"/>
      </w:pPr>
      <w:r>
        <w:tab/>
      </w:r>
      <w:r w:rsidR="003122E6">
        <w:t xml:space="preserve">Miasto Łódź jest organem prowadzącym dla 9 poradni psychologiczno-pedagogicznych, w tym </w:t>
      </w:r>
      <w:r>
        <w:br/>
      </w:r>
      <w:r w:rsidR="003122E6">
        <w:t>dla 3 poradni specjalistycznych. Poradnie rejonowe świadczą usługi na rzecz dzieci i mło</w:t>
      </w:r>
      <w:r>
        <w:t xml:space="preserve">dzieży będących uczniami szkół </w:t>
      </w:r>
      <w:r w:rsidR="003122E6">
        <w:t>i placówek obejmujących rejon działania poszczególnych poradni. Poradnie specjalistyczne udzielają pomocy psychologiczno-pedagogicznej wszystkim, zgodnie z zadaniami statutowymi.</w:t>
      </w:r>
      <w:r w:rsidR="00580164">
        <w:t xml:space="preserve"> Jedna poradnia specjalistyczna świadczy usługi psychologiczno-pedagogiczne na rzecz powiatu Łódzkiego Wschodniego</w:t>
      </w:r>
      <w:r w:rsidR="002F1BE1">
        <w:t xml:space="preserve"> </w:t>
      </w:r>
      <w:r w:rsidR="00B62D6A">
        <w:br/>
      </w:r>
      <w:r w:rsidR="002F1BE1">
        <w:t>w ramach odrębnego porozumienia</w:t>
      </w:r>
      <w:r w:rsidR="00580164">
        <w:t>.</w:t>
      </w:r>
    </w:p>
    <w:p w:rsidR="00FE0155" w:rsidRDefault="00FE0155" w:rsidP="00E061D1">
      <w:pPr>
        <w:pStyle w:val="Nagwek3"/>
        <w:spacing w:after="240"/>
      </w:pPr>
      <w:bookmarkStart w:id="74" w:name="_Toc209010701"/>
      <w:r>
        <w:t>SPECYFIKA PORADNI PSYCHOLOGICZNO-PEDAGOGICZNYCH</w:t>
      </w:r>
      <w:bookmarkEnd w:id="74"/>
    </w:p>
    <w:p w:rsidR="00FE32DD" w:rsidRPr="00903B97" w:rsidRDefault="00FE32DD" w:rsidP="00351910">
      <w:pPr>
        <w:pStyle w:val="Legenda"/>
        <w:spacing w:before="0" w:after="0"/>
      </w:pPr>
      <w:bookmarkStart w:id="75" w:name="_Toc210651053"/>
      <w:r>
        <w:t xml:space="preserve">Tabela </w:t>
      </w:r>
      <w:r w:rsidR="007050DD">
        <w:fldChar w:fldCharType="begin"/>
      </w:r>
      <w:r w:rsidR="002B1B46">
        <w:instrText xml:space="preserve"> SEQ Tabela \* ARABIC </w:instrText>
      </w:r>
      <w:r w:rsidR="007050DD">
        <w:fldChar w:fldCharType="separate"/>
      </w:r>
      <w:r w:rsidR="00CF6C14">
        <w:rPr>
          <w:noProof/>
        </w:rPr>
        <w:t>30</w:t>
      </w:r>
      <w:r w:rsidR="007050DD">
        <w:rPr>
          <w:noProof/>
        </w:rPr>
        <w:fldChar w:fldCharType="end"/>
      </w:r>
      <w:r w:rsidR="00C03977">
        <w:t xml:space="preserve"> Zadania</w:t>
      </w:r>
      <w:r>
        <w:t xml:space="preserve"> zrealizowane przez poradnie psychologiczno-p</w:t>
      </w:r>
      <w:r w:rsidR="001D38AD">
        <w:t>edagogiczne w roku szkolnym 2024</w:t>
      </w:r>
      <w:r>
        <w:t>/202</w:t>
      </w:r>
      <w:r w:rsidR="001D38AD">
        <w:t>5</w:t>
      </w:r>
      <w:r w:rsidR="00A30CDB">
        <w:t xml:space="preserve"> </w:t>
      </w:r>
      <w:r w:rsidR="005C378E">
        <w:t xml:space="preserve">- </w:t>
      </w:r>
      <w:r w:rsidR="00A30CDB" w:rsidRPr="00DA05AB">
        <w:t>stan na dzień</w:t>
      </w:r>
      <w:r w:rsidR="001D38AD">
        <w:t xml:space="preserve"> 31 sierpnia 2025</w:t>
      </w:r>
      <w:r w:rsidR="00DA05AB" w:rsidRPr="00DA05AB">
        <w:t xml:space="preserve"> r.</w:t>
      </w:r>
      <w:bookmarkEnd w:id="75"/>
    </w:p>
    <w:tbl>
      <w:tblPr>
        <w:tblStyle w:val="GridTable1LightAccent1"/>
        <w:tblW w:w="5000" w:type="pct"/>
        <w:tblLook w:val="04A0"/>
      </w:tblPr>
      <w:tblGrid>
        <w:gridCol w:w="7260"/>
        <w:gridCol w:w="2028"/>
      </w:tblGrid>
      <w:tr w:rsidR="00FE32DD" w:rsidRPr="00FE32DD" w:rsidTr="00FE32DD">
        <w:trPr>
          <w:cnfStyle w:val="100000000000"/>
          <w:trHeight w:val="608"/>
        </w:trPr>
        <w:tc>
          <w:tcPr>
            <w:cnfStyle w:val="001000000000"/>
            <w:tcW w:w="3908" w:type="pct"/>
            <w:vAlign w:val="center"/>
            <w:hideMark/>
          </w:tcPr>
          <w:p w:rsidR="00FE32DD" w:rsidRPr="005961AB" w:rsidRDefault="00FE32DD" w:rsidP="00FE32DD">
            <w:pPr>
              <w:spacing w:before="0"/>
              <w:rPr>
                <w:rFonts w:ascii="Calibri" w:eastAsia="Times New Roman" w:hAnsi="Calibri" w:cs="Calibri"/>
                <w:color w:val="1F4E79" w:themeColor="accent1" w:themeShade="80"/>
                <w:lang w:eastAsia="pl-PL"/>
              </w:rPr>
            </w:pPr>
            <w:r w:rsidRPr="005961AB">
              <w:rPr>
                <w:rFonts w:ascii="Calibri" w:eastAsia="Times New Roman" w:hAnsi="Calibri" w:cs="Calibri"/>
                <w:color w:val="1F4E79" w:themeColor="accent1" w:themeShade="80"/>
                <w:lang w:eastAsia="pl-PL"/>
              </w:rPr>
              <w:t>Zrealizowane działania</w:t>
            </w:r>
          </w:p>
        </w:tc>
        <w:tc>
          <w:tcPr>
            <w:tcW w:w="1092" w:type="pct"/>
            <w:vAlign w:val="center"/>
            <w:hideMark/>
          </w:tcPr>
          <w:p w:rsidR="00FE32DD" w:rsidRPr="005961AB" w:rsidRDefault="00310FC2" w:rsidP="00FE32DD">
            <w:pPr>
              <w:spacing w:before="0"/>
              <w:jc w:val="center"/>
              <w:cnfStyle w:val="100000000000"/>
              <w:rPr>
                <w:rFonts w:ascii="Calibri" w:eastAsia="Times New Roman" w:hAnsi="Calibri" w:cs="Calibri"/>
                <w:color w:val="1F4E79" w:themeColor="accent1" w:themeShade="80"/>
                <w:lang w:eastAsia="pl-PL"/>
              </w:rPr>
            </w:pPr>
            <w:r w:rsidRPr="005961AB">
              <w:rPr>
                <w:rFonts w:ascii="Calibri" w:eastAsia="Times New Roman" w:hAnsi="Calibri" w:cs="Calibri"/>
                <w:color w:val="1F4E79" w:themeColor="accent1" w:themeShade="80"/>
                <w:lang w:eastAsia="pl-PL"/>
              </w:rPr>
              <w:t>Liczba</w:t>
            </w:r>
            <w:r w:rsidR="00D962CC" w:rsidRPr="005961AB">
              <w:rPr>
                <w:rFonts w:ascii="Calibri" w:eastAsia="Times New Roman" w:hAnsi="Calibri" w:cs="Calibri"/>
                <w:color w:val="1F4E79" w:themeColor="accent1" w:themeShade="80"/>
                <w:lang w:eastAsia="pl-PL"/>
              </w:rPr>
              <w:t xml:space="preserve"> podjętych działań</w:t>
            </w:r>
          </w:p>
        </w:tc>
      </w:tr>
      <w:tr w:rsidR="00FE32DD" w:rsidRPr="005C378E" w:rsidTr="00FE32DD">
        <w:trPr>
          <w:trHeight w:hRule="exact" w:val="567"/>
        </w:trPr>
        <w:tc>
          <w:tcPr>
            <w:cnfStyle w:val="001000000000"/>
            <w:tcW w:w="3908" w:type="pct"/>
            <w:vAlign w:val="center"/>
            <w:hideMark/>
          </w:tcPr>
          <w:p w:rsidR="00FE32DD" w:rsidRPr="005961AB" w:rsidRDefault="00FE32DD">
            <w:pPr>
              <w:rPr>
                <w:b w:val="0"/>
              </w:rPr>
            </w:pPr>
            <w:r w:rsidRPr="005961AB">
              <w:rPr>
                <w:b w:val="0"/>
              </w:rPr>
              <w:t>Liczba godzin „dyżurów” w szkołach/placówkach</w:t>
            </w:r>
          </w:p>
        </w:tc>
        <w:tc>
          <w:tcPr>
            <w:tcW w:w="1092" w:type="pct"/>
            <w:noWrap/>
            <w:vAlign w:val="center"/>
            <w:hideMark/>
          </w:tcPr>
          <w:p w:rsidR="00FE32DD" w:rsidRPr="001D38AD" w:rsidRDefault="00115114" w:rsidP="00AE064F">
            <w:pPr>
              <w:jc w:val="center"/>
              <w:cnfStyle w:val="000000000000"/>
              <w:rPr>
                <w:highlight w:val="yellow"/>
              </w:rPr>
            </w:pPr>
            <w:r w:rsidRPr="00115114">
              <w:t>5 312</w:t>
            </w:r>
          </w:p>
        </w:tc>
      </w:tr>
      <w:tr w:rsidR="00FE32DD" w:rsidRPr="005C378E" w:rsidTr="00FE32DD">
        <w:trPr>
          <w:trHeight w:hRule="exact" w:val="567"/>
        </w:trPr>
        <w:tc>
          <w:tcPr>
            <w:cnfStyle w:val="001000000000"/>
            <w:tcW w:w="3908" w:type="pct"/>
            <w:vAlign w:val="center"/>
            <w:hideMark/>
          </w:tcPr>
          <w:p w:rsidR="00FE32DD" w:rsidRPr="005961AB" w:rsidRDefault="00FE32DD">
            <w:pPr>
              <w:rPr>
                <w:b w:val="0"/>
              </w:rPr>
            </w:pPr>
            <w:r w:rsidRPr="005961AB">
              <w:rPr>
                <w:b w:val="0"/>
              </w:rPr>
              <w:t>Liczba wykonanych diagnoz/badań psychologiczno-pedagogicznych</w:t>
            </w:r>
          </w:p>
        </w:tc>
        <w:tc>
          <w:tcPr>
            <w:tcW w:w="1092" w:type="pct"/>
            <w:noWrap/>
            <w:vAlign w:val="center"/>
            <w:hideMark/>
          </w:tcPr>
          <w:p w:rsidR="00FE32DD" w:rsidRPr="001D38AD" w:rsidRDefault="00115114" w:rsidP="00115114">
            <w:pPr>
              <w:jc w:val="center"/>
              <w:cnfStyle w:val="000000000000"/>
              <w:rPr>
                <w:highlight w:val="yellow"/>
              </w:rPr>
            </w:pPr>
            <w:r w:rsidRPr="00115114">
              <w:t>21</w:t>
            </w:r>
            <w:r w:rsidR="00AE064F" w:rsidRPr="00115114">
              <w:t xml:space="preserve"> </w:t>
            </w:r>
            <w:r w:rsidRPr="00115114">
              <w:t>013</w:t>
            </w:r>
          </w:p>
        </w:tc>
      </w:tr>
      <w:tr w:rsidR="00FE32DD" w:rsidRPr="005C378E" w:rsidTr="00FE32DD">
        <w:trPr>
          <w:trHeight w:hRule="exact" w:val="567"/>
        </w:trPr>
        <w:tc>
          <w:tcPr>
            <w:cnfStyle w:val="001000000000"/>
            <w:tcW w:w="3908" w:type="pct"/>
            <w:vAlign w:val="center"/>
            <w:hideMark/>
          </w:tcPr>
          <w:p w:rsidR="00FE32DD" w:rsidRPr="005961AB" w:rsidRDefault="00FE32DD">
            <w:pPr>
              <w:rPr>
                <w:b w:val="0"/>
              </w:rPr>
            </w:pPr>
            <w:r w:rsidRPr="005961AB">
              <w:rPr>
                <w:b w:val="0"/>
              </w:rPr>
              <w:t>Liczba wydanych orzeczeń o potrzebie kształcenia specjalnego</w:t>
            </w:r>
          </w:p>
        </w:tc>
        <w:tc>
          <w:tcPr>
            <w:tcW w:w="1092" w:type="pct"/>
            <w:noWrap/>
            <w:vAlign w:val="center"/>
            <w:hideMark/>
          </w:tcPr>
          <w:p w:rsidR="00FE32DD" w:rsidRPr="001D38AD" w:rsidRDefault="005961AB" w:rsidP="005961AB">
            <w:pPr>
              <w:jc w:val="center"/>
              <w:cnfStyle w:val="000000000000"/>
              <w:rPr>
                <w:highlight w:val="yellow"/>
              </w:rPr>
            </w:pPr>
            <w:r w:rsidRPr="00115114">
              <w:t>2</w:t>
            </w:r>
            <w:r w:rsidR="00AE064F" w:rsidRPr="00115114">
              <w:t xml:space="preserve"> </w:t>
            </w:r>
            <w:r w:rsidR="00115114" w:rsidRPr="00115114">
              <w:t>280</w:t>
            </w:r>
          </w:p>
        </w:tc>
      </w:tr>
      <w:tr w:rsidR="00FE32DD" w:rsidRPr="005C378E" w:rsidTr="00FE32DD">
        <w:trPr>
          <w:trHeight w:hRule="exact" w:val="567"/>
        </w:trPr>
        <w:tc>
          <w:tcPr>
            <w:cnfStyle w:val="001000000000"/>
            <w:tcW w:w="3908" w:type="pct"/>
            <w:vAlign w:val="center"/>
            <w:hideMark/>
          </w:tcPr>
          <w:p w:rsidR="00FE32DD" w:rsidRPr="005961AB" w:rsidRDefault="00FE32DD">
            <w:pPr>
              <w:rPr>
                <w:b w:val="0"/>
              </w:rPr>
            </w:pPr>
            <w:r w:rsidRPr="005961AB">
              <w:rPr>
                <w:b w:val="0"/>
              </w:rPr>
              <w:t>Liczba wydanych orzeczeń o potrzebie nauczania indywidualnego</w:t>
            </w:r>
          </w:p>
        </w:tc>
        <w:tc>
          <w:tcPr>
            <w:tcW w:w="1092" w:type="pct"/>
            <w:noWrap/>
            <w:vAlign w:val="center"/>
            <w:hideMark/>
          </w:tcPr>
          <w:p w:rsidR="00FE32DD" w:rsidRPr="001D38AD" w:rsidRDefault="00115114" w:rsidP="00AE064F">
            <w:pPr>
              <w:jc w:val="center"/>
              <w:cnfStyle w:val="000000000000"/>
              <w:rPr>
                <w:highlight w:val="yellow"/>
              </w:rPr>
            </w:pPr>
            <w:r w:rsidRPr="00115114">
              <w:t>511</w:t>
            </w:r>
          </w:p>
        </w:tc>
      </w:tr>
      <w:tr w:rsidR="00FE32DD" w:rsidRPr="005C378E" w:rsidTr="00FE32DD">
        <w:trPr>
          <w:trHeight w:hRule="exact" w:val="567"/>
        </w:trPr>
        <w:tc>
          <w:tcPr>
            <w:cnfStyle w:val="001000000000"/>
            <w:tcW w:w="3908" w:type="pct"/>
            <w:vAlign w:val="center"/>
            <w:hideMark/>
          </w:tcPr>
          <w:p w:rsidR="00FE32DD" w:rsidRPr="005961AB" w:rsidRDefault="00FE32DD">
            <w:pPr>
              <w:rPr>
                <w:b w:val="0"/>
              </w:rPr>
            </w:pPr>
            <w:r w:rsidRPr="005961AB">
              <w:rPr>
                <w:b w:val="0"/>
              </w:rPr>
              <w:t>Liczba wydanych opinii</w:t>
            </w:r>
          </w:p>
        </w:tc>
        <w:tc>
          <w:tcPr>
            <w:tcW w:w="1092" w:type="pct"/>
            <w:noWrap/>
            <w:vAlign w:val="center"/>
            <w:hideMark/>
          </w:tcPr>
          <w:p w:rsidR="00FE32DD" w:rsidRPr="001D38AD" w:rsidRDefault="00115114" w:rsidP="00115114">
            <w:pPr>
              <w:jc w:val="center"/>
              <w:cnfStyle w:val="000000000000"/>
              <w:rPr>
                <w:highlight w:val="yellow"/>
              </w:rPr>
            </w:pPr>
            <w:r w:rsidRPr="00115114">
              <w:t>7</w:t>
            </w:r>
            <w:r w:rsidR="00AE064F" w:rsidRPr="00115114">
              <w:t xml:space="preserve"> </w:t>
            </w:r>
            <w:r w:rsidRPr="00115114">
              <w:t>295</w:t>
            </w:r>
          </w:p>
        </w:tc>
      </w:tr>
      <w:tr w:rsidR="00FE32DD" w:rsidRPr="005C378E" w:rsidTr="00FE32DD">
        <w:trPr>
          <w:trHeight w:hRule="exact" w:val="567"/>
        </w:trPr>
        <w:tc>
          <w:tcPr>
            <w:cnfStyle w:val="001000000000"/>
            <w:tcW w:w="3908" w:type="pct"/>
            <w:vAlign w:val="center"/>
            <w:hideMark/>
          </w:tcPr>
          <w:p w:rsidR="00FE32DD" w:rsidRPr="005961AB" w:rsidRDefault="00FE32DD">
            <w:pPr>
              <w:rPr>
                <w:b w:val="0"/>
              </w:rPr>
            </w:pPr>
            <w:r w:rsidRPr="005961AB">
              <w:rPr>
                <w:b w:val="0"/>
              </w:rPr>
              <w:t>Liczba udzielonych porad i konsultacji</w:t>
            </w:r>
          </w:p>
        </w:tc>
        <w:tc>
          <w:tcPr>
            <w:tcW w:w="1092" w:type="pct"/>
            <w:noWrap/>
            <w:vAlign w:val="center"/>
            <w:hideMark/>
          </w:tcPr>
          <w:p w:rsidR="00FE32DD" w:rsidRPr="001D38AD" w:rsidRDefault="00115114" w:rsidP="005961AB">
            <w:pPr>
              <w:jc w:val="center"/>
              <w:cnfStyle w:val="000000000000"/>
              <w:rPr>
                <w:highlight w:val="yellow"/>
              </w:rPr>
            </w:pPr>
            <w:r w:rsidRPr="00115114">
              <w:t>2</w:t>
            </w:r>
            <w:r w:rsidR="005961AB" w:rsidRPr="00115114">
              <w:t>7</w:t>
            </w:r>
            <w:r w:rsidR="00AE064F" w:rsidRPr="00115114">
              <w:t xml:space="preserve"> </w:t>
            </w:r>
            <w:r w:rsidRPr="00115114">
              <w:t>243</w:t>
            </w:r>
          </w:p>
        </w:tc>
      </w:tr>
      <w:tr w:rsidR="00FE32DD" w:rsidRPr="005C378E" w:rsidTr="00FE32DD">
        <w:trPr>
          <w:trHeight w:hRule="exact" w:val="567"/>
        </w:trPr>
        <w:tc>
          <w:tcPr>
            <w:cnfStyle w:val="001000000000"/>
            <w:tcW w:w="3908" w:type="pct"/>
            <w:vAlign w:val="center"/>
            <w:hideMark/>
          </w:tcPr>
          <w:p w:rsidR="00FE32DD" w:rsidRPr="005961AB" w:rsidRDefault="002F1BE1">
            <w:pPr>
              <w:rPr>
                <w:b w:val="0"/>
              </w:rPr>
            </w:pPr>
            <w:r w:rsidRPr="005961AB">
              <w:rPr>
                <w:b w:val="0"/>
              </w:rPr>
              <w:t>Liczba godzin</w:t>
            </w:r>
            <w:r w:rsidR="00FE32DD" w:rsidRPr="005961AB">
              <w:rPr>
                <w:b w:val="0"/>
              </w:rPr>
              <w:t xml:space="preserve"> doradztwa zawodowego prowadzonego w szkołach i placówkach</w:t>
            </w:r>
          </w:p>
        </w:tc>
        <w:tc>
          <w:tcPr>
            <w:tcW w:w="1092" w:type="pct"/>
            <w:noWrap/>
            <w:vAlign w:val="center"/>
            <w:hideMark/>
          </w:tcPr>
          <w:p w:rsidR="00FE32DD" w:rsidRPr="001D38AD" w:rsidRDefault="00115114" w:rsidP="00AE064F">
            <w:pPr>
              <w:jc w:val="center"/>
              <w:cnfStyle w:val="000000000000"/>
              <w:rPr>
                <w:highlight w:val="yellow"/>
              </w:rPr>
            </w:pPr>
            <w:r w:rsidRPr="00115114">
              <w:t>793</w:t>
            </w:r>
          </w:p>
        </w:tc>
      </w:tr>
      <w:tr w:rsidR="00FE32DD" w:rsidRPr="005C378E" w:rsidTr="00FE32DD">
        <w:trPr>
          <w:trHeight w:hRule="exact" w:val="567"/>
        </w:trPr>
        <w:tc>
          <w:tcPr>
            <w:cnfStyle w:val="001000000000"/>
            <w:tcW w:w="3908" w:type="pct"/>
            <w:vAlign w:val="center"/>
            <w:hideMark/>
          </w:tcPr>
          <w:p w:rsidR="00FE32DD" w:rsidRPr="005961AB" w:rsidRDefault="00FE32DD" w:rsidP="00FE32DD">
            <w:pPr>
              <w:rPr>
                <w:b w:val="0"/>
              </w:rPr>
            </w:pPr>
            <w:r w:rsidRPr="005961AB">
              <w:rPr>
                <w:b w:val="0"/>
              </w:rPr>
              <w:t>Liczba uczniów objętych indywidualną terapią logopedyczną</w:t>
            </w:r>
          </w:p>
        </w:tc>
        <w:tc>
          <w:tcPr>
            <w:tcW w:w="1092" w:type="pct"/>
            <w:noWrap/>
            <w:vAlign w:val="center"/>
            <w:hideMark/>
          </w:tcPr>
          <w:p w:rsidR="00FE32DD" w:rsidRPr="001D38AD" w:rsidRDefault="00E544B1" w:rsidP="00AE064F">
            <w:pPr>
              <w:jc w:val="center"/>
              <w:cnfStyle w:val="000000000000"/>
              <w:rPr>
                <w:highlight w:val="yellow"/>
              </w:rPr>
            </w:pPr>
            <w:r w:rsidRPr="00E544B1">
              <w:t>1 061</w:t>
            </w:r>
          </w:p>
        </w:tc>
      </w:tr>
      <w:tr w:rsidR="00FE32DD" w:rsidRPr="005C378E" w:rsidTr="00FE32DD">
        <w:trPr>
          <w:trHeight w:hRule="exact" w:val="567"/>
        </w:trPr>
        <w:tc>
          <w:tcPr>
            <w:cnfStyle w:val="001000000000"/>
            <w:tcW w:w="3908" w:type="pct"/>
            <w:vAlign w:val="center"/>
            <w:hideMark/>
          </w:tcPr>
          <w:p w:rsidR="00FE32DD" w:rsidRPr="00CE339B" w:rsidRDefault="00FE32DD" w:rsidP="00FE32DD">
            <w:pPr>
              <w:rPr>
                <w:b w:val="0"/>
              </w:rPr>
            </w:pPr>
            <w:r w:rsidRPr="00CE339B">
              <w:rPr>
                <w:b w:val="0"/>
              </w:rPr>
              <w:t xml:space="preserve">Liczba uczniów objętych indywidualną terapią psychologiczno-pedagogiczną </w:t>
            </w:r>
          </w:p>
        </w:tc>
        <w:tc>
          <w:tcPr>
            <w:tcW w:w="1092" w:type="pct"/>
            <w:noWrap/>
            <w:vAlign w:val="center"/>
            <w:hideMark/>
          </w:tcPr>
          <w:p w:rsidR="00FE32DD" w:rsidRPr="001D38AD" w:rsidRDefault="00CE339B" w:rsidP="00CE339B">
            <w:pPr>
              <w:jc w:val="center"/>
              <w:cnfStyle w:val="000000000000"/>
              <w:rPr>
                <w:highlight w:val="yellow"/>
              </w:rPr>
            </w:pPr>
            <w:r w:rsidRPr="00E544B1">
              <w:t>2</w:t>
            </w:r>
            <w:r w:rsidR="00AE064F" w:rsidRPr="00E544B1">
              <w:t xml:space="preserve"> </w:t>
            </w:r>
            <w:r w:rsidR="00E544B1" w:rsidRPr="00E544B1">
              <w:t>451</w:t>
            </w:r>
          </w:p>
        </w:tc>
      </w:tr>
      <w:tr w:rsidR="00FE32DD" w:rsidRPr="005C378E" w:rsidTr="00FE32DD">
        <w:trPr>
          <w:trHeight w:hRule="exact" w:val="567"/>
        </w:trPr>
        <w:tc>
          <w:tcPr>
            <w:cnfStyle w:val="001000000000"/>
            <w:tcW w:w="3908" w:type="pct"/>
            <w:vAlign w:val="center"/>
            <w:hideMark/>
          </w:tcPr>
          <w:p w:rsidR="00FE32DD" w:rsidRPr="00CE339B" w:rsidRDefault="00FE32DD">
            <w:pPr>
              <w:rPr>
                <w:b w:val="0"/>
              </w:rPr>
            </w:pPr>
            <w:r w:rsidRPr="00CE339B">
              <w:rPr>
                <w:b w:val="0"/>
              </w:rPr>
              <w:t>Liczba zajęć grupowych</w:t>
            </w:r>
          </w:p>
        </w:tc>
        <w:tc>
          <w:tcPr>
            <w:tcW w:w="1092" w:type="pct"/>
            <w:noWrap/>
            <w:vAlign w:val="center"/>
            <w:hideMark/>
          </w:tcPr>
          <w:p w:rsidR="00FE32DD" w:rsidRPr="001D38AD" w:rsidRDefault="00E544B1" w:rsidP="00AE064F">
            <w:pPr>
              <w:jc w:val="center"/>
              <w:cnfStyle w:val="000000000000"/>
              <w:rPr>
                <w:highlight w:val="yellow"/>
              </w:rPr>
            </w:pPr>
            <w:r w:rsidRPr="00E544B1">
              <w:t>1 448</w:t>
            </w:r>
          </w:p>
        </w:tc>
      </w:tr>
    </w:tbl>
    <w:p w:rsidR="00BE26AD" w:rsidRDefault="00BE26AD" w:rsidP="00BE26AD"/>
    <w:p w:rsidR="00823AAE" w:rsidRDefault="00823AAE" w:rsidP="00E061D1">
      <w:pPr>
        <w:pStyle w:val="Nagwek3"/>
        <w:spacing w:after="240"/>
      </w:pPr>
      <w:bookmarkStart w:id="76" w:name="_Toc209010702"/>
      <w:r>
        <w:t>ZATRUDNIENIE W PORADNIACH PSYCHOLOGICZNO-PEDAGOGICZNYCH</w:t>
      </w:r>
      <w:bookmarkEnd w:id="76"/>
    </w:p>
    <w:p w:rsidR="009B44F9" w:rsidRDefault="001D38AD" w:rsidP="00823AAE">
      <w:pPr>
        <w:ind w:firstLine="360"/>
        <w:jc w:val="both"/>
      </w:pPr>
      <w:r>
        <w:rPr>
          <w:color w:val="000000" w:themeColor="text1"/>
        </w:rPr>
        <w:t>W roku szkolnym 2024</w:t>
      </w:r>
      <w:r w:rsidR="00823AAE" w:rsidRPr="00A075BE">
        <w:rPr>
          <w:color w:val="000000" w:themeColor="text1"/>
        </w:rPr>
        <w:t>/202</w:t>
      </w:r>
      <w:r>
        <w:rPr>
          <w:color w:val="000000" w:themeColor="text1"/>
        </w:rPr>
        <w:t>5</w:t>
      </w:r>
      <w:r w:rsidR="00823AAE" w:rsidRPr="00A075BE">
        <w:rPr>
          <w:color w:val="000000" w:themeColor="text1"/>
        </w:rPr>
        <w:t xml:space="preserve"> w </w:t>
      </w:r>
      <w:r w:rsidR="00823AAE">
        <w:rPr>
          <w:color w:val="000000" w:themeColor="text1"/>
        </w:rPr>
        <w:t xml:space="preserve">poradniach psychologiczno-pedagogicznych </w:t>
      </w:r>
      <w:r w:rsidR="00823AAE" w:rsidRPr="00A075BE">
        <w:rPr>
          <w:color w:val="000000" w:themeColor="text1"/>
        </w:rPr>
        <w:t xml:space="preserve">prowadzonych przez Miasto Łódź </w:t>
      </w:r>
      <w:r w:rsidR="00823AAE" w:rsidRPr="00823AAE">
        <w:t xml:space="preserve">zatrudnionych </w:t>
      </w:r>
      <w:r w:rsidR="00823AAE" w:rsidRPr="00AB2224">
        <w:t xml:space="preserve">było </w:t>
      </w:r>
      <w:r w:rsidR="00AB2224" w:rsidRPr="00AB2224">
        <w:t>2</w:t>
      </w:r>
      <w:r w:rsidR="00AD2275">
        <w:t>16</w:t>
      </w:r>
      <w:r w:rsidR="005C378E">
        <w:t xml:space="preserve"> </w:t>
      </w:r>
      <w:r w:rsidR="00823AAE" w:rsidRPr="00AB2224">
        <w:t xml:space="preserve">nauczycieli oraz </w:t>
      </w:r>
      <w:r w:rsidR="00ED6ED6">
        <w:t>58</w:t>
      </w:r>
      <w:r w:rsidR="00823AAE" w:rsidRPr="00AB2224">
        <w:t xml:space="preserve"> pracowników administracji i obsługi.</w:t>
      </w:r>
    </w:p>
    <w:p w:rsidR="009B7E8A" w:rsidRDefault="009B7E8A" w:rsidP="00823AAE">
      <w:pPr>
        <w:ind w:firstLine="360"/>
        <w:jc w:val="both"/>
      </w:pPr>
    </w:p>
    <w:p w:rsidR="009B7E8A" w:rsidRPr="00823AAE" w:rsidRDefault="009B7E8A" w:rsidP="00823AAE">
      <w:pPr>
        <w:ind w:firstLine="360"/>
        <w:jc w:val="both"/>
        <w:rPr>
          <w:color w:val="FF0000"/>
        </w:rPr>
      </w:pPr>
    </w:p>
    <w:p w:rsidR="00823AAE" w:rsidRPr="0079206F" w:rsidRDefault="00823AAE" w:rsidP="00351910">
      <w:pPr>
        <w:pStyle w:val="Legenda"/>
        <w:spacing w:before="0" w:after="0"/>
      </w:pPr>
      <w:bookmarkStart w:id="77" w:name="_Toc210651054"/>
      <w:r>
        <w:lastRenderedPageBreak/>
        <w:t xml:space="preserve">Tabela </w:t>
      </w:r>
      <w:r w:rsidR="007050DD">
        <w:fldChar w:fldCharType="begin"/>
      </w:r>
      <w:r w:rsidR="002B1B46">
        <w:instrText xml:space="preserve"> SEQ Tabela \* ARABIC </w:instrText>
      </w:r>
      <w:r w:rsidR="007050DD">
        <w:fldChar w:fldCharType="separate"/>
      </w:r>
      <w:r w:rsidR="00CF6C14">
        <w:rPr>
          <w:noProof/>
        </w:rPr>
        <w:t>31</w:t>
      </w:r>
      <w:r w:rsidR="007050DD">
        <w:rPr>
          <w:noProof/>
        </w:rPr>
        <w:fldChar w:fldCharType="end"/>
      </w:r>
      <w:r w:rsidRPr="00823AAE">
        <w:t xml:space="preserve"> </w:t>
      </w:r>
      <w:r>
        <w:t>Nauczyciele w poradniach psychologiczno-ped</w:t>
      </w:r>
      <w:r w:rsidR="00736F18">
        <w:t>agogicznych w ro</w:t>
      </w:r>
      <w:r w:rsidR="00463DDF">
        <w:t>ku szkolnym 2024</w:t>
      </w:r>
      <w:r>
        <w:t>/202</w:t>
      </w:r>
      <w:r w:rsidR="00463DDF">
        <w:t>5</w:t>
      </w:r>
      <w:r>
        <w:t xml:space="preserve"> </w:t>
      </w:r>
      <w:r w:rsidR="00463DDF">
        <w:t>- stan na dzień 30 września 2024</w:t>
      </w:r>
      <w:r>
        <w:t xml:space="preserve"> r.</w:t>
      </w:r>
      <w:bookmarkEnd w:id="77"/>
    </w:p>
    <w:tbl>
      <w:tblPr>
        <w:tblStyle w:val="GridTable1LightAccent1"/>
        <w:tblW w:w="9067" w:type="dxa"/>
        <w:tblLook w:val="04A0"/>
      </w:tblPr>
      <w:tblGrid>
        <w:gridCol w:w="4531"/>
        <w:gridCol w:w="2127"/>
        <w:gridCol w:w="2409"/>
      </w:tblGrid>
      <w:tr w:rsidR="00823AAE" w:rsidRPr="003C1EE9" w:rsidTr="004A3E34">
        <w:trPr>
          <w:cnfStyle w:val="100000000000"/>
          <w:trHeight w:val="567"/>
        </w:trPr>
        <w:tc>
          <w:tcPr>
            <w:cnfStyle w:val="001000000000"/>
            <w:tcW w:w="4531" w:type="dxa"/>
            <w:noWrap/>
            <w:vAlign w:val="center"/>
            <w:hideMark/>
          </w:tcPr>
          <w:p w:rsidR="00823AAE" w:rsidRPr="003C1EE9" w:rsidRDefault="00823AAE" w:rsidP="004A3E34">
            <w:pPr>
              <w:spacing w:before="0"/>
              <w:jc w:val="center"/>
              <w:rPr>
                <w:rFonts w:ascii="Calibri" w:eastAsia="Times New Roman" w:hAnsi="Calibri" w:cs="Calibri"/>
                <w:color w:val="1F4E79" w:themeColor="accent1" w:themeShade="80"/>
                <w:lang w:eastAsia="pl-PL"/>
              </w:rPr>
            </w:pPr>
            <w:r w:rsidRPr="003C1EE9">
              <w:rPr>
                <w:rFonts w:ascii="Calibri" w:eastAsia="Times New Roman" w:hAnsi="Calibri" w:cs="Calibri"/>
                <w:color w:val="1F4E79" w:themeColor="accent1" w:themeShade="80"/>
                <w:lang w:eastAsia="pl-PL"/>
              </w:rPr>
              <w:t>Stopień awansu</w:t>
            </w:r>
          </w:p>
        </w:tc>
        <w:tc>
          <w:tcPr>
            <w:tcW w:w="2127" w:type="dxa"/>
            <w:noWrap/>
            <w:vAlign w:val="center"/>
            <w:hideMark/>
          </w:tcPr>
          <w:p w:rsidR="00823AAE" w:rsidRPr="003C1EE9" w:rsidRDefault="00823AAE" w:rsidP="004A3E34">
            <w:pPr>
              <w:spacing w:before="0"/>
              <w:jc w:val="center"/>
              <w:cnfStyle w:val="100000000000"/>
              <w:rPr>
                <w:rFonts w:ascii="Calibri" w:eastAsia="Times New Roman" w:hAnsi="Calibri" w:cs="Calibri"/>
                <w:color w:val="1F4E79" w:themeColor="accent1" w:themeShade="80"/>
                <w:lang w:eastAsia="pl-PL"/>
              </w:rPr>
            </w:pPr>
            <w:r w:rsidRPr="003C1EE9">
              <w:rPr>
                <w:rFonts w:ascii="Calibri" w:eastAsia="Times New Roman" w:hAnsi="Calibri" w:cs="Calibri"/>
                <w:color w:val="1F4E79" w:themeColor="accent1" w:themeShade="80"/>
                <w:lang w:eastAsia="pl-PL"/>
              </w:rPr>
              <w:t>Liczba</w:t>
            </w:r>
            <w:r>
              <w:rPr>
                <w:rFonts w:ascii="Calibri" w:eastAsia="Times New Roman" w:hAnsi="Calibri" w:cs="Calibri"/>
                <w:color w:val="1F4E79" w:themeColor="accent1" w:themeShade="80"/>
                <w:lang w:eastAsia="pl-PL"/>
              </w:rPr>
              <w:t xml:space="preserve"> osób</w:t>
            </w:r>
          </w:p>
        </w:tc>
        <w:tc>
          <w:tcPr>
            <w:tcW w:w="2409" w:type="dxa"/>
            <w:vAlign w:val="center"/>
          </w:tcPr>
          <w:p w:rsidR="00823AAE" w:rsidRPr="003C1EE9" w:rsidRDefault="00823AAE" w:rsidP="004A3E34">
            <w:pPr>
              <w:spacing w:before="0"/>
              <w:jc w:val="center"/>
              <w:cnfStyle w:val="100000000000"/>
              <w:rPr>
                <w:rFonts w:ascii="Calibri" w:eastAsia="Times New Roman" w:hAnsi="Calibri" w:cs="Calibri"/>
                <w:color w:val="1F4E79" w:themeColor="accent1" w:themeShade="80"/>
                <w:lang w:eastAsia="pl-PL"/>
              </w:rPr>
            </w:pPr>
            <w:r>
              <w:rPr>
                <w:rFonts w:ascii="Calibri" w:eastAsia="Times New Roman" w:hAnsi="Calibri" w:cs="Calibri"/>
                <w:color w:val="1F4E79" w:themeColor="accent1" w:themeShade="80"/>
                <w:lang w:eastAsia="pl-PL"/>
              </w:rPr>
              <w:t>Etaty</w:t>
            </w:r>
          </w:p>
        </w:tc>
      </w:tr>
      <w:tr w:rsidR="00823AAE" w:rsidRPr="003C1EE9" w:rsidTr="00823AAE">
        <w:trPr>
          <w:trHeight w:val="567"/>
        </w:trPr>
        <w:tc>
          <w:tcPr>
            <w:cnfStyle w:val="001000000000"/>
            <w:tcW w:w="4531" w:type="dxa"/>
            <w:vAlign w:val="center"/>
            <w:hideMark/>
          </w:tcPr>
          <w:p w:rsidR="00823AAE" w:rsidRPr="003C1EE9" w:rsidRDefault="00823AAE" w:rsidP="004A3E34">
            <w:pPr>
              <w:spacing w:before="0"/>
              <w:rPr>
                <w:rFonts w:ascii="Calibri" w:eastAsia="Times New Roman" w:hAnsi="Calibri" w:cs="Calibri"/>
                <w:b w:val="0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 w:val="0"/>
                <w:color w:val="000000"/>
                <w:lang w:eastAsia="pl-PL"/>
              </w:rPr>
              <w:t>nauczyciel bez</w:t>
            </w:r>
            <w:r w:rsidRPr="003C1EE9">
              <w:rPr>
                <w:rFonts w:ascii="Calibri" w:eastAsia="Times New Roman" w:hAnsi="Calibri" w:cs="Calibri"/>
                <w:b w:val="0"/>
                <w:color w:val="000000"/>
                <w:lang w:eastAsia="pl-PL"/>
              </w:rPr>
              <w:t xml:space="preserve"> stopnia z wyjątkiem nauczyciela początkującego</w:t>
            </w:r>
          </w:p>
        </w:tc>
        <w:tc>
          <w:tcPr>
            <w:tcW w:w="2127" w:type="dxa"/>
            <w:noWrap/>
            <w:vAlign w:val="center"/>
          </w:tcPr>
          <w:p w:rsidR="00823AAE" w:rsidRPr="003C1EE9" w:rsidRDefault="00823AAE" w:rsidP="004A3E34">
            <w:pPr>
              <w:spacing w:before="0"/>
              <w:jc w:val="center"/>
              <w:cnfStyle w:val="00000000000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0</w:t>
            </w:r>
          </w:p>
        </w:tc>
        <w:tc>
          <w:tcPr>
            <w:tcW w:w="2409" w:type="dxa"/>
            <w:vAlign w:val="center"/>
          </w:tcPr>
          <w:p w:rsidR="00823AAE" w:rsidRPr="003C1EE9" w:rsidRDefault="00823AAE" w:rsidP="004A3E34">
            <w:pPr>
              <w:spacing w:before="0"/>
              <w:jc w:val="center"/>
              <w:cnfStyle w:val="00000000000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0</w:t>
            </w:r>
          </w:p>
        </w:tc>
      </w:tr>
      <w:tr w:rsidR="00823AAE" w:rsidRPr="003C1EE9" w:rsidTr="00823AAE">
        <w:trPr>
          <w:trHeight w:val="567"/>
        </w:trPr>
        <w:tc>
          <w:tcPr>
            <w:cnfStyle w:val="001000000000"/>
            <w:tcW w:w="4531" w:type="dxa"/>
            <w:vAlign w:val="center"/>
            <w:hideMark/>
          </w:tcPr>
          <w:p w:rsidR="00823AAE" w:rsidRPr="003C1EE9" w:rsidRDefault="00823AAE" w:rsidP="004A3E34">
            <w:pPr>
              <w:spacing w:before="0"/>
              <w:rPr>
                <w:rFonts w:ascii="Calibri" w:eastAsia="Times New Roman" w:hAnsi="Calibri" w:cs="Calibri"/>
                <w:b w:val="0"/>
                <w:color w:val="000000"/>
                <w:lang w:eastAsia="pl-PL"/>
              </w:rPr>
            </w:pPr>
            <w:r w:rsidRPr="003C1EE9">
              <w:rPr>
                <w:rFonts w:ascii="Calibri" w:eastAsia="Times New Roman" w:hAnsi="Calibri" w:cs="Calibri"/>
                <w:b w:val="0"/>
                <w:color w:val="000000"/>
                <w:lang w:eastAsia="pl-PL"/>
              </w:rPr>
              <w:t>nauczyciel początkujący</w:t>
            </w:r>
          </w:p>
        </w:tc>
        <w:tc>
          <w:tcPr>
            <w:tcW w:w="2127" w:type="dxa"/>
            <w:noWrap/>
            <w:vAlign w:val="center"/>
          </w:tcPr>
          <w:p w:rsidR="00823AAE" w:rsidRPr="003C1EE9" w:rsidRDefault="00D5799C" w:rsidP="004A3E34">
            <w:pPr>
              <w:spacing w:before="0"/>
              <w:jc w:val="center"/>
              <w:cnfStyle w:val="00000000000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47</w:t>
            </w:r>
          </w:p>
        </w:tc>
        <w:tc>
          <w:tcPr>
            <w:tcW w:w="2409" w:type="dxa"/>
            <w:vAlign w:val="center"/>
          </w:tcPr>
          <w:p w:rsidR="00823AAE" w:rsidRPr="003C1EE9" w:rsidRDefault="008565B5" w:rsidP="008565B5">
            <w:pPr>
              <w:spacing w:before="0"/>
              <w:jc w:val="center"/>
              <w:cnfStyle w:val="00000000000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41</w:t>
            </w:r>
            <w:r w:rsidR="00823AAE">
              <w:rPr>
                <w:rFonts w:ascii="Calibri" w:eastAsia="Times New Roman" w:hAnsi="Calibri" w:cs="Calibri"/>
                <w:color w:val="000000"/>
                <w:lang w:eastAsia="pl-PL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62</w:t>
            </w:r>
          </w:p>
        </w:tc>
      </w:tr>
      <w:tr w:rsidR="00823AAE" w:rsidRPr="003C1EE9" w:rsidTr="004A3E34">
        <w:trPr>
          <w:trHeight w:val="567"/>
        </w:trPr>
        <w:tc>
          <w:tcPr>
            <w:cnfStyle w:val="001000000000"/>
            <w:tcW w:w="4531" w:type="dxa"/>
            <w:vAlign w:val="center"/>
            <w:hideMark/>
          </w:tcPr>
          <w:p w:rsidR="00823AAE" w:rsidRPr="003C1EE9" w:rsidRDefault="00823AAE" w:rsidP="004A3E34">
            <w:pPr>
              <w:spacing w:before="0"/>
              <w:rPr>
                <w:rFonts w:ascii="Calibri" w:eastAsia="Times New Roman" w:hAnsi="Calibri" w:cs="Calibri"/>
                <w:b w:val="0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 w:val="0"/>
                <w:color w:val="000000"/>
                <w:lang w:eastAsia="pl-PL"/>
              </w:rPr>
              <w:t xml:space="preserve">nauczyciel </w:t>
            </w:r>
            <w:r w:rsidRPr="003C1EE9">
              <w:rPr>
                <w:rFonts w:ascii="Calibri" w:eastAsia="Times New Roman" w:hAnsi="Calibri" w:cs="Calibri"/>
                <w:b w:val="0"/>
                <w:color w:val="000000"/>
                <w:lang w:eastAsia="pl-PL"/>
              </w:rPr>
              <w:t>mianowany</w:t>
            </w:r>
          </w:p>
        </w:tc>
        <w:tc>
          <w:tcPr>
            <w:tcW w:w="2127" w:type="dxa"/>
            <w:noWrap/>
            <w:vAlign w:val="center"/>
          </w:tcPr>
          <w:p w:rsidR="00823AAE" w:rsidRPr="003C1EE9" w:rsidRDefault="00D5799C" w:rsidP="004A3E34">
            <w:pPr>
              <w:spacing w:before="0"/>
              <w:jc w:val="center"/>
              <w:cnfStyle w:val="00000000000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49</w:t>
            </w:r>
          </w:p>
        </w:tc>
        <w:tc>
          <w:tcPr>
            <w:tcW w:w="2409" w:type="dxa"/>
            <w:vAlign w:val="center"/>
          </w:tcPr>
          <w:p w:rsidR="00823AAE" w:rsidRPr="003C1EE9" w:rsidRDefault="008565B5" w:rsidP="008565B5">
            <w:pPr>
              <w:spacing w:before="0"/>
              <w:jc w:val="center"/>
              <w:cnfStyle w:val="00000000000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44</w:t>
            </w:r>
            <w:r w:rsidR="00823AAE">
              <w:rPr>
                <w:rFonts w:ascii="Calibri" w:eastAsia="Times New Roman" w:hAnsi="Calibri" w:cs="Calibri"/>
                <w:color w:val="000000"/>
                <w:lang w:eastAsia="pl-PL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27</w:t>
            </w:r>
          </w:p>
        </w:tc>
      </w:tr>
      <w:tr w:rsidR="00823AAE" w:rsidRPr="003C1EE9" w:rsidTr="004A3E34">
        <w:trPr>
          <w:trHeight w:val="567"/>
        </w:trPr>
        <w:tc>
          <w:tcPr>
            <w:cnfStyle w:val="001000000000"/>
            <w:tcW w:w="4531" w:type="dxa"/>
            <w:vAlign w:val="center"/>
            <w:hideMark/>
          </w:tcPr>
          <w:p w:rsidR="00823AAE" w:rsidRPr="003C1EE9" w:rsidRDefault="00823AAE" w:rsidP="004A3E34">
            <w:pPr>
              <w:spacing w:before="0"/>
              <w:rPr>
                <w:rFonts w:ascii="Calibri" w:eastAsia="Times New Roman" w:hAnsi="Calibri" w:cs="Calibri"/>
                <w:b w:val="0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 w:val="0"/>
                <w:color w:val="000000"/>
                <w:lang w:eastAsia="pl-PL"/>
              </w:rPr>
              <w:t xml:space="preserve">nauczyciel </w:t>
            </w:r>
            <w:r w:rsidRPr="003C1EE9">
              <w:rPr>
                <w:rFonts w:ascii="Calibri" w:eastAsia="Times New Roman" w:hAnsi="Calibri" w:cs="Calibri"/>
                <w:b w:val="0"/>
                <w:color w:val="000000"/>
                <w:lang w:eastAsia="pl-PL"/>
              </w:rPr>
              <w:t>dyplomowany</w:t>
            </w:r>
          </w:p>
        </w:tc>
        <w:tc>
          <w:tcPr>
            <w:tcW w:w="2127" w:type="dxa"/>
            <w:noWrap/>
            <w:vAlign w:val="center"/>
          </w:tcPr>
          <w:p w:rsidR="00823AAE" w:rsidRPr="003C1EE9" w:rsidRDefault="00D5799C" w:rsidP="004A3E34">
            <w:pPr>
              <w:spacing w:before="0"/>
              <w:jc w:val="center"/>
              <w:cnfStyle w:val="00000000000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120</w:t>
            </w:r>
          </w:p>
        </w:tc>
        <w:tc>
          <w:tcPr>
            <w:tcW w:w="2409" w:type="dxa"/>
            <w:vAlign w:val="center"/>
          </w:tcPr>
          <w:p w:rsidR="00823AAE" w:rsidRPr="003C1EE9" w:rsidRDefault="00C862F2" w:rsidP="004A3E34">
            <w:pPr>
              <w:spacing w:before="0"/>
              <w:jc w:val="center"/>
              <w:cnfStyle w:val="00000000000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113,41</w:t>
            </w:r>
          </w:p>
        </w:tc>
      </w:tr>
      <w:tr w:rsidR="00823AAE" w:rsidRPr="003C1EE9" w:rsidTr="004A3E34">
        <w:trPr>
          <w:trHeight w:val="567"/>
        </w:trPr>
        <w:tc>
          <w:tcPr>
            <w:cnfStyle w:val="001000000000"/>
            <w:tcW w:w="4531" w:type="dxa"/>
            <w:shd w:val="clear" w:color="auto" w:fill="BDD6EE" w:themeFill="accent1" w:themeFillTint="66"/>
            <w:noWrap/>
            <w:vAlign w:val="center"/>
            <w:hideMark/>
          </w:tcPr>
          <w:p w:rsidR="00823AAE" w:rsidRPr="008D332A" w:rsidRDefault="008D332A" w:rsidP="004A3E34">
            <w:pPr>
              <w:spacing w:before="0"/>
              <w:rPr>
                <w:rFonts w:ascii="Calibri" w:eastAsia="Times New Roman" w:hAnsi="Calibri" w:cs="Calibri"/>
                <w:color w:val="1F4E79" w:themeColor="accent1" w:themeShade="80"/>
                <w:lang w:eastAsia="pl-PL"/>
              </w:rPr>
            </w:pPr>
            <w:r>
              <w:rPr>
                <w:rFonts w:ascii="Calibri" w:eastAsia="Times New Roman" w:hAnsi="Calibri" w:cs="Calibri"/>
                <w:color w:val="1F4E79" w:themeColor="accent1" w:themeShade="80"/>
                <w:lang w:eastAsia="pl-PL"/>
              </w:rPr>
              <w:t>OGÓŁEM</w:t>
            </w:r>
          </w:p>
        </w:tc>
        <w:tc>
          <w:tcPr>
            <w:tcW w:w="2127" w:type="dxa"/>
            <w:shd w:val="clear" w:color="auto" w:fill="BDD6EE" w:themeFill="accent1" w:themeFillTint="66"/>
            <w:noWrap/>
            <w:vAlign w:val="center"/>
          </w:tcPr>
          <w:p w:rsidR="00823AAE" w:rsidRPr="008D332A" w:rsidRDefault="00D5799C" w:rsidP="004A3E34">
            <w:pPr>
              <w:spacing w:before="0"/>
              <w:jc w:val="center"/>
              <w:cnfStyle w:val="000000000000"/>
              <w:rPr>
                <w:rFonts w:ascii="Calibri" w:eastAsia="Times New Roman" w:hAnsi="Calibri" w:cs="Calibri"/>
                <w:b/>
                <w:bCs/>
                <w:color w:val="1F4E79" w:themeColor="accent1" w:themeShade="8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1F4E79" w:themeColor="accent1" w:themeShade="80"/>
                <w:lang w:eastAsia="pl-PL"/>
              </w:rPr>
              <w:t>216</w:t>
            </w:r>
          </w:p>
        </w:tc>
        <w:tc>
          <w:tcPr>
            <w:tcW w:w="2409" w:type="dxa"/>
            <w:shd w:val="clear" w:color="auto" w:fill="BDD6EE" w:themeFill="accent1" w:themeFillTint="66"/>
            <w:vAlign w:val="center"/>
          </w:tcPr>
          <w:p w:rsidR="00823AAE" w:rsidRPr="008D332A" w:rsidRDefault="00C862F2" w:rsidP="004A3E34">
            <w:pPr>
              <w:spacing w:before="0"/>
              <w:jc w:val="center"/>
              <w:cnfStyle w:val="000000000000"/>
              <w:rPr>
                <w:rFonts w:ascii="Calibri" w:eastAsia="Times New Roman" w:hAnsi="Calibri" w:cs="Calibri"/>
                <w:b/>
                <w:bCs/>
                <w:color w:val="1F4E79" w:themeColor="accent1" w:themeShade="8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1F4E79" w:themeColor="accent1" w:themeShade="80"/>
                <w:lang w:eastAsia="pl-PL"/>
              </w:rPr>
              <w:t>199,30</w:t>
            </w:r>
          </w:p>
        </w:tc>
      </w:tr>
    </w:tbl>
    <w:p w:rsidR="00E061D1" w:rsidRDefault="00E061D1" w:rsidP="00351910">
      <w:pPr>
        <w:pStyle w:val="Legenda"/>
        <w:spacing w:before="0" w:after="0"/>
      </w:pPr>
    </w:p>
    <w:p w:rsidR="004F1026" w:rsidRDefault="004F1026" w:rsidP="00351910">
      <w:pPr>
        <w:pStyle w:val="Legenda"/>
        <w:spacing w:before="0" w:after="0"/>
      </w:pPr>
    </w:p>
    <w:p w:rsidR="00823AAE" w:rsidRPr="00823AAE" w:rsidRDefault="00823AAE" w:rsidP="00351910">
      <w:pPr>
        <w:pStyle w:val="Legenda"/>
        <w:spacing w:before="0" w:after="0"/>
      </w:pPr>
      <w:bookmarkStart w:id="78" w:name="_Toc210651015"/>
      <w:r>
        <w:t xml:space="preserve">Rysunek </w:t>
      </w:r>
      <w:r w:rsidR="007050DD">
        <w:fldChar w:fldCharType="begin"/>
      </w:r>
      <w:r w:rsidR="002B1B46">
        <w:instrText xml:space="preserve"> SEQ Rysunek \* ARABIC </w:instrText>
      </w:r>
      <w:r w:rsidR="007050DD">
        <w:fldChar w:fldCharType="separate"/>
      </w:r>
      <w:r w:rsidR="00FA7434">
        <w:rPr>
          <w:noProof/>
        </w:rPr>
        <w:t>7</w:t>
      </w:r>
      <w:r w:rsidR="007050DD">
        <w:rPr>
          <w:noProof/>
        </w:rPr>
        <w:fldChar w:fldCharType="end"/>
      </w:r>
      <w:r>
        <w:t xml:space="preserve"> Nauczyciele poradni psychologiczno-pedago</w:t>
      </w:r>
      <w:r w:rsidR="00F62F3E">
        <w:t xml:space="preserve">gicznych według stopnia awansu - </w:t>
      </w:r>
      <w:r>
        <w:t>s</w:t>
      </w:r>
      <w:r w:rsidR="00F62F3E">
        <w:t>tan na dzień</w:t>
      </w:r>
      <w:r w:rsidR="0034631F">
        <w:t xml:space="preserve"> 30 września 2024</w:t>
      </w:r>
      <w:r>
        <w:t xml:space="preserve"> r.</w:t>
      </w:r>
      <w:bookmarkEnd w:id="78"/>
    </w:p>
    <w:p w:rsidR="00823AAE" w:rsidRDefault="004540F8" w:rsidP="00823AAE">
      <w:pPr>
        <w:jc w:val="center"/>
      </w:pPr>
      <w:r>
        <w:rPr>
          <w:noProof/>
          <w:lang w:eastAsia="pl-PL"/>
        </w:rPr>
        <w:drawing>
          <wp:inline distT="0" distB="0" distL="0" distR="0">
            <wp:extent cx="5266800" cy="3153600"/>
            <wp:effectExtent l="0" t="0" r="10160" b="8890"/>
            <wp:docPr id="13" name="Wykres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4F1026" w:rsidRDefault="004F1026" w:rsidP="00351910">
      <w:pPr>
        <w:pStyle w:val="Legenda"/>
        <w:spacing w:before="0" w:after="0"/>
      </w:pPr>
    </w:p>
    <w:p w:rsidR="00823AAE" w:rsidRPr="00823AAE" w:rsidRDefault="00823AAE" w:rsidP="00096F54">
      <w:pPr>
        <w:pStyle w:val="Legenda"/>
        <w:spacing w:before="0" w:after="0"/>
        <w:jc w:val="both"/>
      </w:pPr>
      <w:bookmarkStart w:id="79" w:name="_Toc210651055"/>
      <w:r>
        <w:t xml:space="preserve">Tabela </w:t>
      </w:r>
      <w:r w:rsidR="007050DD">
        <w:fldChar w:fldCharType="begin"/>
      </w:r>
      <w:r w:rsidR="002B1B46">
        <w:instrText xml:space="preserve"> SEQ Tabela \* ARABIC </w:instrText>
      </w:r>
      <w:r w:rsidR="007050DD">
        <w:fldChar w:fldCharType="separate"/>
      </w:r>
      <w:r w:rsidR="00CF6C14">
        <w:rPr>
          <w:noProof/>
        </w:rPr>
        <w:t>32</w:t>
      </w:r>
      <w:r w:rsidR="007050DD">
        <w:rPr>
          <w:noProof/>
        </w:rPr>
        <w:fldChar w:fldCharType="end"/>
      </w:r>
      <w:r w:rsidRPr="00823AAE">
        <w:t xml:space="preserve"> </w:t>
      </w:r>
      <w:r>
        <w:t>Pracownicy niepedagogiczni w poradniach psychologiczno-ped</w:t>
      </w:r>
      <w:r w:rsidR="004540F8">
        <w:t>agogicznych w roku szkolnym 2024</w:t>
      </w:r>
      <w:r>
        <w:t>/202</w:t>
      </w:r>
      <w:r w:rsidR="004540F8">
        <w:t>5</w:t>
      </w:r>
      <w:r w:rsidR="0008399B">
        <w:t xml:space="preserve"> - </w:t>
      </w:r>
      <w:r>
        <w:t xml:space="preserve">stan na dzień </w:t>
      </w:r>
      <w:r w:rsidR="00BE26AD">
        <w:br/>
      </w:r>
      <w:r w:rsidR="004540F8">
        <w:t>30 września 2024</w:t>
      </w:r>
      <w:r>
        <w:t xml:space="preserve"> r.</w:t>
      </w:r>
      <w:bookmarkEnd w:id="79"/>
    </w:p>
    <w:tbl>
      <w:tblPr>
        <w:tblStyle w:val="GridTable1LightAccent1"/>
        <w:tblW w:w="9067" w:type="dxa"/>
        <w:tblLook w:val="04A0"/>
      </w:tblPr>
      <w:tblGrid>
        <w:gridCol w:w="4531"/>
        <w:gridCol w:w="2127"/>
        <w:gridCol w:w="2409"/>
      </w:tblGrid>
      <w:tr w:rsidR="00823AAE" w:rsidRPr="003C1EE9" w:rsidTr="004A3E34">
        <w:trPr>
          <w:cnfStyle w:val="100000000000"/>
          <w:trHeight w:val="567"/>
        </w:trPr>
        <w:tc>
          <w:tcPr>
            <w:cnfStyle w:val="001000000000"/>
            <w:tcW w:w="4531" w:type="dxa"/>
            <w:noWrap/>
            <w:vAlign w:val="center"/>
            <w:hideMark/>
          </w:tcPr>
          <w:p w:rsidR="00823AAE" w:rsidRPr="003C1EE9" w:rsidRDefault="00823AAE" w:rsidP="004A3E34">
            <w:pPr>
              <w:spacing w:before="0"/>
              <w:jc w:val="center"/>
              <w:rPr>
                <w:rFonts w:ascii="Calibri" w:eastAsia="Times New Roman" w:hAnsi="Calibri" w:cs="Calibri"/>
                <w:color w:val="1F4E79" w:themeColor="accent1" w:themeShade="80"/>
                <w:lang w:eastAsia="pl-PL"/>
              </w:rPr>
            </w:pPr>
            <w:r>
              <w:rPr>
                <w:rFonts w:ascii="Calibri" w:eastAsia="Times New Roman" w:hAnsi="Calibri" w:cs="Calibri"/>
                <w:color w:val="1F4E79" w:themeColor="accent1" w:themeShade="80"/>
                <w:lang w:eastAsia="pl-PL"/>
              </w:rPr>
              <w:t>Pracownicy administracji</w:t>
            </w:r>
          </w:p>
        </w:tc>
        <w:tc>
          <w:tcPr>
            <w:tcW w:w="2127" w:type="dxa"/>
            <w:noWrap/>
            <w:vAlign w:val="center"/>
            <w:hideMark/>
          </w:tcPr>
          <w:p w:rsidR="00823AAE" w:rsidRPr="003C1EE9" w:rsidRDefault="00823AAE" w:rsidP="004A3E34">
            <w:pPr>
              <w:spacing w:before="0"/>
              <w:jc w:val="center"/>
              <w:cnfStyle w:val="100000000000"/>
              <w:rPr>
                <w:rFonts w:ascii="Calibri" w:eastAsia="Times New Roman" w:hAnsi="Calibri" w:cs="Calibri"/>
                <w:color w:val="1F4E79" w:themeColor="accent1" w:themeShade="80"/>
                <w:lang w:eastAsia="pl-PL"/>
              </w:rPr>
            </w:pPr>
            <w:r w:rsidRPr="003C1EE9">
              <w:rPr>
                <w:rFonts w:ascii="Calibri" w:eastAsia="Times New Roman" w:hAnsi="Calibri" w:cs="Calibri"/>
                <w:color w:val="1F4E79" w:themeColor="accent1" w:themeShade="80"/>
                <w:lang w:eastAsia="pl-PL"/>
              </w:rPr>
              <w:t>Liczba</w:t>
            </w:r>
            <w:r>
              <w:rPr>
                <w:rFonts w:ascii="Calibri" w:eastAsia="Times New Roman" w:hAnsi="Calibri" w:cs="Calibri"/>
                <w:color w:val="1F4E79" w:themeColor="accent1" w:themeShade="80"/>
                <w:lang w:eastAsia="pl-PL"/>
              </w:rPr>
              <w:t xml:space="preserve"> osób</w:t>
            </w:r>
          </w:p>
        </w:tc>
        <w:tc>
          <w:tcPr>
            <w:tcW w:w="2409" w:type="dxa"/>
            <w:vAlign w:val="center"/>
          </w:tcPr>
          <w:p w:rsidR="00823AAE" w:rsidRPr="003C1EE9" w:rsidRDefault="00823AAE" w:rsidP="004A3E34">
            <w:pPr>
              <w:spacing w:before="0"/>
              <w:jc w:val="center"/>
              <w:cnfStyle w:val="100000000000"/>
              <w:rPr>
                <w:rFonts w:ascii="Calibri" w:eastAsia="Times New Roman" w:hAnsi="Calibri" w:cs="Calibri"/>
                <w:color w:val="1F4E79" w:themeColor="accent1" w:themeShade="80"/>
                <w:lang w:eastAsia="pl-PL"/>
              </w:rPr>
            </w:pPr>
            <w:r>
              <w:rPr>
                <w:rFonts w:ascii="Calibri" w:eastAsia="Times New Roman" w:hAnsi="Calibri" w:cs="Calibri"/>
                <w:color w:val="1F4E79" w:themeColor="accent1" w:themeShade="80"/>
                <w:lang w:eastAsia="pl-PL"/>
              </w:rPr>
              <w:t>Etaty</w:t>
            </w:r>
          </w:p>
        </w:tc>
      </w:tr>
      <w:tr w:rsidR="00823AAE" w:rsidRPr="003C1EE9" w:rsidTr="004A3E34">
        <w:trPr>
          <w:trHeight w:val="567"/>
        </w:trPr>
        <w:tc>
          <w:tcPr>
            <w:cnfStyle w:val="001000000000"/>
            <w:tcW w:w="4531" w:type="dxa"/>
            <w:vAlign w:val="center"/>
            <w:hideMark/>
          </w:tcPr>
          <w:p w:rsidR="00823AAE" w:rsidRPr="003C1EE9" w:rsidRDefault="00823AAE" w:rsidP="004A3E34">
            <w:pPr>
              <w:spacing w:before="0"/>
              <w:rPr>
                <w:rFonts w:ascii="Calibri" w:eastAsia="Times New Roman" w:hAnsi="Calibri" w:cs="Calibri"/>
                <w:b w:val="0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 w:val="0"/>
                <w:color w:val="000000"/>
                <w:lang w:eastAsia="pl-PL"/>
              </w:rPr>
              <w:t>administracja</w:t>
            </w:r>
          </w:p>
        </w:tc>
        <w:tc>
          <w:tcPr>
            <w:tcW w:w="2127" w:type="dxa"/>
            <w:noWrap/>
            <w:vAlign w:val="center"/>
          </w:tcPr>
          <w:p w:rsidR="00823AAE" w:rsidRPr="003C1EE9" w:rsidRDefault="0008399B" w:rsidP="004A3E34">
            <w:pPr>
              <w:spacing w:before="0"/>
              <w:jc w:val="center"/>
              <w:cnfStyle w:val="00000000000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24</w:t>
            </w:r>
          </w:p>
        </w:tc>
        <w:tc>
          <w:tcPr>
            <w:tcW w:w="2409" w:type="dxa"/>
            <w:vAlign w:val="center"/>
          </w:tcPr>
          <w:p w:rsidR="00823AAE" w:rsidRPr="003C1EE9" w:rsidRDefault="0016287D" w:rsidP="004A3E34">
            <w:pPr>
              <w:spacing w:before="0"/>
              <w:jc w:val="center"/>
              <w:cnfStyle w:val="00000000000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21,90</w:t>
            </w:r>
          </w:p>
        </w:tc>
      </w:tr>
      <w:tr w:rsidR="00823AAE" w:rsidRPr="003C1EE9" w:rsidTr="004A3E34">
        <w:trPr>
          <w:trHeight w:val="567"/>
        </w:trPr>
        <w:tc>
          <w:tcPr>
            <w:cnfStyle w:val="001000000000"/>
            <w:tcW w:w="4531" w:type="dxa"/>
            <w:vAlign w:val="center"/>
            <w:hideMark/>
          </w:tcPr>
          <w:p w:rsidR="00823AAE" w:rsidRPr="003C1EE9" w:rsidRDefault="00823AAE" w:rsidP="004A3E34">
            <w:pPr>
              <w:spacing w:before="0"/>
              <w:rPr>
                <w:rFonts w:ascii="Calibri" w:eastAsia="Times New Roman" w:hAnsi="Calibri" w:cs="Calibri"/>
                <w:b w:val="0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 w:val="0"/>
                <w:color w:val="000000"/>
                <w:lang w:eastAsia="pl-PL"/>
              </w:rPr>
              <w:t>obsługa</w:t>
            </w:r>
          </w:p>
        </w:tc>
        <w:tc>
          <w:tcPr>
            <w:tcW w:w="2127" w:type="dxa"/>
            <w:noWrap/>
            <w:vAlign w:val="center"/>
          </w:tcPr>
          <w:p w:rsidR="00823AAE" w:rsidRPr="003C1EE9" w:rsidRDefault="00ED6ED6" w:rsidP="004A3E34">
            <w:pPr>
              <w:spacing w:before="0"/>
              <w:jc w:val="center"/>
              <w:cnfStyle w:val="00000000000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34</w:t>
            </w:r>
          </w:p>
        </w:tc>
        <w:tc>
          <w:tcPr>
            <w:tcW w:w="2409" w:type="dxa"/>
            <w:vAlign w:val="center"/>
          </w:tcPr>
          <w:p w:rsidR="00823AAE" w:rsidRPr="003C1EE9" w:rsidRDefault="00ED6ED6" w:rsidP="0016287D">
            <w:pPr>
              <w:spacing w:before="0"/>
              <w:jc w:val="center"/>
              <w:cnfStyle w:val="00000000000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14</w:t>
            </w:r>
            <w:r w:rsidR="0016287D">
              <w:rPr>
                <w:rFonts w:ascii="Calibri" w:eastAsia="Times New Roman" w:hAnsi="Calibri" w:cs="Calibri"/>
                <w:color w:val="000000"/>
                <w:lang w:eastAsia="pl-PL"/>
              </w:rPr>
              <w:t>,87</w:t>
            </w:r>
          </w:p>
        </w:tc>
      </w:tr>
      <w:tr w:rsidR="00823AAE" w:rsidRPr="003C1EE9" w:rsidTr="004A3E34">
        <w:trPr>
          <w:trHeight w:val="567"/>
        </w:trPr>
        <w:tc>
          <w:tcPr>
            <w:cnfStyle w:val="001000000000"/>
            <w:tcW w:w="4531" w:type="dxa"/>
            <w:shd w:val="clear" w:color="auto" w:fill="BDD6EE" w:themeFill="accent1" w:themeFillTint="66"/>
            <w:noWrap/>
            <w:vAlign w:val="center"/>
            <w:hideMark/>
          </w:tcPr>
          <w:p w:rsidR="00823AAE" w:rsidRPr="0008399B" w:rsidRDefault="00823AAE" w:rsidP="004A3E34">
            <w:pPr>
              <w:spacing w:before="0"/>
              <w:rPr>
                <w:rFonts w:ascii="Calibri" w:eastAsia="Times New Roman" w:hAnsi="Calibri" w:cs="Calibri"/>
                <w:color w:val="1F4E79" w:themeColor="accent1" w:themeShade="80"/>
                <w:lang w:eastAsia="pl-PL"/>
              </w:rPr>
            </w:pPr>
            <w:r w:rsidRPr="0008399B">
              <w:rPr>
                <w:rFonts w:ascii="Calibri" w:eastAsia="Times New Roman" w:hAnsi="Calibri" w:cs="Calibri"/>
                <w:color w:val="1F4E79" w:themeColor="accent1" w:themeShade="80"/>
                <w:lang w:eastAsia="pl-PL"/>
              </w:rPr>
              <w:t>OGÓŁEM</w:t>
            </w:r>
          </w:p>
        </w:tc>
        <w:tc>
          <w:tcPr>
            <w:tcW w:w="2127" w:type="dxa"/>
            <w:shd w:val="clear" w:color="auto" w:fill="BDD6EE" w:themeFill="accent1" w:themeFillTint="66"/>
            <w:noWrap/>
            <w:vAlign w:val="center"/>
          </w:tcPr>
          <w:p w:rsidR="00823AAE" w:rsidRPr="0008399B" w:rsidRDefault="00ED6ED6" w:rsidP="004A3E34">
            <w:pPr>
              <w:spacing w:before="0"/>
              <w:jc w:val="center"/>
              <w:cnfStyle w:val="000000000000"/>
              <w:rPr>
                <w:rFonts w:ascii="Calibri" w:eastAsia="Times New Roman" w:hAnsi="Calibri" w:cs="Calibri"/>
                <w:b/>
                <w:bCs/>
                <w:color w:val="1F4E79" w:themeColor="accent1" w:themeShade="8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1F4E79" w:themeColor="accent1" w:themeShade="80"/>
                <w:lang w:eastAsia="pl-PL"/>
              </w:rPr>
              <w:t>58</w:t>
            </w:r>
          </w:p>
        </w:tc>
        <w:tc>
          <w:tcPr>
            <w:tcW w:w="2409" w:type="dxa"/>
            <w:shd w:val="clear" w:color="auto" w:fill="BDD6EE" w:themeFill="accent1" w:themeFillTint="66"/>
            <w:vAlign w:val="center"/>
          </w:tcPr>
          <w:p w:rsidR="00823AAE" w:rsidRPr="0008399B" w:rsidRDefault="00ED6ED6" w:rsidP="00A8080B">
            <w:pPr>
              <w:spacing w:before="0"/>
              <w:jc w:val="center"/>
              <w:cnfStyle w:val="000000000000"/>
              <w:rPr>
                <w:rFonts w:ascii="Calibri" w:eastAsia="Times New Roman" w:hAnsi="Calibri" w:cs="Calibri"/>
                <w:b/>
                <w:bCs/>
                <w:color w:val="1F4E79" w:themeColor="accent1" w:themeShade="8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1F4E79" w:themeColor="accent1" w:themeShade="80"/>
                <w:lang w:eastAsia="pl-PL"/>
              </w:rPr>
              <w:t>36</w:t>
            </w:r>
            <w:r w:rsidR="00863553" w:rsidRPr="0008399B">
              <w:rPr>
                <w:rFonts w:ascii="Calibri" w:eastAsia="Times New Roman" w:hAnsi="Calibri" w:cs="Calibri"/>
                <w:b/>
                <w:bCs/>
                <w:color w:val="1F4E79" w:themeColor="accent1" w:themeShade="80"/>
                <w:lang w:eastAsia="pl-PL"/>
              </w:rPr>
              <w:t>,</w:t>
            </w:r>
            <w:r w:rsidR="00432781">
              <w:rPr>
                <w:rFonts w:ascii="Calibri" w:eastAsia="Times New Roman" w:hAnsi="Calibri" w:cs="Calibri"/>
                <w:b/>
                <w:bCs/>
                <w:color w:val="1F4E79" w:themeColor="accent1" w:themeShade="80"/>
                <w:lang w:eastAsia="pl-PL"/>
              </w:rPr>
              <w:t>77</w:t>
            </w:r>
          </w:p>
        </w:tc>
      </w:tr>
    </w:tbl>
    <w:p w:rsidR="00DE1EF7" w:rsidRDefault="00DE1EF7" w:rsidP="00DE1EF7"/>
    <w:p w:rsidR="00F34B6D" w:rsidRDefault="00252A6A" w:rsidP="0056709C">
      <w:pPr>
        <w:pStyle w:val="Nagwek2"/>
        <w:numPr>
          <w:ilvl w:val="1"/>
          <w:numId w:val="8"/>
        </w:numPr>
        <w:spacing w:after="240"/>
      </w:pPr>
      <w:bookmarkStart w:id="80" w:name="_Toc209010703"/>
      <w:r>
        <w:t>POZOSTAŁE PLACÓWKI OŚWIATOWO-WYCHOWAWCZE</w:t>
      </w:r>
      <w:bookmarkEnd w:id="80"/>
    </w:p>
    <w:p w:rsidR="00823AAE" w:rsidRDefault="00432781" w:rsidP="00351910">
      <w:pPr>
        <w:spacing w:before="0" w:after="0"/>
      </w:pPr>
      <w:r>
        <w:lastRenderedPageBreak/>
        <w:t>Miasto Łódź nadzoruje 8</w:t>
      </w:r>
      <w:r w:rsidR="008C6808">
        <w:t xml:space="preserve"> pozostałych placówek oświatowo-wychowawczych, w tym:</w:t>
      </w:r>
    </w:p>
    <w:p w:rsidR="008C6808" w:rsidRDefault="008C6808" w:rsidP="0056709C">
      <w:pPr>
        <w:pStyle w:val="Akapitzlist"/>
        <w:numPr>
          <w:ilvl w:val="0"/>
          <w:numId w:val="5"/>
        </w:numPr>
        <w:spacing w:before="0" w:after="0"/>
      </w:pPr>
      <w:r>
        <w:t>2 bursy szkolne,</w:t>
      </w:r>
    </w:p>
    <w:p w:rsidR="008C6808" w:rsidRDefault="008C6808" w:rsidP="0056709C">
      <w:pPr>
        <w:pStyle w:val="Akapitzlist"/>
        <w:numPr>
          <w:ilvl w:val="0"/>
          <w:numId w:val="5"/>
        </w:numPr>
      </w:pPr>
      <w:r>
        <w:t>3 centra zajęć pozaszkolnych,</w:t>
      </w:r>
    </w:p>
    <w:p w:rsidR="008C6808" w:rsidRDefault="008C6808" w:rsidP="0056709C">
      <w:pPr>
        <w:pStyle w:val="Akapitzlist"/>
        <w:numPr>
          <w:ilvl w:val="0"/>
          <w:numId w:val="5"/>
        </w:numPr>
      </w:pPr>
      <w:r>
        <w:t>1 pałac młodzieży,</w:t>
      </w:r>
    </w:p>
    <w:p w:rsidR="008C6808" w:rsidRDefault="008C6808" w:rsidP="0056709C">
      <w:pPr>
        <w:pStyle w:val="Akapitzlist"/>
        <w:numPr>
          <w:ilvl w:val="0"/>
          <w:numId w:val="5"/>
        </w:numPr>
      </w:pPr>
      <w:r>
        <w:t>1 szkolne schronisko młodzieżowe,</w:t>
      </w:r>
    </w:p>
    <w:p w:rsidR="008C6808" w:rsidRDefault="008C6808" w:rsidP="0056709C">
      <w:pPr>
        <w:pStyle w:val="Akapitzlist"/>
        <w:numPr>
          <w:ilvl w:val="0"/>
          <w:numId w:val="5"/>
        </w:numPr>
      </w:pPr>
      <w:r>
        <w:t>1 placówkę kształcenia praktycznego i doskonalenia zawodowego nauczycieli.</w:t>
      </w:r>
    </w:p>
    <w:p w:rsidR="00A835C8" w:rsidRDefault="00A835C8" w:rsidP="00A835C8">
      <w:pPr>
        <w:pStyle w:val="Nagwek3"/>
      </w:pPr>
      <w:bookmarkStart w:id="81" w:name="_Toc209010704"/>
      <w:r>
        <w:t>SPECYFIKA POZOSTAŁYCH PLACÓWEK OŚWIATOWO-WYCHOWAWCZYCH</w:t>
      </w:r>
      <w:bookmarkEnd w:id="81"/>
    </w:p>
    <w:p w:rsidR="0012394F" w:rsidRDefault="00726CE3" w:rsidP="00E061D1">
      <w:pPr>
        <w:pStyle w:val="Nagwek4"/>
        <w:spacing w:after="240"/>
      </w:pPr>
      <w:r>
        <w:t>CENTRA ZAJĘĆ POZASZKOLNYCH I PAŁAC MŁODZIEŻY</w:t>
      </w:r>
      <w:r w:rsidR="0012394F">
        <w:t xml:space="preserve"> </w:t>
      </w:r>
    </w:p>
    <w:p w:rsidR="008C6808" w:rsidRDefault="00351910" w:rsidP="0012394F">
      <w:pPr>
        <w:spacing w:before="0" w:after="0"/>
        <w:jc w:val="both"/>
      </w:pPr>
      <w:r>
        <w:tab/>
      </w:r>
      <w:r w:rsidR="0012394F">
        <w:t xml:space="preserve">W centrach zajęć pozaszkolnych i w Pałacu Młodzieży zajęcia stałe realizowane były w grupach liczących </w:t>
      </w:r>
      <w:r w:rsidR="0012394F">
        <w:br/>
        <w:t>od 1 (nauka gry na instrumentach) do 25 wychowanków. W zajęciach okresowych maksymalna liczba uczestników w zajęciach</w:t>
      </w:r>
      <w:r>
        <w:t xml:space="preserve"> grupowych wynosiła 30 uczniów. </w:t>
      </w:r>
      <w:r w:rsidR="0012394F">
        <w:t xml:space="preserve">W placówkach tych prowadzone </w:t>
      </w:r>
      <w:r>
        <w:t>były</w:t>
      </w:r>
      <w:r w:rsidR="0012394F">
        <w:t xml:space="preserve"> zajęcia: artystyczne, fotograficzne, plastyczne, tańca, gier, wokalne i językowe. Ponadto w placówkach wychowania pozaszkolnego działają zespoły artystyczne oraz pracownie rozwijające zainteresowania dzieci i młodzieży, </w:t>
      </w:r>
      <w:r>
        <w:br/>
      </w:r>
      <w:r w:rsidR="0012394F">
        <w:t>m.in. zespół artystyczny „Stonoga”, Zespół tańca współczesnego „Kontra”, pracownia edukacji poprzez sztukę, studio piosenki, pracownia karate, pracownia edukacji przedszkolnej „Radosne chwilki”, pracownia fitness, grafiki i fotografii cyfrowej.</w:t>
      </w:r>
    </w:p>
    <w:p w:rsidR="0012394F" w:rsidRDefault="00351910" w:rsidP="00351910">
      <w:pPr>
        <w:spacing w:before="0" w:after="0"/>
        <w:jc w:val="both"/>
      </w:pPr>
      <w:r>
        <w:tab/>
      </w:r>
      <w:r w:rsidR="0012394F">
        <w:t>Placówki pozaszkolne dysponują szeroką ofertą zajęć edukacyjnych, profilaktycznych i wychowawczych skierowanych do zorganizowanych g</w:t>
      </w:r>
      <w:r>
        <w:t xml:space="preserve">rup uczniów szkół podstawowych i </w:t>
      </w:r>
      <w:r w:rsidR="0012394F">
        <w:t>szkół ponadpodstawowych. Proponowane zajęcia stanowiły z jednej strony ciekawą ofertę uzupełniającą zajęcia szkolne, z drugiej zaś były nową propozycją, mającą na celu rozwijanie u uczniów ciekawoś</w:t>
      </w:r>
      <w:r w:rsidR="002F1BE1">
        <w:t>ci</w:t>
      </w:r>
      <w:r w:rsidR="0012394F">
        <w:t xml:space="preserve"> świata, potrzeby poszukiwania własnej tożsamości kulturowej, otwartości na innych ludzi, inne kultury itd. Zajęcia mają charakter interdyscyplinarny. Prowadzone są nowatorskimi metodami warsztatowymi z wykorzystaniem </w:t>
      </w:r>
      <w:r w:rsidR="002F1BE1">
        <w:t>m. in. nowoczesnych technologii</w:t>
      </w:r>
      <w:r w:rsidR="0012394F">
        <w:t xml:space="preserve"> oraz materiałów edukacyjnych. Warsztaty prowadzą doświadczeni nauczyciele, specjaliści z różnych dziedzin np. teatru, filmu literatury, historii sztuki, biologii, ekologii, żeglarstwa, edukacji artystycznej. </w:t>
      </w:r>
    </w:p>
    <w:p w:rsidR="00B0617F" w:rsidRDefault="00B0617F" w:rsidP="00351910">
      <w:pPr>
        <w:spacing w:before="0" w:after="0"/>
        <w:jc w:val="both"/>
      </w:pPr>
    </w:p>
    <w:p w:rsidR="0012394F" w:rsidRDefault="0012394F" w:rsidP="00E061D1">
      <w:pPr>
        <w:pStyle w:val="Nagwek4"/>
        <w:spacing w:after="240"/>
      </w:pPr>
      <w:r>
        <w:t>BURSY SZKOLNE I SZKOLNE SCHRONISKO MŁODZIEŻOWE</w:t>
      </w:r>
    </w:p>
    <w:p w:rsidR="002842C4" w:rsidRDefault="00351910" w:rsidP="0080285C">
      <w:pPr>
        <w:jc w:val="both"/>
      </w:pPr>
      <w:r>
        <w:tab/>
      </w:r>
      <w:r w:rsidR="0012394F">
        <w:t>W bursach przygotowano ponad 720 miejsc noclegowych, zaś Szkolne Schronisko Młodzieżowe dysponuje 280 miejscami noclegowymi</w:t>
      </w:r>
      <w:r w:rsidR="00DE5C23">
        <w:t xml:space="preserve"> we wszystkich lokalizacjach</w:t>
      </w:r>
      <w:r w:rsidR="0012394F">
        <w:t xml:space="preserve">. Od stycznia 2018 r. Schronisko jest administratorem </w:t>
      </w:r>
      <w:r w:rsidR="0080285C">
        <w:t xml:space="preserve">również </w:t>
      </w:r>
      <w:r w:rsidR="0012394F">
        <w:t>nier</w:t>
      </w:r>
      <w:r w:rsidR="0080285C">
        <w:t>uchomości położonych</w:t>
      </w:r>
      <w:r w:rsidR="0012394F">
        <w:t xml:space="preserve"> w gminie Zgierz, w miejscowości Grotniki, gdzie w </w:t>
      </w:r>
      <w:r w:rsidR="0080285C">
        <w:t xml:space="preserve">dwóch obiektach wypoczynkowych prowadzona jest </w:t>
      </w:r>
      <w:r w:rsidR="0080285C" w:rsidRPr="0080285C">
        <w:t>działalność edukacyjna i turystyczna.</w:t>
      </w:r>
    </w:p>
    <w:p w:rsidR="003F4125" w:rsidRDefault="00FD2751" w:rsidP="00E061D1">
      <w:pPr>
        <w:pStyle w:val="Nagwek4"/>
        <w:spacing w:after="240"/>
      </w:pPr>
      <w:r>
        <w:t>PLACÓWKA KSZTAŁCENIA PRAKTYCZNEGO I DOSKONALENIA ZAWODOWEGO NAUCZYCIELI</w:t>
      </w:r>
    </w:p>
    <w:p w:rsidR="00844834" w:rsidRDefault="000738D9" w:rsidP="00844834">
      <w:pPr>
        <w:spacing w:before="0" w:after="0"/>
        <w:jc w:val="both"/>
      </w:pPr>
      <w:r>
        <w:tab/>
      </w:r>
      <w:r w:rsidR="00844834">
        <w:t xml:space="preserve">Miasto Łódź prowadzi jedną placówkę kształcenia praktycznego i doskonalenia zawodowego nauczycieli – Łódzkie Centrum </w:t>
      </w:r>
      <w:r w:rsidR="00BE26AD">
        <w:t>Doskonalenia Nauczycieli i Kształcenia Praktycznego</w:t>
      </w:r>
      <w:r w:rsidR="00844834">
        <w:t>. Do jej zadań należy</w:t>
      </w:r>
      <w:r w:rsidR="003F4125">
        <w:t xml:space="preserve"> doskonalenie umiejętności zawodowych i wzbogacanie warsztatu pracy kadry pedagogicznej wszystkich typów szkół oraz placówek oświatowych, a także prowadzenie kształcenia dorosłych oraz kształcenia praktycznego uczniów, </w:t>
      </w:r>
      <w:r w:rsidR="00844834">
        <w:br/>
      </w:r>
      <w:r w:rsidR="003F4125">
        <w:t xml:space="preserve">w ramach całorocznych zajęć dydaktycznych i w formach pozaszkolnych, z wykorzystaniem nowoczesnego, specjalistycznego wyposażenia dydaktycznego. </w:t>
      </w:r>
    </w:p>
    <w:p w:rsidR="00E766C7" w:rsidRDefault="00844834" w:rsidP="00844834">
      <w:pPr>
        <w:spacing w:before="0" w:after="0"/>
        <w:jc w:val="both"/>
      </w:pPr>
      <w:r>
        <w:tab/>
      </w:r>
      <w:r w:rsidR="00E766C7" w:rsidRPr="00E766C7">
        <w:t>W strukturach Łódzkiego Centrum Doskonalenia Nauczycieli i Kształcenia Praktycznego działają dwa główne ośrodki:</w:t>
      </w:r>
    </w:p>
    <w:p w:rsidR="00614AC0" w:rsidRDefault="00614AC0" w:rsidP="0056709C">
      <w:pPr>
        <w:pStyle w:val="Akapitzlist"/>
        <w:numPr>
          <w:ilvl w:val="0"/>
          <w:numId w:val="6"/>
        </w:numPr>
        <w:spacing w:before="0"/>
        <w:jc w:val="both"/>
      </w:pPr>
      <w:r>
        <w:rPr>
          <w:rStyle w:val="Pogrubienie"/>
        </w:rPr>
        <w:t>Centrum Doskonalenia Nauczycieli</w:t>
      </w:r>
      <w:r w:rsidR="00E61AC8">
        <w:rPr>
          <w:rStyle w:val="Pogrubienie"/>
        </w:rPr>
        <w:t xml:space="preserve"> </w:t>
      </w:r>
      <w:r>
        <w:t xml:space="preserve">– organizujące i prowadzące doradztwo metodyczne i doskonalenie zawodowe nauczycieli, a także wspieranie kadry pedagogicznej we wprowadzaniu zmian </w:t>
      </w:r>
      <w:r>
        <w:lastRenderedPageBreak/>
        <w:t xml:space="preserve">i innowacji </w:t>
      </w:r>
      <w:r w:rsidR="00E61AC8">
        <w:br/>
      </w:r>
      <w:r>
        <w:t>w szkolnych systemach edukacyjnych.</w:t>
      </w:r>
      <w:r w:rsidR="004F14BD">
        <w:t xml:space="preserve"> Ośrodek organizuje </w:t>
      </w:r>
      <w:r w:rsidR="00580139">
        <w:t xml:space="preserve">i prowadzi m. in. </w:t>
      </w:r>
      <w:r w:rsidR="004F14BD">
        <w:t>kursy, warsztaty, konferencje, sesje, seminaria.</w:t>
      </w:r>
    </w:p>
    <w:p w:rsidR="00E766C7" w:rsidRDefault="00614AC0" w:rsidP="0056709C">
      <w:pPr>
        <w:pStyle w:val="Akapitzlist"/>
        <w:numPr>
          <w:ilvl w:val="0"/>
          <w:numId w:val="6"/>
        </w:numPr>
        <w:jc w:val="both"/>
      </w:pPr>
      <w:r>
        <w:rPr>
          <w:rStyle w:val="Pogrubienie"/>
        </w:rPr>
        <w:t>Centrum Kształcenia Zawodowego</w:t>
      </w:r>
      <w:r>
        <w:t xml:space="preserve"> – zorientowane na organizację kształcenia praktycznego uczniów </w:t>
      </w:r>
      <w:r w:rsidR="00E61AC8">
        <w:br/>
      </w:r>
      <w:r>
        <w:t>i dorosłych w różnych obszarach zawodowych. Są to m. in. mechatronika, robotyka, elektronika, energoelektronika, elektronika samochodowa, komputerowe wspomaganie projektowania, komputerowe wspomaganie wytwarzania, BHP i ergonomia, programowanie obrabiarek sterowanych numerycznie.</w:t>
      </w:r>
      <w:r w:rsidR="001B5F95">
        <w:t xml:space="preserve"> Ośrodek organizuje </w:t>
      </w:r>
      <w:r w:rsidR="00580139">
        <w:t>i prowadzi m. in. kwalifikacyj</w:t>
      </w:r>
      <w:r w:rsidR="00B62D6A">
        <w:t xml:space="preserve">ne kursy zawodowe, zajęcia </w:t>
      </w:r>
      <w:proofErr w:type="spellStart"/>
      <w:r w:rsidR="00B62D6A">
        <w:t>poza</w:t>
      </w:r>
      <w:r w:rsidR="00580139">
        <w:t>formalne</w:t>
      </w:r>
      <w:proofErr w:type="spellEnd"/>
      <w:r w:rsidR="00580139">
        <w:t xml:space="preserve"> dla osób dorosłych, praktykę zawodową.</w:t>
      </w:r>
    </w:p>
    <w:p w:rsidR="001466DA" w:rsidRDefault="00E61AC8" w:rsidP="001466DA">
      <w:pPr>
        <w:spacing w:before="0" w:after="0"/>
        <w:jc w:val="both"/>
      </w:pPr>
      <w:r w:rsidRPr="00674CA0">
        <w:tab/>
      </w:r>
      <w:r w:rsidR="00944A7F" w:rsidRPr="00833CBF">
        <w:t>W roku szkolnym 2024</w:t>
      </w:r>
      <w:r w:rsidR="006F07FE" w:rsidRPr="00833CBF">
        <w:t>/202</w:t>
      </w:r>
      <w:r w:rsidR="00944A7F" w:rsidRPr="00833CBF">
        <w:t>5</w:t>
      </w:r>
      <w:r w:rsidR="006F07FE" w:rsidRPr="00833CBF">
        <w:t xml:space="preserve"> Łódzkie Centrum Doskonalenia Nauczycieli i Kształcenia Praktycznego oraz Wydział Edukacji w Departamencie Pracy, Edukacji i Kultury Urzędu Miasta Łodzi zrealizowały </w:t>
      </w:r>
      <w:r w:rsidR="00833CBF">
        <w:t xml:space="preserve">III edycję </w:t>
      </w:r>
      <w:r w:rsidR="006F07FE" w:rsidRPr="00833CBF">
        <w:t>projekt</w:t>
      </w:r>
      <w:r w:rsidR="00833CBF">
        <w:t>u</w:t>
      </w:r>
      <w:r w:rsidR="006F07FE" w:rsidRPr="00833CBF">
        <w:t>: „Akademia Młodego Dyrektora”,</w:t>
      </w:r>
      <w:r w:rsidR="008260BC" w:rsidRPr="00833CBF">
        <w:t xml:space="preserve"> który był</w:t>
      </w:r>
      <w:r w:rsidR="006F07FE" w:rsidRPr="00833CBF">
        <w:t xml:space="preserve"> skierowany do dyrektorów publicznych szkół i placówek oświatowych ze stażem pracy na s</w:t>
      </w:r>
      <w:r w:rsidR="00833CBF">
        <w:t>tanowisku od 0 do 1 roku. Wzięły</w:t>
      </w:r>
      <w:r w:rsidR="006F07FE" w:rsidRPr="00833CBF">
        <w:t xml:space="preserve"> w nim udział </w:t>
      </w:r>
      <w:r w:rsidR="00833CBF" w:rsidRPr="00833CBF">
        <w:t>22 osoby</w:t>
      </w:r>
      <w:r w:rsidR="006F07FE" w:rsidRPr="00833CBF">
        <w:t xml:space="preserve"> ze wszystkich typów szkół i placówek oświatowych prowadzonych przez Miasto Łódź</w:t>
      </w:r>
      <w:r w:rsidR="006F07FE" w:rsidRPr="000B6950">
        <w:t>.</w:t>
      </w:r>
      <w:r w:rsidR="008260BC" w:rsidRPr="000B6950">
        <w:t xml:space="preserve"> </w:t>
      </w:r>
      <w:r w:rsidR="00604FAC" w:rsidRPr="000B6950">
        <w:t>W czasie 44</w:t>
      </w:r>
      <w:r w:rsidRPr="000B6950">
        <w:t xml:space="preserve"> godzin </w:t>
      </w:r>
      <w:r w:rsidR="00B62D6A" w:rsidRPr="00B62D6A">
        <w:t>nowa</w:t>
      </w:r>
      <w:r w:rsidR="006F07FE" w:rsidRPr="000B6950">
        <w:t xml:space="preserve"> kadr</w:t>
      </w:r>
      <w:r w:rsidRPr="000B6950">
        <w:t>a</w:t>
      </w:r>
      <w:r w:rsidR="006F07FE" w:rsidRPr="000B6950">
        <w:t xml:space="preserve"> zarządzając</w:t>
      </w:r>
      <w:r w:rsidRPr="000B6950">
        <w:t>a</w:t>
      </w:r>
      <w:r w:rsidR="006F07FE" w:rsidRPr="000B6950">
        <w:t xml:space="preserve"> szkołami, przedszkolami i innymi placówkami oświatowymi nabywa</w:t>
      </w:r>
      <w:r w:rsidRPr="000B6950">
        <w:t>ła, uzupełniała</w:t>
      </w:r>
      <w:r w:rsidR="006F07FE" w:rsidRPr="000B6950">
        <w:t xml:space="preserve"> i wzbogaca</w:t>
      </w:r>
      <w:r w:rsidRPr="000B6950">
        <w:t>ła wiedzę</w:t>
      </w:r>
      <w:r w:rsidR="006F07FE" w:rsidRPr="000B6950">
        <w:t xml:space="preserve"> dotycząc</w:t>
      </w:r>
      <w:r w:rsidRPr="000B6950">
        <w:t>ą</w:t>
      </w:r>
      <w:r w:rsidR="005B337E" w:rsidRPr="000B6950">
        <w:t xml:space="preserve"> zarządzania placówką edukacyjną</w:t>
      </w:r>
      <w:r w:rsidRPr="000B6950">
        <w:t xml:space="preserve">. </w:t>
      </w:r>
      <w:r w:rsidR="001466DA">
        <w:t>Zakres tematyczny szkoleń obejmował m.in. zagadnienia dotyczące</w:t>
      </w:r>
      <w:r w:rsidR="00AC3ABD">
        <w:t xml:space="preserve"> m.in.</w:t>
      </w:r>
      <w:r w:rsidR="001466DA">
        <w:t>:</w:t>
      </w:r>
    </w:p>
    <w:p w:rsidR="001466DA" w:rsidRDefault="001466DA" w:rsidP="001466DA">
      <w:pPr>
        <w:pStyle w:val="Akapitzlist"/>
        <w:numPr>
          <w:ilvl w:val="0"/>
          <w:numId w:val="14"/>
        </w:numPr>
        <w:spacing w:before="0" w:after="0"/>
        <w:jc w:val="both"/>
      </w:pPr>
      <w:r>
        <w:t>projektu planu finansowego szkoły/placówki i optymalizacji wydatków,</w:t>
      </w:r>
    </w:p>
    <w:p w:rsidR="001466DA" w:rsidRDefault="001466DA" w:rsidP="001466DA">
      <w:pPr>
        <w:pStyle w:val="Akapitzlist"/>
        <w:numPr>
          <w:ilvl w:val="0"/>
          <w:numId w:val="14"/>
        </w:numPr>
        <w:spacing w:before="0" w:after="0"/>
        <w:jc w:val="both"/>
      </w:pPr>
      <w:r>
        <w:t>wpływu podejmowanych przez dyrektora decyzji na kondycję finansową szkoły/placówki,</w:t>
      </w:r>
    </w:p>
    <w:p w:rsidR="001466DA" w:rsidRDefault="001466DA" w:rsidP="001466DA">
      <w:pPr>
        <w:pStyle w:val="Akapitzlist"/>
        <w:numPr>
          <w:ilvl w:val="0"/>
          <w:numId w:val="14"/>
        </w:numPr>
        <w:spacing w:before="0" w:after="0"/>
        <w:jc w:val="both"/>
      </w:pPr>
      <w:r>
        <w:t>dyscypliny finansów publicznych,</w:t>
      </w:r>
    </w:p>
    <w:p w:rsidR="001466DA" w:rsidRDefault="001466DA" w:rsidP="001466DA">
      <w:pPr>
        <w:pStyle w:val="Akapitzlist"/>
        <w:numPr>
          <w:ilvl w:val="0"/>
          <w:numId w:val="14"/>
        </w:numPr>
        <w:spacing w:before="0" w:after="0"/>
        <w:jc w:val="both"/>
      </w:pPr>
      <w:r>
        <w:t>pozyskiwania środków pozabudżetowych i ich właściwego rozliczania,</w:t>
      </w:r>
    </w:p>
    <w:p w:rsidR="001466DA" w:rsidRDefault="001466DA" w:rsidP="001466DA">
      <w:pPr>
        <w:pStyle w:val="Akapitzlist"/>
        <w:numPr>
          <w:ilvl w:val="0"/>
          <w:numId w:val="14"/>
        </w:numPr>
        <w:spacing w:before="0" w:after="0"/>
        <w:jc w:val="both"/>
      </w:pPr>
      <w:r>
        <w:t>omówienia wybranych aspektów z Prawa Zamówień Publicznych,</w:t>
      </w:r>
    </w:p>
    <w:p w:rsidR="001466DA" w:rsidRDefault="001466DA" w:rsidP="001466DA">
      <w:pPr>
        <w:pStyle w:val="Akapitzlist"/>
        <w:numPr>
          <w:ilvl w:val="0"/>
          <w:numId w:val="14"/>
        </w:numPr>
        <w:spacing w:before="0" w:after="0"/>
        <w:jc w:val="both"/>
      </w:pPr>
      <w:r>
        <w:t>administrowania obiektami,</w:t>
      </w:r>
    </w:p>
    <w:p w:rsidR="001466DA" w:rsidRDefault="001466DA" w:rsidP="001466DA">
      <w:pPr>
        <w:pStyle w:val="Akapitzlist"/>
        <w:numPr>
          <w:ilvl w:val="0"/>
          <w:numId w:val="14"/>
        </w:numPr>
        <w:spacing w:before="0" w:after="0"/>
        <w:jc w:val="both"/>
      </w:pPr>
      <w:r>
        <w:t>zadań dyrektora jako pracodawcy i spraw kadrowych,</w:t>
      </w:r>
    </w:p>
    <w:p w:rsidR="001466DA" w:rsidRDefault="001466DA" w:rsidP="001466DA">
      <w:pPr>
        <w:pStyle w:val="Akapitzlist"/>
        <w:numPr>
          <w:ilvl w:val="0"/>
          <w:numId w:val="14"/>
        </w:numPr>
        <w:spacing w:before="0" w:after="0"/>
        <w:jc w:val="both"/>
      </w:pPr>
      <w:r>
        <w:t>inwentaryzacji w placówkach oświatowych.</w:t>
      </w:r>
    </w:p>
    <w:p w:rsidR="00473193" w:rsidRPr="006D3EA4" w:rsidRDefault="00473193" w:rsidP="00473193">
      <w:pPr>
        <w:spacing w:before="0" w:after="0"/>
        <w:ind w:firstLine="708"/>
        <w:jc w:val="both"/>
        <w:rPr>
          <w:strike/>
        </w:rPr>
      </w:pPr>
    </w:p>
    <w:p w:rsidR="00AB2224" w:rsidRDefault="00AB2224" w:rsidP="00E061D1">
      <w:pPr>
        <w:pStyle w:val="Nagwek3"/>
        <w:spacing w:after="240"/>
      </w:pPr>
      <w:bookmarkStart w:id="82" w:name="_Toc209010705"/>
      <w:r w:rsidRPr="00AB2224">
        <w:t xml:space="preserve">ZATRUDNIENIE </w:t>
      </w:r>
      <w:r>
        <w:t>W POZOSTAŁYCH PLACÓWKACH OŚWIATOWO-WYCHOWAWCZYCH</w:t>
      </w:r>
      <w:bookmarkEnd w:id="82"/>
    </w:p>
    <w:p w:rsidR="00AB2224" w:rsidRDefault="00E61AC8" w:rsidP="00E61AC8">
      <w:pPr>
        <w:ind w:firstLine="360"/>
        <w:jc w:val="both"/>
      </w:pPr>
      <w:r>
        <w:rPr>
          <w:color w:val="000000" w:themeColor="text1"/>
        </w:rPr>
        <w:tab/>
      </w:r>
      <w:r w:rsidR="008B3B5F">
        <w:rPr>
          <w:color w:val="000000" w:themeColor="text1"/>
        </w:rPr>
        <w:t>W roku szkolnym 2024</w:t>
      </w:r>
      <w:r w:rsidR="00AB2224" w:rsidRPr="00A075BE">
        <w:rPr>
          <w:color w:val="000000" w:themeColor="text1"/>
        </w:rPr>
        <w:t>/202</w:t>
      </w:r>
      <w:r w:rsidR="008B3B5F">
        <w:rPr>
          <w:color w:val="000000" w:themeColor="text1"/>
        </w:rPr>
        <w:t>5</w:t>
      </w:r>
      <w:r w:rsidR="00AB2224" w:rsidRPr="00A075BE">
        <w:rPr>
          <w:color w:val="000000" w:themeColor="text1"/>
        </w:rPr>
        <w:t xml:space="preserve"> w </w:t>
      </w:r>
      <w:r w:rsidR="005067E7">
        <w:rPr>
          <w:color w:val="000000" w:themeColor="text1"/>
        </w:rPr>
        <w:t>pozostałych placówkach oświatowo-wychowawczych</w:t>
      </w:r>
      <w:r w:rsidR="00AB2224">
        <w:rPr>
          <w:color w:val="000000" w:themeColor="text1"/>
        </w:rPr>
        <w:t xml:space="preserve"> </w:t>
      </w:r>
      <w:r w:rsidR="00AB2224" w:rsidRPr="00A075BE">
        <w:rPr>
          <w:color w:val="000000" w:themeColor="text1"/>
        </w:rPr>
        <w:t xml:space="preserve">prowadzonych przez Miasto Łódź </w:t>
      </w:r>
      <w:r w:rsidR="00AB2224" w:rsidRPr="00E65EA2">
        <w:t xml:space="preserve">zatrudnionych było </w:t>
      </w:r>
      <w:r w:rsidR="00EA0AB8">
        <w:t>241</w:t>
      </w:r>
      <w:r w:rsidR="00E65EA2" w:rsidRPr="00E65EA2">
        <w:t xml:space="preserve"> </w:t>
      </w:r>
      <w:r w:rsidR="00AB2224" w:rsidRPr="00E65EA2">
        <w:t xml:space="preserve">nauczycieli </w:t>
      </w:r>
      <w:r w:rsidR="00AB2224" w:rsidRPr="00F20109">
        <w:t xml:space="preserve">oraz </w:t>
      </w:r>
      <w:r w:rsidR="00F20109" w:rsidRPr="00F20109">
        <w:t>224</w:t>
      </w:r>
      <w:r w:rsidR="00AB2224" w:rsidRPr="00F20109">
        <w:t xml:space="preserve"> pracowników</w:t>
      </w:r>
      <w:r w:rsidR="00AB2224" w:rsidRPr="00E65EA2">
        <w:t xml:space="preserve"> administracji i obsługi.</w:t>
      </w:r>
    </w:p>
    <w:p w:rsidR="00B37291" w:rsidRDefault="00B37291" w:rsidP="00A132A5">
      <w:pPr>
        <w:pStyle w:val="Legenda"/>
        <w:spacing w:before="0" w:after="0"/>
        <w:jc w:val="both"/>
      </w:pPr>
    </w:p>
    <w:p w:rsidR="00AB2224" w:rsidRPr="0079206F" w:rsidRDefault="008951D3" w:rsidP="00A132A5">
      <w:pPr>
        <w:pStyle w:val="Legenda"/>
        <w:spacing w:before="0" w:after="0"/>
        <w:jc w:val="both"/>
      </w:pPr>
      <w:bookmarkStart w:id="83" w:name="_Toc210651056"/>
      <w:r>
        <w:t xml:space="preserve">Tabela </w:t>
      </w:r>
      <w:r w:rsidR="007050DD">
        <w:fldChar w:fldCharType="begin"/>
      </w:r>
      <w:r w:rsidR="002B1B46">
        <w:instrText xml:space="preserve"> SEQ Tabela \* ARABIC </w:instrText>
      </w:r>
      <w:r w:rsidR="007050DD">
        <w:fldChar w:fldCharType="separate"/>
      </w:r>
      <w:r w:rsidR="00CF6C14">
        <w:rPr>
          <w:noProof/>
        </w:rPr>
        <w:t>33</w:t>
      </w:r>
      <w:r w:rsidR="007050DD">
        <w:rPr>
          <w:noProof/>
        </w:rPr>
        <w:fldChar w:fldCharType="end"/>
      </w:r>
      <w:r>
        <w:t xml:space="preserve"> Nauczyciele w pozostałych placówkach oświatowo-wy</w:t>
      </w:r>
      <w:r w:rsidR="006460B6">
        <w:t>chowawczych w roku szkolnym 2024</w:t>
      </w:r>
      <w:r>
        <w:t>/202</w:t>
      </w:r>
      <w:r w:rsidR="006460B6">
        <w:t>5</w:t>
      </w:r>
      <w:r w:rsidR="00FD7BDB">
        <w:t xml:space="preserve"> </w:t>
      </w:r>
      <w:r w:rsidR="006460B6">
        <w:t>- stan na dzień 30 września 2024</w:t>
      </w:r>
      <w:r>
        <w:t xml:space="preserve"> r.</w:t>
      </w:r>
      <w:bookmarkEnd w:id="83"/>
    </w:p>
    <w:tbl>
      <w:tblPr>
        <w:tblStyle w:val="GridTable1LightAccent1"/>
        <w:tblW w:w="9067" w:type="dxa"/>
        <w:tblLook w:val="04A0"/>
      </w:tblPr>
      <w:tblGrid>
        <w:gridCol w:w="4531"/>
        <w:gridCol w:w="2127"/>
        <w:gridCol w:w="2409"/>
      </w:tblGrid>
      <w:tr w:rsidR="00AB2224" w:rsidRPr="003C1EE9" w:rsidTr="001C1D48">
        <w:trPr>
          <w:cnfStyle w:val="100000000000"/>
          <w:trHeight w:val="567"/>
        </w:trPr>
        <w:tc>
          <w:tcPr>
            <w:cnfStyle w:val="001000000000"/>
            <w:tcW w:w="4531" w:type="dxa"/>
            <w:noWrap/>
            <w:vAlign w:val="center"/>
            <w:hideMark/>
          </w:tcPr>
          <w:p w:rsidR="00AB2224" w:rsidRPr="003C1EE9" w:rsidRDefault="00AB2224" w:rsidP="001C1D48">
            <w:pPr>
              <w:spacing w:before="0"/>
              <w:jc w:val="center"/>
              <w:rPr>
                <w:rFonts w:ascii="Calibri" w:eastAsia="Times New Roman" w:hAnsi="Calibri" w:cs="Calibri"/>
                <w:color w:val="1F4E79" w:themeColor="accent1" w:themeShade="80"/>
                <w:lang w:eastAsia="pl-PL"/>
              </w:rPr>
            </w:pPr>
            <w:r w:rsidRPr="003C1EE9">
              <w:rPr>
                <w:rFonts w:ascii="Calibri" w:eastAsia="Times New Roman" w:hAnsi="Calibri" w:cs="Calibri"/>
                <w:color w:val="1F4E79" w:themeColor="accent1" w:themeShade="80"/>
                <w:lang w:eastAsia="pl-PL"/>
              </w:rPr>
              <w:t>Stopień awansu</w:t>
            </w:r>
          </w:p>
        </w:tc>
        <w:tc>
          <w:tcPr>
            <w:tcW w:w="2127" w:type="dxa"/>
            <w:noWrap/>
            <w:vAlign w:val="center"/>
            <w:hideMark/>
          </w:tcPr>
          <w:p w:rsidR="00AB2224" w:rsidRPr="003C1EE9" w:rsidRDefault="00AB2224" w:rsidP="001C1D48">
            <w:pPr>
              <w:spacing w:before="0"/>
              <w:jc w:val="center"/>
              <w:cnfStyle w:val="100000000000"/>
              <w:rPr>
                <w:rFonts w:ascii="Calibri" w:eastAsia="Times New Roman" w:hAnsi="Calibri" w:cs="Calibri"/>
                <w:color w:val="1F4E79" w:themeColor="accent1" w:themeShade="80"/>
                <w:lang w:eastAsia="pl-PL"/>
              </w:rPr>
            </w:pPr>
            <w:r w:rsidRPr="003C1EE9">
              <w:rPr>
                <w:rFonts w:ascii="Calibri" w:eastAsia="Times New Roman" w:hAnsi="Calibri" w:cs="Calibri"/>
                <w:color w:val="1F4E79" w:themeColor="accent1" w:themeShade="80"/>
                <w:lang w:eastAsia="pl-PL"/>
              </w:rPr>
              <w:t>Liczba</w:t>
            </w:r>
            <w:r>
              <w:rPr>
                <w:rFonts w:ascii="Calibri" w:eastAsia="Times New Roman" w:hAnsi="Calibri" w:cs="Calibri"/>
                <w:color w:val="1F4E79" w:themeColor="accent1" w:themeShade="80"/>
                <w:lang w:eastAsia="pl-PL"/>
              </w:rPr>
              <w:t xml:space="preserve"> osób</w:t>
            </w:r>
          </w:p>
        </w:tc>
        <w:tc>
          <w:tcPr>
            <w:tcW w:w="2409" w:type="dxa"/>
            <w:vAlign w:val="center"/>
          </w:tcPr>
          <w:p w:rsidR="00AB2224" w:rsidRPr="003C1EE9" w:rsidRDefault="00AB2224" w:rsidP="001C1D48">
            <w:pPr>
              <w:spacing w:before="0"/>
              <w:jc w:val="center"/>
              <w:cnfStyle w:val="100000000000"/>
              <w:rPr>
                <w:rFonts w:ascii="Calibri" w:eastAsia="Times New Roman" w:hAnsi="Calibri" w:cs="Calibri"/>
                <w:color w:val="1F4E79" w:themeColor="accent1" w:themeShade="80"/>
                <w:lang w:eastAsia="pl-PL"/>
              </w:rPr>
            </w:pPr>
            <w:r>
              <w:rPr>
                <w:rFonts w:ascii="Calibri" w:eastAsia="Times New Roman" w:hAnsi="Calibri" w:cs="Calibri"/>
                <w:color w:val="1F4E79" w:themeColor="accent1" w:themeShade="80"/>
                <w:lang w:eastAsia="pl-PL"/>
              </w:rPr>
              <w:t>Etaty</w:t>
            </w:r>
          </w:p>
        </w:tc>
      </w:tr>
      <w:tr w:rsidR="00AB2224" w:rsidRPr="003C1EE9" w:rsidTr="001C1D48">
        <w:trPr>
          <w:trHeight w:val="567"/>
        </w:trPr>
        <w:tc>
          <w:tcPr>
            <w:cnfStyle w:val="001000000000"/>
            <w:tcW w:w="4531" w:type="dxa"/>
            <w:vAlign w:val="center"/>
            <w:hideMark/>
          </w:tcPr>
          <w:p w:rsidR="00AB2224" w:rsidRPr="00AD5F24" w:rsidRDefault="00AB2224" w:rsidP="001C1D48">
            <w:pPr>
              <w:spacing w:before="0"/>
              <w:rPr>
                <w:rFonts w:ascii="Calibri" w:eastAsia="Times New Roman" w:hAnsi="Calibri" w:cs="Calibri"/>
                <w:b w:val="0"/>
                <w:color w:val="000000"/>
                <w:lang w:eastAsia="pl-PL"/>
              </w:rPr>
            </w:pPr>
            <w:r w:rsidRPr="00AD5F24">
              <w:rPr>
                <w:rFonts w:ascii="Calibri" w:eastAsia="Times New Roman" w:hAnsi="Calibri" w:cs="Calibri"/>
                <w:b w:val="0"/>
                <w:color w:val="000000"/>
                <w:lang w:eastAsia="pl-PL"/>
              </w:rPr>
              <w:t>nauczyciel bez stopnia z wyjątkiem nauczyciela początkującego</w:t>
            </w:r>
          </w:p>
        </w:tc>
        <w:tc>
          <w:tcPr>
            <w:tcW w:w="2127" w:type="dxa"/>
            <w:noWrap/>
            <w:vAlign w:val="center"/>
          </w:tcPr>
          <w:p w:rsidR="00AB2224" w:rsidRPr="003C1EE9" w:rsidRDefault="00FC7C16" w:rsidP="001C1D48">
            <w:pPr>
              <w:spacing w:before="0"/>
              <w:jc w:val="center"/>
              <w:cnfStyle w:val="00000000000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0</w:t>
            </w:r>
          </w:p>
        </w:tc>
        <w:tc>
          <w:tcPr>
            <w:tcW w:w="2409" w:type="dxa"/>
            <w:vAlign w:val="center"/>
          </w:tcPr>
          <w:p w:rsidR="008951D3" w:rsidRPr="003C1EE9" w:rsidRDefault="00184FEA" w:rsidP="00184FEA">
            <w:pPr>
              <w:spacing w:before="0"/>
              <w:jc w:val="center"/>
              <w:cnfStyle w:val="00000000000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0</w:t>
            </w:r>
          </w:p>
        </w:tc>
      </w:tr>
      <w:tr w:rsidR="00AB2224" w:rsidRPr="003C1EE9" w:rsidTr="001C1D48">
        <w:trPr>
          <w:trHeight w:val="567"/>
        </w:trPr>
        <w:tc>
          <w:tcPr>
            <w:cnfStyle w:val="001000000000"/>
            <w:tcW w:w="4531" w:type="dxa"/>
            <w:vAlign w:val="center"/>
            <w:hideMark/>
          </w:tcPr>
          <w:p w:rsidR="00AB2224" w:rsidRPr="003C1EE9" w:rsidRDefault="00AB2224" w:rsidP="001C1D48">
            <w:pPr>
              <w:spacing w:before="0"/>
              <w:rPr>
                <w:rFonts w:ascii="Calibri" w:eastAsia="Times New Roman" w:hAnsi="Calibri" w:cs="Calibri"/>
                <w:b w:val="0"/>
                <w:color w:val="000000"/>
                <w:lang w:eastAsia="pl-PL"/>
              </w:rPr>
            </w:pPr>
            <w:r w:rsidRPr="003C1EE9">
              <w:rPr>
                <w:rFonts w:ascii="Calibri" w:eastAsia="Times New Roman" w:hAnsi="Calibri" w:cs="Calibri"/>
                <w:b w:val="0"/>
                <w:color w:val="000000"/>
                <w:lang w:eastAsia="pl-PL"/>
              </w:rPr>
              <w:t>nauczyciel początkujący</w:t>
            </w:r>
          </w:p>
        </w:tc>
        <w:tc>
          <w:tcPr>
            <w:tcW w:w="2127" w:type="dxa"/>
            <w:noWrap/>
            <w:vAlign w:val="center"/>
          </w:tcPr>
          <w:p w:rsidR="00AB2224" w:rsidRPr="003C1EE9" w:rsidRDefault="00EA0AB8" w:rsidP="001C1D48">
            <w:pPr>
              <w:spacing w:before="0"/>
              <w:jc w:val="center"/>
              <w:cnfStyle w:val="00000000000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30</w:t>
            </w:r>
          </w:p>
        </w:tc>
        <w:tc>
          <w:tcPr>
            <w:tcW w:w="2409" w:type="dxa"/>
            <w:vAlign w:val="center"/>
          </w:tcPr>
          <w:p w:rsidR="00AB2224" w:rsidRPr="003C1EE9" w:rsidRDefault="00FC7C16" w:rsidP="00184FEA">
            <w:pPr>
              <w:spacing w:before="0"/>
              <w:jc w:val="center"/>
              <w:cnfStyle w:val="00000000000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21,07</w:t>
            </w:r>
          </w:p>
        </w:tc>
      </w:tr>
      <w:tr w:rsidR="00AB2224" w:rsidRPr="003C1EE9" w:rsidTr="001C1D48">
        <w:trPr>
          <w:trHeight w:val="567"/>
        </w:trPr>
        <w:tc>
          <w:tcPr>
            <w:cnfStyle w:val="001000000000"/>
            <w:tcW w:w="4531" w:type="dxa"/>
            <w:vAlign w:val="center"/>
            <w:hideMark/>
          </w:tcPr>
          <w:p w:rsidR="00AB2224" w:rsidRPr="003C1EE9" w:rsidRDefault="00AB2224" w:rsidP="001C1D48">
            <w:pPr>
              <w:spacing w:before="0"/>
              <w:rPr>
                <w:rFonts w:ascii="Calibri" w:eastAsia="Times New Roman" w:hAnsi="Calibri" w:cs="Calibri"/>
                <w:b w:val="0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 w:val="0"/>
                <w:color w:val="000000"/>
                <w:lang w:eastAsia="pl-PL"/>
              </w:rPr>
              <w:t xml:space="preserve">nauczyciel </w:t>
            </w:r>
            <w:r w:rsidRPr="003C1EE9">
              <w:rPr>
                <w:rFonts w:ascii="Calibri" w:eastAsia="Times New Roman" w:hAnsi="Calibri" w:cs="Calibri"/>
                <w:b w:val="0"/>
                <w:color w:val="000000"/>
                <w:lang w:eastAsia="pl-PL"/>
              </w:rPr>
              <w:t>mianowany</w:t>
            </w:r>
          </w:p>
        </w:tc>
        <w:tc>
          <w:tcPr>
            <w:tcW w:w="2127" w:type="dxa"/>
            <w:noWrap/>
            <w:vAlign w:val="center"/>
          </w:tcPr>
          <w:p w:rsidR="00AB2224" w:rsidRPr="003C1EE9" w:rsidRDefault="00EA0AB8" w:rsidP="001C1D48">
            <w:pPr>
              <w:spacing w:before="0"/>
              <w:jc w:val="center"/>
              <w:cnfStyle w:val="00000000000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56</w:t>
            </w:r>
          </w:p>
        </w:tc>
        <w:tc>
          <w:tcPr>
            <w:tcW w:w="2409" w:type="dxa"/>
            <w:vAlign w:val="center"/>
          </w:tcPr>
          <w:p w:rsidR="00AB2224" w:rsidRPr="003C1EE9" w:rsidRDefault="00FC7C16" w:rsidP="00FC7C16">
            <w:pPr>
              <w:spacing w:before="0"/>
              <w:jc w:val="center"/>
              <w:cnfStyle w:val="00000000000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43</w:t>
            </w:r>
            <w:r w:rsidR="008951D3">
              <w:rPr>
                <w:rFonts w:ascii="Calibri" w:eastAsia="Times New Roman" w:hAnsi="Calibri" w:cs="Calibri"/>
                <w:color w:val="000000"/>
                <w:lang w:eastAsia="pl-PL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93</w:t>
            </w:r>
          </w:p>
        </w:tc>
      </w:tr>
      <w:tr w:rsidR="00AB2224" w:rsidRPr="003C1EE9" w:rsidTr="001C1D48">
        <w:trPr>
          <w:trHeight w:val="567"/>
        </w:trPr>
        <w:tc>
          <w:tcPr>
            <w:cnfStyle w:val="001000000000"/>
            <w:tcW w:w="4531" w:type="dxa"/>
            <w:vAlign w:val="center"/>
            <w:hideMark/>
          </w:tcPr>
          <w:p w:rsidR="00AB2224" w:rsidRPr="003C1EE9" w:rsidRDefault="00AB2224" w:rsidP="001C1D48">
            <w:pPr>
              <w:spacing w:before="0"/>
              <w:rPr>
                <w:rFonts w:ascii="Calibri" w:eastAsia="Times New Roman" w:hAnsi="Calibri" w:cs="Calibri"/>
                <w:b w:val="0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 w:val="0"/>
                <w:color w:val="000000"/>
                <w:lang w:eastAsia="pl-PL"/>
              </w:rPr>
              <w:t xml:space="preserve">nauczyciel </w:t>
            </w:r>
            <w:r w:rsidRPr="003C1EE9">
              <w:rPr>
                <w:rFonts w:ascii="Calibri" w:eastAsia="Times New Roman" w:hAnsi="Calibri" w:cs="Calibri"/>
                <w:b w:val="0"/>
                <w:color w:val="000000"/>
                <w:lang w:eastAsia="pl-PL"/>
              </w:rPr>
              <w:t>dyplomowany</w:t>
            </w:r>
          </w:p>
        </w:tc>
        <w:tc>
          <w:tcPr>
            <w:tcW w:w="2127" w:type="dxa"/>
            <w:noWrap/>
            <w:vAlign w:val="center"/>
          </w:tcPr>
          <w:p w:rsidR="00AB2224" w:rsidRPr="003C1EE9" w:rsidRDefault="00EA0AB8" w:rsidP="001C1D48">
            <w:pPr>
              <w:spacing w:before="0"/>
              <w:jc w:val="center"/>
              <w:cnfStyle w:val="00000000000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155</w:t>
            </w:r>
          </w:p>
        </w:tc>
        <w:tc>
          <w:tcPr>
            <w:tcW w:w="2409" w:type="dxa"/>
            <w:vAlign w:val="center"/>
          </w:tcPr>
          <w:p w:rsidR="00AB2224" w:rsidRPr="003C1EE9" w:rsidRDefault="00FC7C16" w:rsidP="001C1D48">
            <w:pPr>
              <w:spacing w:before="0"/>
              <w:jc w:val="center"/>
              <w:cnfStyle w:val="00000000000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117,43</w:t>
            </w:r>
          </w:p>
        </w:tc>
      </w:tr>
      <w:tr w:rsidR="00AB2224" w:rsidRPr="003C1EE9" w:rsidTr="001C1D48">
        <w:trPr>
          <w:trHeight w:val="567"/>
        </w:trPr>
        <w:tc>
          <w:tcPr>
            <w:cnfStyle w:val="001000000000"/>
            <w:tcW w:w="4531" w:type="dxa"/>
            <w:shd w:val="clear" w:color="auto" w:fill="BDD6EE" w:themeFill="accent1" w:themeFillTint="66"/>
            <w:noWrap/>
            <w:vAlign w:val="center"/>
            <w:hideMark/>
          </w:tcPr>
          <w:p w:rsidR="00AB2224" w:rsidRPr="0021724C" w:rsidRDefault="009B44F9" w:rsidP="001C1D48">
            <w:pPr>
              <w:spacing w:before="0"/>
              <w:rPr>
                <w:rFonts w:ascii="Calibri" w:eastAsia="Times New Roman" w:hAnsi="Calibri" w:cs="Calibri"/>
                <w:color w:val="1F4E79" w:themeColor="accent1" w:themeShade="80"/>
                <w:lang w:eastAsia="pl-PL"/>
              </w:rPr>
            </w:pPr>
            <w:r w:rsidRPr="0021724C">
              <w:rPr>
                <w:rFonts w:ascii="Calibri" w:eastAsia="Times New Roman" w:hAnsi="Calibri" w:cs="Calibri"/>
                <w:color w:val="1F4E79" w:themeColor="accent1" w:themeShade="80"/>
                <w:lang w:eastAsia="pl-PL"/>
              </w:rPr>
              <w:t>OGÓŁEM</w:t>
            </w:r>
          </w:p>
        </w:tc>
        <w:tc>
          <w:tcPr>
            <w:tcW w:w="2127" w:type="dxa"/>
            <w:shd w:val="clear" w:color="auto" w:fill="BDD6EE" w:themeFill="accent1" w:themeFillTint="66"/>
            <w:noWrap/>
            <w:vAlign w:val="center"/>
          </w:tcPr>
          <w:p w:rsidR="00AB2224" w:rsidRPr="0021724C" w:rsidRDefault="00EA0AB8" w:rsidP="001C1D48">
            <w:pPr>
              <w:spacing w:before="0"/>
              <w:jc w:val="center"/>
              <w:cnfStyle w:val="000000000000"/>
              <w:rPr>
                <w:rFonts w:ascii="Calibri" w:eastAsia="Times New Roman" w:hAnsi="Calibri" w:cs="Calibri"/>
                <w:b/>
                <w:bCs/>
                <w:color w:val="1F4E79" w:themeColor="accent1" w:themeShade="8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1F4E79" w:themeColor="accent1" w:themeShade="80"/>
                <w:lang w:eastAsia="pl-PL"/>
              </w:rPr>
              <w:t>241</w:t>
            </w:r>
          </w:p>
        </w:tc>
        <w:tc>
          <w:tcPr>
            <w:tcW w:w="2409" w:type="dxa"/>
            <w:shd w:val="clear" w:color="auto" w:fill="BDD6EE" w:themeFill="accent1" w:themeFillTint="66"/>
            <w:vAlign w:val="center"/>
          </w:tcPr>
          <w:p w:rsidR="00AB2224" w:rsidRPr="0021724C" w:rsidRDefault="00FC7C16" w:rsidP="001C1D48">
            <w:pPr>
              <w:spacing w:before="0"/>
              <w:jc w:val="center"/>
              <w:cnfStyle w:val="000000000000"/>
              <w:rPr>
                <w:rFonts w:ascii="Calibri" w:eastAsia="Times New Roman" w:hAnsi="Calibri" w:cs="Calibri"/>
                <w:b/>
                <w:bCs/>
                <w:color w:val="1F4E79" w:themeColor="accent1" w:themeShade="8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1F4E79" w:themeColor="accent1" w:themeShade="80"/>
                <w:lang w:eastAsia="pl-PL"/>
              </w:rPr>
              <w:t>182,43</w:t>
            </w:r>
          </w:p>
        </w:tc>
      </w:tr>
    </w:tbl>
    <w:p w:rsidR="00E061D1" w:rsidRDefault="00E061D1" w:rsidP="00A132A5">
      <w:pPr>
        <w:pStyle w:val="Legenda"/>
        <w:spacing w:before="0" w:after="0"/>
        <w:jc w:val="both"/>
      </w:pPr>
    </w:p>
    <w:p w:rsidR="002027E2" w:rsidRDefault="002027E2" w:rsidP="00A132A5">
      <w:pPr>
        <w:pStyle w:val="Legenda"/>
        <w:spacing w:before="0" w:after="0"/>
        <w:jc w:val="both"/>
      </w:pPr>
    </w:p>
    <w:p w:rsidR="002027E2" w:rsidRDefault="002027E2" w:rsidP="00A132A5">
      <w:pPr>
        <w:pStyle w:val="Legenda"/>
        <w:spacing w:before="0" w:after="0"/>
        <w:jc w:val="both"/>
      </w:pPr>
    </w:p>
    <w:p w:rsidR="002027E2" w:rsidRDefault="002027E2" w:rsidP="00A132A5">
      <w:pPr>
        <w:pStyle w:val="Legenda"/>
        <w:spacing w:before="0" w:after="0"/>
        <w:jc w:val="both"/>
      </w:pPr>
    </w:p>
    <w:p w:rsidR="002027E2" w:rsidRDefault="002027E2" w:rsidP="00A132A5">
      <w:pPr>
        <w:pStyle w:val="Legenda"/>
        <w:spacing w:before="0" w:after="0"/>
        <w:jc w:val="both"/>
      </w:pPr>
    </w:p>
    <w:p w:rsidR="009B7E8A" w:rsidRDefault="009B7E8A" w:rsidP="00A132A5">
      <w:pPr>
        <w:pStyle w:val="Legenda"/>
        <w:spacing w:before="0" w:after="0"/>
        <w:jc w:val="both"/>
        <w:rPr>
          <w:b w:val="0"/>
          <w:bCs w:val="0"/>
          <w:color w:val="auto"/>
          <w:sz w:val="20"/>
          <w:szCs w:val="20"/>
        </w:rPr>
      </w:pPr>
    </w:p>
    <w:p w:rsidR="009B7E8A" w:rsidRDefault="009B7E8A" w:rsidP="00A132A5">
      <w:pPr>
        <w:pStyle w:val="Legenda"/>
        <w:spacing w:before="0" w:after="0"/>
        <w:jc w:val="both"/>
        <w:rPr>
          <w:b w:val="0"/>
          <w:bCs w:val="0"/>
          <w:color w:val="auto"/>
          <w:sz w:val="20"/>
          <w:szCs w:val="20"/>
        </w:rPr>
      </w:pPr>
    </w:p>
    <w:p w:rsidR="00AB2224" w:rsidRDefault="008951D3" w:rsidP="00A132A5">
      <w:pPr>
        <w:pStyle w:val="Legenda"/>
        <w:spacing w:before="0" w:after="0"/>
        <w:jc w:val="both"/>
      </w:pPr>
      <w:bookmarkStart w:id="84" w:name="_Toc210651016"/>
      <w:r>
        <w:t xml:space="preserve">Rysunek </w:t>
      </w:r>
      <w:r w:rsidR="007050DD">
        <w:fldChar w:fldCharType="begin"/>
      </w:r>
      <w:r w:rsidR="002B1B46">
        <w:instrText xml:space="preserve"> SEQ Rysunek \* ARABIC </w:instrText>
      </w:r>
      <w:r w:rsidR="007050DD">
        <w:fldChar w:fldCharType="separate"/>
      </w:r>
      <w:r w:rsidR="00FA7434">
        <w:rPr>
          <w:noProof/>
        </w:rPr>
        <w:t>8</w:t>
      </w:r>
      <w:r w:rsidR="007050DD">
        <w:rPr>
          <w:noProof/>
        </w:rPr>
        <w:fldChar w:fldCharType="end"/>
      </w:r>
      <w:r>
        <w:t xml:space="preserve"> Nauczyciele pozostałych placówek oświatowo-wychowawczych według stopnia awansu </w:t>
      </w:r>
      <w:r w:rsidR="00F20109">
        <w:t>- stan na dzień 30 września 2024</w:t>
      </w:r>
      <w:r>
        <w:t xml:space="preserve"> r.</w:t>
      </w:r>
      <w:bookmarkEnd w:id="84"/>
    </w:p>
    <w:p w:rsidR="008951D3" w:rsidRDefault="00232E0B" w:rsidP="008951D3">
      <w:pPr>
        <w:jc w:val="center"/>
      </w:pPr>
      <w:r>
        <w:rPr>
          <w:noProof/>
          <w:lang w:eastAsia="pl-PL"/>
        </w:rPr>
        <w:drawing>
          <wp:inline distT="0" distB="0" distL="0" distR="0">
            <wp:extent cx="5266800" cy="3153600"/>
            <wp:effectExtent l="0" t="0" r="10160" b="8890"/>
            <wp:docPr id="14" name="Wykres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4F1026" w:rsidRDefault="004F1026" w:rsidP="008951D3">
      <w:pPr>
        <w:jc w:val="center"/>
      </w:pPr>
    </w:p>
    <w:p w:rsidR="00AB2224" w:rsidRPr="00823AAE" w:rsidRDefault="00AB2224" w:rsidP="00A132A5">
      <w:pPr>
        <w:pStyle w:val="Legenda"/>
        <w:spacing w:before="0" w:after="0"/>
        <w:jc w:val="both"/>
      </w:pPr>
      <w:bookmarkStart w:id="85" w:name="_Toc210651057"/>
      <w:r>
        <w:t xml:space="preserve">Tabela </w:t>
      </w:r>
      <w:r w:rsidR="007050DD">
        <w:fldChar w:fldCharType="begin"/>
      </w:r>
      <w:r w:rsidR="002B1B46">
        <w:instrText xml:space="preserve"> SEQ Tabela \* ARABIC </w:instrText>
      </w:r>
      <w:r w:rsidR="007050DD">
        <w:fldChar w:fldCharType="separate"/>
      </w:r>
      <w:r w:rsidR="00CF6C14">
        <w:rPr>
          <w:noProof/>
        </w:rPr>
        <w:t>34</w:t>
      </w:r>
      <w:r w:rsidR="007050DD">
        <w:rPr>
          <w:noProof/>
        </w:rPr>
        <w:fldChar w:fldCharType="end"/>
      </w:r>
      <w:r w:rsidRPr="00823AAE">
        <w:t xml:space="preserve"> </w:t>
      </w:r>
      <w:r>
        <w:t xml:space="preserve">Pracownicy niepedagogiczni w </w:t>
      </w:r>
      <w:r w:rsidR="008951D3">
        <w:t>pozostałych placówkach oświatowo-wychowawczych</w:t>
      </w:r>
      <w:r w:rsidR="00CD3209">
        <w:t xml:space="preserve"> w roku szkolnym 2024</w:t>
      </w:r>
      <w:r>
        <w:t>/202</w:t>
      </w:r>
      <w:r w:rsidR="00CD3209">
        <w:t>5</w:t>
      </w:r>
      <w:r w:rsidR="000401F7">
        <w:t xml:space="preserve"> </w:t>
      </w:r>
      <w:r w:rsidR="00CD3209">
        <w:t>- stan na dzień 30 września 2024</w:t>
      </w:r>
      <w:r>
        <w:t xml:space="preserve"> r.</w:t>
      </w:r>
      <w:bookmarkEnd w:id="85"/>
    </w:p>
    <w:tbl>
      <w:tblPr>
        <w:tblStyle w:val="GridTable1LightAccent1"/>
        <w:tblW w:w="5000" w:type="pct"/>
        <w:tblLook w:val="04A0"/>
      </w:tblPr>
      <w:tblGrid>
        <w:gridCol w:w="4642"/>
        <w:gridCol w:w="2179"/>
        <w:gridCol w:w="2467"/>
      </w:tblGrid>
      <w:tr w:rsidR="00AB2224" w:rsidRPr="003C1EE9" w:rsidTr="005B337E">
        <w:trPr>
          <w:cnfStyle w:val="100000000000"/>
          <w:trHeight w:val="567"/>
        </w:trPr>
        <w:tc>
          <w:tcPr>
            <w:cnfStyle w:val="001000000000"/>
            <w:tcW w:w="2499" w:type="pct"/>
            <w:noWrap/>
            <w:vAlign w:val="center"/>
            <w:hideMark/>
          </w:tcPr>
          <w:p w:rsidR="00AB2224" w:rsidRPr="003C1EE9" w:rsidRDefault="00AB2224" w:rsidP="001C1D48">
            <w:pPr>
              <w:spacing w:before="0"/>
              <w:jc w:val="center"/>
              <w:rPr>
                <w:rFonts w:ascii="Calibri" w:eastAsia="Times New Roman" w:hAnsi="Calibri" w:cs="Calibri"/>
                <w:color w:val="1F4E79" w:themeColor="accent1" w:themeShade="80"/>
                <w:lang w:eastAsia="pl-PL"/>
              </w:rPr>
            </w:pPr>
            <w:r>
              <w:rPr>
                <w:rFonts w:ascii="Calibri" w:eastAsia="Times New Roman" w:hAnsi="Calibri" w:cs="Calibri"/>
                <w:color w:val="1F4E79" w:themeColor="accent1" w:themeShade="80"/>
                <w:lang w:eastAsia="pl-PL"/>
              </w:rPr>
              <w:t>Pracownicy administracji</w:t>
            </w:r>
          </w:p>
        </w:tc>
        <w:tc>
          <w:tcPr>
            <w:tcW w:w="1173" w:type="pct"/>
            <w:noWrap/>
            <w:vAlign w:val="center"/>
            <w:hideMark/>
          </w:tcPr>
          <w:p w:rsidR="00AB2224" w:rsidRPr="003C1EE9" w:rsidRDefault="00AB2224" w:rsidP="001C1D48">
            <w:pPr>
              <w:spacing w:before="0"/>
              <w:jc w:val="center"/>
              <w:cnfStyle w:val="100000000000"/>
              <w:rPr>
                <w:rFonts w:ascii="Calibri" w:eastAsia="Times New Roman" w:hAnsi="Calibri" w:cs="Calibri"/>
                <w:color w:val="1F4E79" w:themeColor="accent1" w:themeShade="80"/>
                <w:lang w:eastAsia="pl-PL"/>
              </w:rPr>
            </w:pPr>
            <w:r w:rsidRPr="003C1EE9">
              <w:rPr>
                <w:rFonts w:ascii="Calibri" w:eastAsia="Times New Roman" w:hAnsi="Calibri" w:cs="Calibri"/>
                <w:color w:val="1F4E79" w:themeColor="accent1" w:themeShade="80"/>
                <w:lang w:eastAsia="pl-PL"/>
              </w:rPr>
              <w:t>Liczba</w:t>
            </w:r>
            <w:r>
              <w:rPr>
                <w:rFonts w:ascii="Calibri" w:eastAsia="Times New Roman" w:hAnsi="Calibri" w:cs="Calibri"/>
                <w:color w:val="1F4E79" w:themeColor="accent1" w:themeShade="80"/>
                <w:lang w:eastAsia="pl-PL"/>
              </w:rPr>
              <w:t xml:space="preserve"> osób</w:t>
            </w:r>
          </w:p>
        </w:tc>
        <w:tc>
          <w:tcPr>
            <w:tcW w:w="1328" w:type="pct"/>
            <w:vAlign w:val="center"/>
          </w:tcPr>
          <w:p w:rsidR="00AB2224" w:rsidRPr="003C1EE9" w:rsidRDefault="00AB2224" w:rsidP="001C1D48">
            <w:pPr>
              <w:spacing w:before="0"/>
              <w:jc w:val="center"/>
              <w:cnfStyle w:val="100000000000"/>
              <w:rPr>
                <w:rFonts w:ascii="Calibri" w:eastAsia="Times New Roman" w:hAnsi="Calibri" w:cs="Calibri"/>
                <w:color w:val="1F4E79" w:themeColor="accent1" w:themeShade="80"/>
                <w:lang w:eastAsia="pl-PL"/>
              </w:rPr>
            </w:pPr>
            <w:r>
              <w:rPr>
                <w:rFonts w:ascii="Calibri" w:eastAsia="Times New Roman" w:hAnsi="Calibri" w:cs="Calibri"/>
                <w:color w:val="1F4E79" w:themeColor="accent1" w:themeShade="80"/>
                <w:lang w:eastAsia="pl-PL"/>
              </w:rPr>
              <w:t>Etaty</w:t>
            </w:r>
          </w:p>
        </w:tc>
      </w:tr>
      <w:tr w:rsidR="00AB2224" w:rsidRPr="003C1EE9" w:rsidTr="005B337E">
        <w:trPr>
          <w:trHeight w:val="567"/>
        </w:trPr>
        <w:tc>
          <w:tcPr>
            <w:cnfStyle w:val="001000000000"/>
            <w:tcW w:w="2499" w:type="pct"/>
            <w:vAlign w:val="center"/>
            <w:hideMark/>
          </w:tcPr>
          <w:p w:rsidR="00AB2224" w:rsidRPr="003C1EE9" w:rsidRDefault="00AB2224" w:rsidP="001C1D48">
            <w:pPr>
              <w:spacing w:before="0"/>
              <w:rPr>
                <w:rFonts w:ascii="Calibri" w:eastAsia="Times New Roman" w:hAnsi="Calibri" w:cs="Calibri"/>
                <w:b w:val="0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 w:val="0"/>
                <w:color w:val="000000"/>
                <w:lang w:eastAsia="pl-PL"/>
              </w:rPr>
              <w:t>administracja</w:t>
            </w:r>
          </w:p>
        </w:tc>
        <w:tc>
          <w:tcPr>
            <w:tcW w:w="1173" w:type="pct"/>
            <w:noWrap/>
            <w:vAlign w:val="center"/>
          </w:tcPr>
          <w:p w:rsidR="00AB2224" w:rsidRPr="003C1EE9" w:rsidRDefault="00927AB1" w:rsidP="001C1D48">
            <w:pPr>
              <w:spacing w:before="0"/>
              <w:jc w:val="center"/>
              <w:cnfStyle w:val="00000000000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90</w:t>
            </w:r>
          </w:p>
        </w:tc>
        <w:tc>
          <w:tcPr>
            <w:tcW w:w="1328" w:type="pct"/>
            <w:vAlign w:val="center"/>
          </w:tcPr>
          <w:p w:rsidR="00AB2224" w:rsidRPr="003C1EE9" w:rsidRDefault="00F44A9B" w:rsidP="00F44A9B">
            <w:pPr>
              <w:spacing w:before="0"/>
              <w:jc w:val="center"/>
              <w:cnfStyle w:val="00000000000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79</w:t>
            </w:r>
            <w:r w:rsidR="00A17413">
              <w:rPr>
                <w:rFonts w:ascii="Calibri" w:eastAsia="Times New Roman" w:hAnsi="Calibri" w:cs="Calibri"/>
                <w:color w:val="000000"/>
                <w:lang w:eastAsia="pl-PL"/>
              </w:rPr>
              <w:t>,</w:t>
            </w:r>
            <w:r w:rsidR="00832FD2">
              <w:rPr>
                <w:rFonts w:ascii="Calibri" w:eastAsia="Times New Roman" w:hAnsi="Calibri" w:cs="Calibri"/>
                <w:color w:val="000000"/>
                <w:lang w:eastAsia="pl-PL"/>
              </w:rPr>
              <w:t>45</w:t>
            </w:r>
          </w:p>
        </w:tc>
      </w:tr>
      <w:tr w:rsidR="00AB2224" w:rsidRPr="003C1EE9" w:rsidTr="005B337E">
        <w:trPr>
          <w:trHeight w:val="567"/>
        </w:trPr>
        <w:tc>
          <w:tcPr>
            <w:cnfStyle w:val="001000000000"/>
            <w:tcW w:w="2499" w:type="pct"/>
            <w:vAlign w:val="center"/>
            <w:hideMark/>
          </w:tcPr>
          <w:p w:rsidR="00AB2224" w:rsidRPr="003C1EE9" w:rsidRDefault="00AB2224" w:rsidP="001C1D48">
            <w:pPr>
              <w:spacing w:before="0"/>
              <w:rPr>
                <w:rFonts w:ascii="Calibri" w:eastAsia="Times New Roman" w:hAnsi="Calibri" w:cs="Calibri"/>
                <w:b w:val="0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 w:val="0"/>
                <w:color w:val="000000"/>
                <w:lang w:eastAsia="pl-PL"/>
              </w:rPr>
              <w:t>obsługa</w:t>
            </w:r>
          </w:p>
        </w:tc>
        <w:tc>
          <w:tcPr>
            <w:tcW w:w="1173" w:type="pct"/>
            <w:noWrap/>
            <w:vAlign w:val="center"/>
          </w:tcPr>
          <w:p w:rsidR="00AB2224" w:rsidRPr="003C1EE9" w:rsidRDefault="00927AB1" w:rsidP="001C1D48">
            <w:pPr>
              <w:spacing w:before="0"/>
              <w:jc w:val="center"/>
              <w:cnfStyle w:val="00000000000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134</w:t>
            </w:r>
          </w:p>
        </w:tc>
        <w:tc>
          <w:tcPr>
            <w:tcW w:w="1328" w:type="pct"/>
            <w:vAlign w:val="center"/>
          </w:tcPr>
          <w:p w:rsidR="00AB2224" w:rsidRPr="003C1EE9" w:rsidRDefault="00D02589" w:rsidP="00832FD2">
            <w:pPr>
              <w:spacing w:before="0"/>
              <w:jc w:val="center"/>
              <w:cnfStyle w:val="00000000000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11</w:t>
            </w:r>
            <w:r w:rsidR="00832FD2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  <w:r w:rsidR="00A17413">
              <w:rPr>
                <w:rFonts w:ascii="Calibri" w:eastAsia="Times New Roman" w:hAnsi="Calibri" w:cs="Calibri"/>
                <w:color w:val="000000"/>
                <w:lang w:eastAsia="pl-PL"/>
              </w:rPr>
              <w:t>,</w:t>
            </w:r>
            <w:r w:rsidR="00832FD2">
              <w:rPr>
                <w:rFonts w:ascii="Calibri" w:eastAsia="Times New Roman" w:hAnsi="Calibri" w:cs="Calibri"/>
                <w:color w:val="000000"/>
                <w:lang w:eastAsia="pl-PL"/>
              </w:rPr>
              <w:t>53</w:t>
            </w:r>
          </w:p>
        </w:tc>
      </w:tr>
      <w:tr w:rsidR="00AB2224" w:rsidRPr="003C1EE9" w:rsidTr="005B337E">
        <w:trPr>
          <w:trHeight w:val="567"/>
        </w:trPr>
        <w:tc>
          <w:tcPr>
            <w:cnfStyle w:val="001000000000"/>
            <w:tcW w:w="2499" w:type="pct"/>
            <w:shd w:val="clear" w:color="auto" w:fill="BDD6EE" w:themeFill="accent1" w:themeFillTint="66"/>
            <w:noWrap/>
            <w:vAlign w:val="center"/>
            <w:hideMark/>
          </w:tcPr>
          <w:p w:rsidR="00AB2224" w:rsidRPr="00F44A9B" w:rsidRDefault="00AB2224" w:rsidP="001C1D48">
            <w:pPr>
              <w:spacing w:before="0"/>
              <w:rPr>
                <w:rFonts w:ascii="Calibri" w:eastAsia="Times New Roman" w:hAnsi="Calibri" w:cs="Calibri"/>
                <w:color w:val="1F4E79" w:themeColor="accent1" w:themeShade="80"/>
                <w:lang w:eastAsia="pl-PL"/>
              </w:rPr>
            </w:pPr>
            <w:r w:rsidRPr="00F44A9B">
              <w:rPr>
                <w:rFonts w:ascii="Calibri" w:eastAsia="Times New Roman" w:hAnsi="Calibri" w:cs="Calibri"/>
                <w:color w:val="1F4E79" w:themeColor="accent1" w:themeShade="80"/>
                <w:lang w:eastAsia="pl-PL"/>
              </w:rPr>
              <w:t>OGÓŁEM</w:t>
            </w:r>
          </w:p>
        </w:tc>
        <w:tc>
          <w:tcPr>
            <w:tcW w:w="1173" w:type="pct"/>
            <w:shd w:val="clear" w:color="auto" w:fill="BDD6EE" w:themeFill="accent1" w:themeFillTint="66"/>
            <w:noWrap/>
            <w:vAlign w:val="center"/>
          </w:tcPr>
          <w:p w:rsidR="00AB2224" w:rsidRPr="00F44A9B" w:rsidRDefault="00927AB1" w:rsidP="001C1D48">
            <w:pPr>
              <w:spacing w:before="0"/>
              <w:jc w:val="center"/>
              <w:cnfStyle w:val="000000000000"/>
              <w:rPr>
                <w:rFonts w:ascii="Calibri" w:eastAsia="Times New Roman" w:hAnsi="Calibri" w:cs="Calibri"/>
                <w:b/>
                <w:bCs/>
                <w:color w:val="1F4E79" w:themeColor="accent1" w:themeShade="8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1F4E79" w:themeColor="accent1" w:themeShade="80"/>
                <w:lang w:eastAsia="pl-PL"/>
              </w:rPr>
              <w:t>224</w:t>
            </w:r>
          </w:p>
        </w:tc>
        <w:tc>
          <w:tcPr>
            <w:tcW w:w="1328" w:type="pct"/>
            <w:shd w:val="clear" w:color="auto" w:fill="BDD6EE" w:themeFill="accent1" w:themeFillTint="66"/>
            <w:vAlign w:val="center"/>
          </w:tcPr>
          <w:p w:rsidR="00AB2224" w:rsidRPr="00F44A9B" w:rsidRDefault="00D02589" w:rsidP="00832FD2">
            <w:pPr>
              <w:spacing w:before="0"/>
              <w:jc w:val="center"/>
              <w:cnfStyle w:val="000000000000"/>
              <w:rPr>
                <w:rFonts w:ascii="Calibri" w:eastAsia="Times New Roman" w:hAnsi="Calibri" w:cs="Calibri"/>
                <w:b/>
                <w:bCs/>
                <w:color w:val="1F4E79" w:themeColor="accent1" w:themeShade="8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1F4E79" w:themeColor="accent1" w:themeShade="80"/>
                <w:lang w:eastAsia="pl-PL"/>
              </w:rPr>
              <w:t>19</w:t>
            </w:r>
            <w:r w:rsidR="00832FD2">
              <w:rPr>
                <w:rFonts w:ascii="Calibri" w:eastAsia="Times New Roman" w:hAnsi="Calibri" w:cs="Calibri"/>
                <w:b/>
                <w:bCs/>
                <w:color w:val="1F4E79" w:themeColor="accent1" w:themeShade="80"/>
                <w:lang w:eastAsia="pl-PL"/>
              </w:rPr>
              <w:t>2</w:t>
            </w:r>
            <w:r>
              <w:rPr>
                <w:rFonts w:ascii="Calibri" w:eastAsia="Times New Roman" w:hAnsi="Calibri" w:cs="Calibri"/>
                <w:b/>
                <w:bCs/>
                <w:color w:val="1F4E79" w:themeColor="accent1" w:themeShade="80"/>
                <w:lang w:eastAsia="pl-PL"/>
              </w:rPr>
              <w:t>,</w:t>
            </w:r>
            <w:r w:rsidR="00832FD2">
              <w:rPr>
                <w:rFonts w:ascii="Calibri" w:eastAsia="Times New Roman" w:hAnsi="Calibri" w:cs="Calibri"/>
                <w:b/>
                <w:bCs/>
                <w:color w:val="1F4E79" w:themeColor="accent1" w:themeShade="80"/>
                <w:lang w:eastAsia="pl-PL"/>
              </w:rPr>
              <w:t>98</w:t>
            </w:r>
          </w:p>
        </w:tc>
      </w:tr>
    </w:tbl>
    <w:p w:rsidR="00470D27" w:rsidRDefault="00470D27" w:rsidP="00470D27">
      <w:pPr>
        <w:pStyle w:val="Bezodstpw"/>
      </w:pPr>
    </w:p>
    <w:p w:rsidR="00385584" w:rsidRDefault="00385584" w:rsidP="0056709C">
      <w:pPr>
        <w:pStyle w:val="Nagwek1"/>
        <w:numPr>
          <w:ilvl w:val="0"/>
          <w:numId w:val="10"/>
        </w:numPr>
      </w:pPr>
      <w:bookmarkStart w:id="86" w:name="_Toc209010706"/>
      <w:r>
        <w:t>JEDNOSTKI ORGANIZACYJNE SYSTEMU OŚWIATY PROWADZONE PRZEZ INNE ORGANY</w:t>
      </w:r>
      <w:bookmarkEnd w:id="86"/>
    </w:p>
    <w:p w:rsidR="00D02589" w:rsidRDefault="00D02589" w:rsidP="00D02589">
      <w:pPr>
        <w:ind w:left="720"/>
        <w:jc w:val="both"/>
      </w:pPr>
    </w:p>
    <w:p w:rsidR="00180461" w:rsidRPr="00180461" w:rsidRDefault="00180461" w:rsidP="00180461">
      <w:pPr>
        <w:spacing w:after="0"/>
        <w:ind w:firstLine="567"/>
        <w:jc w:val="both"/>
        <w:rPr>
          <w:rFonts w:cstheme="minorHAnsi"/>
        </w:rPr>
      </w:pPr>
      <w:r w:rsidRPr="00180461">
        <w:rPr>
          <w:rFonts w:cstheme="minorHAnsi"/>
        </w:rPr>
        <w:t xml:space="preserve">Szkoły i placówki niepubliczne oraz publiczne prowadzone przez osoby fizyczne bądź prawne, niezaliczane do sektora finansów publicznych stanowią uzupełnienie sieci szkół i placówek prowadzonych przez Miasto. </w:t>
      </w:r>
    </w:p>
    <w:p w:rsidR="00D830B3" w:rsidRDefault="00180461" w:rsidP="00180461">
      <w:pPr>
        <w:spacing w:after="0"/>
        <w:ind w:firstLine="567"/>
        <w:jc w:val="both"/>
        <w:rPr>
          <w:rFonts w:cstheme="minorHAnsi"/>
        </w:rPr>
      </w:pPr>
      <w:r w:rsidRPr="00180461">
        <w:rPr>
          <w:rFonts w:cstheme="minorHAnsi"/>
        </w:rPr>
        <w:t xml:space="preserve">Prezydent Miasta Łodzi prowadzi ewidencję szkół i placówek niepublicznych oraz publicznych prowadzonych przez osoby fizyczne bądź prawne niezaliczane do sektora finansów publicznych. Wpisowi do ewidencji podlegają: przedszkola, inne formy wychowania przedszkolnego, szkoły podstawowe, licea ogólnokształcące, branżowe szkoły I stopnia, branżowe szkoły II stopnia, technika, szkoły policealne, bursy, internaty, placówki kształcenia ustawicznego, placówki oświatowo – wychowawcze. Do ewidencji prowadzonej </w:t>
      </w:r>
      <w:r w:rsidRPr="00180461">
        <w:rPr>
          <w:rFonts w:cstheme="minorHAnsi"/>
        </w:rPr>
        <w:lastRenderedPageBreak/>
        <w:t xml:space="preserve">przez Prezydenta Miasta Łodzi wg stanu na dzień 1 września 2024 roku wszystkich podlegających wpisowi oraz zezwoleniu było 455 podmiotów oświatowych w tym dotowanych było 235 jednostek oświatowych. Podmioty dotowane wpisane do ewidencji i dotowane </w:t>
      </w:r>
      <w:proofErr w:type="spellStart"/>
      <w:r w:rsidRPr="00180461">
        <w:rPr>
          <w:rFonts w:cstheme="minorHAnsi"/>
        </w:rPr>
        <w:t>wg</w:t>
      </w:r>
      <w:proofErr w:type="spellEnd"/>
      <w:r w:rsidRPr="00180461">
        <w:rPr>
          <w:rFonts w:cstheme="minorHAnsi"/>
        </w:rPr>
        <w:t>. stanu na 1 września 2024 r. przedstawia poniższa tabela:</w:t>
      </w:r>
    </w:p>
    <w:p w:rsidR="00804F8F" w:rsidRDefault="00804F8F" w:rsidP="00696E65">
      <w:pPr>
        <w:pStyle w:val="Legenda"/>
        <w:spacing w:before="0" w:after="0"/>
        <w:jc w:val="both"/>
      </w:pPr>
    </w:p>
    <w:p w:rsidR="00180461" w:rsidRDefault="00180461" w:rsidP="00696E65">
      <w:pPr>
        <w:pStyle w:val="Legenda"/>
        <w:spacing w:before="0" w:after="0"/>
        <w:jc w:val="both"/>
      </w:pPr>
    </w:p>
    <w:p w:rsidR="00180461" w:rsidRDefault="00180461" w:rsidP="00696E65">
      <w:pPr>
        <w:pStyle w:val="Legenda"/>
        <w:spacing w:before="0" w:after="0"/>
        <w:jc w:val="both"/>
      </w:pPr>
    </w:p>
    <w:p w:rsidR="00E275FC" w:rsidRDefault="007F10F3" w:rsidP="00696E65">
      <w:pPr>
        <w:pStyle w:val="Legenda"/>
        <w:spacing w:before="0" w:after="0"/>
        <w:jc w:val="both"/>
      </w:pPr>
      <w:bookmarkStart w:id="87" w:name="_Toc210651058"/>
      <w:r>
        <w:t xml:space="preserve">Tabela </w:t>
      </w:r>
      <w:r w:rsidR="007050DD">
        <w:fldChar w:fldCharType="begin"/>
      </w:r>
      <w:r w:rsidR="002B1B46">
        <w:instrText xml:space="preserve"> SEQ Tabela \* ARABIC </w:instrText>
      </w:r>
      <w:r w:rsidR="007050DD">
        <w:fldChar w:fldCharType="separate"/>
      </w:r>
      <w:r w:rsidR="00CF6C14">
        <w:rPr>
          <w:noProof/>
        </w:rPr>
        <w:t>35</w:t>
      </w:r>
      <w:r w:rsidR="007050DD">
        <w:rPr>
          <w:noProof/>
        </w:rPr>
        <w:fldChar w:fldCharType="end"/>
      </w:r>
      <w:r>
        <w:t xml:space="preserve"> Szkoły i placówki niepubliczne wpisane do ewidencj</w:t>
      </w:r>
      <w:r w:rsidR="004C5150">
        <w:t xml:space="preserve">i i dotowane przez Miasto Łódź - </w:t>
      </w:r>
      <w:r>
        <w:t xml:space="preserve">stan na dzień </w:t>
      </w:r>
      <w:r w:rsidR="00974D72">
        <w:t>1</w:t>
      </w:r>
      <w:r>
        <w:t xml:space="preserve"> września 202</w:t>
      </w:r>
      <w:r w:rsidR="001E2D27">
        <w:t>4</w:t>
      </w:r>
      <w:r>
        <w:t xml:space="preserve"> r.</w:t>
      </w:r>
      <w:bookmarkEnd w:id="87"/>
    </w:p>
    <w:tbl>
      <w:tblPr>
        <w:tblStyle w:val="GridTable1LightAccent1"/>
        <w:tblW w:w="5000" w:type="pct"/>
        <w:tblLook w:val="04A0"/>
      </w:tblPr>
      <w:tblGrid>
        <w:gridCol w:w="695"/>
        <w:gridCol w:w="5775"/>
        <w:gridCol w:w="2818"/>
      </w:tblGrid>
      <w:tr w:rsidR="00484E5B" w:rsidRPr="00484E5B" w:rsidTr="00AD4A76">
        <w:trPr>
          <w:cnfStyle w:val="100000000000"/>
          <w:trHeight w:val="1117"/>
        </w:trPr>
        <w:tc>
          <w:tcPr>
            <w:cnfStyle w:val="001000000000"/>
            <w:tcW w:w="374" w:type="pct"/>
            <w:vAlign w:val="center"/>
            <w:hideMark/>
          </w:tcPr>
          <w:p w:rsidR="00484E5B" w:rsidRPr="00484E5B" w:rsidRDefault="00484E5B" w:rsidP="00484E5B">
            <w:pPr>
              <w:jc w:val="center"/>
              <w:rPr>
                <w:rFonts w:cstheme="minorHAnsi"/>
                <w:color w:val="1F4E79" w:themeColor="accent1" w:themeShade="80"/>
                <w:lang w:eastAsia="pl-PL"/>
              </w:rPr>
            </w:pPr>
            <w:r w:rsidRPr="00484E5B">
              <w:rPr>
                <w:rFonts w:cstheme="minorHAnsi"/>
                <w:color w:val="1F4E79" w:themeColor="accent1" w:themeShade="80"/>
                <w:lang w:eastAsia="pl-PL"/>
              </w:rPr>
              <w:t>Lp.</w:t>
            </w:r>
          </w:p>
        </w:tc>
        <w:tc>
          <w:tcPr>
            <w:tcW w:w="3109" w:type="pct"/>
            <w:vAlign w:val="center"/>
            <w:hideMark/>
          </w:tcPr>
          <w:p w:rsidR="00484E5B" w:rsidRPr="00484E5B" w:rsidRDefault="00484E5B" w:rsidP="00484E5B">
            <w:pPr>
              <w:jc w:val="center"/>
              <w:cnfStyle w:val="100000000000"/>
              <w:rPr>
                <w:rFonts w:cstheme="minorHAnsi"/>
                <w:color w:val="1F4E79" w:themeColor="accent1" w:themeShade="80"/>
                <w:lang w:eastAsia="pl-PL"/>
              </w:rPr>
            </w:pPr>
            <w:r w:rsidRPr="00484E5B">
              <w:rPr>
                <w:rFonts w:cstheme="minorHAnsi"/>
                <w:color w:val="1F4E79" w:themeColor="accent1" w:themeShade="80"/>
                <w:lang w:eastAsia="pl-PL"/>
              </w:rPr>
              <w:t>Jednostki organizacyjne oświaty</w:t>
            </w:r>
          </w:p>
        </w:tc>
        <w:tc>
          <w:tcPr>
            <w:tcW w:w="1517" w:type="pct"/>
            <w:vAlign w:val="center"/>
            <w:hideMark/>
          </w:tcPr>
          <w:p w:rsidR="00484E5B" w:rsidRPr="00484E5B" w:rsidRDefault="00484E5B" w:rsidP="00484E5B">
            <w:pPr>
              <w:ind w:left="83" w:right="-59"/>
              <w:jc w:val="center"/>
              <w:cnfStyle w:val="100000000000"/>
              <w:rPr>
                <w:rFonts w:cstheme="minorHAnsi"/>
                <w:color w:val="1F4E79" w:themeColor="accent1" w:themeShade="80"/>
                <w:lang w:eastAsia="pl-PL"/>
              </w:rPr>
            </w:pPr>
          </w:p>
          <w:p w:rsidR="00484E5B" w:rsidRPr="00484E5B" w:rsidRDefault="00484E5B" w:rsidP="00484E5B">
            <w:pPr>
              <w:ind w:left="83" w:right="-59"/>
              <w:jc w:val="center"/>
              <w:cnfStyle w:val="100000000000"/>
              <w:rPr>
                <w:rFonts w:cstheme="minorHAnsi"/>
                <w:color w:val="1F4E79" w:themeColor="accent1" w:themeShade="80"/>
                <w:lang w:eastAsia="pl-PL"/>
              </w:rPr>
            </w:pPr>
            <w:r w:rsidRPr="00484E5B">
              <w:rPr>
                <w:rFonts w:cstheme="minorHAnsi"/>
                <w:color w:val="1F4E79" w:themeColor="accent1" w:themeShade="80"/>
                <w:lang w:eastAsia="pl-PL"/>
              </w:rPr>
              <w:t>Liczba placówek</w:t>
            </w:r>
          </w:p>
          <w:p w:rsidR="00484E5B" w:rsidRPr="00484E5B" w:rsidRDefault="00484E5B" w:rsidP="00484E5B">
            <w:pPr>
              <w:ind w:left="83" w:right="-59"/>
              <w:jc w:val="center"/>
              <w:cnfStyle w:val="100000000000"/>
              <w:rPr>
                <w:rFonts w:cstheme="minorHAnsi"/>
                <w:color w:val="1F4E79" w:themeColor="accent1" w:themeShade="80"/>
                <w:lang w:eastAsia="pl-PL"/>
              </w:rPr>
            </w:pPr>
          </w:p>
        </w:tc>
      </w:tr>
      <w:tr w:rsidR="00484E5B" w:rsidRPr="00484E5B" w:rsidTr="00AD4A76">
        <w:trPr>
          <w:trHeight w:val="567"/>
        </w:trPr>
        <w:tc>
          <w:tcPr>
            <w:cnfStyle w:val="001000000000"/>
            <w:tcW w:w="374" w:type="pct"/>
            <w:hideMark/>
          </w:tcPr>
          <w:p w:rsidR="00484E5B" w:rsidRPr="00484E5B" w:rsidRDefault="00484E5B" w:rsidP="00484E5B">
            <w:pPr>
              <w:jc w:val="center"/>
              <w:rPr>
                <w:rFonts w:cstheme="minorHAnsi"/>
                <w:lang w:eastAsia="pl-PL"/>
              </w:rPr>
            </w:pPr>
            <w:r w:rsidRPr="00484E5B">
              <w:rPr>
                <w:rFonts w:cstheme="minorHAnsi"/>
                <w:lang w:eastAsia="pl-PL"/>
              </w:rPr>
              <w:t>1</w:t>
            </w:r>
          </w:p>
        </w:tc>
        <w:tc>
          <w:tcPr>
            <w:tcW w:w="3109" w:type="pct"/>
            <w:hideMark/>
          </w:tcPr>
          <w:p w:rsidR="00484E5B" w:rsidRPr="00484E5B" w:rsidRDefault="00484E5B" w:rsidP="00484E5B">
            <w:pPr>
              <w:cnfStyle w:val="000000000000"/>
              <w:rPr>
                <w:rFonts w:cstheme="minorHAnsi"/>
                <w:lang w:eastAsia="pl-PL"/>
              </w:rPr>
            </w:pPr>
            <w:r w:rsidRPr="00484E5B">
              <w:rPr>
                <w:rFonts w:cstheme="minorHAnsi"/>
                <w:lang w:eastAsia="pl-PL"/>
              </w:rPr>
              <w:t>Przedszkola niepubliczne</w:t>
            </w:r>
          </w:p>
        </w:tc>
        <w:tc>
          <w:tcPr>
            <w:tcW w:w="1517" w:type="pct"/>
          </w:tcPr>
          <w:p w:rsidR="00484E5B" w:rsidRPr="00484E5B" w:rsidRDefault="00484E5B" w:rsidP="00484E5B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 w:rsidRPr="00484E5B">
              <w:rPr>
                <w:rFonts w:cstheme="minorHAnsi"/>
              </w:rPr>
              <w:t>70</w:t>
            </w:r>
          </w:p>
        </w:tc>
      </w:tr>
      <w:tr w:rsidR="00484E5B" w:rsidRPr="00484E5B" w:rsidTr="00AD4A76">
        <w:trPr>
          <w:trHeight w:val="567"/>
        </w:trPr>
        <w:tc>
          <w:tcPr>
            <w:cnfStyle w:val="001000000000"/>
            <w:tcW w:w="374" w:type="pct"/>
            <w:hideMark/>
          </w:tcPr>
          <w:p w:rsidR="00484E5B" w:rsidRPr="00484E5B" w:rsidRDefault="00484E5B" w:rsidP="00484E5B">
            <w:pPr>
              <w:jc w:val="center"/>
              <w:rPr>
                <w:rFonts w:cstheme="minorHAnsi"/>
                <w:lang w:eastAsia="pl-PL"/>
              </w:rPr>
            </w:pPr>
            <w:r w:rsidRPr="00484E5B">
              <w:rPr>
                <w:rFonts w:cstheme="minorHAnsi"/>
                <w:lang w:eastAsia="pl-PL"/>
              </w:rPr>
              <w:t>2</w:t>
            </w:r>
          </w:p>
        </w:tc>
        <w:tc>
          <w:tcPr>
            <w:tcW w:w="3109" w:type="pct"/>
            <w:hideMark/>
          </w:tcPr>
          <w:p w:rsidR="00484E5B" w:rsidRPr="00484E5B" w:rsidRDefault="00484E5B" w:rsidP="00484E5B">
            <w:pPr>
              <w:cnfStyle w:val="000000000000"/>
              <w:rPr>
                <w:rFonts w:cstheme="minorHAnsi"/>
                <w:lang w:eastAsia="pl-PL"/>
              </w:rPr>
            </w:pPr>
            <w:r w:rsidRPr="00484E5B">
              <w:rPr>
                <w:rFonts w:cstheme="minorHAnsi"/>
                <w:lang w:eastAsia="pl-PL"/>
              </w:rPr>
              <w:t>Przedszkola specjalne</w:t>
            </w:r>
          </w:p>
        </w:tc>
        <w:tc>
          <w:tcPr>
            <w:tcW w:w="1517" w:type="pct"/>
          </w:tcPr>
          <w:p w:rsidR="00484E5B" w:rsidRPr="00484E5B" w:rsidRDefault="00484E5B" w:rsidP="00484E5B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 w:rsidRPr="00484E5B">
              <w:rPr>
                <w:rFonts w:cstheme="minorHAnsi"/>
              </w:rPr>
              <w:t>5</w:t>
            </w:r>
          </w:p>
        </w:tc>
      </w:tr>
      <w:tr w:rsidR="00484E5B" w:rsidRPr="00484E5B" w:rsidTr="00AD4A76">
        <w:trPr>
          <w:trHeight w:val="567"/>
        </w:trPr>
        <w:tc>
          <w:tcPr>
            <w:cnfStyle w:val="001000000000"/>
            <w:tcW w:w="374" w:type="pct"/>
            <w:hideMark/>
          </w:tcPr>
          <w:p w:rsidR="00484E5B" w:rsidRPr="00484E5B" w:rsidRDefault="00484E5B" w:rsidP="00484E5B">
            <w:pPr>
              <w:jc w:val="center"/>
              <w:rPr>
                <w:rFonts w:cstheme="minorHAnsi"/>
                <w:lang w:eastAsia="pl-PL"/>
              </w:rPr>
            </w:pPr>
            <w:r w:rsidRPr="00484E5B">
              <w:rPr>
                <w:rFonts w:cstheme="minorHAnsi"/>
                <w:lang w:eastAsia="pl-PL"/>
              </w:rPr>
              <w:t>3</w:t>
            </w:r>
          </w:p>
        </w:tc>
        <w:tc>
          <w:tcPr>
            <w:tcW w:w="3109" w:type="pct"/>
            <w:hideMark/>
          </w:tcPr>
          <w:p w:rsidR="00484E5B" w:rsidRPr="00484E5B" w:rsidRDefault="00484E5B" w:rsidP="00484E5B">
            <w:pPr>
              <w:cnfStyle w:val="000000000000"/>
              <w:rPr>
                <w:rFonts w:cstheme="minorHAnsi"/>
                <w:lang w:eastAsia="pl-PL"/>
              </w:rPr>
            </w:pPr>
            <w:r w:rsidRPr="00484E5B">
              <w:rPr>
                <w:rFonts w:cstheme="minorHAnsi"/>
                <w:lang w:eastAsia="pl-PL"/>
              </w:rPr>
              <w:t>Punkty przedszkolne</w:t>
            </w:r>
          </w:p>
        </w:tc>
        <w:tc>
          <w:tcPr>
            <w:tcW w:w="1517" w:type="pct"/>
          </w:tcPr>
          <w:p w:rsidR="00484E5B" w:rsidRPr="00484E5B" w:rsidRDefault="00484E5B" w:rsidP="00484E5B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 w:rsidRPr="00484E5B">
              <w:rPr>
                <w:rFonts w:cstheme="minorHAnsi"/>
              </w:rPr>
              <w:t>18</w:t>
            </w:r>
          </w:p>
        </w:tc>
      </w:tr>
      <w:tr w:rsidR="00484E5B" w:rsidRPr="00484E5B" w:rsidTr="00AD4A76">
        <w:trPr>
          <w:trHeight w:val="567"/>
        </w:trPr>
        <w:tc>
          <w:tcPr>
            <w:cnfStyle w:val="001000000000"/>
            <w:tcW w:w="374" w:type="pct"/>
            <w:hideMark/>
          </w:tcPr>
          <w:p w:rsidR="00484E5B" w:rsidRPr="00484E5B" w:rsidRDefault="00484E5B" w:rsidP="00484E5B">
            <w:pPr>
              <w:jc w:val="center"/>
              <w:rPr>
                <w:rFonts w:cstheme="minorHAnsi"/>
                <w:lang w:eastAsia="pl-PL"/>
              </w:rPr>
            </w:pPr>
            <w:r w:rsidRPr="00484E5B">
              <w:rPr>
                <w:rFonts w:cstheme="minorHAnsi"/>
                <w:lang w:eastAsia="pl-PL"/>
              </w:rPr>
              <w:t>4</w:t>
            </w:r>
          </w:p>
        </w:tc>
        <w:tc>
          <w:tcPr>
            <w:tcW w:w="3109" w:type="pct"/>
            <w:hideMark/>
          </w:tcPr>
          <w:p w:rsidR="00484E5B" w:rsidRPr="00484E5B" w:rsidRDefault="00484E5B" w:rsidP="00484E5B">
            <w:pPr>
              <w:cnfStyle w:val="000000000000"/>
              <w:rPr>
                <w:rFonts w:cstheme="minorHAnsi"/>
                <w:lang w:eastAsia="pl-PL"/>
              </w:rPr>
            </w:pPr>
            <w:r w:rsidRPr="00484E5B">
              <w:rPr>
                <w:rFonts w:cstheme="minorHAnsi"/>
                <w:lang w:eastAsia="pl-PL"/>
              </w:rPr>
              <w:t>Szkoły podstawowe</w:t>
            </w:r>
          </w:p>
        </w:tc>
        <w:tc>
          <w:tcPr>
            <w:tcW w:w="1517" w:type="pct"/>
          </w:tcPr>
          <w:p w:rsidR="00484E5B" w:rsidRPr="00484E5B" w:rsidRDefault="00484E5B" w:rsidP="00484E5B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 w:rsidRPr="00484E5B">
              <w:rPr>
                <w:rFonts w:cstheme="minorHAnsi"/>
              </w:rPr>
              <w:t>31</w:t>
            </w:r>
          </w:p>
        </w:tc>
      </w:tr>
      <w:tr w:rsidR="00484E5B" w:rsidRPr="00484E5B" w:rsidTr="00AD4A76">
        <w:trPr>
          <w:trHeight w:val="567"/>
        </w:trPr>
        <w:tc>
          <w:tcPr>
            <w:cnfStyle w:val="001000000000"/>
            <w:tcW w:w="374" w:type="pct"/>
            <w:hideMark/>
          </w:tcPr>
          <w:p w:rsidR="00484E5B" w:rsidRPr="00484E5B" w:rsidRDefault="00484E5B" w:rsidP="00484E5B">
            <w:pPr>
              <w:jc w:val="center"/>
              <w:rPr>
                <w:rFonts w:cstheme="minorHAnsi"/>
                <w:lang w:eastAsia="pl-PL"/>
              </w:rPr>
            </w:pPr>
            <w:r w:rsidRPr="00484E5B">
              <w:rPr>
                <w:rFonts w:cstheme="minorHAnsi"/>
                <w:lang w:eastAsia="pl-PL"/>
              </w:rPr>
              <w:t>5</w:t>
            </w:r>
          </w:p>
        </w:tc>
        <w:tc>
          <w:tcPr>
            <w:tcW w:w="3109" w:type="pct"/>
            <w:hideMark/>
          </w:tcPr>
          <w:p w:rsidR="00484E5B" w:rsidRPr="00484E5B" w:rsidRDefault="00484E5B" w:rsidP="00484E5B">
            <w:pPr>
              <w:cnfStyle w:val="000000000000"/>
              <w:rPr>
                <w:rFonts w:cstheme="minorHAnsi"/>
                <w:lang w:eastAsia="pl-PL"/>
              </w:rPr>
            </w:pPr>
            <w:r w:rsidRPr="00484E5B">
              <w:rPr>
                <w:rFonts w:cstheme="minorHAnsi"/>
                <w:lang w:eastAsia="pl-PL"/>
              </w:rPr>
              <w:t>Szkoły podstawowe specjalne</w:t>
            </w:r>
          </w:p>
        </w:tc>
        <w:tc>
          <w:tcPr>
            <w:tcW w:w="1517" w:type="pct"/>
          </w:tcPr>
          <w:p w:rsidR="00484E5B" w:rsidRPr="00484E5B" w:rsidRDefault="00484E5B" w:rsidP="00484E5B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 w:rsidRPr="00484E5B">
              <w:rPr>
                <w:rFonts w:cstheme="minorHAnsi"/>
              </w:rPr>
              <w:t>7</w:t>
            </w:r>
          </w:p>
        </w:tc>
      </w:tr>
      <w:tr w:rsidR="00484E5B" w:rsidRPr="00484E5B" w:rsidTr="00AD4A76">
        <w:trPr>
          <w:trHeight w:val="567"/>
        </w:trPr>
        <w:tc>
          <w:tcPr>
            <w:cnfStyle w:val="001000000000"/>
            <w:tcW w:w="374" w:type="pct"/>
            <w:hideMark/>
          </w:tcPr>
          <w:p w:rsidR="00484E5B" w:rsidRPr="00484E5B" w:rsidRDefault="00484E5B" w:rsidP="00484E5B">
            <w:pPr>
              <w:jc w:val="center"/>
              <w:rPr>
                <w:rFonts w:cstheme="minorHAnsi"/>
                <w:lang w:eastAsia="pl-PL"/>
              </w:rPr>
            </w:pPr>
            <w:r w:rsidRPr="00484E5B">
              <w:rPr>
                <w:rFonts w:cstheme="minorHAnsi"/>
                <w:lang w:eastAsia="pl-PL"/>
              </w:rPr>
              <w:t>6</w:t>
            </w:r>
          </w:p>
        </w:tc>
        <w:tc>
          <w:tcPr>
            <w:tcW w:w="3109" w:type="pct"/>
            <w:hideMark/>
          </w:tcPr>
          <w:p w:rsidR="00484E5B" w:rsidRPr="00484E5B" w:rsidRDefault="00484E5B" w:rsidP="00484E5B">
            <w:pPr>
              <w:cnfStyle w:val="000000000000"/>
              <w:rPr>
                <w:rFonts w:cstheme="minorHAnsi"/>
                <w:lang w:eastAsia="pl-PL"/>
              </w:rPr>
            </w:pPr>
            <w:r w:rsidRPr="00484E5B">
              <w:rPr>
                <w:rFonts w:cstheme="minorHAnsi"/>
                <w:lang w:eastAsia="pl-PL"/>
              </w:rPr>
              <w:t>Licea Ogólnokształcące</w:t>
            </w:r>
          </w:p>
        </w:tc>
        <w:tc>
          <w:tcPr>
            <w:tcW w:w="1517" w:type="pct"/>
          </w:tcPr>
          <w:p w:rsidR="00484E5B" w:rsidRPr="00484E5B" w:rsidRDefault="00484E5B" w:rsidP="00484E5B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 w:rsidRPr="00484E5B">
              <w:rPr>
                <w:rFonts w:cstheme="minorHAnsi"/>
              </w:rPr>
              <w:t>26</w:t>
            </w:r>
          </w:p>
        </w:tc>
      </w:tr>
      <w:tr w:rsidR="00484E5B" w:rsidRPr="00484E5B" w:rsidTr="00AD4A76">
        <w:trPr>
          <w:trHeight w:val="567"/>
        </w:trPr>
        <w:tc>
          <w:tcPr>
            <w:cnfStyle w:val="001000000000"/>
            <w:tcW w:w="374" w:type="pct"/>
            <w:hideMark/>
          </w:tcPr>
          <w:p w:rsidR="00484E5B" w:rsidRPr="00484E5B" w:rsidRDefault="00484E5B" w:rsidP="00484E5B">
            <w:pPr>
              <w:jc w:val="center"/>
              <w:rPr>
                <w:rFonts w:cstheme="minorHAnsi"/>
                <w:lang w:eastAsia="pl-PL"/>
              </w:rPr>
            </w:pPr>
            <w:r w:rsidRPr="00484E5B">
              <w:rPr>
                <w:rFonts w:cstheme="minorHAnsi"/>
                <w:lang w:eastAsia="pl-PL"/>
              </w:rPr>
              <w:t>7</w:t>
            </w:r>
          </w:p>
        </w:tc>
        <w:tc>
          <w:tcPr>
            <w:tcW w:w="3109" w:type="pct"/>
            <w:hideMark/>
          </w:tcPr>
          <w:p w:rsidR="00484E5B" w:rsidRPr="00484E5B" w:rsidRDefault="00484E5B" w:rsidP="00484E5B">
            <w:pPr>
              <w:cnfStyle w:val="000000000000"/>
              <w:rPr>
                <w:rFonts w:cstheme="minorHAnsi"/>
                <w:lang w:eastAsia="pl-PL"/>
              </w:rPr>
            </w:pPr>
            <w:r w:rsidRPr="00484E5B">
              <w:rPr>
                <w:rFonts w:cstheme="minorHAnsi"/>
                <w:lang w:eastAsia="pl-PL"/>
              </w:rPr>
              <w:t>Licea specjalne</w:t>
            </w:r>
          </w:p>
        </w:tc>
        <w:tc>
          <w:tcPr>
            <w:tcW w:w="1517" w:type="pct"/>
          </w:tcPr>
          <w:p w:rsidR="00484E5B" w:rsidRPr="00484E5B" w:rsidRDefault="00484E5B" w:rsidP="00484E5B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 w:rsidRPr="00484E5B">
              <w:rPr>
                <w:rFonts w:cstheme="minorHAnsi"/>
              </w:rPr>
              <w:t>1</w:t>
            </w:r>
          </w:p>
        </w:tc>
      </w:tr>
      <w:tr w:rsidR="00484E5B" w:rsidRPr="00484E5B" w:rsidTr="00AD4A76">
        <w:trPr>
          <w:trHeight w:val="567"/>
        </w:trPr>
        <w:tc>
          <w:tcPr>
            <w:cnfStyle w:val="001000000000"/>
            <w:tcW w:w="374" w:type="pct"/>
            <w:hideMark/>
          </w:tcPr>
          <w:p w:rsidR="00484E5B" w:rsidRPr="00484E5B" w:rsidRDefault="00484E5B" w:rsidP="00484E5B">
            <w:pPr>
              <w:jc w:val="center"/>
              <w:rPr>
                <w:rFonts w:cstheme="minorHAnsi"/>
                <w:lang w:eastAsia="pl-PL"/>
              </w:rPr>
            </w:pPr>
            <w:r w:rsidRPr="00484E5B">
              <w:rPr>
                <w:rFonts w:cstheme="minorHAnsi"/>
                <w:lang w:eastAsia="pl-PL"/>
              </w:rPr>
              <w:t>8</w:t>
            </w:r>
          </w:p>
        </w:tc>
        <w:tc>
          <w:tcPr>
            <w:tcW w:w="3109" w:type="pct"/>
            <w:hideMark/>
          </w:tcPr>
          <w:p w:rsidR="00484E5B" w:rsidRPr="00484E5B" w:rsidRDefault="00484E5B" w:rsidP="00484E5B">
            <w:pPr>
              <w:cnfStyle w:val="000000000000"/>
              <w:rPr>
                <w:rFonts w:cstheme="minorHAnsi"/>
                <w:lang w:eastAsia="pl-PL"/>
              </w:rPr>
            </w:pPr>
            <w:r w:rsidRPr="00484E5B">
              <w:rPr>
                <w:rFonts w:cstheme="minorHAnsi"/>
                <w:lang w:eastAsia="pl-PL"/>
              </w:rPr>
              <w:t>Technikum</w:t>
            </w:r>
          </w:p>
        </w:tc>
        <w:tc>
          <w:tcPr>
            <w:tcW w:w="1517" w:type="pct"/>
          </w:tcPr>
          <w:p w:rsidR="00484E5B" w:rsidRPr="00484E5B" w:rsidRDefault="00484E5B" w:rsidP="00484E5B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 w:rsidRPr="00484E5B">
              <w:rPr>
                <w:rFonts w:cstheme="minorHAnsi"/>
              </w:rPr>
              <w:t>9</w:t>
            </w:r>
          </w:p>
        </w:tc>
      </w:tr>
      <w:tr w:rsidR="00484E5B" w:rsidRPr="00484E5B" w:rsidTr="00AD4A76">
        <w:trPr>
          <w:trHeight w:val="567"/>
        </w:trPr>
        <w:tc>
          <w:tcPr>
            <w:cnfStyle w:val="001000000000"/>
            <w:tcW w:w="374" w:type="pct"/>
            <w:hideMark/>
          </w:tcPr>
          <w:p w:rsidR="00484E5B" w:rsidRPr="00484E5B" w:rsidRDefault="00484E5B" w:rsidP="00484E5B">
            <w:pPr>
              <w:jc w:val="center"/>
              <w:rPr>
                <w:rFonts w:cstheme="minorHAnsi"/>
                <w:lang w:eastAsia="pl-PL"/>
              </w:rPr>
            </w:pPr>
            <w:r w:rsidRPr="00484E5B">
              <w:rPr>
                <w:rFonts w:cstheme="minorHAnsi"/>
                <w:lang w:eastAsia="pl-PL"/>
              </w:rPr>
              <w:t>9</w:t>
            </w:r>
          </w:p>
        </w:tc>
        <w:tc>
          <w:tcPr>
            <w:tcW w:w="3109" w:type="pct"/>
            <w:hideMark/>
          </w:tcPr>
          <w:p w:rsidR="00484E5B" w:rsidRPr="00484E5B" w:rsidRDefault="00484E5B" w:rsidP="00484E5B">
            <w:pPr>
              <w:cnfStyle w:val="000000000000"/>
              <w:rPr>
                <w:rFonts w:cstheme="minorHAnsi"/>
                <w:lang w:eastAsia="pl-PL"/>
              </w:rPr>
            </w:pPr>
            <w:r w:rsidRPr="00484E5B">
              <w:rPr>
                <w:rFonts w:cstheme="minorHAnsi"/>
                <w:lang w:eastAsia="pl-PL"/>
              </w:rPr>
              <w:t xml:space="preserve">Branżowe szkoły I </w:t>
            </w:r>
            <w:proofErr w:type="spellStart"/>
            <w:r w:rsidRPr="00484E5B">
              <w:rPr>
                <w:rFonts w:cstheme="minorHAnsi"/>
                <w:lang w:eastAsia="pl-PL"/>
              </w:rPr>
              <w:t>i</w:t>
            </w:r>
            <w:proofErr w:type="spellEnd"/>
            <w:r w:rsidRPr="00484E5B">
              <w:rPr>
                <w:rFonts w:cstheme="minorHAnsi"/>
                <w:lang w:eastAsia="pl-PL"/>
              </w:rPr>
              <w:t xml:space="preserve"> II stopnia</w:t>
            </w:r>
          </w:p>
        </w:tc>
        <w:tc>
          <w:tcPr>
            <w:tcW w:w="1517" w:type="pct"/>
          </w:tcPr>
          <w:p w:rsidR="00484E5B" w:rsidRPr="00484E5B" w:rsidRDefault="00484E5B" w:rsidP="00484E5B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 w:rsidRPr="00484E5B">
              <w:rPr>
                <w:rFonts w:cstheme="minorHAnsi"/>
              </w:rPr>
              <w:t>4</w:t>
            </w:r>
          </w:p>
        </w:tc>
      </w:tr>
      <w:tr w:rsidR="00484E5B" w:rsidRPr="00484E5B" w:rsidTr="00AD4A76">
        <w:trPr>
          <w:trHeight w:val="567"/>
        </w:trPr>
        <w:tc>
          <w:tcPr>
            <w:cnfStyle w:val="001000000000"/>
            <w:tcW w:w="374" w:type="pct"/>
            <w:hideMark/>
          </w:tcPr>
          <w:p w:rsidR="00484E5B" w:rsidRPr="00484E5B" w:rsidRDefault="00484E5B" w:rsidP="00484E5B">
            <w:pPr>
              <w:jc w:val="center"/>
              <w:rPr>
                <w:rFonts w:cstheme="minorHAnsi"/>
                <w:lang w:eastAsia="pl-PL"/>
              </w:rPr>
            </w:pPr>
            <w:r w:rsidRPr="00484E5B">
              <w:rPr>
                <w:rFonts w:cstheme="minorHAnsi"/>
                <w:lang w:eastAsia="pl-PL"/>
              </w:rPr>
              <w:t>10</w:t>
            </w:r>
          </w:p>
        </w:tc>
        <w:tc>
          <w:tcPr>
            <w:tcW w:w="3109" w:type="pct"/>
            <w:hideMark/>
          </w:tcPr>
          <w:p w:rsidR="00484E5B" w:rsidRPr="00484E5B" w:rsidRDefault="00484E5B" w:rsidP="00484E5B">
            <w:pPr>
              <w:cnfStyle w:val="000000000000"/>
              <w:rPr>
                <w:rFonts w:cstheme="minorHAnsi"/>
                <w:lang w:eastAsia="pl-PL"/>
              </w:rPr>
            </w:pPr>
            <w:r w:rsidRPr="00484E5B">
              <w:rPr>
                <w:rFonts w:cstheme="minorHAnsi"/>
                <w:lang w:eastAsia="pl-PL"/>
              </w:rPr>
              <w:t>Branżowe szkoły I stopnia specjalne</w:t>
            </w:r>
          </w:p>
        </w:tc>
        <w:tc>
          <w:tcPr>
            <w:tcW w:w="1517" w:type="pct"/>
          </w:tcPr>
          <w:p w:rsidR="00484E5B" w:rsidRPr="00484E5B" w:rsidRDefault="00484E5B" w:rsidP="00484E5B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 w:rsidRPr="00484E5B">
              <w:rPr>
                <w:rFonts w:cstheme="minorHAnsi"/>
              </w:rPr>
              <w:t>1</w:t>
            </w:r>
          </w:p>
        </w:tc>
      </w:tr>
      <w:tr w:rsidR="00484E5B" w:rsidRPr="00484E5B" w:rsidTr="00AD4A76">
        <w:trPr>
          <w:trHeight w:val="567"/>
        </w:trPr>
        <w:tc>
          <w:tcPr>
            <w:cnfStyle w:val="001000000000"/>
            <w:tcW w:w="374" w:type="pct"/>
            <w:hideMark/>
          </w:tcPr>
          <w:p w:rsidR="00484E5B" w:rsidRPr="00484E5B" w:rsidRDefault="00484E5B" w:rsidP="00484E5B">
            <w:pPr>
              <w:jc w:val="center"/>
              <w:rPr>
                <w:rFonts w:cstheme="minorHAnsi"/>
                <w:lang w:eastAsia="pl-PL"/>
              </w:rPr>
            </w:pPr>
            <w:r w:rsidRPr="00484E5B">
              <w:rPr>
                <w:rFonts w:cstheme="minorHAnsi"/>
                <w:lang w:eastAsia="pl-PL"/>
              </w:rPr>
              <w:t>11</w:t>
            </w:r>
          </w:p>
        </w:tc>
        <w:tc>
          <w:tcPr>
            <w:tcW w:w="3109" w:type="pct"/>
            <w:hideMark/>
          </w:tcPr>
          <w:p w:rsidR="00484E5B" w:rsidRPr="00484E5B" w:rsidRDefault="00484E5B" w:rsidP="00484E5B">
            <w:pPr>
              <w:cnfStyle w:val="000000000000"/>
              <w:rPr>
                <w:rFonts w:cstheme="minorHAnsi"/>
                <w:lang w:eastAsia="pl-PL"/>
              </w:rPr>
            </w:pPr>
            <w:r w:rsidRPr="00484E5B">
              <w:rPr>
                <w:rFonts w:cstheme="minorHAnsi"/>
                <w:lang w:eastAsia="pl-PL"/>
              </w:rPr>
              <w:t>Szkoły Policealne</w:t>
            </w:r>
          </w:p>
        </w:tc>
        <w:tc>
          <w:tcPr>
            <w:tcW w:w="1517" w:type="pct"/>
          </w:tcPr>
          <w:p w:rsidR="00484E5B" w:rsidRPr="00484E5B" w:rsidRDefault="00484E5B" w:rsidP="00484E5B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 w:rsidRPr="00484E5B">
              <w:rPr>
                <w:rFonts w:cstheme="minorHAnsi"/>
              </w:rPr>
              <w:t>23</w:t>
            </w:r>
          </w:p>
        </w:tc>
      </w:tr>
      <w:tr w:rsidR="00484E5B" w:rsidRPr="00484E5B" w:rsidTr="00AD4A76">
        <w:trPr>
          <w:trHeight w:val="567"/>
        </w:trPr>
        <w:tc>
          <w:tcPr>
            <w:cnfStyle w:val="001000000000"/>
            <w:tcW w:w="374" w:type="pct"/>
            <w:hideMark/>
          </w:tcPr>
          <w:p w:rsidR="00484E5B" w:rsidRPr="00484E5B" w:rsidRDefault="00484E5B" w:rsidP="00484E5B">
            <w:pPr>
              <w:jc w:val="center"/>
              <w:rPr>
                <w:rFonts w:cstheme="minorHAnsi"/>
                <w:lang w:eastAsia="pl-PL"/>
              </w:rPr>
            </w:pPr>
            <w:r w:rsidRPr="00484E5B">
              <w:rPr>
                <w:rFonts w:cstheme="minorHAnsi"/>
                <w:lang w:eastAsia="pl-PL"/>
              </w:rPr>
              <w:t>12</w:t>
            </w:r>
          </w:p>
        </w:tc>
        <w:tc>
          <w:tcPr>
            <w:tcW w:w="3109" w:type="pct"/>
            <w:hideMark/>
          </w:tcPr>
          <w:p w:rsidR="00484E5B" w:rsidRPr="00484E5B" w:rsidRDefault="00484E5B" w:rsidP="00484E5B">
            <w:pPr>
              <w:cnfStyle w:val="000000000000"/>
              <w:rPr>
                <w:rFonts w:cstheme="minorHAnsi"/>
                <w:lang w:eastAsia="pl-PL"/>
              </w:rPr>
            </w:pPr>
            <w:r w:rsidRPr="00484E5B">
              <w:rPr>
                <w:rFonts w:cstheme="minorHAnsi"/>
                <w:lang w:eastAsia="pl-PL"/>
              </w:rPr>
              <w:t>Szkoły Specjalne przysposabiające do pracy</w:t>
            </w:r>
          </w:p>
        </w:tc>
        <w:tc>
          <w:tcPr>
            <w:tcW w:w="1517" w:type="pct"/>
          </w:tcPr>
          <w:p w:rsidR="00484E5B" w:rsidRPr="00484E5B" w:rsidRDefault="00484E5B" w:rsidP="00484E5B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 w:rsidRPr="00484E5B">
              <w:rPr>
                <w:rFonts w:cstheme="minorHAnsi"/>
              </w:rPr>
              <w:t>3</w:t>
            </w:r>
          </w:p>
        </w:tc>
      </w:tr>
      <w:tr w:rsidR="00484E5B" w:rsidRPr="00484E5B" w:rsidTr="00AD4A76">
        <w:trPr>
          <w:trHeight w:val="567"/>
        </w:trPr>
        <w:tc>
          <w:tcPr>
            <w:cnfStyle w:val="001000000000"/>
            <w:tcW w:w="374" w:type="pct"/>
            <w:hideMark/>
          </w:tcPr>
          <w:p w:rsidR="00484E5B" w:rsidRPr="00484E5B" w:rsidRDefault="00484E5B" w:rsidP="00484E5B">
            <w:pPr>
              <w:jc w:val="center"/>
              <w:rPr>
                <w:rFonts w:cstheme="minorHAnsi"/>
                <w:lang w:eastAsia="pl-PL"/>
              </w:rPr>
            </w:pPr>
            <w:r w:rsidRPr="00484E5B">
              <w:rPr>
                <w:rFonts w:cstheme="minorHAnsi"/>
                <w:lang w:eastAsia="pl-PL"/>
              </w:rPr>
              <w:t>13</w:t>
            </w:r>
          </w:p>
        </w:tc>
        <w:tc>
          <w:tcPr>
            <w:tcW w:w="3109" w:type="pct"/>
            <w:hideMark/>
          </w:tcPr>
          <w:p w:rsidR="00484E5B" w:rsidRPr="00484E5B" w:rsidRDefault="00484E5B" w:rsidP="00484E5B">
            <w:pPr>
              <w:cnfStyle w:val="000000000000"/>
              <w:rPr>
                <w:rFonts w:cstheme="minorHAnsi"/>
                <w:lang w:eastAsia="pl-PL"/>
              </w:rPr>
            </w:pPr>
            <w:r w:rsidRPr="00484E5B">
              <w:rPr>
                <w:rFonts w:cstheme="minorHAnsi"/>
                <w:lang w:eastAsia="pl-PL"/>
              </w:rPr>
              <w:t>Specjalne ośrodki szkolno-wychowawcze</w:t>
            </w:r>
          </w:p>
        </w:tc>
        <w:tc>
          <w:tcPr>
            <w:tcW w:w="1517" w:type="pct"/>
          </w:tcPr>
          <w:p w:rsidR="00484E5B" w:rsidRPr="00484E5B" w:rsidRDefault="00484E5B" w:rsidP="00484E5B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 w:rsidRPr="00484E5B">
              <w:rPr>
                <w:rFonts w:cstheme="minorHAnsi"/>
              </w:rPr>
              <w:t>1</w:t>
            </w:r>
          </w:p>
        </w:tc>
      </w:tr>
      <w:tr w:rsidR="00484E5B" w:rsidRPr="00484E5B" w:rsidTr="00AD4A76">
        <w:trPr>
          <w:trHeight w:val="567"/>
        </w:trPr>
        <w:tc>
          <w:tcPr>
            <w:cnfStyle w:val="001000000000"/>
            <w:tcW w:w="374" w:type="pct"/>
            <w:hideMark/>
          </w:tcPr>
          <w:p w:rsidR="00484E5B" w:rsidRPr="00484E5B" w:rsidRDefault="00484E5B" w:rsidP="00484E5B">
            <w:pPr>
              <w:jc w:val="center"/>
              <w:rPr>
                <w:rFonts w:cstheme="minorHAnsi"/>
                <w:lang w:eastAsia="pl-PL"/>
              </w:rPr>
            </w:pPr>
            <w:r w:rsidRPr="00484E5B">
              <w:rPr>
                <w:rFonts w:cstheme="minorHAnsi"/>
                <w:lang w:eastAsia="pl-PL"/>
              </w:rPr>
              <w:t>14</w:t>
            </w:r>
          </w:p>
        </w:tc>
        <w:tc>
          <w:tcPr>
            <w:tcW w:w="3109" w:type="pct"/>
            <w:hideMark/>
          </w:tcPr>
          <w:p w:rsidR="00484E5B" w:rsidRPr="00484E5B" w:rsidRDefault="00484E5B" w:rsidP="00484E5B">
            <w:pPr>
              <w:cnfStyle w:val="000000000000"/>
              <w:rPr>
                <w:rFonts w:cstheme="minorHAnsi"/>
                <w:lang w:eastAsia="pl-PL"/>
              </w:rPr>
            </w:pPr>
            <w:r w:rsidRPr="00484E5B">
              <w:rPr>
                <w:rFonts w:cstheme="minorHAnsi"/>
                <w:lang w:eastAsia="pl-PL"/>
              </w:rPr>
              <w:t>Młodzieżowe ośrodki socjoterapii</w:t>
            </w:r>
          </w:p>
        </w:tc>
        <w:tc>
          <w:tcPr>
            <w:tcW w:w="1517" w:type="pct"/>
          </w:tcPr>
          <w:p w:rsidR="00484E5B" w:rsidRPr="00484E5B" w:rsidRDefault="00484E5B" w:rsidP="00484E5B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 w:rsidRPr="00484E5B">
              <w:rPr>
                <w:rFonts w:cstheme="minorHAnsi"/>
              </w:rPr>
              <w:t>2</w:t>
            </w:r>
          </w:p>
        </w:tc>
      </w:tr>
      <w:tr w:rsidR="00484E5B" w:rsidRPr="00484E5B" w:rsidTr="00AD4A76">
        <w:trPr>
          <w:trHeight w:val="567"/>
        </w:trPr>
        <w:tc>
          <w:tcPr>
            <w:cnfStyle w:val="001000000000"/>
            <w:tcW w:w="374" w:type="pct"/>
            <w:hideMark/>
          </w:tcPr>
          <w:p w:rsidR="00484E5B" w:rsidRPr="00484E5B" w:rsidRDefault="00484E5B" w:rsidP="00484E5B">
            <w:pPr>
              <w:jc w:val="center"/>
              <w:rPr>
                <w:rFonts w:cstheme="minorHAnsi"/>
                <w:lang w:eastAsia="pl-PL"/>
              </w:rPr>
            </w:pPr>
            <w:r w:rsidRPr="00484E5B">
              <w:rPr>
                <w:rFonts w:cstheme="minorHAnsi"/>
                <w:lang w:eastAsia="pl-PL"/>
              </w:rPr>
              <w:t>15</w:t>
            </w:r>
          </w:p>
        </w:tc>
        <w:tc>
          <w:tcPr>
            <w:tcW w:w="3109" w:type="pct"/>
            <w:hideMark/>
          </w:tcPr>
          <w:p w:rsidR="00484E5B" w:rsidRPr="00484E5B" w:rsidRDefault="00484E5B" w:rsidP="00484E5B">
            <w:pPr>
              <w:cnfStyle w:val="000000000000"/>
              <w:rPr>
                <w:rFonts w:cstheme="minorHAnsi"/>
                <w:lang w:eastAsia="pl-PL"/>
              </w:rPr>
            </w:pPr>
            <w:r w:rsidRPr="00484E5B">
              <w:rPr>
                <w:rFonts w:cstheme="minorHAnsi"/>
                <w:lang w:eastAsia="pl-PL"/>
              </w:rPr>
              <w:t>Bursy szkolne</w:t>
            </w:r>
          </w:p>
        </w:tc>
        <w:tc>
          <w:tcPr>
            <w:tcW w:w="1517" w:type="pct"/>
          </w:tcPr>
          <w:p w:rsidR="00484E5B" w:rsidRPr="00484E5B" w:rsidRDefault="00484E5B" w:rsidP="00484E5B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 w:rsidRPr="00484E5B">
              <w:rPr>
                <w:rFonts w:cstheme="minorHAnsi"/>
              </w:rPr>
              <w:t>3</w:t>
            </w:r>
          </w:p>
        </w:tc>
      </w:tr>
      <w:tr w:rsidR="00484E5B" w:rsidRPr="00484E5B" w:rsidTr="00AD4A76">
        <w:trPr>
          <w:trHeight w:val="567"/>
        </w:trPr>
        <w:tc>
          <w:tcPr>
            <w:cnfStyle w:val="001000000000"/>
            <w:tcW w:w="374" w:type="pct"/>
          </w:tcPr>
          <w:p w:rsidR="00484E5B" w:rsidRPr="00484E5B" w:rsidRDefault="00484E5B" w:rsidP="00484E5B">
            <w:pPr>
              <w:jc w:val="center"/>
              <w:rPr>
                <w:rFonts w:cstheme="minorHAnsi"/>
                <w:lang w:eastAsia="pl-PL"/>
              </w:rPr>
            </w:pPr>
            <w:r w:rsidRPr="00484E5B">
              <w:rPr>
                <w:rFonts w:cstheme="minorHAnsi"/>
                <w:lang w:eastAsia="pl-PL"/>
              </w:rPr>
              <w:t>16</w:t>
            </w:r>
          </w:p>
        </w:tc>
        <w:tc>
          <w:tcPr>
            <w:tcW w:w="3109" w:type="pct"/>
          </w:tcPr>
          <w:p w:rsidR="00484E5B" w:rsidRPr="00484E5B" w:rsidRDefault="00484E5B" w:rsidP="00484E5B">
            <w:pPr>
              <w:cnfStyle w:val="000000000000"/>
              <w:rPr>
                <w:rFonts w:cstheme="minorHAnsi"/>
                <w:lang w:eastAsia="pl-PL"/>
              </w:rPr>
            </w:pPr>
            <w:r w:rsidRPr="00484E5B">
              <w:rPr>
                <w:rFonts w:cstheme="minorHAnsi"/>
                <w:lang w:eastAsia="pl-PL"/>
              </w:rPr>
              <w:t>Poradnie Psychologiczno- Pedagogiczne</w:t>
            </w:r>
          </w:p>
        </w:tc>
        <w:tc>
          <w:tcPr>
            <w:tcW w:w="1517" w:type="pct"/>
          </w:tcPr>
          <w:p w:rsidR="00484E5B" w:rsidRPr="00484E5B" w:rsidRDefault="00484E5B" w:rsidP="00484E5B">
            <w:pPr>
              <w:jc w:val="center"/>
              <w:cnfStyle w:val="000000000000"/>
              <w:rPr>
                <w:rFonts w:cstheme="minorHAnsi"/>
              </w:rPr>
            </w:pPr>
            <w:r w:rsidRPr="00484E5B">
              <w:rPr>
                <w:rFonts w:cstheme="minorHAnsi"/>
              </w:rPr>
              <w:t>7</w:t>
            </w:r>
          </w:p>
        </w:tc>
      </w:tr>
      <w:tr w:rsidR="00484E5B" w:rsidRPr="00484E5B" w:rsidTr="00AD4A76">
        <w:trPr>
          <w:trHeight w:val="567"/>
        </w:trPr>
        <w:tc>
          <w:tcPr>
            <w:cnfStyle w:val="001000000000"/>
            <w:tcW w:w="3483" w:type="pct"/>
            <w:gridSpan w:val="2"/>
            <w:shd w:val="clear" w:color="auto" w:fill="BDD6EE" w:themeFill="accent1" w:themeFillTint="66"/>
            <w:vAlign w:val="center"/>
            <w:hideMark/>
          </w:tcPr>
          <w:p w:rsidR="00484E5B" w:rsidRPr="00484E5B" w:rsidRDefault="00484E5B" w:rsidP="00484E5B">
            <w:pPr>
              <w:rPr>
                <w:rFonts w:cstheme="minorHAnsi"/>
                <w:color w:val="1F4E79" w:themeColor="accent1" w:themeShade="80"/>
                <w:lang w:eastAsia="pl-PL"/>
              </w:rPr>
            </w:pPr>
            <w:r w:rsidRPr="00484E5B">
              <w:rPr>
                <w:rFonts w:cstheme="minorHAnsi"/>
                <w:color w:val="1F4E79" w:themeColor="accent1" w:themeShade="80"/>
                <w:lang w:eastAsia="pl-PL"/>
              </w:rPr>
              <w:t>OGÓŁEM</w:t>
            </w:r>
          </w:p>
        </w:tc>
        <w:tc>
          <w:tcPr>
            <w:tcW w:w="1517" w:type="pct"/>
            <w:shd w:val="clear" w:color="auto" w:fill="BDD6EE" w:themeFill="accent1" w:themeFillTint="66"/>
            <w:vAlign w:val="center"/>
          </w:tcPr>
          <w:p w:rsidR="00484E5B" w:rsidRPr="00484E5B" w:rsidRDefault="00484E5B" w:rsidP="00484E5B">
            <w:pPr>
              <w:jc w:val="center"/>
              <w:cnfStyle w:val="000000000000"/>
              <w:rPr>
                <w:rFonts w:cstheme="minorHAnsi"/>
                <w:b/>
                <w:bCs/>
                <w:color w:val="1F4E79" w:themeColor="accent1" w:themeShade="80"/>
                <w:highlight w:val="yellow"/>
                <w:lang w:eastAsia="pl-PL"/>
              </w:rPr>
            </w:pPr>
            <w:r w:rsidRPr="00484E5B">
              <w:rPr>
                <w:rFonts w:cstheme="minorHAnsi"/>
                <w:b/>
                <w:bCs/>
                <w:color w:val="1F4E79" w:themeColor="accent1" w:themeShade="80"/>
                <w:lang w:eastAsia="pl-PL"/>
              </w:rPr>
              <w:t>211</w:t>
            </w:r>
          </w:p>
        </w:tc>
      </w:tr>
    </w:tbl>
    <w:p w:rsidR="00696E65" w:rsidRDefault="00696E65" w:rsidP="00696E65">
      <w:pPr>
        <w:pStyle w:val="Legenda"/>
        <w:spacing w:before="0" w:after="0"/>
        <w:jc w:val="both"/>
      </w:pPr>
    </w:p>
    <w:p w:rsidR="004F1026" w:rsidRDefault="004F1026" w:rsidP="00696E65">
      <w:pPr>
        <w:pStyle w:val="Legenda"/>
        <w:spacing w:before="0" w:after="0"/>
        <w:jc w:val="both"/>
      </w:pPr>
    </w:p>
    <w:p w:rsidR="00F457C8" w:rsidRPr="00F457C8" w:rsidRDefault="00F457C8" w:rsidP="00F457C8">
      <w:pPr>
        <w:spacing w:after="0"/>
        <w:ind w:right="142"/>
        <w:jc w:val="both"/>
        <w:rPr>
          <w:rFonts w:cstheme="minorHAnsi"/>
        </w:rPr>
      </w:pPr>
      <w:r w:rsidRPr="00F457C8">
        <w:rPr>
          <w:rFonts w:cstheme="minorHAnsi"/>
        </w:rPr>
        <w:t>Sieć szkół i placówek funkcjonujących na terenie Miasta Łodzi uzupełniają szkoły i placówki publiczne prowadzone przez osoby fizyczne i prawne niezaliczane do sektora finansów publicznych.</w:t>
      </w:r>
    </w:p>
    <w:p w:rsidR="002E16E9" w:rsidRDefault="002E16E9" w:rsidP="00F457C8"/>
    <w:p w:rsidR="00DE1EF7" w:rsidRDefault="00DE1EF7" w:rsidP="00F457C8"/>
    <w:p w:rsidR="00DE1EF7" w:rsidRDefault="00DE1EF7" w:rsidP="00F457C8"/>
    <w:p w:rsidR="00FF2434" w:rsidRDefault="00FF2434" w:rsidP="00696E65">
      <w:pPr>
        <w:pStyle w:val="Legenda"/>
        <w:spacing w:before="0" w:after="0"/>
        <w:jc w:val="both"/>
      </w:pPr>
      <w:bookmarkStart w:id="88" w:name="_Toc210651059"/>
      <w:r>
        <w:t xml:space="preserve">Tabela </w:t>
      </w:r>
      <w:r w:rsidR="007050DD">
        <w:fldChar w:fldCharType="begin"/>
      </w:r>
      <w:r w:rsidR="002B1B46">
        <w:instrText xml:space="preserve"> SEQ Tabela \* ARABIC </w:instrText>
      </w:r>
      <w:r w:rsidR="007050DD">
        <w:fldChar w:fldCharType="separate"/>
      </w:r>
      <w:r w:rsidR="00CF6C14">
        <w:rPr>
          <w:noProof/>
        </w:rPr>
        <w:t>36</w:t>
      </w:r>
      <w:r w:rsidR="007050DD">
        <w:rPr>
          <w:noProof/>
        </w:rPr>
        <w:fldChar w:fldCharType="end"/>
      </w:r>
      <w:r>
        <w:t xml:space="preserve"> Szkoły i placówki publiczne prowadzone przez osoby fizyczne i prawne niezależne od sektora finansów publicznych</w:t>
      </w:r>
      <w:r w:rsidR="004C5150">
        <w:t xml:space="preserve"> - </w:t>
      </w:r>
      <w:r w:rsidR="00381B27">
        <w:t xml:space="preserve">stan </w:t>
      </w:r>
      <w:r w:rsidR="00696E65">
        <w:br/>
      </w:r>
      <w:r w:rsidR="00974D72">
        <w:t>na dzień 1</w:t>
      </w:r>
      <w:r w:rsidR="00406302">
        <w:t xml:space="preserve"> września 2024</w:t>
      </w:r>
      <w:r>
        <w:t xml:space="preserve"> r.</w:t>
      </w:r>
      <w:bookmarkEnd w:id="88"/>
    </w:p>
    <w:tbl>
      <w:tblPr>
        <w:tblStyle w:val="GridTable1LightAccent1"/>
        <w:tblW w:w="5000" w:type="pct"/>
        <w:tblLook w:val="04A0"/>
      </w:tblPr>
      <w:tblGrid>
        <w:gridCol w:w="721"/>
        <w:gridCol w:w="5812"/>
        <w:gridCol w:w="2755"/>
      </w:tblGrid>
      <w:tr w:rsidR="00484E5B" w:rsidRPr="00484E5B" w:rsidTr="00AD4A76">
        <w:trPr>
          <w:cnfStyle w:val="100000000000"/>
          <w:trHeight w:val="600"/>
        </w:trPr>
        <w:tc>
          <w:tcPr>
            <w:cnfStyle w:val="001000000000"/>
            <w:tcW w:w="388" w:type="pct"/>
            <w:vAlign w:val="center"/>
            <w:hideMark/>
          </w:tcPr>
          <w:p w:rsidR="00484E5B" w:rsidRPr="00484E5B" w:rsidRDefault="00484E5B" w:rsidP="00484E5B">
            <w:pPr>
              <w:jc w:val="center"/>
              <w:rPr>
                <w:rFonts w:cstheme="minorHAnsi"/>
                <w:color w:val="1F4E79" w:themeColor="accent1" w:themeShade="80"/>
                <w:lang w:eastAsia="pl-PL"/>
              </w:rPr>
            </w:pPr>
            <w:r w:rsidRPr="00484E5B">
              <w:rPr>
                <w:rFonts w:cstheme="minorHAnsi"/>
                <w:color w:val="1F4E79" w:themeColor="accent1" w:themeShade="80"/>
                <w:lang w:eastAsia="pl-PL"/>
              </w:rPr>
              <w:t>Lp.</w:t>
            </w:r>
          </w:p>
        </w:tc>
        <w:tc>
          <w:tcPr>
            <w:tcW w:w="3129" w:type="pct"/>
            <w:vAlign w:val="center"/>
            <w:hideMark/>
          </w:tcPr>
          <w:p w:rsidR="00484E5B" w:rsidRPr="00484E5B" w:rsidRDefault="00484E5B" w:rsidP="00484E5B">
            <w:pPr>
              <w:jc w:val="center"/>
              <w:cnfStyle w:val="100000000000"/>
              <w:rPr>
                <w:rFonts w:cstheme="minorHAnsi"/>
                <w:color w:val="1F4E79" w:themeColor="accent1" w:themeShade="80"/>
                <w:lang w:eastAsia="pl-PL"/>
              </w:rPr>
            </w:pPr>
            <w:r w:rsidRPr="00484E5B">
              <w:rPr>
                <w:rFonts w:cstheme="minorHAnsi"/>
                <w:color w:val="1F4E79" w:themeColor="accent1" w:themeShade="80"/>
                <w:lang w:eastAsia="pl-PL"/>
              </w:rPr>
              <w:t>Jednostki organizacyjne oświaty prowadzone przez osoby prawne</w:t>
            </w:r>
          </w:p>
        </w:tc>
        <w:tc>
          <w:tcPr>
            <w:tcW w:w="1483" w:type="pct"/>
            <w:vAlign w:val="center"/>
          </w:tcPr>
          <w:p w:rsidR="00484E5B" w:rsidRPr="00484E5B" w:rsidRDefault="00484E5B" w:rsidP="00484E5B">
            <w:pPr>
              <w:jc w:val="center"/>
              <w:cnfStyle w:val="100000000000"/>
              <w:rPr>
                <w:rFonts w:cstheme="minorHAnsi"/>
                <w:color w:val="1F4E79" w:themeColor="accent1" w:themeShade="80"/>
                <w:lang w:eastAsia="pl-PL"/>
              </w:rPr>
            </w:pPr>
          </w:p>
          <w:p w:rsidR="00484E5B" w:rsidRPr="00484E5B" w:rsidRDefault="00484E5B" w:rsidP="00484E5B">
            <w:pPr>
              <w:jc w:val="center"/>
              <w:cnfStyle w:val="100000000000"/>
              <w:rPr>
                <w:rFonts w:cstheme="minorHAnsi"/>
                <w:color w:val="1F4E79" w:themeColor="accent1" w:themeShade="80"/>
                <w:lang w:eastAsia="pl-PL"/>
              </w:rPr>
            </w:pPr>
            <w:r w:rsidRPr="00484E5B">
              <w:rPr>
                <w:rFonts w:cstheme="minorHAnsi"/>
                <w:color w:val="1F4E79" w:themeColor="accent1" w:themeShade="80"/>
                <w:lang w:eastAsia="pl-PL"/>
              </w:rPr>
              <w:t>Liczba placówek</w:t>
            </w:r>
          </w:p>
          <w:p w:rsidR="00484E5B" w:rsidRPr="00484E5B" w:rsidRDefault="00484E5B" w:rsidP="00484E5B">
            <w:pPr>
              <w:jc w:val="center"/>
              <w:cnfStyle w:val="100000000000"/>
              <w:rPr>
                <w:rFonts w:cstheme="minorHAnsi"/>
                <w:color w:val="1F4E79" w:themeColor="accent1" w:themeShade="80"/>
                <w:lang w:eastAsia="pl-PL"/>
              </w:rPr>
            </w:pPr>
          </w:p>
        </w:tc>
      </w:tr>
      <w:tr w:rsidR="00484E5B" w:rsidRPr="00484E5B" w:rsidTr="00AD4A76">
        <w:trPr>
          <w:trHeight w:val="567"/>
        </w:trPr>
        <w:tc>
          <w:tcPr>
            <w:cnfStyle w:val="001000000000"/>
            <w:tcW w:w="388" w:type="pct"/>
            <w:hideMark/>
          </w:tcPr>
          <w:p w:rsidR="00484E5B" w:rsidRPr="00484E5B" w:rsidRDefault="00484E5B" w:rsidP="00484E5B">
            <w:pPr>
              <w:jc w:val="center"/>
              <w:rPr>
                <w:rFonts w:cstheme="minorHAnsi"/>
                <w:lang w:eastAsia="pl-PL"/>
              </w:rPr>
            </w:pPr>
            <w:r w:rsidRPr="00484E5B">
              <w:rPr>
                <w:rFonts w:eastAsia="Arial" w:cstheme="minorHAnsi"/>
                <w:lang w:eastAsia="pl-PL"/>
              </w:rPr>
              <w:t>1</w:t>
            </w:r>
          </w:p>
        </w:tc>
        <w:tc>
          <w:tcPr>
            <w:tcW w:w="3129" w:type="pct"/>
            <w:hideMark/>
          </w:tcPr>
          <w:p w:rsidR="00484E5B" w:rsidRPr="00484E5B" w:rsidRDefault="00484E5B" w:rsidP="00484E5B">
            <w:pPr>
              <w:cnfStyle w:val="000000000000"/>
              <w:rPr>
                <w:rFonts w:cstheme="minorHAnsi"/>
                <w:lang w:eastAsia="pl-PL"/>
              </w:rPr>
            </w:pPr>
            <w:r w:rsidRPr="00484E5B">
              <w:rPr>
                <w:rFonts w:cstheme="minorHAnsi"/>
                <w:lang w:eastAsia="pl-PL"/>
              </w:rPr>
              <w:t>Przedszkola publiczne</w:t>
            </w:r>
          </w:p>
        </w:tc>
        <w:tc>
          <w:tcPr>
            <w:tcW w:w="1483" w:type="pct"/>
          </w:tcPr>
          <w:p w:rsidR="00484E5B" w:rsidRPr="00484E5B" w:rsidRDefault="00484E5B" w:rsidP="00484E5B">
            <w:pPr>
              <w:jc w:val="center"/>
              <w:cnfStyle w:val="000000000000"/>
              <w:rPr>
                <w:rFonts w:cstheme="minorHAnsi"/>
              </w:rPr>
            </w:pPr>
            <w:r w:rsidRPr="00484E5B">
              <w:rPr>
                <w:rFonts w:cstheme="minorHAnsi"/>
              </w:rPr>
              <w:t>7</w:t>
            </w:r>
          </w:p>
        </w:tc>
      </w:tr>
      <w:tr w:rsidR="00484E5B" w:rsidRPr="00484E5B" w:rsidTr="00AD4A76">
        <w:trPr>
          <w:trHeight w:val="567"/>
        </w:trPr>
        <w:tc>
          <w:tcPr>
            <w:cnfStyle w:val="001000000000"/>
            <w:tcW w:w="388" w:type="pct"/>
            <w:hideMark/>
          </w:tcPr>
          <w:p w:rsidR="00484E5B" w:rsidRPr="00484E5B" w:rsidRDefault="00484E5B" w:rsidP="00484E5B">
            <w:pPr>
              <w:jc w:val="center"/>
              <w:rPr>
                <w:rFonts w:cstheme="minorHAnsi"/>
                <w:lang w:eastAsia="pl-PL"/>
              </w:rPr>
            </w:pPr>
            <w:r w:rsidRPr="00484E5B">
              <w:rPr>
                <w:rFonts w:cstheme="minorHAnsi"/>
                <w:lang w:eastAsia="pl-PL"/>
              </w:rPr>
              <w:t>2</w:t>
            </w:r>
          </w:p>
        </w:tc>
        <w:tc>
          <w:tcPr>
            <w:tcW w:w="3129" w:type="pct"/>
            <w:hideMark/>
          </w:tcPr>
          <w:p w:rsidR="00484E5B" w:rsidRPr="00484E5B" w:rsidRDefault="00484E5B" w:rsidP="00484E5B">
            <w:pPr>
              <w:cnfStyle w:val="000000000000"/>
              <w:rPr>
                <w:rFonts w:cstheme="minorHAnsi"/>
                <w:lang w:eastAsia="pl-PL"/>
              </w:rPr>
            </w:pPr>
            <w:r w:rsidRPr="00484E5B">
              <w:rPr>
                <w:rFonts w:cstheme="minorHAnsi"/>
                <w:lang w:eastAsia="pl-PL"/>
              </w:rPr>
              <w:t>Szkoły podstawowe publiczne</w:t>
            </w:r>
          </w:p>
        </w:tc>
        <w:tc>
          <w:tcPr>
            <w:tcW w:w="1483" w:type="pct"/>
          </w:tcPr>
          <w:p w:rsidR="00484E5B" w:rsidRPr="00484E5B" w:rsidRDefault="00484E5B" w:rsidP="00484E5B">
            <w:pPr>
              <w:jc w:val="center"/>
              <w:cnfStyle w:val="000000000000"/>
              <w:rPr>
                <w:rFonts w:cstheme="minorHAnsi"/>
              </w:rPr>
            </w:pPr>
            <w:r w:rsidRPr="00484E5B">
              <w:rPr>
                <w:rFonts w:cstheme="minorHAnsi"/>
              </w:rPr>
              <w:t>4</w:t>
            </w:r>
          </w:p>
        </w:tc>
      </w:tr>
      <w:tr w:rsidR="00484E5B" w:rsidRPr="00484E5B" w:rsidTr="00AD4A76">
        <w:trPr>
          <w:trHeight w:val="567"/>
        </w:trPr>
        <w:tc>
          <w:tcPr>
            <w:cnfStyle w:val="001000000000"/>
            <w:tcW w:w="388" w:type="pct"/>
            <w:hideMark/>
          </w:tcPr>
          <w:p w:rsidR="00484E5B" w:rsidRPr="00484E5B" w:rsidRDefault="00484E5B" w:rsidP="00484E5B">
            <w:pPr>
              <w:jc w:val="center"/>
              <w:rPr>
                <w:rFonts w:cstheme="minorHAnsi"/>
                <w:lang w:eastAsia="pl-PL"/>
              </w:rPr>
            </w:pPr>
            <w:r w:rsidRPr="00484E5B">
              <w:rPr>
                <w:rFonts w:cstheme="minorHAnsi"/>
                <w:lang w:eastAsia="pl-PL"/>
              </w:rPr>
              <w:t>3</w:t>
            </w:r>
          </w:p>
        </w:tc>
        <w:tc>
          <w:tcPr>
            <w:tcW w:w="3129" w:type="pct"/>
            <w:hideMark/>
          </w:tcPr>
          <w:p w:rsidR="00484E5B" w:rsidRPr="00484E5B" w:rsidRDefault="00484E5B" w:rsidP="00484E5B">
            <w:pPr>
              <w:cnfStyle w:val="000000000000"/>
              <w:rPr>
                <w:rFonts w:cstheme="minorHAnsi"/>
                <w:lang w:eastAsia="pl-PL"/>
              </w:rPr>
            </w:pPr>
            <w:r w:rsidRPr="00484E5B">
              <w:rPr>
                <w:rFonts w:cstheme="minorHAnsi"/>
                <w:lang w:eastAsia="pl-PL"/>
              </w:rPr>
              <w:t>Licea Ogólnokształcące publiczne</w:t>
            </w:r>
          </w:p>
        </w:tc>
        <w:tc>
          <w:tcPr>
            <w:tcW w:w="1483" w:type="pct"/>
          </w:tcPr>
          <w:p w:rsidR="00484E5B" w:rsidRPr="00484E5B" w:rsidRDefault="00484E5B" w:rsidP="00484E5B">
            <w:pPr>
              <w:jc w:val="center"/>
              <w:cnfStyle w:val="000000000000"/>
              <w:rPr>
                <w:rFonts w:cstheme="minorHAnsi"/>
              </w:rPr>
            </w:pPr>
            <w:r w:rsidRPr="00484E5B">
              <w:rPr>
                <w:rFonts w:cstheme="minorHAnsi"/>
              </w:rPr>
              <w:t>5</w:t>
            </w:r>
          </w:p>
        </w:tc>
      </w:tr>
      <w:tr w:rsidR="00484E5B" w:rsidRPr="00484E5B" w:rsidTr="00AD4A76">
        <w:trPr>
          <w:trHeight w:val="567"/>
        </w:trPr>
        <w:tc>
          <w:tcPr>
            <w:cnfStyle w:val="001000000000"/>
            <w:tcW w:w="388" w:type="pct"/>
            <w:hideMark/>
          </w:tcPr>
          <w:p w:rsidR="00484E5B" w:rsidRPr="00484E5B" w:rsidRDefault="00484E5B" w:rsidP="00484E5B">
            <w:pPr>
              <w:jc w:val="center"/>
              <w:rPr>
                <w:rFonts w:cstheme="minorHAnsi"/>
                <w:lang w:eastAsia="pl-PL"/>
              </w:rPr>
            </w:pPr>
            <w:r w:rsidRPr="00484E5B">
              <w:rPr>
                <w:rFonts w:cstheme="minorHAnsi"/>
                <w:lang w:eastAsia="pl-PL"/>
              </w:rPr>
              <w:t>4</w:t>
            </w:r>
          </w:p>
        </w:tc>
        <w:tc>
          <w:tcPr>
            <w:tcW w:w="3129" w:type="pct"/>
            <w:hideMark/>
          </w:tcPr>
          <w:p w:rsidR="00484E5B" w:rsidRPr="00484E5B" w:rsidRDefault="00484E5B" w:rsidP="00484E5B">
            <w:pPr>
              <w:cnfStyle w:val="000000000000"/>
              <w:rPr>
                <w:rFonts w:cstheme="minorHAnsi"/>
                <w:lang w:eastAsia="pl-PL"/>
              </w:rPr>
            </w:pPr>
            <w:r w:rsidRPr="00484E5B">
              <w:rPr>
                <w:rFonts w:cstheme="minorHAnsi"/>
                <w:lang w:eastAsia="pl-PL"/>
              </w:rPr>
              <w:t>Szkoły Policealne publiczne</w:t>
            </w:r>
          </w:p>
        </w:tc>
        <w:tc>
          <w:tcPr>
            <w:tcW w:w="1483" w:type="pct"/>
          </w:tcPr>
          <w:p w:rsidR="00484E5B" w:rsidRPr="00484E5B" w:rsidRDefault="00484E5B" w:rsidP="00484E5B">
            <w:pPr>
              <w:jc w:val="center"/>
              <w:cnfStyle w:val="000000000000"/>
              <w:rPr>
                <w:rFonts w:cstheme="minorHAnsi"/>
              </w:rPr>
            </w:pPr>
            <w:r w:rsidRPr="00484E5B">
              <w:rPr>
                <w:rFonts w:cstheme="minorHAnsi"/>
              </w:rPr>
              <w:t>3</w:t>
            </w:r>
          </w:p>
        </w:tc>
      </w:tr>
      <w:tr w:rsidR="00484E5B" w:rsidRPr="00484E5B" w:rsidTr="00AD4A76">
        <w:trPr>
          <w:trHeight w:val="567"/>
        </w:trPr>
        <w:tc>
          <w:tcPr>
            <w:cnfStyle w:val="001000000000"/>
            <w:tcW w:w="388" w:type="pct"/>
          </w:tcPr>
          <w:p w:rsidR="00484E5B" w:rsidRPr="00484E5B" w:rsidRDefault="00484E5B" w:rsidP="00484E5B">
            <w:pPr>
              <w:jc w:val="center"/>
              <w:rPr>
                <w:rFonts w:cstheme="minorHAnsi"/>
                <w:lang w:eastAsia="pl-PL"/>
              </w:rPr>
            </w:pPr>
            <w:r w:rsidRPr="00484E5B">
              <w:rPr>
                <w:rFonts w:cstheme="minorHAnsi"/>
                <w:lang w:eastAsia="pl-PL"/>
              </w:rPr>
              <w:t>5</w:t>
            </w:r>
          </w:p>
        </w:tc>
        <w:tc>
          <w:tcPr>
            <w:tcW w:w="3129" w:type="pct"/>
          </w:tcPr>
          <w:p w:rsidR="00484E5B" w:rsidRPr="00484E5B" w:rsidRDefault="00484E5B" w:rsidP="00484E5B">
            <w:pPr>
              <w:cnfStyle w:val="000000000000"/>
              <w:rPr>
                <w:rFonts w:cstheme="minorHAnsi"/>
                <w:lang w:eastAsia="pl-PL"/>
              </w:rPr>
            </w:pPr>
            <w:r w:rsidRPr="00484E5B">
              <w:rPr>
                <w:rFonts w:cstheme="minorHAnsi"/>
                <w:lang w:eastAsia="pl-PL"/>
              </w:rPr>
              <w:t>Technika publiczne</w:t>
            </w:r>
          </w:p>
        </w:tc>
        <w:tc>
          <w:tcPr>
            <w:tcW w:w="1483" w:type="pct"/>
          </w:tcPr>
          <w:p w:rsidR="00484E5B" w:rsidRPr="00484E5B" w:rsidRDefault="00484E5B" w:rsidP="00484E5B">
            <w:pPr>
              <w:jc w:val="center"/>
              <w:cnfStyle w:val="000000000000"/>
              <w:rPr>
                <w:rFonts w:cstheme="minorHAnsi"/>
              </w:rPr>
            </w:pPr>
            <w:r w:rsidRPr="00484E5B">
              <w:rPr>
                <w:rFonts w:cstheme="minorHAnsi"/>
              </w:rPr>
              <w:t>2</w:t>
            </w:r>
          </w:p>
        </w:tc>
      </w:tr>
      <w:tr w:rsidR="00484E5B" w:rsidRPr="00484E5B" w:rsidTr="00AD4A76">
        <w:trPr>
          <w:trHeight w:val="567"/>
        </w:trPr>
        <w:tc>
          <w:tcPr>
            <w:cnfStyle w:val="001000000000"/>
            <w:tcW w:w="388" w:type="pct"/>
          </w:tcPr>
          <w:p w:rsidR="00484E5B" w:rsidRPr="00484E5B" w:rsidRDefault="00484E5B" w:rsidP="00484E5B">
            <w:pPr>
              <w:jc w:val="center"/>
              <w:rPr>
                <w:rFonts w:cstheme="minorHAnsi"/>
                <w:lang w:eastAsia="pl-PL"/>
              </w:rPr>
            </w:pPr>
            <w:r w:rsidRPr="00484E5B">
              <w:rPr>
                <w:rFonts w:cstheme="minorHAnsi"/>
                <w:lang w:eastAsia="pl-PL"/>
              </w:rPr>
              <w:t>6</w:t>
            </w:r>
          </w:p>
        </w:tc>
        <w:tc>
          <w:tcPr>
            <w:tcW w:w="3129" w:type="pct"/>
          </w:tcPr>
          <w:p w:rsidR="00484E5B" w:rsidRPr="00484E5B" w:rsidRDefault="00484E5B" w:rsidP="00484E5B">
            <w:pPr>
              <w:cnfStyle w:val="000000000000"/>
              <w:rPr>
                <w:rFonts w:cstheme="minorHAnsi"/>
                <w:lang w:eastAsia="pl-PL"/>
              </w:rPr>
            </w:pPr>
            <w:r w:rsidRPr="00484E5B">
              <w:rPr>
                <w:rFonts w:cstheme="minorHAnsi"/>
                <w:lang w:eastAsia="pl-PL"/>
              </w:rPr>
              <w:t>Szkoły Branżowe I stopnia publiczne</w:t>
            </w:r>
          </w:p>
        </w:tc>
        <w:tc>
          <w:tcPr>
            <w:tcW w:w="1483" w:type="pct"/>
          </w:tcPr>
          <w:p w:rsidR="00484E5B" w:rsidRPr="00484E5B" w:rsidRDefault="00484E5B" w:rsidP="00484E5B">
            <w:pPr>
              <w:jc w:val="center"/>
              <w:cnfStyle w:val="000000000000"/>
              <w:rPr>
                <w:rFonts w:cstheme="minorHAnsi"/>
              </w:rPr>
            </w:pPr>
            <w:r w:rsidRPr="00484E5B">
              <w:rPr>
                <w:rFonts w:cstheme="minorHAnsi"/>
              </w:rPr>
              <w:t>1</w:t>
            </w:r>
          </w:p>
        </w:tc>
      </w:tr>
      <w:tr w:rsidR="00484E5B" w:rsidRPr="00484E5B" w:rsidTr="00AD4A76">
        <w:trPr>
          <w:trHeight w:val="567"/>
        </w:trPr>
        <w:tc>
          <w:tcPr>
            <w:cnfStyle w:val="001000000000"/>
            <w:tcW w:w="388" w:type="pct"/>
            <w:hideMark/>
          </w:tcPr>
          <w:p w:rsidR="00484E5B" w:rsidRPr="00484E5B" w:rsidRDefault="00484E5B" w:rsidP="00484E5B">
            <w:pPr>
              <w:jc w:val="center"/>
              <w:rPr>
                <w:rFonts w:cstheme="minorHAnsi"/>
                <w:lang w:eastAsia="pl-PL"/>
              </w:rPr>
            </w:pPr>
            <w:r w:rsidRPr="00484E5B">
              <w:rPr>
                <w:rFonts w:cstheme="minorHAnsi"/>
                <w:lang w:eastAsia="pl-PL"/>
              </w:rPr>
              <w:t>7</w:t>
            </w:r>
          </w:p>
        </w:tc>
        <w:tc>
          <w:tcPr>
            <w:tcW w:w="3129" w:type="pct"/>
            <w:hideMark/>
          </w:tcPr>
          <w:p w:rsidR="00484E5B" w:rsidRPr="00484E5B" w:rsidRDefault="00484E5B" w:rsidP="00484E5B">
            <w:pPr>
              <w:cnfStyle w:val="000000000000"/>
              <w:rPr>
                <w:rFonts w:cstheme="minorHAnsi"/>
                <w:lang w:eastAsia="pl-PL"/>
              </w:rPr>
            </w:pPr>
            <w:r w:rsidRPr="00484E5B">
              <w:rPr>
                <w:rFonts w:cstheme="minorHAnsi"/>
                <w:lang w:eastAsia="pl-PL"/>
              </w:rPr>
              <w:t>Bursy szkolne publiczne</w:t>
            </w:r>
          </w:p>
        </w:tc>
        <w:tc>
          <w:tcPr>
            <w:tcW w:w="1483" w:type="pct"/>
          </w:tcPr>
          <w:p w:rsidR="00484E5B" w:rsidRPr="00484E5B" w:rsidRDefault="00484E5B" w:rsidP="00484E5B">
            <w:pPr>
              <w:jc w:val="center"/>
              <w:cnfStyle w:val="000000000000"/>
              <w:rPr>
                <w:rFonts w:cstheme="minorHAnsi"/>
              </w:rPr>
            </w:pPr>
            <w:r w:rsidRPr="00484E5B">
              <w:rPr>
                <w:rFonts w:cstheme="minorHAnsi"/>
              </w:rPr>
              <w:t>1</w:t>
            </w:r>
          </w:p>
        </w:tc>
      </w:tr>
      <w:tr w:rsidR="00484E5B" w:rsidRPr="00484E5B" w:rsidTr="00AD4A76">
        <w:trPr>
          <w:trHeight w:val="567"/>
        </w:trPr>
        <w:tc>
          <w:tcPr>
            <w:cnfStyle w:val="001000000000"/>
            <w:tcW w:w="388" w:type="pct"/>
          </w:tcPr>
          <w:p w:rsidR="00484E5B" w:rsidRPr="00484E5B" w:rsidRDefault="00484E5B" w:rsidP="00484E5B">
            <w:pPr>
              <w:jc w:val="center"/>
              <w:rPr>
                <w:rFonts w:cstheme="minorHAnsi"/>
                <w:lang w:eastAsia="pl-PL"/>
              </w:rPr>
            </w:pPr>
            <w:r w:rsidRPr="00484E5B">
              <w:rPr>
                <w:rFonts w:cstheme="minorHAnsi"/>
                <w:lang w:eastAsia="pl-PL"/>
              </w:rPr>
              <w:t>8</w:t>
            </w:r>
          </w:p>
        </w:tc>
        <w:tc>
          <w:tcPr>
            <w:tcW w:w="3129" w:type="pct"/>
          </w:tcPr>
          <w:p w:rsidR="00484E5B" w:rsidRPr="00484E5B" w:rsidRDefault="00484E5B" w:rsidP="00484E5B">
            <w:pPr>
              <w:cnfStyle w:val="000000000000"/>
              <w:rPr>
                <w:rFonts w:cstheme="minorHAnsi"/>
                <w:lang w:eastAsia="pl-PL"/>
              </w:rPr>
            </w:pPr>
            <w:r w:rsidRPr="00484E5B">
              <w:rPr>
                <w:rFonts w:cstheme="minorHAnsi"/>
                <w:lang w:eastAsia="pl-PL"/>
              </w:rPr>
              <w:t>Poradnie Psychologiczno- Pedagogiczne</w:t>
            </w:r>
          </w:p>
        </w:tc>
        <w:tc>
          <w:tcPr>
            <w:tcW w:w="1483" w:type="pct"/>
          </w:tcPr>
          <w:p w:rsidR="00484E5B" w:rsidRPr="00484E5B" w:rsidRDefault="00484E5B" w:rsidP="00484E5B">
            <w:pPr>
              <w:jc w:val="center"/>
              <w:cnfStyle w:val="000000000000"/>
              <w:rPr>
                <w:rFonts w:cstheme="minorHAnsi"/>
              </w:rPr>
            </w:pPr>
            <w:r w:rsidRPr="00484E5B">
              <w:rPr>
                <w:rFonts w:cstheme="minorHAnsi"/>
              </w:rPr>
              <w:t>1</w:t>
            </w:r>
          </w:p>
        </w:tc>
      </w:tr>
      <w:tr w:rsidR="00484E5B" w:rsidRPr="00484E5B" w:rsidTr="00AD4A76">
        <w:trPr>
          <w:trHeight w:val="567"/>
        </w:trPr>
        <w:tc>
          <w:tcPr>
            <w:cnfStyle w:val="001000000000"/>
            <w:tcW w:w="3517" w:type="pct"/>
            <w:gridSpan w:val="2"/>
            <w:shd w:val="clear" w:color="auto" w:fill="BDD6EE" w:themeFill="accent1" w:themeFillTint="66"/>
            <w:vAlign w:val="center"/>
            <w:hideMark/>
          </w:tcPr>
          <w:p w:rsidR="00484E5B" w:rsidRPr="00484E5B" w:rsidRDefault="00484E5B" w:rsidP="00484E5B">
            <w:pPr>
              <w:rPr>
                <w:rFonts w:cstheme="minorHAnsi"/>
                <w:color w:val="1F4E79" w:themeColor="accent1" w:themeShade="80"/>
                <w:lang w:eastAsia="pl-PL"/>
              </w:rPr>
            </w:pPr>
            <w:r w:rsidRPr="00484E5B">
              <w:rPr>
                <w:rFonts w:cstheme="minorHAnsi"/>
                <w:color w:val="1F4E79" w:themeColor="accent1" w:themeShade="80"/>
                <w:lang w:eastAsia="pl-PL"/>
              </w:rPr>
              <w:t>OGÓŁEM</w:t>
            </w:r>
          </w:p>
        </w:tc>
        <w:tc>
          <w:tcPr>
            <w:tcW w:w="1483" w:type="pct"/>
            <w:shd w:val="clear" w:color="auto" w:fill="BDD6EE" w:themeFill="accent1" w:themeFillTint="66"/>
          </w:tcPr>
          <w:p w:rsidR="00484E5B" w:rsidRPr="00484E5B" w:rsidRDefault="00484E5B" w:rsidP="00484E5B">
            <w:pPr>
              <w:jc w:val="center"/>
              <w:cnfStyle w:val="000000000000"/>
              <w:rPr>
                <w:rFonts w:cstheme="minorHAnsi"/>
                <w:b/>
                <w:color w:val="1F4E79" w:themeColor="accent1" w:themeShade="80"/>
              </w:rPr>
            </w:pPr>
            <w:r w:rsidRPr="00484E5B">
              <w:rPr>
                <w:rFonts w:cstheme="minorHAnsi"/>
                <w:b/>
                <w:color w:val="1F4E79" w:themeColor="accent1" w:themeShade="80"/>
              </w:rPr>
              <w:t>24</w:t>
            </w:r>
          </w:p>
        </w:tc>
      </w:tr>
    </w:tbl>
    <w:p w:rsidR="008A3B3F" w:rsidRDefault="002D59BA" w:rsidP="008A3B3F">
      <w:pPr>
        <w:spacing w:before="0" w:after="0"/>
        <w:jc w:val="both"/>
      </w:pPr>
      <w:r>
        <w:tab/>
      </w:r>
    </w:p>
    <w:p w:rsidR="00484E5B" w:rsidRPr="00484E5B" w:rsidRDefault="008A3B3F" w:rsidP="00484E5B">
      <w:pPr>
        <w:jc w:val="both"/>
      </w:pPr>
      <w:r>
        <w:tab/>
      </w:r>
      <w:r w:rsidR="00484E5B" w:rsidRPr="00484E5B">
        <w:t xml:space="preserve">Zgodnie z zapisami ustawy z dnia 27 października 2017 r. o finansowaniu zadań oświatowych, Miasto Łódź udzieliło dotacji szkołom i placówkom wpisanym do ewidencji na podstawie uchwały Nr LXVIII/2019/22 Rady Miejskiej w Łodzi z dnia 16 listopada 2022 r. w sprawie trybu udzielania i rozliczania dotacji publicznym </w:t>
      </w:r>
      <w:r w:rsidR="00484E5B" w:rsidRPr="00484E5B">
        <w:br/>
        <w:t xml:space="preserve">i niepublicznym przedszkolom, inny formom wychowania przedszkolnego, szkołom i placówkom prowadzonym przez osoby prawne niebędące jednostkami samorządu terytorialnego oraz osoby fizyczne, funkcjonującym </w:t>
      </w:r>
      <w:r w:rsidR="00484E5B" w:rsidRPr="00484E5B">
        <w:br/>
        <w:t xml:space="preserve">na terenie Miasta Łodzi, a także trybu przeprowadzania kontroli prawidłowości ich pobrania i wykorzystania </w:t>
      </w:r>
      <w:r w:rsidR="00484E5B" w:rsidRPr="00484E5B">
        <w:br/>
        <w:t xml:space="preserve">(z </w:t>
      </w:r>
      <w:proofErr w:type="spellStart"/>
      <w:r w:rsidR="00484E5B" w:rsidRPr="00484E5B">
        <w:t>późn</w:t>
      </w:r>
      <w:proofErr w:type="spellEnd"/>
      <w:r w:rsidR="00484E5B" w:rsidRPr="00484E5B">
        <w:t xml:space="preserve">. zm.). Dotacja w roku szkolnym 2024/2025 została udzielona na podstawie faktycznej liczby uczniów zgłoszonej przez szkoły i placówki prowadzone przez osoby fizyczne i prawne, niezaliczane do sektora finansów publicznych. W roku szkolnym 2024/2025 Miasto udzieliło dotacji szkołom i placówkom niepublicznym. </w:t>
      </w:r>
      <w:r w:rsidR="00484E5B" w:rsidRPr="00484E5B">
        <w:br/>
        <w:t xml:space="preserve">W okresie od września 2024 r. do sierpnia 2025 r. wypłacono dotacje szkołom i placówkom niepublicznym </w:t>
      </w:r>
      <w:r w:rsidR="00484E5B" w:rsidRPr="00484E5B">
        <w:br/>
        <w:t>i publicznym niezaliczanym do sektora finansów publicznych w łącznej kwocie 458 234 267,59 zł.</w:t>
      </w:r>
    </w:p>
    <w:p w:rsidR="00EE6976" w:rsidRDefault="00EE6976" w:rsidP="00EE6976">
      <w:pPr>
        <w:jc w:val="both"/>
      </w:pPr>
    </w:p>
    <w:p w:rsidR="00AB2224" w:rsidRDefault="009263A2" w:rsidP="0056709C">
      <w:pPr>
        <w:pStyle w:val="Nagwek1"/>
        <w:numPr>
          <w:ilvl w:val="0"/>
          <w:numId w:val="10"/>
        </w:numPr>
      </w:pPr>
      <w:bookmarkStart w:id="89" w:name="_Toc209010707"/>
      <w:r>
        <w:t>LEKCJE RELIGII</w:t>
      </w:r>
      <w:r w:rsidR="007C5166">
        <w:t xml:space="preserve"> I </w:t>
      </w:r>
      <w:r>
        <w:t>ETYKI</w:t>
      </w:r>
      <w:bookmarkEnd w:id="89"/>
      <w:r>
        <w:t xml:space="preserve"> </w:t>
      </w:r>
    </w:p>
    <w:p w:rsidR="009263A2" w:rsidRDefault="009263A2" w:rsidP="007B657E">
      <w:pPr>
        <w:spacing w:before="0" w:after="0"/>
        <w:ind w:firstLine="284"/>
        <w:jc w:val="both"/>
        <w:rPr>
          <w:rFonts w:cstheme="minorHAnsi"/>
        </w:rPr>
      </w:pPr>
    </w:p>
    <w:p w:rsidR="007B657E" w:rsidRPr="00B634D3" w:rsidRDefault="007B657E" w:rsidP="00982E94">
      <w:pPr>
        <w:spacing w:before="0" w:after="0"/>
        <w:ind w:firstLine="709"/>
        <w:jc w:val="both"/>
        <w:rPr>
          <w:rFonts w:cstheme="minorHAnsi"/>
        </w:rPr>
      </w:pPr>
      <w:r w:rsidRPr="00B634D3">
        <w:rPr>
          <w:rFonts w:cstheme="minorHAnsi"/>
        </w:rPr>
        <w:t xml:space="preserve">Religia (określonego wyznania) i etyka są przedmiotami dodatkowymi, w których uczeń uczestniczy </w:t>
      </w:r>
      <w:r w:rsidR="00E435E6">
        <w:rPr>
          <w:rFonts w:cstheme="minorHAnsi"/>
        </w:rPr>
        <w:br/>
      </w:r>
      <w:r w:rsidRPr="00B634D3">
        <w:rPr>
          <w:rFonts w:cstheme="minorHAnsi"/>
        </w:rPr>
        <w:t xml:space="preserve">na zasadzie dobrowolnego wyboru. Podstawą udziału ucznia w zajęciach religii, etyki lub w zajęciach z obu </w:t>
      </w:r>
      <w:r w:rsidRPr="00B634D3">
        <w:rPr>
          <w:rFonts w:cstheme="minorHAnsi"/>
        </w:rPr>
        <w:lastRenderedPageBreak/>
        <w:t xml:space="preserve">przedmiotów jest życzenie wyrażone w formie pisemnego oświadczenia złożonego przez rodziców (opiekunów prawnych) lub pełnoletniego ucznia. </w:t>
      </w:r>
    </w:p>
    <w:p w:rsidR="007B048B" w:rsidRDefault="00E435E6" w:rsidP="007B657E">
      <w:pPr>
        <w:spacing w:before="0" w:after="0"/>
        <w:ind w:firstLine="284"/>
        <w:jc w:val="both"/>
        <w:rPr>
          <w:rFonts w:cstheme="minorHAnsi"/>
        </w:rPr>
      </w:pPr>
      <w:r>
        <w:rPr>
          <w:rFonts w:cstheme="minorHAnsi"/>
        </w:rPr>
        <w:tab/>
      </w:r>
      <w:r w:rsidR="007B657E" w:rsidRPr="00B634D3">
        <w:rPr>
          <w:rFonts w:cstheme="minorHAnsi"/>
        </w:rPr>
        <w:t xml:space="preserve">Zgodnie z rozporządzeniem Ministra Edukacji Narodowej z dnia 14 kwietnia 1992 r. w sprawie warunków </w:t>
      </w:r>
      <w:r w:rsidR="009263A2">
        <w:rPr>
          <w:rFonts w:cstheme="minorHAnsi"/>
        </w:rPr>
        <w:br/>
      </w:r>
      <w:r w:rsidR="007B657E" w:rsidRPr="00B634D3">
        <w:rPr>
          <w:rFonts w:cstheme="minorHAnsi"/>
        </w:rPr>
        <w:t xml:space="preserve">i sposobu organizowania nauki </w:t>
      </w:r>
      <w:r w:rsidR="00A54410">
        <w:rPr>
          <w:rFonts w:cstheme="minorHAnsi"/>
        </w:rPr>
        <w:t xml:space="preserve">religii </w:t>
      </w:r>
      <w:r w:rsidR="007B657E" w:rsidRPr="00B634D3">
        <w:rPr>
          <w:rFonts w:cstheme="minorHAnsi"/>
        </w:rPr>
        <w:t>w publicznych przedszkolach i szkołach</w:t>
      </w:r>
      <w:r>
        <w:rPr>
          <w:rFonts w:cstheme="minorHAnsi"/>
        </w:rPr>
        <w:t>,</w:t>
      </w:r>
      <w:r w:rsidR="007B657E" w:rsidRPr="00B634D3">
        <w:rPr>
          <w:rFonts w:cstheme="minorHAnsi"/>
        </w:rPr>
        <w:t xml:space="preserve"> nauka religii w przedszkolach </w:t>
      </w:r>
      <w:r w:rsidR="00A54410">
        <w:rPr>
          <w:rFonts w:cstheme="minorHAnsi"/>
        </w:rPr>
        <w:br/>
      </w:r>
      <w:r w:rsidR="007B657E" w:rsidRPr="00B634D3">
        <w:rPr>
          <w:rFonts w:cstheme="minorHAnsi"/>
        </w:rPr>
        <w:t>i szkołach publicznych wszystkich typów odbywa</w:t>
      </w:r>
      <w:r w:rsidR="00A54410">
        <w:rPr>
          <w:rFonts w:cstheme="minorHAnsi"/>
        </w:rPr>
        <w:t>ła</w:t>
      </w:r>
      <w:r w:rsidR="007B657E" w:rsidRPr="00B634D3">
        <w:rPr>
          <w:rFonts w:cstheme="minorHAnsi"/>
        </w:rPr>
        <w:t xml:space="preserve"> się w wymiarze dwóch zajęć przedszkolnych lub dwóch godzin lekcyjnych tygodn</w:t>
      </w:r>
      <w:r w:rsidR="00A54410">
        <w:rPr>
          <w:rFonts w:cstheme="minorHAnsi"/>
        </w:rPr>
        <w:t>iowo. Wymiar lekcji religii mógł</w:t>
      </w:r>
      <w:r w:rsidR="007B657E" w:rsidRPr="00B634D3">
        <w:rPr>
          <w:rFonts w:cstheme="minorHAnsi"/>
        </w:rPr>
        <w:t xml:space="preserve"> być zmniejszony jedynie za zgodą biskupa diecezjalnego Kościoła Katolickiego albo władz zwierzchnich pozostałych kościołów i innych związków wyznaniowych.</w:t>
      </w:r>
    </w:p>
    <w:p w:rsidR="008322BF" w:rsidRDefault="008322BF" w:rsidP="007B657E">
      <w:pPr>
        <w:spacing w:before="0" w:after="0"/>
        <w:ind w:firstLine="284"/>
        <w:jc w:val="both"/>
        <w:rPr>
          <w:rFonts w:cstheme="minorHAnsi"/>
        </w:rPr>
      </w:pPr>
    </w:p>
    <w:p w:rsidR="007B048B" w:rsidRPr="00B634D3" w:rsidRDefault="007B048B" w:rsidP="00AC566D">
      <w:pPr>
        <w:pStyle w:val="Legenda"/>
        <w:spacing w:before="0" w:after="0"/>
        <w:rPr>
          <w:rFonts w:cstheme="minorHAnsi"/>
        </w:rPr>
      </w:pPr>
      <w:bookmarkStart w:id="90" w:name="_Toc210651060"/>
      <w:r>
        <w:t xml:space="preserve">Tabela </w:t>
      </w:r>
      <w:r w:rsidR="007050DD">
        <w:fldChar w:fldCharType="begin"/>
      </w:r>
      <w:r w:rsidR="002B1B46">
        <w:instrText xml:space="preserve"> SEQ Tabela \* ARABIC </w:instrText>
      </w:r>
      <w:r w:rsidR="007050DD">
        <w:fldChar w:fldCharType="separate"/>
      </w:r>
      <w:r w:rsidR="00CF6C14">
        <w:rPr>
          <w:noProof/>
        </w:rPr>
        <w:t>37</w:t>
      </w:r>
      <w:r w:rsidR="007050DD">
        <w:rPr>
          <w:noProof/>
        </w:rPr>
        <w:fldChar w:fldCharType="end"/>
      </w:r>
      <w:r w:rsidR="008322BF">
        <w:t xml:space="preserve"> Liczba uczniów uczęszczających na lekcje religii i etyki w roku szkolnym 202</w:t>
      </w:r>
      <w:r w:rsidR="00932BB0">
        <w:t>4</w:t>
      </w:r>
      <w:r w:rsidR="008322BF">
        <w:t>/202</w:t>
      </w:r>
      <w:r w:rsidR="00932BB0">
        <w:t>5</w:t>
      </w:r>
      <w:r w:rsidR="0075660D">
        <w:t xml:space="preserve"> </w:t>
      </w:r>
      <w:r w:rsidR="007734B3">
        <w:t xml:space="preserve">- </w:t>
      </w:r>
      <w:r w:rsidR="0075660D" w:rsidRPr="00800C31">
        <w:t>stan na dzień</w:t>
      </w:r>
      <w:r w:rsidR="00932BB0">
        <w:t xml:space="preserve"> 30 września 2024</w:t>
      </w:r>
      <w:r w:rsidR="00800C31" w:rsidRPr="00800C31">
        <w:t xml:space="preserve"> r.</w:t>
      </w:r>
      <w:bookmarkEnd w:id="90"/>
    </w:p>
    <w:tbl>
      <w:tblPr>
        <w:tblStyle w:val="GridTable1LightAccent1"/>
        <w:tblW w:w="9209" w:type="dxa"/>
        <w:tblLook w:val="04A0"/>
      </w:tblPr>
      <w:tblGrid>
        <w:gridCol w:w="2409"/>
        <w:gridCol w:w="1717"/>
        <w:gridCol w:w="1622"/>
        <w:gridCol w:w="1618"/>
        <w:gridCol w:w="1843"/>
      </w:tblGrid>
      <w:tr w:rsidR="009D4FF1" w:rsidRPr="009D4FF1" w:rsidTr="009D4FF1">
        <w:trPr>
          <w:cnfStyle w:val="100000000000"/>
          <w:trHeight w:hRule="exact" w:val="1437"/>
        </w:trPr>
        <w:tc>
          <w:tcPr>
            <w:cnfStyle w:val="001000000000"/>
            <w:tcW w:w="2409" w:type="dxa"/>
            <w:noWrap/>
            <w:vAlign w:val="center"/>
            <w:hideMark/>
          </w:tcPr>
          <w:p w:rsidR="009D4FF1" w:rsidRPr="009D4FF1" w:rsidRDefault="009D4FF1" w:rsidP="009D4FF1">
            <w:pPr>
              <w:spacing w:before="0"/>
              <w:rPr>
                <w:rFonts w:ascii="Calibri" w:eastAsia="Times New Roman" w:hAnsi="Calibri" w:cs="Calibri"/>
                <w:color w:val="1F4E79" w:themeColor="accent1" w:themeShade="80"/>
                <w:lang w:eastAsia="pl-PL"/>
              </w:rPr>
            </w:pPr>
            <w:r w:rsidRPr="009D4FF1">
              <w:rPr>
                <w:rFonts w:ascii="Calibri" w:eastAsia="Times New Roman" w:hAnsi="Calibri" w:cs="Calibri"/>
                <w:color w:val="1F4E79" w:themeColor="accent1" w:themeShade="80"/>
                <w:lang w:eastAsia="pl-PL"/>
              </w:rPr>
              <w:t>Typ szkoły</w:t>
            </w:r>
          </w:p>
        </w:tc>
        <w:tc>
          <w:tcPr>
            <w:tcW w:w="1717" w:type="dxa"/>
            <w:vAlign w:val="center"/>
            <w:hideMark/>
          </w:tcPr>
          <w:p w:rsidR="009D4FF1" w:rsidRPr="009D4FF1" w:rsidRDefault="009D4FF1" w:rsidP="00AC566D">
            <w:pPr>
              <w:spacing w:before="0"/>
              <w:jc w:val="center"/>
              <w:cnfStyle w:val="100000000000"/>
              <w:rPr>
                <w:rFonts w:ascii="Calibri" w:eastAsia="Times New Roman" w:hAnsi="Calibri" w:cs="Calibri"/>
                <w:color w:val="1F4E79" w:themeColor="accent1" w:themeShade="80"/>
                <w:lang w:eastAsia="pl-PL"/>
              </w:rPr>
            </w:pPr>
            <w:r w:rsidRPr="009D4FF1">
              <w:rPr>
                <w:rFonts w:ascii="Calibri" w:eastAsia="Times New Roman" w:hAnsi="Calibri" w:cs="Calibri"/>
                <w:color w:val="1F4E79" w:themeColor="accent1" w:themeShade="80"/>
                <w:lang w:eastAsia="pl-PL"/>
              </w:rPr>
              <w:t>Liczba uczniów uczęszczających na lekcje religii</w:t>
            </w:r>
          </w:p>
        </w:tc>
        <w:tc>
          <w:tcPr>
            <w:tcW w:w="1622" w:type="dxa"/>
            <w:vAlign w:val="center"/>
            <w:hideMark/>
          </w:tcPr>
          <w:p w:rsidR="009D4FF1" w:rsidRPr="009D4FF1" w:rsidRDefault="009D4FF1" w:rsidP="00AC566D">
            <w:pPr>
              <w:spacing w:before="0"/>
              <w:jc w:val="center"/>
              <w:cnfStyle w:val="100000000000"/>
              <w:rPr>
                <w:rFonts w:ascii="Calibri" w:eastAsia="Times New Roman" w:hAnsi="Calibri" w:cs="Calibri"/>
                <w:color w:val="1F4E79" w:themeColor="accent1" w:themeShade="80"/>
                <w:lang w:eastAsia="pl-PL"/>
              </w:rPr>
            </w:pPr>
            <w:r w:rsidRPr="009D4FF1">
              <w:rPr>
                <w:rFonts w:ascii="Calibri" w:eastAsia="Times New Roman" w:hAnsi="Calibri" w:cs="Calibri"/>
                <w:color w:val="1F4E79" w:themeColor="accent1" w:themeShade="80"/>
                <w:lang w:eastAsia="pl-PL"/>
              </w:rPr>
              <w:t>Liczba uczniów uczęszczających na lekcje etyki</w:t>
            </w:r>
          </w:p>
        </w:tc>
        <w:tc>
          <w:tcPr>
            <w:tcW w:w="1618" w:type="dxa"/>
            <w:vAlign w:val="center"/>
            <w:hideMark/>
          </w:tcPr>
          <w:p w:rsidR="009D4FF1" w:rsidRPr="009D4FF1" w:rsidRDefault="009D4FF1" w:rsidP="00AC566D">
            <w:pPr>
              <w:spacing w:before="0"/>
              <w:jc w:val="center"/>
              <w:cnfStyle w:val="100000000000"/>
              <w:rPr>
                <w:rFonts w:ascii="Calibri" w:eastAsia="Times New Roman" w:hAnsi="Calibri" w:cs="Calibri"/>
                <w:color w:val="1F4E79" w:themeColor="accent1" w:themeShade="80"/>
                <w:lang w:eastAsia="pl-PL"/>
              </w:rPr>
            </w:pPr>
            <w:r w:rsidRPr="009D4FF1">
              <w:rPr>
                <w:rFonts w:ascii="Calibri" w:eastAsia="Times New Roman" w:hAnsi="Calibri" w:cs="Calibri"/>
                <w:color w:val="1F4E79" w:themeColor="accent1" w:themeShade="80"/>
                <w:lang w:eastAsia="pl-PL"/>
              </w:rPr>
              <w:t>Liczba uczniów uczęszczających zarówno na lekcje religii jak i etyki</w:t>
            </w:r>
          </w:p>
        </w:tc>
        <w:tc>
          <w:tcPr>
            <w:tcW w:w="1843" w:type="dxa"/>
            <w:vAlign w:val="center"/>
            <w:hideMark/>
          </w:tcPr>
          <w:p w:rsidR="009D4FF1" w:rsidRPr="009D4FF1" w:rsidRDefault="009D4FF1" w:rsidP="00AC566D">
            <w:pPr>
              <w:spacing w:before="0"/>
              <w:jc w:val="center"/>
              <w:cnfStyle w:val="100000000000"/>
              <w:rPr>
                <w:rFonts w:ascii="Calibri" w:eastAsia="Times New Roman" w:hAnsi="Calibri" w:cs="Calibri"/>
                <w:color w:val="1F4E79" w:themeColor="accent1" w:themeShade="80"/>
                <w:lang w:eastAsia="pl-PL"/>
              </w:rPr>
            </w:pPr>
            <w:r w:rsidRPr="009D4FF1">
              <w:rPr>
                <w:rFonts w:ascii="Calibri" w:eastAsia="Times New Roman" w:hAnsi="Calibri" w:cs="Calibri"/>
                <w:color w:val="1F4E79" w:themeColor="accent1" w:themeShade="80"/>
                <w:lang w:eastAsia="pl-PL"/>
              </w:rPr>
              <w:t>Liczba uczniów nieuczęszczających na lekcje religii ani etyki</w:t>
            </w:r>
          </w:p>
        </w:tc>
      </w:tr>
      <w:tr w:rsidR="009D4FF1" w:rsidRPr="009D4FF1" w:rsidTr="009D4FF1">
        <w:trPr>
          <w:trHeight w:hRule="exact" w:val="567"/>
        </w:trPr>
        <w:tc>
          <w:tcPr>
            <w:cnfStyle w:val="001000000000"/>
            <w:tcW w:w="2409" w:type="dxa"/>
            <w:noWrap/>
            <w:vAlign w:val="center"/>
            <w:hideMark/>
          </w:tcPr>
          <w:p w:rsidR="009D4FF1" w:rsidRPr="009D4FF1" w:rsidRDefault="009D4FF1">
            <w:pPr>
              <w:rPr>
                <w:b w:val="0"/>
              </w:rPr>
            </w:pPr>
            <w:r w:rsidRPr="009D4FF1">
              <w:rPr>
                <w:b w:val="0"/>
              </w:rPr>
              <w:t>Szkoły podstawowe</w:t>
            </w:r>
          </w:p>
        </w:tc>
        <w:tc>
          <w:tcPr>
            <w:tcW w:w="1717" w:type="dxa"/>
            <w:noWrap/>
            <w:vAlign w:val="center"/>
            <w:hideMark/>
          </w:tcPr>
          <w:p w:rsidR="009D4FF1" w:rsidRPr="009D4FF1" w:rsidRDefault="009D4FF1" w:rsidP="007A5111">
            <w:pPr>
              <w:jc w:val="center"/>
              <w:cnfStyle w:val="000000000000"/>
            </w:pPr>
            <w:r w:rsidRPr="009D4FF1">
              <w:t>2</w:t>
            </w:r>
            <w:r w:rsidR="007A5111">
              <w:t>2</w:t>
            </w:r>
            <w:r w:rsidRPr="009D4FF1">
              <w:t xml:space="preserve"> </w:t>
            </w:r>
            <w:r w:rsidR="007A5111">
              <w:t>701</w:t>
            </w:r>
          </w:p>
        </w:tc>
        <w:tc>
          <w:tcPr>
            <w:tcW w:w="1622" w:type="dxa"/>
            <w:noWrap/>
            <w:vAlign w:val="center"/>
            <w:hideMark/>
          </w:tcPr>
          <w:p w:rsidR="009D4FF1" w:rsidRPr="009D4FF1" w:rsidRDefault="00E37561" w:rsidP="00E37561">
            <w:pPr>
              <w:jc w:val="center"/>
              <w:cnfStyle w:val="000000000000"/>
            </w:pPr>
            <w:r>
              <w:t>2</w:t>
            </w:r>
            <w:r w:rsidR="009D4FF1" w:rsidRPr="009D4FF1">
              <w:t xml:space="preserve"> </w:t>
            </w:r>
            <w:r w:rsidR="0080508D">
              <w:t>145</w:t>
            </w:r>
          </w:p>
        </w:tc>
        <w:tc>
          <w:tcPr>
            <w:tcW w:w="1618" w:type="dxa"/>
            <w:noWrap/>
            <w:vAlign w:val="center"/>
            <w:hideMark/>
          </w:tcPr>
          <w:p w:rsidR="009D4FF1" w:rsidRPr="009D4FF1" w:rsidRDefault="00A6691B" w:rsidP="00A6691B">
            <w:pPr>
              <w:jc w:val="center"/>
              <w:cnfStyle w:val="000000000000"/>
            </w:pPr>
            <w:r>
              <w:t>2</w:t>
            </w:r>
            <w:r w:rsidR="009D4FF1" w:rsidRPr="009D4FF1">
              <w:t xml:space="preserve"> </w:t>
            </w:r>
            <w:r w:rsidR="0080508D">
              <w:t>517</w:t>
            </w:r>
          </w:p>
        </w:tc>
        <w:tc>
          <w:tcPr>
            <w:tcW w:w="1843" w:type="dxa"/>
            <w:noWrap/>
            <w:vAlign w:val="center"/>
            <w:hideMark/>
          </w:tcPr>
          <w:p w:rsidR="009D4FF1" w:rsidRPr="009D4FF1" w:rsidRDefault="0080508D" w:rsidP="0080508D">
            <w:pPr>
              <w:jc w:val="center"/>
              <w:cnfStyle w:val="000000000000"/>
            </w:pPr>
            <w:r>
              <w:t>12</w:t>
            </w:r>
            <w:r w:rsidR="009D4FF1" w:rsidRPr="009D4FF1">
              <w:t xml:space="preserve"> </w:t>
            </w:r>
            <w:r w:rsidR="00E37561">
              <w:t>3</w:t>
            </w:r>
            <w:r>
              <w:t>45</w:t>
            </w:r>
          </w:p>
        </w:tc>
      </w:tr>
      <w:tr w:rsidR="009D4FF1" w:rsidRPr="009D4FF1" w:rsidTr="009D4FF1">
        <w:trPr>
          <w:trHeight w:hRule="exact" w:val="567"/>
        </w:trPr>
        <w:tc>
          <w:tcPr>
            <w:cnfStyle w:val="001000000000"/>
            <w:tcW w:w="2409" w:type="dxa"/>
            <w:noWrap/>
            <w:vAlign w:val="center"/>
            <w:hideMark/>
          </w:tcPr>
          <w:p w:rsidR="009D4FF1" w:rsidRPr="009D4FF1" w:rsidRDefault="009D4FF1">
            <w:pPr>
              <w:rPr>
                <w:b w:val="0"/>
              </w:rPr>
            </w:pPr>
            <w:r w:rsidRPr="009D4FF1">
              <w:rPr>
                <w:b w:val="0"/>
              </w:rPr>
              <w:t>Szkoły ponadpodstawowe</w:t>
            </w:r>
          </w:p>
        </w:tc>
        <w:tc>
          <w:tcPr>
            <w:tcW w:w="1717" w:type="dxa"/>
            <w:noWrap/>
            <w:vAlign w:val="center"/>
            <w:hideMark/>
          </w:tcPr>
          <w:p w:rsidR="009D4FF1" w:rsidRPr="009D4FF1" w:rsidRDefault="00A1424A" w:rsidP="00A1424A">
            <w:pPr>
              <w:jc w:val="center"/>
              <w:cnfStyle w:val="000000000000"/>
            </w:pPr>
            <w:r>
              <w:t>3</w:t>
            </w:r>
            <w:r w:rsidR="009D4FF1" w:rsidRPr="009D4FF1">
              <w:t xml:space="preserve"> </w:t>
            </w:r>
            <w:r>
              <w:t>419</w:t>
            </w:r>
          </w:p>
        </w:tc>
        <w:tc>
          <w:tcPr>
            <w:tcW w:w="1622" w:type="dxa"/>
            <w:noWrap/>
            <w:vAlign w:val="center"/>
            <w:hideMark/>
          </w:tcPr>
          <w:p w:rsidR="009D4FF1" w:rsidRPr="009D4FF1" w:rsidRDefault="00A1424A" w:rsidP="009D4FF1">
            <w:pPr>
              <w:jc w:val="center"/>
              <w:cnfStyle w:val="000000000000"/>
            </w:pPr>
            <w:r>
              <w:t>174</w:t>
            </w:r>
          </w:p>
        </w:tc>
        <w:tc>
          <w:tcPr>
            <w:tcW w:w="1618" w:type="dxa"/>
            <w:noWrap/>
            <w:vAlign w:val="center"/>
            <w:hideMark/>
          </w:tcPr>
          <w:p w:rsidR="009D4FF1" w:rsidRPr="009D4FF1" w:rsidRDefault="00A1424A" w:rsidP="009D4FF1">
            <w:pPr>
              <w:jc w:val="center"/>
              <w:cnfStyle w:val="000000000000"/>
            </w:pPr>
            <w:r>
              <w:t>0</w:t>
            </w:r>
          </w:p>
        </w:tc>
        <w:tc>
          <w:tcPr>
            <w:tcW w:w="1843" w:type="dxa"/>
            <w:noWrap/>
            <w:vAlign w:val="center"/>
            <w:hideMark/>
          </w:tcPr>
          <w:p w:rsidR="009D4FF1" w:rsidRPr="009D4FF1" w:rsidRDefault="00AF57DC" w:rsidP="00AF57DC">
            <w:pPr>
              <w:jc w:val="center"/>
              <w:cnfStyle w:val="000000000000"/>
            </w:pPr>
            <w:r>
              <w:t>20</w:t>
            </w:r>
            <w:r w:rsidR="009D4FF1" w:rsidRPr="009D4FF1">
              <w:t xml:space="preserve"> </w:t>
            </w:r>
            <w:r w:rsidR="00A1424A">
              <w:t>737</w:t>
            </w:r>
          </w:p>
        </w:tc>
      </w:tr>
      <w:tr w:rsidR="007734B3" w:rsidRPr="007734B3" w:rsidTr="007734B3">
        <w:trPr>
          <w:trHeight w:hRule="exact" w:val="567"/>
        </w:trPr>
        <w:tc>
          <w:tcPr>
            <w:cnfStyle w:val="001000000000"/>
            <w:tcW w:w="2409" w:type="dxa"/>
            <w:shd w:val="clear" w:color="auto" w:fill="BDD6EE" w:themeFill="accent1" w:themeFillTint="66"/>
            <w:noWrap/>
            <w:vAlign w:val="center"/>
            <w:hideMark/>
          </w:tcPr>
          <w:p w:rsidR="009D4FF1" w:rsidRPr="007734B3" w:rsidRDefault="009D4FF1">
            <w:pPr>
              <w:rPr>
                <w:color w:val="1F4E79" w:themeColor="accent1" w:themeShade="80"/>
              </w:rPr>
            </w:pPr>
            <w:r w:rsidRPr="007734B3">
              <w:rPr>
                <w:color w:val="1F4E79" w:themeColor="accent1" w:themeShade="80"/>
              </w:rPr>
              <w:t>OGÓŁEM</w:t>
            </w:r>
          </w:p>
        </w:tc>
        <w:tc>
          <w:tcPr>
            <w:tcW w:w="1717" w:type="dxa"/>
            <w:shd w:val="clear" w:color="auto" w:fill="BDD6EE" w:themeFill="accent1" w:themeFillTint="66"/>
            <w:noWrap/>
            <w:vAlign w:val="center"/>
            <w:hideMark/>
          </w:tcPr>
          <w:p w:rsidR="009D4FF1" w:rsidRPr="007734B3" w:rsidRDefault="00A1424A" w:rsidP="00A1424A">
            <w:pPr>
              <w:jc w:val="center"/>
              <w:cnfStyle w:val="000000000000"/>
              <w:rPr>
                <w:b/>
                <w:color w:val="1F4E79" w:themeColor="accent1" w:themeShade="80"/>
              </w:rPr>
            </w:pPr>
            <w:r>
              <w:rPr>
                <w:b/>
                <w:color w:val="1F4E79" w:themeColor="accent1" w:themeShade="80"/>
              </w:rPr>
              <w:t>26</w:t>
            </w:r>
            <w:r w:rsidR="009D4FF1" w:rsidRPr="007734B3">
              <w:rPr>
                <w:b/>
                <w:color w:val="1F4E79" w:themeColor="accent1" w:themeShade="80"/>
              </w:rPr>
              <w:t xml:space="preserve"> </w:t>
            </w:r>
            <w:r>
              <w:rPr>
                <w:b/>
                <w:color w:val="1F4E79" w:themeColor="accent1" w:themeShade="80"/>
              </w:rPr>
              <w:t>120</w:t>
            </w:r>
          </w:p>
        </w:tc>
        <w:tc>
          <w:tcPr>
            <w:tcW w:w="1622" w:type="dxa"/>
            <w:shd w:val="clear" w:color="auto" w:fill="BDD6EE" w:themeFill="accent1" w:themeFillTint="66"/>
            <w:noWrap/>
            <w:vAlign w:val="center"/>
            <w:hideMark/>
          </w:tcPr>
          <w:p w:rsidR="009D4FF1" w:rsidRPr="007734B3" w:rsidRDefault="00172E68" w:rsidP="00172E68">
            <w:pPr>
              <w:jc w:val="center"/>
              <w:cnfStyle w:val="000000000000"/>
              <w:rPr>
                <w:b/>
                <w:color w:val="1F4E79" w:themeColor="accent1" w:themeShade="80"/>
              </w:rPr>
            </w:pPr>
            <w:r>
              <w:rPr>
                <w:b/>
                <w:color w:val="1F4E79" w:themeColor="accent1" w:themeShade="80"/>
              </w:rPr>
              <w:t>2</w:t>
            </w:r>
            <w:r w:rsidR="009D4FF1" w:rsidRPr="007734B3">
              <w:rPr>
                <w:b/>
                <w:color w:val="1F4E79" w:themeColor="accent1" w:themeShade="80"/>
              </w:rPr>
              <w:t xml:space="preserve"> </w:t>
            </w:r>
            <w:r w:rsidR="00A1424A">
              <w:rPr>
                <w:b/>
                <w:color w:val="1F4E79" w:themeColor="accent1" w:themeShade="80"/>
              </w:rPr>
              <w:t>319</w:t>
            </w:r>
          </w:p>
        </w:tc>
        <w:tc>
          <w:tcPr>
            <w:tcW w:w="1618" w:type="dxa"/>
            <w:shd w:val="clear" w:color="auto" w:fill="BDD6EE" w:themeFill="accent1" w:themeFillTint="66"/>
            <w:noWrap/>
            <w:vAlign w:val="center"/>
            <w:hideMark/>
          </w:tcPr>
          <w:p w:rsidR="009D4FF1" w:rsidRPr="007734B3" w:rsidRDefault="00A1424A" w:rsidP="00BB2AE9">
            <w:pPr>
              <w:jc w:val="center"/>
              <w:cnfStyle w:val="000000000000"/>
              <w:rPr>
                <w:b/>
                <w:color w:val="1F4E79" w:themeColor="accent1" w:themeShade="80"/>
              </w:rPr>
            </w:pPr>
            <w:r>
              <w:rPr>
                <w:b/>
                <w:color w:val="1F4E79" w:themeColor="accent1" w:themeShade="80"/>
              </w:rPr>
              <w:t>2 517</w:t>
            </w:r>
          </w:p>
        </w:tc>
        <w:tc>
          <w:tcPr>
            <w:tcW w:w="1843" w:type="dxa"/>
            <w:shd w:val="clear" w:color="auto" w:fill="BDD6EE" w:themeFill="accent1" w:themeFillTint="66"/>
            <w:noWrap/>
            <w:vAlign w:val="center"/>
            <w:hideMark/>
          </w:tcPr>
          <w:p w:rsidR="009D4FF1" w:rsidRPr="007734B3" w:rsidRDefault="00A1424A" w:rsidP="00AF57DC">
            <w:pPr>
              <w:jc w:val="center"/>
              <w:cnfStyle w:val="000000000000"/>
              <w:rPr>
                <w:b/>
                <w:color w:val="1F4E79" w:themeColor="accent1" w:themeShade="80"/>
              </w:rPr>
            </w:pPr>
            <w:r>
              <w:rPr>
                <w:b/>
                <w:color w:val="1F4E79" w:themeColor="accent1" w:themeShade="80"/>
              </w:rPr>
              <w:t>3</w:t>
            </w:r>
            <w:r w:rsidR="009D5638">
              <w:rPr>
                <w:b/>
                <w:color w:val="1F4E79" w:themeColor="accent1" w:themeShade="80"/>
              </w:rPr>
              <w:t>3 082</w:t>
            </w:r>
          </w:p>
        </w:tc>
      </w:tr>
    </w:tbl>
    <w:p w:rsidR="00DB4DCF" w:rsidRDefault="00543393" w:rsidP="00543393">
      <w:pPr>
        <w:jc w:val="both"/>
      </w:pPr>
      <w:r>
        <w:tab/>
      </w:r>
    </w:p>
    <w:p w:rsidR="00543393" w:rsidRDefault="00096F54" w:rsidP="00543393">
      <w:pPr>
        <w:jc w:val="both"/>
      </w:pPr>
      <w:r>
        <w:tab/>
      </w:r>
      <w:r w:rsidR="009D5638">
        <w:t>W roku szkolnym 2024</w:t>
      </w:r>
      <w:r w:rsidR="00543393" w:rsidRPr="00543393">
        <w:t>/202</w:t>
      </w:r>
      <w:r w:rsidR="009D5638">
        <w:t>5</w:t>
      </w:r>
      <w:r w:rsidR="00543393" w:rsidRPr="00543393">
        <w:t xml:space="preserve"> zaję</w:t>
      </w:r>
      <w:r w:rsidR="009D5638">
        <w:t xml:space="preserve">cia z etyki prowadzone były w </w:t>
      </w:r>
      <w:r w:rsidR="004E305C">
        <w:t xml:space="preserve">91 szkołach, tj.: w </w:t>
      </w:r>
      <w:r w:rsidR="009D5638">
        <w:t xml:space="preserve">72 </w:t>
      </w:r>
      <w:r w:rsidR="00543393" w:rsidRPr="00543393">
        <w:t>szkołach podstawowych</w:t>
      </w:r>
      <w:r w:rsidR="005C5C34">
        <w:t xml:space="preserve">, </w:t>
      </w:r>
      <w:r w:rsidR="000678D4">
        <w:t>w 15</w:t>
      </w:r>
      <w:r w:rsidR="004E305C">
        <w:t xml:space="preserve"> liceach ogólnokształcących, 3</w:t>
      </w:r>
      <w:r w:rsidR="009048DC">
        <w:t xml:space="preserve"> technikach i 1 szkole branżowej I stopnia.</w:t>
      </w:r>
    </w:p>
    <w:p w:rsidR="008322BF" w:rsidRDefault="008322BF" w:rsidP="00F42246">
      <w:pPr>
        <w:pStyle w:val="Legenda"/>
        <w:spacing w:before="0" w:after="0"/>
        <w:jc w:val="both"/>
      </w:pPr>
      <w:bookmarkStart w:id="91" w:name="_Toc210651061"/>
      <w:r>
        <w:t xml:space="preserve">Tabela </w:t>
      </w:r>
      <w:r w:rsidR="007050DD">
        <w:fldChar w:fldCharType="begin"/>
      </w:r>
      <w:r w:rsidR="002B1B46">
        <w:instrText xml:space="preserve"> SEQ Tabela \* ARABIC </w:instrText>
      </w:r>
      <w:r w:rsidR="007050DD">
        <w:fldChar w:fldCharType="separate"/>
      </w:r>
      <w:r w:rsidR="00CF6C14">
        <w:rPr>
          <w:noProof/>
        </w:rPr>
        <w:t>38</w:t>
      </w:r>
      <w:r w:rsidR="007050DD">
        <w:rPr>
          <w:noProof/>
        </w:rPr>
        <w:fldChar w:fldCharType="end"/>
      </w:r>
      <w:r>
        <w:t xml:space="preserve"> Liczba uczniów uczęszczających na lekcje religii pozosta</w:t>
      </w:r>
      <w:r w:rsidR="00EA3FB6">
        <w:t>łych wyznań w roku szkolnym 2024</w:t>
      </w:r>
      <w:r>
        <w:t>/202</w:t>
      </w:r>
      <w:r w:rsidR="00EA3FB6">
        <w:t>5</w:t>
      </w:r>
      <w:r w:rsidR="00965488">
        <w:t xml:space="preserve"> - </w:t>
      </w:r>
      <w:r w:rsidR="0075660D" w:rsidRPr="00027353">
        <w:t>stan na dzień</w:t>
      </w:r>
      <w:r w:rsidR="00027353" w:rsidRPr="00027353">
        <w:t xml:space="preserve"> 30 września</w:t>
      </w:r>
      <w:r w:rsidR="00EA3FB6">
        <w:t xml:space="preserve"> 2024</w:t>
      </w:r>
      <w:r w:rsidR="00027353">
        <w:t xml:space="preserve"> r.</w:t>
      </w:r>
      <w:bookmarkEnd w:id="91"/>
    </w:p>
    <w:tbl>
      <w:tblPr>
        <w:tblStyle w:val="GridTable1LightAccent1"/>
        <w:tblW w:w="5000" w:type="pct"/>
        <w:tblLook w:val="04A0"/>
      </w:tblPr>
      <w:tblGrid>
        <w:gridCol w:w="720"/>
        <w:gridCol w:w="6684"/>
        <w:gridCol w:w="1884"/>
      </w:tblGrid>
      <w:tr w:rsidR="008322BF" w:rsidRPr="008322BF" w:rsidTr="008322BF">
        <w:trPr>
          <w:cnfStyle w:val="100000000000"/>
          <w:trHeight w:hRule="exact" w:val="567"/>
        </w:trPr>
        <w:tc>
          <w:tcPr>
            <w:cnfStyle w:val="001000000000"/>
            <w:tcW w:w="388" w:type="pct"/>
            <w:vAlign w:val="center"/>
            <w:hideMark/>
          </w:tcPr>
          <w:p w:rsidR="008322BF" w:rsidRPr="008322BF" w:rsidRDefault="008322BF" w:rsidP="008322BF">
            <w:pPr>
              <w:spacing w:before="0"/>
              <w:rPr>
                <w:rFonts w:ascii="Calibri" w:eastAsia="Times New Roman" w:hAnsi="Calibri" w:cs="Calibri"/>
                <w:color w:val="1F4E79" w:themeColor="accent1" w:themeShade="80"/>
                <w:lang w:eastAsia="pl-PL"/>
              </w:rPr>
            </w:pPr>
            <w:r w:rsidRPr="008322BF">
              <w:rPr>
                <w:rFonts w:ascii="Calibri" w:eastAsia="Times New Roman" w:hAnsi="Calibri" w:cs="Calibri"/>
                <w:color w:val="1F4E79" w:themeColor="accent1" w:themeShade="80"/>
                <w:lang w:eastAsia="pl-PL"/>
              </w:rPr>
              <w:t>L.p.</w:t>
            </w:r>
          </w:p>
        </w:tc>
        <w:tc>
          <w:tcPr>
            <w:tcW w:w="3598" w:type="pct"/>
            <w:vAlign w:val="center"/>
            <w:hideMark/>
          </w:tcPr>
          <w:p w:rsidR="008322BF" w:rsidRPr="008322BF" w:rsidRDefault="008322BF" w:rsidP="008322BF">
            <w:pPr>
              <w:spacing w:before="0"/>
              <w:cnfStyle w:val="100000000000"/>
              <w:rPr>
                <w:rFonts w:ascii="Calibri" w:eastAsia="Times New Roman" w:hAnsi="Calibri" w:cs="Calibri"/>
                <w:color w:val="1F4E79" w:themeColor="accent1" w:themeShade="80"/>
                <w:lang w:eastAsia="pl-PL"/>
              </w:rPr>
            </w:pPr>
            <w:r w:rsidRPr="008322BF">
              <w:rPr>
                <w:rFonts w:ascii="Calibri" w:eastAsia="Times New Roman" w:hAnsi="Calibri" w:cs="Calibri"/>
                <w:color w:val="1F4E79" w:themeColor="accent1" w:themeShade="80"/>
                <w:lang w:eastAsia="pl-PL"/>
              </w:rPr>
              <w:t>Lekcje religii - pozostałe wyznania</w:t>
            </w:r>
          </w:p>
        </w:tc>
        <w:tc>
          <w:tcPr>
            <w:tcW w:w="1014" w:type="pct"/>
            <w:vAlign w:val="center"/>
            <w:hideMark/>
          </w:tcPr>
          <w:p w:rsidR="008322BF" w:rsidRPr="008322BF" w:rsidRDefault="008322BF" w:rsidP="008322BF">
            <w:pPr>
              <w:spacing w:before="0"/>
              <w:cnfStyle w:val="100000000000"/>
              <w:rPr>
                <w:rFonts w:ascii="Calibri" w:eastAsia="Times New Roman" w:hAnsi="Calibri" w:cs="Calibri"/>
                <w:color w:val="1F4E79" w:themeColor="accent1" w:themeShade="80"/>
                <w:lang w:eastAsia="pl-PL"/>
              </w:rPr>
            </w:pPr>
            <w:r w:rsidRPr="008322BF">
              <w:rPr>
                <w:rFonts w:ascii="Calibri" w:eastAsia="Times New Roman" w:hAnsi="Calibri" w:cs="Calibri"/>
                <w:color w:val="1F4E79" w:themeColor="accent1" w:themeShade="80"/>
                <w:lang w:eastAsia="pl-PL"/>
              </w:rPr>
              <w:t>Liczba uczniów</w:t>
            </w:r>
          </w:p>
        </w:tc>
      </w:tr>
      <w:tr w:rsidR="008322BF" w:rsidRPr="008322BF" w:rsidTr="008322BF">
        <w:trPr>
          <w:trHeight w:hRule="exact" w:val="567"/>
        </w:trPr>
        <w:tc>
          <w:tcPr>
            <w:cnfStyle w:val="001000000000"/>
            <w:tcW w:w="388" w:type="pct"/>
            <w:vAlign w:val="center"/>
            <w:hideMark/>
          </w:tcPr>
          <w:p w:rsidR="008322BF" w:rsidRPr="008322BF" w:rsidRDefault="008322BF" w:rsidP="008322BF">
            <w:pPr>
              <w:jc w:val="center"/>
              <w:rPr>
                <w:b w:val="0"/>
              </w:rPr>
            </w:pPr>
            <w:r w:rsidRPr="008322BF">
              <w:rPr>
                <w:b w:val="0"/>
              </w:rPr>
              <w:t>1</w:t>
            </w:r>
          </w:p>
        </w:tc>
        <w:tc>
          <w:tcPr>
            <w:tcW w:w="3598" w:type="pct"/>
            <w:vAlign w:val="center"/>
            <w:hideMark/>
          </w:tcPr>
          <w:p w:rsidR="008322BF" w:rsidRPr="008322BF" w:rsidRDefault="008322BF">
            <w:pPr>
              <w:cnfStyle w:val="000000000000"/>
            </w:pPr>
            <w:r w:rsidRPr="008322BF">
              <w:t>Kościół Adwentystów Dnia Siódmego</w:t>
            </w:r>
          </w:p>
        </w:tc>
        <w:tc>
          <w:tcPr>
            <w:tcW w:w="1014" w:type="pct"/>
            <w:vAlign w:val="center"/>
            <w:hideMark/>
          </w:tcPr>
          <w:p w:rsidR="008322BF" w:rsidRPr="008322BF" w:rsidRDefault="00D01127" w:rsidP="008322BF">
            <w:pPr>
              <w:jc w:val="center"/>
              <w:cnfStyle w:val="000000000000"/>
            </w:pPr>
            <w:r>
              <w:t>22</w:t>
            </w:r>
          </w:p>
        </w:tc>
      </w:tr>
      <w:tr w:rsidR="008322BF" w:rsidRPr="008322BF" w:rsidTr="008322BF">
        <w:trPr>
          <w:trHeight w:hRule="exact" w:val="567"/>
        </w:trPr>
        <w:tc>
          <w:tcPr>
            <w:cnfStyle w:val="001000000000"/>
            <w:tcW w:w="388" w:type="pct"/>
            <w:vAlign w:val="center"/>
            <w:hideMark/>
          </w:tcPr>
          <w:p w:rsidR="008322BF" w:rsidRPr="008322BF" w:rsidRDefault="008322BF" w:rsidP="008322BF">
            <w:pPr>
              <w:jc w:val="center"/>
              <w:rPr>
                <w:b w:val="0"/>
              </w:rPr>
            </w:pPr>
            <w:r w:rsidRPr="008322BF">
              <w:rPr>
                <w:b w:val="0"/>
              </w:rPr>
              <w:t>2</w:t>
            </w:r>
          </w:p>
        </w:tc>
        <w:tc>
          <w:tcPr>
            <w:tcW w:w="3598" w:type="pct"/>
            <w:vAlign w:val="center"/>
            <w:hideMark/>
          </w:tcPr>
          <w:p w:rsidR="008322BF" w:rsidRPr="008322BF" w:rsidRDefault="008322BF">
            <w:pPr>
              <w:cnfStyle w:val="000000000000"/>
            </w:pPr>
            <w:r w:rsidRPr="008322BF">
              <w:t>Religia Greckokatolicka</w:t>
            </w:r>
          </w:p>
        </w:tc>
        <w:tc>
          <w:tcPr>
            <w:tcW w:w="1014" w:type="pct"/>
            <w:vAlign w:val="center"/>
            <w:hideMark/>
          </w:tcPr>
          <w:p w:rsidR="008322BF" w:rsidRPr="008322BF" w:rsidRDefault="008322BF" w:rsidP="008322BF">
            <w:pPr>
              <w:jc w:val="center"/>
              <w:cnfStyle w:val="000000000000"/>
            </w:pPr>
            <w:r w:rsidRPr="008322BF">
              <w:t>10</w:t>
            </w:r>
          </w:p>
        </w:tc>
      </w:tr>
      <w:tr w:rsidR="008322BF" w:rsidRPr="008322BF" w:rsidTr="008322BF">
        <w:trPr>
          <w:trHeight w:hRule="exact" w:val="567"/>
        </w:trPr>
        <w:tc>
          <w:tcPr>
            <w:cnfStyle w:val="001000000000"/>
            <w:tcW w:w="388" w:type="pct"/>
            <w:vAlign w:val="center"/>
            <w:hideMark/>
          </w:tcPr>
          <w:p w:rsidR="008322BF" w:rsidRPr="008322BF" w:rsidRDefault="008322BF" w:rsidP="008322BF">
            <w:pPr>
              <w:jc w:val="center"/>
              <w:rPr>
                <w:b w:val="0"/>
              </w:rPr>
            </w:pPr>
            <w:r w:rsidRPr="008322BF">
              <w:rPr>
                <w:b w:val="0"/>
              </w:rPr>
              <w:t>3</w:t>
            </w:r>
          </w:p>
        </w:tc>
        <w:tc>
          <w:tcPr>
            <w:tcW w:w="3598" w:type="pct"/>
            <w:vAlign w:val="center"/>
            <w:hideMark/>
          </w:tcPr>
          <w:p w:rsidR="008322BF" w:rsidRPr="008322BF" w:rsidRDefault="008322BF">
            <w:pPr>
              <w:cnfStyle w:val="000000000000"/>
            </w:pPr>
            <w:r w:rsidRPr="008322BF">
              <w:t>Religia prawosławna</w:t>
            </w:r>
          </w:p>
        </w:tc>
        <w:tc>
          <w:tcPr>
            <w:tcW w:w="1014" w:type="pct"/>
            <w:vAlign w:val="center"/>
            <w:hideMark/>
          </w:tcPr>
          <w:p w:rsidR="008322BF" w:rsidRPr="008322BF" w:rsidRDefault="00222362" w:rsidP="008322BF">
            <w:pPr>
              <w:jc w:val="center"/>
              <w:cnfStyle w:val="000000000000"/>
            </w:pPr>
            <w:r>
              <w:t>65</w:t>
            </w:r>
          </w:p>
        </w:tc>
      </w:tr>
      <w:tr w:rsidR="008322BF" w:rsidRPr="008322BF" w:rsidTr="008322BF">
        <w:trPr>
          <w:trHeight w:hRule="exact" w:val="567"/>
        </w:trPr>
        <w:tc>
          <w:tcPr>
            <w:cnfStyle w:val="001000000000"/>
            <w:tcW w:w="388" w:type="pct"/>
            <w:vAlign w:val="center"/>
            <w:hideMark/>
          </w:tcPr>
          <w:p w:rsidR="008322BF" w:rsidRPr="008322BF" w:rsidRDefault="008322BF" w:rsidP="008322BF">
            <w:pPr>
              <w:jc w:val="center"/>
              <w:rPr>
                <w:b w:val="0"/>
              </w:rPr>
            </w:pPr>
            <w:r w:rsidRPr="008322BF">
              <w:rPr>
                <w:b w:val="0"/>
              </w:rPr>
              <w:t>4</w:t>
            </w:r>
          </w:p>
        </w:tc>
        <w:tc>
          <w:tcPr>
            <w:tcW w:w="3598" w:type="pct"/>
            <w:vAlign w:val="center"/>
            <w:hideMark/>
          </w:tcPr>
          <w:p w:rsidR="008322BF" w:rsidRPr="008322BF" w:rsidRDefault="008322BF">
            <w:pPr>
              <w:cnfStyle w:val="000000000000"/>
            </w:pPr>
            <w:r w:rsidRPr="008322BF">
              <w:t>Kości</w:t>
            </w:r>
            <w:r w:rsidR="009263A2">
              <w:t>ół Ewangelicznych Chrześcijan „</w:t>
            </w:r>
            <w:r w:rsidRPr="008322BF">
              <w:t>Woda życia”</w:t>
            </w:r>
          </w:p>
        </w:tc>
        <w:tc>
          <w:tcPr>
            <w:tcW w:w="1014" w:type="pct"/>
            <w:vAlign w:val="center"/>
            <w:hideMark/>
          </w:tcPr>
          <w:p w:rsidR="008322BF" w:rsidRPr="008322BF" w:rsidRDefault="008322BF" w:rsidP="008322BF">
            <w:pPr>
              <w:jc w:val="center"/>
              <w:cnfStyle w:val="000000000000"/>
            </w:pPr>
            <w:r w:rsidRPr="008322BF">
              <w:t>22</w:t>
            </w:r>
          </w:p>
        </w:tc>
      </w:tr>
      <w:tr w:rsidR="008322BF" w:rsidRPr="008322BF" w:rsidTr="008322BF">
        <w:trPr>
          <w:trHeight w:hRule="exact" w:val="567"/>
        </w:trPr>
        <w:tc>
          <w:tcPr>
            <w:cnfStyle w:val="001000000000"/>
            <w:tcW w:w="388" w:type="pct"/>
            <w:vAlign w:val="center"/>
            <w:hideMark/>
          </w:tcPr>
          <w:p w:rsidR="008322BF" w:rsidRPr="008322BF" w:rsidRDefault="008322BF" w:rsidP="008322BF">
            <w:pPr>
              <w:jc w:val="center"/>
              <w:rPr>
                <w:b w:val="0"/>
              </w:rPr>
            </w:pPr>
            <w:r w:rsidRPr="008322BF">
              <w:rPr>
                <w:b w:val="0"/>
              </w:rPr>
              <w:t>5</w:t>
            </w:r>
          </w:p>
        </w:tc>
        <w:tc>
          <w:tcPr>
            <w:tcW w:w="3598" w:type="pct"/>
            <w:vAlign w:val="center"/>
            <w:hideMark/>
          </w:tcPr>
          <w:p w:rsidR="008322BF" w:rsidRPr="008322BF" w:rsidRDefault="008322BF">
            <w:pPr>
              <w:cnfStyle w:val="000000000000"/>
            </w:pPr>
            <w:r w:rsidRPr="008322BF">
              <w:t>Religia Mariawitów</w:t>
            </w:r>
          </w:p>
        </w:tc>
        <w:tc>
          <w:tcPr>
            <w:tcW w:w="1014" w:type="pct"/>
            <w:vAlign w:val="center"/>
            <w:hideMark/>
          </w:tcPr>
          <w:p w:rsidR="008322BF" w:rsidRPr="008322BF" w:rsidRDefault="00222362" w:rsidP="008322BF">
            <w:pPr>
              <w:jc w:val="center"/>
              <w:cnfStyle w:val="000000000000"/>
            </w:pPr>
            <w:r>
              <w:t>40</w:t>
            </w:r>
          </w:p>
        </w:tc>
      </w:tr>
      <w:tr w:rsidR="008322BF" w:rsidRPr="008322BF" w:rsidTr="008322BF">
        <w:trPr>
          <w:trHeight w:hRule="exact" w:val="567"/>
        </w:trPr>
        <w:tc>
          <w:tcPr>
            <w:cnfStyle w:val="001000000000"/>
            <w:tcW w:w="388" w:type="pct"/>
            <w:vAlign w:val="center"/>
            <w:hideMark/>
          </w:tcPr>
          <w:p w:rsidR="008322BF" w:rsidRPr="008322BF" w:rsidRDefault="008322BF" w:rsidP="008322BF">
            <w:pPr>
              <w:jc w:val="center"/>
              <w:rPr>
                <w:b w:val="0"/>
              </w:rPr>
            </w:pPr>
            <w:r w:rsidRPr="008322BF">
              <w:rPr>
                <w:b w:val="0"/>
              </w:rPr>
              <w:t>6</w:t>
            </w:r>
          </w:p>
        </w:tc>
        <w:tc>
          <w:tcPr>
            <w:tcW w:w="3598" w:type="pct"/>
            <w:vAlign w:val="center"/>
            <w:hideMark/>
          </w:tcPr>
          <w:p w:rsidR="008322BF" w:rsidRPr="008322BF" w:rsidRDefault="008322BF">
            <w:pPr>
              <w:cnfStyle w:val="000000000000"/>
            </w:pPr>
            <w:r w:rsidRPr="008322BF">
              <w:t>Religia Ewangelicko – Augsburska</w:t>
            </w:r>
          </w:p>
        </w:tc>
        <w:tc>
          <w:tcPr>
            <w:tcW w:w="1014" w:type="pct"/>
            <w:vAlign w:val="center"/>
            <w:hideMark/>
          </w:tcPr>
          <w:p w:rsidR="008322BF" w:rsidRPr="008322BF" w:rsidRDefault="008322BF" w:rsidP="008322BF">
            <w:pPr>
              <w:jc w:val="center"/>
              <w:cnfStyle w:val="000000000000"/>
            </w:pPr>
            <w:r w:rsidRPr="008322BF">
              <w:t>60</w:t>
            </w:r>
          </w:p>
        </w:tc>
      </w:tr>
      <w:tr w:rsidR="008322BF" w:rsidRPr="008322BF" w:rsidTr="008322BF">
        <w:trPr>
          <w:trHeight w:hRule="exact" w:val="567"/>
        </w:trPr>
        <w:tc>
          <w:tcPr>
            <w:cnfStyle w:val="001000000000"/>
            <w:tcW w:w="388" w:type="pct"/>
            <w:vAlign w:val="center"/>
            <w:hideMark/>
          </w:tcPr>
          <w:p w:rsidR="008322BF" w:rsidRPr="008322BF" w:rsidRDefault="003308EF" w:rsidP="008322BF">
            <w:pPr>
              <w:jc w:val="center"/>
              <w:rPr>
                <w:b w:val="0"/>
              </w:rPr>
            </w:pPr>
            <w:r>
              <w:rPr>
                <w:b w:val="0"/>
              </w:rPr>
              <w:t>7</w:t>
            </w:r>
          </w:p>
        </w:tc>
        <w:tc>
          <w:tcPr>
            <w:tcW w:w="3598" w:type="pct"/>
            <w:vAlign w:val="center"/>
            <w:hideMark/>
          </w:tcPr>
          <w:p w:rsidR="008322BF" w:rsidRPr="008322BF" w:rsidRDefault="008322BF">
            <w:pPr>
              <w:cnfStyle w:val="000000000000"/>
            </w:pPr>
            <w:r w:rsidRPr="008322BF">
              <w:t>Kościół Zielonoświątkowy</w:t>
            </w:r>
          </w:p>
        </w:tc>
        <w:tc>
          <w:tcPr>
            <w:tcW w:w="1014" w:type="pct"/>
            <w:vAlign w:val="center"/>
            <w:hideMark/>
          </w:tcPr>
          <w:p w:rsidR="008322BF" w:rsidRPr="008322BF" w:rsidRDefault="00F065CE" w:rsidP="008322BF">
            <w:pPr>
              <w:jc w:val="center"/>
              <w:cnfStyle w:val="000000000000"/>
            </w:pPr>
            <w:r>
              <w:t>59</w:t>
            </w:r>
          </w:p>
        </w:tc>
      </w:tr>
      <w:tr w:rsidR="008322BF" w:rsidRPr="008322BF" w:rsidTr="008322BF">
        <w:trPr>
          <w:trHeight w:hRule="exact" w:val="567"/>
        </w:trPr>
        <w:tc>
          <w:tcPr>
            <w:cnfStyle w:val="001000000000"/>
            <w:tcW w:w="388" w:type="pct"/>
            <w:vAlign w:val="center"/>
            <w:hideMark/>
          </w:tcPr>
          <w:p w:rsidR="008322BF" w:rsidRPr="008322BF" w:rsidRDefault="003308EF" w:rsidP="008322BF">
            <w:pPr>
              <w:jc w:val="center"/>
              <w:rPr>
                <w:b w:val="0"/>
              </w:rPr>
            </w:pPr>
            <w:r>
              <w:rPr>
                <w:b w:val="0"/>
              </w:rPr>
              <w:t>8</w:t>
            </w:r>
          </w:p>
        </w:tc>
        <w:tc>
          <w:tcPr>
            <w:tcW w:w="3598" w:type="pct"/>
            <w:vAlign w:val="center"/>
            <w:hideMark/>
          </w:tcPr>
          <w:p w:rsidR="008322BF" w:rsidRPr="008322BF" w:rsidRDefault="008322BF">
            <w:pPr>
              <w:cnfStyle w:val="000000000000"/>
            </w:pPr>
            <w:r w:rsidRPr="008322BF">
              <w:t xml:space="preserve">Kościół Boży w Chrystusie </w:t>
            </w:r>
          </w:p>
        </w:tc>
        <w:tc>
          <w:tcPr>
            <w:tcW w:w="1014" w:type="pct"/>
            <w:vAlign w:val="center"/>
            <w:hideMark/>
          </w:tcPr>
          <w:p w:rsidR="008322BF" w:rsidRPr="008322BF" w:rsidRDefault="00F065CE" w:rsidP="008322BF">
            <w:pPr>
              <w:jc w:val="center"/>
              <w:cnfStyle w:val="000000000000"/>
            </w:pPr>
            <w:r>
              <w:t>15</w:t>
            </w:r>
          </w:p>
        </w:tc>
      </w:tr>
      <w:tr w:rsidR="008322BF" w:rsidRPr="008322BF" w:rsidTr="008322BF">
        <w:trPr>
          <w:trHeight w:hRule="exact" w:val="567"/>
        </w:trPr>
        <w:tc>
          <w:tcPr>
            <w:cnfStyle w:val="001000000000"/>
            <w:tcW w:w="388" w:type="pct"/>
            <w:vAlign w:val="center"/>
            <w:hideMark/>
          </w:tcPr>
          <w:p w:rsidR="008322BF" w:rsidRPr="008322BF" w:rsidRDefault="003308EF" w:rsidP="008322BF">
            <w:pPr>
              <w:jc w:val="center"/>
              <w:rPr>
                <w:b w:val="0"/>
              </w:rPr>
            </w:pPr>
            <w:r>
              <w:rPr>
                <w:b w:val="0"/>
              </w:rPr>
              <w:t>9</w:t>
            </w:r>
          </w:p>
        </w:tc>
        <w:tc>
          <w:tcPr>
            <w:tcW w:w="3598" w:type="pct"/>
            <w:vAlign w:val="center"/>
            <w:hideMark/>
          </w:tcPr>
          <w:p w:rsidR="008322BF" w:rsidRPr="008322BF" w:rsidRDefault="008322BF">
            <w:pPr>
              <w:cnfStyle w:val="000000000000"/>
            </w:pPr>
            <w:r w:rsidRPr="008322BF">
              <w:t xml:space="preserve">Społeczność Ewangeliczna  Kościoła Chrystusowego                                                    </w:t>
            </w:r>
          </w:p>
        </w:tc>
        <w:tc>
          <w:tcPr>
            <w:tcW w:w="1014" w:type="pct"/>
            <w:vAlign w:val="center"/>
            <w:hideMark/>
          </w:tcPr>
          <w:p w:rsidR="008322BF" w:rsidRPr="008322BF" w:rsidRDefault="00F065CE" w:rsidP="008322BF">
            <w:pPr>
              <w:jc w:val="center"/>
              <w:cnfStyle w:val="000000000000"/>
            </w:pPr>
            <w:r>
              <w:t>9</w:t>
            </w:r>
          </w:p>
        </w:tc>
      </w:tr>
      <w:tr w:rsidR="008322BF" w:rsidRPr="008322BF" w:rsidTr="00D01127">
        <w:trPr>
          <w:trHeight w:hRule="exact" w:val="567"/>
        </w:trPr>
        <w:tc>
          <w:tcPr>
            <w:cnfStyle w:val="001000000000"/>
            <w:tcW w:w="388" w:type="pct"/>
            <w:shd w:val="clear" w:color="auto" w:fill="BDD6EE" w:themeFill="accent1" w:themeFillTint="66"/>
            <w:vAlign w:val="center"/>
            <w:hideMark/>
          </w:tcPr>
          <w:p w:rsidR="008322BF" w:rsidRPr="00D01127" w:rsidRDefault="008322BF" w:rsidP="008322BF">
            <w:pPr>
              <w:jc w:val="center"/>
              <w:rPr>
                <w:color w:val="1F4E79" w:themeColor="accent1" w:themeShade="80"/>
              </w:rPr>
            </w:pPr>
          </w:p>
        </w:tc>
        <w:tc>
          <w:tcPr>
            <w:tcW w:w="3598" w:type="pct"/>
            <w:shd w:val="clear" w:color="auto" w:fill="BDD6EE" w:themeFill="accent1" w:themeFillTint="66"/>
            <w:vAlign w:val="center"/>
            <w:hideMark/>
          </w:tcPr>
          <w:p w:rsidR="008322BF" w:rsidRPr="00D01127" w:rsidRDefault="008322BF" w:rsidP="008322BF">
            <w:pPr>
              <w:cnfStyle w:val="000000000000"/>
              <w:rPr>
                <w:b/>
                <w:color w:val="1F4E79" w:themeColor="accent1" w:themeShade="80"/>
              </w:rPr>
            </w:pPr>
            <w:r w:rsidRPr="00D01127">
              <w:rPr>
                <w:b/>
                <w:color w:val="1F4E79" w:themeColor="accent1" w:themeShade="80"/>
              </w:rPr>
              <w:t>OGÓŁEM</w:t>
            </w:r>
          </w:p>
        </w:tc>
        <w:tc>
          <w:tcPr>
            <w:tcW w:w="1014" w:type="pct"/>
            <w:shd w:val="clear" w:color="auto" w:fill="BDD6EE" w:themeFill="accent1" w:themeFillTint="66"/>
            <w:noWrap/>
            <w:vAlign w:val="center"/>
            <w:hideMark/>
          </w:tcPr>
          <w:p w:rsidR="008322BF" w:rsidRPr="00D01127" w:rsidRDefault="00045C64" w:rsidP="008322BF">
            <w:pPr>
              <w:jc w:val="center"/>
              <w:cnfStyle w:val="000000000000"/>
              <w:rPr>
                <w:b/>
                <w:color w:val="1F4E79" w:themeColor="accent1" w:themeShade="80"/>
              </w:rPr>
            </w:pPr>
            <w:r>
              <w:rPr>
                <w:b/>
                <w:color w:val="1F4E79" w:themeColor="accent1" w:themeShade="80"/>
              </w:rPr>
              <w:t>302</w:t>
            </w:r>
          </w:p>
        </w:tc>
      </w:tr>
    </w:tbl>
    <w:p w:rsidR="007C5166" w:rsidRDefault="007C5166" w:rsidP="00AB2224"/>
    <w:p w:rsidR="002027E2" w:rsidRDefault="002027E2" w:rsidP="00AB2224"/>
    <w:p w:rsidR="00935FBA" w:rsidRDefault="00935FBA" w:rsidP="00AB2224"/>
    <w:p w:rsidR="007C5166" w:rsidRDefault="007C5166" w:rsidP="002438D8">
      <w:pPr>
        <w:pStyle w:val="Nagwek1"/>
        <w:numPr>
          <w:ilvl w:val="0"/>
          <w:numId w:val="10"/>
        </w:numPr>
        <w:spacing w:after="240"/>
      </w:pPr>
      <w:bookmarkStart w:id="92" w:name="_Toc209010708"/>
      <w:r>
        <w:t>KSZTAŁCENIE OBCOKRAJOWCÓW</w:t>
      </w:r>
      <w:bookmarkEnd w:id="92"/>
    </w:p>
    <w:p w:rsidR="00FC7AF2" w:rsidRDefault="00A060DE" w:rsidP="00982E94">
      <w:pPr>
        <w:ind w:firstLine="709"/>
        <w:jc w:val="both"/>
      </w:pPr>
      <w:r>
        <w:t>W roku szkolnym 2024</w:t>
      </w:r>
      <w:r w:rsidR="00FC7AF2" w:rsidRPr="00FC7AF2">
        <w:t>/202</w:t>
      </w:r>
      <w:r>
        <w:t>5</w:t>
      </w:r>
      <w:r w:rsidR="00FC7AF2" w:rsidRPr="00FC7AF2">
        <w:t xml:space="preserve"> Miasto Łódź dofinansowywało zajęcia edukacyjne dla uczniów niebędących obywatelami polskimi lub uczniów będących obywatelami polskimi, powracających z zagranicy, którzy nie znali języka polskiego, albo znali go w stopniu niewystarczającym do korzystania z nauki. Uczniowie, którym przyznano dodatkowe godziny</w:t>
      </w:r>
      <w:r w:rsidR="008B5BB9">
        <w:t xml:space="preserve"> zajęć,</w:t>
      </w:r>
      <w:r w:rsidR="00FC7AF2" w:rsidRPr="00FC7AF2">
        <w:t xml:space="preserve"> pochod</w:t>
      </w:r>
      <w:r w:rsidR="00FC7AF2">
        <w:t xml:space="preserve">zili przede wszystkim z Ukrainy, </w:t>
      </w:r>
      <w:r w:rsidR="00FC7AF2" w:rsidRPr="00FC7AF2">
        <w:t xml:space="preserve">Białorusi, </w:t>
      </w:r>
      <w:r w:rsidR="008B5BB9">
        <w:t>Wietnamu</w:t>
      </w:r>
      <w:r w:rsidR="008F4525">
        <w:t>, Gruzji, Armenii, Mołdawii,  Kazachstanu, Indii, Jemenu</w:t>
      </w:r>
      <w:r w:rsidR="00C84A5D">
        <w:t>, Mongolii, Brazylii, Bułgarii oraz Czech</w:t>
      </w:r>
      <w:r w:rsidR="008B5BB9">
        <w:t>.</w:t>
      </w:r>
    </w:p>
    <w:p w:rsidR="009B064B" w:rsidRDefault="009B064B" w:rsidP="000939CD">
      <w:pPr>
        <w:pStyle w:val="Legenda"/>
        <w:spacing w:before="0" w:after="0"/>
      </w:pPr>
      <w:bookmarkStart w:id="93" w:name="_Toc210651062"/>
      <w:r>
        <w:t xml:space="preserve">Tabela </w:t>
      </w:r>
      <w:r w:rsidR="007050DD">
        <w:fldChar w:fldCharType="begin"/>
      </w:r>
      <w:r w:rsidR="002B1B46">
        <w:instrText xml:space="preserve"> SEQ Tabela \* ARABIC </w:instrText>
      </w:r>
      <w:r w:rsidR="007050DD">
        <w:fldChar w:fldCharType="separate"/>
      </w:r>
      <w:r w:rsidR="00CF6C14">
        <w:rPr>
          <w:noProof/>
        </w:rPr>
        <w:t>39</w:t>
      </w:r>
      <w:r w:rsidR="007050DD">
        <w:rPr>
          <w:noProof/>
        </w:rPr>
        <w:fldChar w:fldCharType="end"/>
      </w:r>
      <w:r>
        <w:t xml:space="preserve"> Liczba uczniów – obcokrajowców w szkołach i placówkach prowadzonych przez M</w:t>
      </w:r>
      <w:r w:rsidR="007E68A6">
        <w:t>iasto Łódź w roku szkolnym 2024</w:t>
      </w:r>
      <w:r>
        <w:t>/202</w:t>
      </w:r>
      <w:r w:rsidR="007E68A6">
        <w:t>5</w:t>
      </w:r>
      <w:r w:rsidR="003B4624">
        <w:t xml:space="preserve">, którym przyznano dodatkowe godziny zajęć </w:t>
      </w:r>
      <w:r w:rsidR="00552E7C">
        <w:t xml:space="preserve"> -</w:t>
      </w:r>
      <w:r w:rsidR="0036422A">
        <w:t xml:space="preserve"> </w:t>
      </w:r>
      <w:r w:rsidR="00D12255" w:rsidRPr="007930F0">
        <w:t>stan na dzień</w:t>
      </w:r>
      <w:r w:rsidR="00C14CD7">
        <w:t xml:space="preserve"> 2</w:t>
      </w:r>
      <w:r w:rsidR="00DE04D0">
        <w:t>7</w:t>
      </w:r>
      <w:r w:rsidR="007E68A6">
        <w:t xml:space="preserve"> czerwca 2025</w:t>
      </w:r>
      <w:r w:rsidR="007930F0" w:rsidRPr="007930F0">
        <w:t xml:space="preserve"> r.</w:t>
      </w:r>
      <w:bookmarkEnd w:id="93"/>
    </w:p>
    <w:tbl>
      <w:tblPr>
        <w:tblStyle w:val="GridTable1LightAccent1"/>
        <w:tblW w:w="0" w:type="auto"/>
        <w:tblLook w:val="04A0"/>
      </w:tblPr>
      <w:tblGrid>
        <w:gridCol w:w="6163"/>
        <w:gridCol w:w="2899"/>
      </w:tblGrid>
      <w:tr w:rsidR="009B064B" w:rsidRPr="009B064B" w:rsidTr="004E1424">
        <w:trPr>
          <w:cnfStyle w:val="100000000000"/>
          <w:trHeight w:hRule="exact" w:val="1084"/>
        </w:trPr>
        <w:tc>
          <w:tcPr>
            <w:cnfStyle w:val="001000000000"/>
            <w:tcW w:w="6163" w:type="dxa"/>
            <w:noWrap/>
            <w:vAlign w:val="center"/>
            <w:hideMark/>
          </w:tcPr>
          <w:p w:rsidR="009B064B" w:rsidRPr="00FC7AF2" w:rsidRDefault="009B064B" w:rsidP="00FC7AF2">
            <w:pPr>
              <w:spacing w:before="0"/>
              <w:rPr>
                <w:rFonts w:ascii="Calibri" w:eastAsia="Times New Roman" w:hAnsi="Calibri" w:cs="Calibri"/>
                <w:color w:val="1F4E79" w:themeColor="accent1" w:themeShade="80"/>
                <w:lang w:eastAsia="pl-PL"/>
              </w:rPr>
            </w:pPr>
            <w:r w:rsidRPr="00FC7AF2">
              <w:rPr>
                <w:rFonts w:ascii="Calibri" w:eastAsia="Times New Roman" w:hAnsi="Calibri" w:cs="Calibri"/>
                <w:color w:val="1F4E79" w:themeColor="accent1" w:themeShade="80"/>
                <w:lang w:eastAsia="pl-PL"/>
              </w:rPr>
              <w:t>Typ placówki</w:t>
            </w:r>
          </w:p>
        </w:tc>
        <w:tc>
          <w:tcPr>
            <w:tcW w:w="2899" w:type="dxa"/>
            <w:noWrap/>
            <w:vAlign w:val="center"/>
            <w:hideMark/>
          </w:tcPr>
          <w:p w:rsidR="009B064B" w:rsidRPr="00FC7AF2" w:rsidRDefault="009B064B" w:rsidP="009A35C8">
            <w:pPr>
              <w:spacing w:before="0"/>
              <w:jc w:val="center"/>
              <w:cnfStyle w:val="100000000000"/>
              <w:rPr>
                <w:rFonts w:ascii="Calibri" w:eastAsia="Times New Roman" w:hAnsi="Calibri" w:cs="Calibri"/>
                <w:color w:val="1F4E79" w:themeColor="accent1" w:themeShade="80"/>
                <w:lang w:eastAsia="pl-PL"/>
              </w:rPr>
            </w:pPr>
            <w:r w:rsidRPr="00FC7AF2">
              <w:rPr>
                <w:rFonts w:ascii="Calibri" w:eastAsia="Times New Roman" w:hAnsi="Calibri" w:cs="Calibri"/>
                <w:color w:val="1F4E79" w:themeColor="accent1" w:themeShade="80"/>
                <w:lang w:eastAsia="pl-PL"/>
              </w:rPr>
              <w:t xml:space="preserve">Liczba uczniów </w:t>
            </w:r>
            <w:r w:rsidR="005154BB">
              <w:rPr>
                <w:rFonts w:ascii="Calibri" w:eastAsia="Times New Roman" w:hAnsi="Calibri" w:cs="Calibri"/>
                <w:color w:val="1F4E79" w:themeColor="accent1" w:themeShade="80"/>
                <w:lang w:eastAsia="pl-PL"/>
              </w:rPr>
              <w:t>–</w:t>
            </w:r>
            <w:r w:rsidRPr="00FC7AF2">
              <w:rPr>
                <w:rFonts w:ascii="Calibri" w:eastAsia="Times New Roman" w:hAnsi="Calibri" w:cs="Calibri"/>
                <w:color w:val="1F4E79" w:themeColor="accent1" w:themeShade="80"/>
                <w:lang w:eastAsia="pl-PL"/>
              </w:rPr>
              <w:t xml:space="preserve"> obcokrajowców</w:t>
            </w:r>
            <w:r w:rsidR="009A35C8">
              <w:rPr>
                <w:rFonts w:ascii="Calibri" w:eastAsia="Times New Roman" w:hAnsi="Calibri" w:cs="Calibri"/>
                <w:color w:val="1F4E79" w:themeColor="accent1" w:themeShade="80"/>
                <w:lang w:eastAsia="pl-PL"/>
              </w:rPr>
              <w:t xml:space="preserve"> uczęszczających do placówek prowadzonych przez Miasto Łódź</w:t>
            </w:r>
          </w:p>
        </w:tc>
      </w:tr>
      <w:tr w:rsidR="009B064B" w:rsidRPr="009B064B" w:rsidTr="004E1424">
        <w:trPr>
          <w:trHeight w:hRule="exact" w:val="567"/>
        </w:trPr>
        <w:tc>
          <w:tcPr>
            <w:cnfStyle w:val="001000000000"/>
            <w:tcW w:w="6163" w:type="dxa"/>
            <w:noWrap/>
            <w:vAlign w:val="center"/>
            <w:hideMark/>
          </w:tcPr>
          <w:p w:rsidR="009B064B" w:rsidRPr="009B064B" w:rsidRDefault="009B064B">
            <w:pPr>
              <w:rPr>
                <w:b w:val="0"/>
              </w:rPr>
            </w:pPr>
            <w:r w:rsidRPr="009B064B">
              <w:rPr>
                <w:b w:val="0"/>
              </w:rPr>
              <w:t>Przedszkola miejskie</w:t>
            </w:r>
          </w:p>
        </w:tc>
        <w:tc>
          <w:tcPr>
            <w:tcW w:w="2899" w:type="dxa"/>
            <w:noWrap/>
            <w:vAlign w:val="center"/>
            <w:hideMark/>
          </w:tcPr>
          <w:p w:rsidR="009B064B" w:rsidRPr="007E68A6" w:rsidRDefault="007E0CAB" w:rsidP="009B064B">
            <w:pPr>
              <w:jc w:val="center"/>
              <w:cnfStyle w:val="000000000000"/>
              <w:rPr>
                <w:highlight w:val="yellow"/>
              </w:rPr>
            </w:pPr>
            <w:r w:rsidRPr="00AD4A76">
              <w:t>1</w:t>
            </w:r>
            <w:r w:rsidR="005B337E" w:rsidRPr="00AD4A76">
              <w:t xml:space="preserve"> </w:t>
            </w:r>
            <w:r w:rsidR="00AD4A76" w:rsidRPr="00AD4A76">
              <w:t>449</w:t>
            </w:r>
          </w:p>
        </w:tc>
      </w:tr>
      <w:tr w:rsidR="009B064B" w:rsidRPr="009B064B" w:rsidTr="004E1424">
        <w:trPr>
          <w:trHeight w:hRule="exact" w:val="567"/>
        </w:trPr>
        <w:tc>
          <w:tcPr>
            <w:cnfStyle w:val="001000000000"/>
            <w:tcW w:w="6163" w:type="dxa"/>
            <w:noWrap/>
            <w:vAlign w:val="center"/>
            <w:hideMark/>
          </w:tcPr>
          <w:p w:rsidR="009B064B" w:rsidRPr="009B064B" w:rsidRDefault="009B064B">
            <w:pPr>
              <w:rPr>
                <w:b w:val="0"/>
              </w:rPr>
            </w:pPr>
            <w:r w:rsidRPr="009B064B">
              <w:rPr>
                <w:b w:val="0"/>
              </w:rPr>
              <w:t>Szkoły podstawowe</w:t>
            </w:r>
          </w:p>
        </w:tc>
        <w:tc>
          <w:tcPr>
            <w:tcW w:w="2899" w:type="dxa"/>
            <w:noWrap/>
            <w:vAlign w:val="center"/>
            <w:hideMark/>
          </w:tcPr>
          <w:p w:rsidR="009B064B" w:rsidRPr="007E68A6" w:rsidRDefault="00AD4A76" w:rsidP="00AD4A76">
            <w:pPr>
              <w:jc w:val="center"/>
              <w:cnfStyle w:val="000000000000"/>
              <w:rPr>
                <w:highlight w:val="yellow"/>
              </w:rPr>
            </w:pPr>
            <w:r w:rsidRPr="00AD4A76">
              <w:t>3</w:t>
            </w:r>
            <w:r w:rsidR="006E6487" w:rsidRPr="00AD4A76">
              <w:t xml:space="preserve"> </w:t>
            </w:r>
            <w:r w:rsidR="00037499">
              <w:t>954</w:t>
            </w:r>
          </w:p>
        </w:tc>
      </w:tr>
      <w:tr w:rsidR="009B064B" w:rsidRPr="009B064B" w:rsidTr="004E1424">
        <w:trPr>
          <w:trHeight w:hRule="exact" w:val="567"/>
        </w:trPr>
        <w:tc>
          <w:tcPr>
            <w:cnfStyle w:val="001000000000"/>
            <w:tcW w:w="6163" w:type="dxa"/>
            <w:noWrap/>
            <w:vAlign w:val="center"/>
            <w:hideMark/>
          </w:tcPr>
          <w:p w:rsidR="009B064B" w:rsidRPr="009B064B" w:rsidRDefault="009B064B">
            <w:pPr>
              <w:rPr>
                <w:b w:val="0"/>
              </w:rPr>
            </w:pPr>
            <w:r w:rsidRPr="009B064B">
              <w:rPr>
                <w:b w:val="0"/>
              </w:rPr>
              <w:t>Szkoły ponadpodstawowe</w:t>
            </w:r>
          </w:p>
        </w:tc>
        <w:tc>
          <w:tcPr>
            <w:tcW w:w="2899" w:type="dxa"/>
            <w:noWrap/>
            <w:vAlign w:val="center"/>
            <w:hideMark/>
          </w:tcPr>
          <w:p w:rsidR="009B064B" w:rsidRPr="007E68A6" w:rsidRDefault="00037499" w:rsidP="009B064B">
            <w:pPr>
              <w:jc w:val="center"/>
              <w:cnfStyle w:val="000000000000"/>
              <w:rPr>
                <w:highlight w:val="yellow"/>
              </w:rPr>
            </w:pPr>
            <w:r w:rsidRPr="00037499">
              <w:t>212</w:t>
            </w:r>
          </w:p>
        </w:tc>
      </w:tr>
      <w:tr w:rsidR="009B064B" w:rsidRPr="009B064B" w:rsidTr="004E1424">
        <w:trPr>
          <w:trHeight w:hRule="exact" w:val="567"/>
        </w:trPr>
        <w:tc>
          <w:tcPr>
            <w:cnfStyle w:val="001000000000"/>
            <w:tcW w:w="6163" w:type="dxa"/>
            <w:shd w:val="clear" w:color="auto" w:fill="BDD6EE" w:themeFill="accent1" w:themeFillTint="66"/>
            <w:noWrap/>
            <w:vAlign w:val="center"/>
            <w:hideMark/>
          </w:tcPr>
          <w:p w:rsidR="009B064B" w:rsidRPr="00B852D0" w:rsidRDefault="009B064B">
            <w:pPr>
              <w:rPr>
                <w:color w:val="1F4E79" w:themeColor="accent1" w:themeShade="80"/>
              </w:rPr>
            </w:pPr>
            <w:r w:rsidRPr="00B852D0">
              <w:rPr>
                <w:color w:val="1F4E79" w:themeColor="accent1" w:themeShade="80"/>
              </w:rPr>
              <w:t>OGÓŁEM</w:t>
            </w:r>
          </w:p>
        </w:tc>
        <w:tc>
          <w:tcPr>
            <w:tcW w:w="2899" w:type="dxa"/>
            <w:shd w:val="clear" w:color="auto" w:fill="BDD6EE" w:themeFill="accent1" w:themeFillTint="66"/>
            <w:noWrap/>
            <w:vAlign w:val="center"/>
            <w:hideMark/>
          </w:tcPr>
          <w:p w:rsidR="009B064B" w:rsidRPr="007E68A6" w:rsidRDefault="004E1424" w:rsidP="004E1424">
            <w:pPr>
              <w:jc w:val="center"/>
              <w:cnfStyle w:val="000000000000"/>
              <w:rPr>
                <w:b/>
                <w:color w:val="1F4E79" w:themeColor="accent1" w:themeShade="80"/>
                <w:highlight w:val="yellow"/>
              </w:rPr>
            </w:pPr>
            <w:r w:rsidRPr="004E1424">
              <w:rPr>
                <w:b/>
                <w:color w:val="1F4E79" w:themeColor="accent1" w:themeShade="80"/>
              </w:rPr>
              <w:t>5</w:t>
            </w:r>
            <w:r w:rsidR="006E6487" w:rsidRPr="004E1424">
              <w:rPr>
                <w:b/>
                <w:color w:val="1F4E79" w:themeColor="accent1" w:themeShade="80"/>
              </w:rPr>
              <w:t xml:space="preserve"> </w:t>
            </w:r>
            <w:r w:rsidRPr="004E1424">
              <w:rPr>
                <w:b/>
                <w:color w:val="1F4E79" w:themeColor="accent1" w:themeShade="80"/>
              </w:rPr>
              <w:t>615</w:t>
            </w:r>
          </w:p>
        </w:tc>
      </w:tr>
    </w:tbl>
    <w:p w:rsidR="0020062C" w:rsidRDefault="009B7D44" w:rsidP="0020062C">
      <w:pPr>
        <w:spacing w:before="0" w:after="0"/>
        <w:jc w:val="both"/>
      </w:pPr>
      <w:r>
        <w:t xml:space="preserve">* </w:t>
      </w:r>
      <w:r w:rsidRPr="009B7D44">
        <w:rPr>
          <w:i/>
        </w:rPr>
        <w:t>w tym także uczniowie – uchodźcy z Ukrainy przybyli do Polski po 24 lutego 2022 r.</w:t>
      </w:r>
    </w:p>
    <w:p w:rsidR="00552E7C" w:rsidRDefault="00552E7C" w:rsidP="0020062C">
      <w:pPr>
        <w:spacing w:before="0" w:after="0"/>
        <w:ind w:firstLine="708"/>
        <w:jc w:val="both"/>
      </w:pPr>
    </w:p>
    <w:p w:rsidR="009B064B" w:rsidRDefault="00FC7AF2" w:rsidP="0020062C">
      <w:pPr>
        <w:spacing w:before="0" w:after="0"/>
        <w:ind w:firstLine="708"/>
        <w:jc w:val="both"/>
      </w:pPr>
      <w:r w:rsidRPr="00712032">
        <w:t xml:space="preserve">Łącznie przyznano </w:t>
      </w:r>
      <w:r w:rsidR="006E60C5" w:rsidRPr="00712032">
        <w:t xml:space="preserve">dla obcokrajowców dodatkowo </w:t>
      </w:r>
      <w:r w:rsidR="00A762CF" w:rsidRPr="00A762CF">
        <w:t>1</w:t>
      </w:r>
      <w:r w:rsidRPr="00A762CF">
        <w:t xml:space="preserve"> </w:t>
      </w:r>
      <w:r w:rsidR="00A762CF" w:rsidRPr="00A762CF">
        <w:t>134</w:t>
      </w:r>
      <w:r w:rsidR="006E60C5" w:rsidRPr="00A762CF">
        <w:t xml:space="preserve"> godzin</w:t>
      </w:r>
      <w:r w:rsidR="006E60C5" w:rsidRPr="00712032">
        <w:t xml:space="preserve"> tygodniowo, </w:t>
      </w:r>
      <w:r w:rsidRPr="00712032">
        <w:t xml:space="preserve">w </w:t>
      </w:r>
      <w:r w:rsidRPr="0079101E">
        <w:t xml:space="preserve">tym </w:t>
      </w:r>
      <w:r w:rsidR="0079101E" w:rsidRPr="0079101E">
        <w:t>1 048</w:t>
      </w:r>
      <w:r w:rsidRPr="0079101E">
        <w:t xml:space="preserve"> godzin </w:t>
      </w:r>
      <w:r w:rsidR="006E60C5" w:rsidRPr="0079101E">
        <w:br/>
      </w:r>
      <w:r w:rsidR="00712032" w:rsidRPr="0079101E">
        <w:t xml:space="preserve">na naukę języka polskiego </w:t>
      </w:r>
      <w:r w:rsidR="0079101E" w:rsidRPr="0079101E">
        <w:t>i 86</w:t>
      </w:r>
      <w:r w:rsidR="006E60C5" w:rsidRPr="0079101E">
        <w:t xml:space="preserve"> godzin</w:t>
      </w:r>
      <w:r w:rsidRPr="0079101E">
        <w:t xml:space="preserve"> na zajęcia w</w:t>
      </w:r>
      <w:r w:rsidR="006E60C5" w:rsidRPr="0079101E">
        <w:t>yrównujące różnice programowe.</w:t>
      </w:r>
    </w:p>
    <w:p w:rsidR="0020062C" w:rsidRDefault="0020062C" w:rsidP="0020062C">
      <w:pPr>
        <w:spacing w:before="0" w:after="0"/>
        <w:ind w:firstLine="708"/>
        <w:jc w:val="both"/>
      </w:pPr>
    </w:p>
    <w:p w:rsidR="006E60C5" w:rsidRDefault="006E60C5" w:rsidP="000939CD">
      <w:pPr>
        <w:pStyle w:val="Legenda"/>
        <w:spacing w:before="0" w:after="0"/>
      </w:pPr>
      <w:bookmarkStart w:id="94" w:name="_Toc210651063"/>
      <w:r>
        <w:t xml:space="preserve">Tabela </w:t>
      </w:r>
      <w:r w:rsidR="007050DD">
        <w:fldChar w:fldCharType="begin"/>
      </w:r>
      <w:r w:rsidR="002B1B46">
        <w:instrText xml:space="preserve"> SEQ Tabela \* ARABIC </w:instrText>
      </w:r>
      <w:r w:rsidR="007050DD">
        <w:fldChar w:fldCharType="separate"/>
      </w:r>
      <w:r w:rsidR="00CF6C14">
        <w:rPr>
          <w:noProof/>
        </w:rPr>
        <w:t>40</w:t>
      </w:r>
      <w:r w:rsidR="007050DD">
        <w:rPr>
          <w:noProof/>
        </w:rPr>
        <w:fldChar w:fldCharType="end"/>
      </w:r>
      <w:r>
        <w:t xml:space="preserve"> Liczba dodatkowych godzin przyznanych obcokrajowcom w r</w:t>
      </w:r>
      <w:r w:rsidR="007930F0">
        <w:t>oku szkolnym 202</w:t>
      </w:r>
      <w:r w:rsidR="007E68A6">
        <w:t>4</w:t>
      </w:r>
      <w:r w:rsidR="007930F0">
        <w:t>/202</w:t>
      </w:r>
      <w:r w:rsidR="007E68A6">
        <w:t>5</w:t>
      </w:r>
      <w:r w:rsidR="00B852D0">
        <w:t xml:space="preserve"> -</w:t>
      </w:r>
      <w:r w:rsidR="007930F0">
        <w:t xml:space="preserve"> stan</w:t>
      </w:r>
      <w:r>
        <w:t xml:space="preserve"> </w:t>
      </w:r>
      <w:r w:rsidRPr="007930F0">
        <w:t xml:space="preserve">na </w:t>
      </w:r>
      <w:r w:rsidR="00C14CD7">
        <w:t>dzień 2</w:t>
      </w:r>
      <w:r w:rsidR="008C4563">
        <w:t>7</w:t>
      </w:r>
      <w:r w:rsidRPr="007930F0">
        <w:t xml:space="preserve"> </w:t>
      </w:r>
      <w:r w:rsidR="007930F0" w:rsidRPr="007930F0">
        <w:t xml:space="preserve">czerwca </w:t>
      </w:r>
      <w:r w:rsidR="008C4563">
        <w:t>202</w:t>
      </w:r>
      <w:r w:rsidR="007E68A6">
        <w:t>5</w:t>
      </w:r>
      <w:r w:rsidR="00F52ED1">
        <w:t xml:space="preserve"> </w:t>
      </w:r>
      <w:r w:rsidRPr="007930F0">
        <w:t>r.</w:t>
      </w:r>
      <w:bookmarkEnd w:id="94"/>
      <w:r w:rsidR="00D12255">
        <w:t xml:space="preserve"> </w:t>
      </w:r>
    </w:p>
    <w:tbl>
      <w:tblPr>
        <w:tblStyle w:val="GridTable1LightAccent1"/>
        <w:tblW w:w="0" w:type="auto"/>
        <w:tblLayout w:type="fixed"/>
        <w:tblLook w:val="04A0"/>
      </w:tblPr>
      <w:tblGrid>
        <w:gridCol w:w="3648"/>
        <w:gridCol w:w="1804"/>
        <w:gridCol w:w="1805"/>
        <w:gridCol w:w="1805"/>
      </w:tblGrid>
      <w:tr w:rsidR="006E60C5" w:rsidRPr="006E60C5" w:rsidTr="00CD71CA">
        <w:trPr>
          <w:cnfStyle w:val="100000000000"/>
          <w:trHeight w:hRule="exact" w:val="1654"/>
        </w:trPr>
        <w:tc>
          <w:tcPr>
            <w:cnfStyle w:val="001000000000"/>
            <w:tcW w:w="3648" w:type="dxa"/>
            <w:noWrap/>
            <w:vAlign w:val="center"/>
            <w:hideMark/>
          </w:tcPr>
          <w:p w:rsidR="006E60C5" w:rsidRPr="006E60C5" w:rsidRDefault="006E60C5" w:rsidP="006E60C5">
            <w:pPr>
              <w:spacing w:before="0"/>
              <w:rPr>
                <w:rFonts w:ascii="Calibri" w:eastAsia="Times New Roman" w:hAnsi="Calibri" w:cs="Calibri"/>
                <w:color w:val="1F4E79" w:themeColor="accent1" w:themeShade="80"/>
                <w:lang w:eastAsia="pl-PL"/>
              </w:rPr>
            </w:pPr>
            <w:r w:rsidRPr="006E60C5">
              <w:rPr>
                <w:rFonts w:ascii="Calibri" w:eastAsia="Times New Roman" w:hAnsi="Calibri" w:cs="Calibri"/>
                <w:color w:val="1F4E79" w:themeColor="accent1" w:themeShade="80"/>
                <w:lang w:eastAsia="pl-PL"/>
              </w:rPr>
              <w:t>Typ placówki</w:t>
            </w:r>
          </w:p>
        </w:tc>
        <w:tc>
          <w:tcPr>
            <w:tcW w:w="1804" w:type="dxa"/>
            <w:vAlign w:val="center"/>
            <w:hideMark/>
          </w:tcPr>
          <w:p w:rsidR="006E60C5" w:rsidRPr="006E60C5" w:rsidRDefault="006E60C5" w:rsidP="006E60C5">
            <w:pPr>
              <w:spacing w:before="0"/>
              <w:jc w:val="center"/>
              <w:cnfStyle w:val="100000000000"/>
              <w:rPr>
                <w:rFonts w:ascii="Calibri" w:eastAsia="Times New Roman" w:hAnsi="Calibri" w:cs="Calibri"/>
                <w:color w:val="1F4E79" w:themeColor="accent1" w:themeShade="80"/>
                <w:lang w:eastAsia="pl-PL"/>
              </w:rPr>
            </w:pPr>
            <w:r w:rsidRPr="006E60C5">
              <w:rPr>
                <w:rFonts w:ascii="Calibri" w:eastAsia="Times New Roman" w:hAnsi="Calibri" w:cs="Calibri"/>
                <w:color w:val="1F4E79" w:themeColor="accent1" w:themeShade="80"/>
                <w:lang w:eastAsia="pl-PL"/>
              </w:rPr>
              <w:t>Liczba dodatkowych godzin przeznaczonych na naukę j. polskiego</w:t>
            </w:r>
          </w:p>
        </w:tc>
        <w:tc>
          <w:tcPr>
            <w:tcW w:w="1805" w:type="dxa"/>
            <w:vAlign w:val="center"/>
            <w:hideMark/>
          </w:tcPr>
          <w:p w:rsidR="006E60C5" w:rsidRPr="006E60C5" w:rsidRDefault="006E60C5" w:rsidP="006E60C5">
            <w:pPr>
              <w:spacing w:before="0"/>
              <w:jc w:val="center"/>
              <w:cnfStyle w:val="100000000000"/>
              <w:rPr>
                <w:rFonts w:ascii="Calibri" w:eastAsia="Times New Roman" w:hAnsi="Calibri" w:cs="Calibri"/>
                <w:color w:val="1F4E79" w:themeColor="accent1" w:themeShade="80"/>
                <w:lang w:eastAsia="pl-PL"/>
              </w:rPr>
            </w:pPr>
            <w:r w:rsidRPr="006E60C5">
              <w:rPr>
                <w:rFonts w:ascii="Calibri" w:eastAsia="Times New Roman" w:hAnsi="Calibri" w:cs="Calibri"/>
                <w:color w:val="1F4E79" w:themeColor="accent1" w:themeShade="80"/>
                <w:lang w:eastAsia="pl-PL"/>
              </w:rPr>
              <w:t>Liczba dodatkowych godzin przeznaczonych na wyrównanie różnic programowych</w:t>
            </w:r>
          </w:p>
        </w:tc>
        <w:tc>
          <w:tcPr>
            <w:tcW w:w="1805" w:type="dxa"/>
            <w:vAlign w:val="center"/>
            <w:hideMark/>
          </w:tcPr>
          <w:p w:rsidR="006E60C5" w:rsidRPr="006E60C5" w:rsidRDefault="006E60C5" w:rsidP="006E60C5">
            <w:pPr>
              <w:spacing w:before="0"/>
              <w:jc w:val="center"/>
              <w:cnfStyle w:val="100000000000"/>
              <w:rPr>
                <w:rFonts w:ascii="Calibri" w:eastAsia="Times New Roman" w:hAnsi="Calibri" w:cs="Calibri"/>
                <w:color w:val="1F4E79" w:themeColor="accent1" w:themeShade="80"/>
                <w:lang w:eastAsia="pl-PL"/>
              </w:rPr>
            </w:pPr>
            <w:r w:rsidRPr="006E60C5">
              <w:rPr>
                <w:rFonts w:ascii="Calibri" w:eastAsia="Times New Roman" w:hAnsi="Calibri" w:cs="Calibri"/>
                <w:color w:val="1F4E79" w:themeColor="accent1" w:themeShade="80"/>
                <w:lang w:eastAsia="pl-PL"/>
              </w:rPr>
              <w:t>OGÓŁEM</w:t>
            </w:r>
          </w:p>
        </w:tc>
      </w:tr>
      <w:tr w:rsidR="006E60C5" w:rsidRPr="006E60C5" w:rsidTr="00CD71CA">
        <w:trPr>
          <w:trHeight w:hRule="exact" w:val="567"/>
        </w:trPr>
        <w:tc>
          <w:tcPr>
            <w:cnfStyle w:val="001000000000"/>
            <w:tcW w:w="3648" w:type="dxa"/>
            <w:noWrap/>
            <w:vAlign w:val="center"/>
            <w:hideMark/>
          </w:tcPr>
          <w:p w:rsidR="006E60C5" w:rsidRPr="006E60C5" w:rsidRDefault="006E60C5">
            <w:pPr>
              <w:rPr>
                <w:b w:val="0"/>
              </w:rPr>
            </w:pPr>
            <w:r w:rsidRPr="006E60C5">
              <w:rPr>
                <w:b w:val="0"/>
              </w:rPr>
              <w:t>Szkoły podstawowe</w:t>
            </w:r>
          </w:p>
        </w:tc>
        <w:tc>
          <w:tcPr>
            <w:tcW w:w="1804" w:type="dxa"/>
            <w:noWrap/>
            <w:vAlign w:val="center"/>
            <w:hideMark/>
          </w:tcPr>
          <w:p w:rsidR="006E60C5" w:rsidRPr="00CC43B5" w:rsidRDefault="00CC43B5" w:rsidP="003E0DAD">
            <w:pPr>
              <w:jc w:val="center"/>
              <w:cnfStyle w:val="000000000000"/>
            </w:pPr>
            <w:r w:rsidRPr="00CC43B5">
              <w:t>952</w:t>
            </w:r>
          </w:p>
        </w:tc>
        <w:tc>
          <w:tcPr>
            <w:tcW w:w="1805" w:type="dxa"/>
            <w:noWrap/>
            <w:vAlign w:val="center"/>
            <w:hideMark/>
          </w:tcPr>
          <w:p w:rsidR="006E60C5" w:rsidRPr="00CC43B5" w:rsidRDefault="00CC43B5" w:rsidP="006E60C5">
            <w:pPr>
              <w:jc w:val="center"/>
              <w:cnfStyle w:val="000000000000"/>
            </w:pPr>
            <w:r w:rsidRPr="00CC43B5">
              <w:t>61</w:t>
            </w:r>
          </w:p>
        </w:tc>
        <w:tc>
          <w:tcPr>
            <w:tcW w:w="1805" w:type="dxa"/>
            <w:noWrap/>
            <w:vAlign w:val="center"/>
            <w:hideMark/>
          </w:tcPr>
          <w:p w:rsidR="006E60C5" w:rsidRPr="00CC43B5" w:rsidRDefault="00712032" w:rsidP="00CC43B5">
            <w:pPr>
              <w:jc w:val="center"/>
              <w:cnfStyle w:val="000000000000"/>
            </w:pPr>
            <w:r w:rsidRPr="00CC43B5">
              <w:t xml:space="preserve">1 </w:t>
            </w:r>
            <w:r w:rsidR="00CC43B5" w:rsidRPr="00CC43B5">
              <w:t>013</w:t>
            </w:r>
          </w:p>
        </w:tc>
      </w:tr>
      <w:tr w:rsidR="006E60C5" w:rsidRPr="006E60C5" w:rsidTr="00CD71CA">
        <w:trPr>
          <w:trHeight w:hRule="exact" w:val="567"/>
        </w:trPr>
        <w:tc>
          <w:tcPr>
            <w:cnfStyle w:val="001000000000"/>
            <w:tcW w:w="3648" w:type="dxa"/>
            <w:noWrap/>
            <w:vAlign w:val="center"/>
            <w:hideMark/>
          </w:tcPr>
          <w:p w:rsidR="006E60C5" w:rsidRPr="006E60C5" w:rsidRDefault="006E60C5">
            <w:pPr>
              <w:rPr>
                <w:b w:val="0"/>
              </w:rPr>
            </w:pPr>
            <w:r w:rsidRPr="006E60C5">
              <w:rPr>
                <w:b w:val="0"/>
              </w:rPr>
              <w:t>Szkoły ponadpodstawowe</w:t>
            </w:r>
          </w:p>
        </w:tc>
        <w:tc>
          <w:tcPr>
            <w:tcW w:w="1804" w:type="dxa"/>
            <w:noWrap/>
            <w:vAlign w:val="center"/>
            <w:hideMark/>
          </w:tcPr>
          <w:p w:rsidR="006E60C5" w:rsidRPr="00CC43B5" w:rsidRDefault="00CC43B5" w:rsidP="003E0DAD">
            <w:pPr>
              <w:jc w:val="center"/>
              <w:cnfStyle w:val="000000000000"/>
            </w:pPr>
            <w:r w:rsidRPr="00CC43B5">
              <w:t>96</w:t>
            </w:r>
          </w:p>
        </w:tc>
        <w:tc>
          <w:tcPr>
            <w:tcW w:w="1805" w:type="dxa"/>
            <w:noWrap/>
            <w:vAlign w:val="center"/>
            <w:hideMark/>
          </w:tcPr>
          <w:p w:rsidR="006E60C5" w:rsidRPr="00CC43B5" w:rsidRDefault="00CC43B5" w:rsidP="0001219D">
            <w:pPr>
              <w:jc w:val="center"/>
              <w:cnfStyle w:val="000000000000"/>
            </w:pPr>
            <w:r w:rsidRPr="00CC43B5">
              <w:t>25</w:t>
            </w:r>
          </w:p>
        </w:tc>
        <w:tc>
          <w:tcPr>
            <w:tcW w:w="1805" w:type="dxa"/>
            <w:noWrap/>
            <w:vAlign w:val="center"/>
            <w:hideMark/>
          </w:tcPr>
          <w:p w:rsidR="006E60C5" w:rsidRPr="00CC43B5" w:rsidRDefault="00CC43B5" w:rsidP="00886BA3">
            <w:pPr>
              <w:jc w:val="center"/>
              <w:cnfStyle w:val="000000000000"/>
            </w:pPr>
            <w:r w:rsidRPr="00CC43B5">
              <w:t>121</w:t>
            </w:r>
          </w:p>
        </w:tc>
      </w:tr>
      <w:tr w:rsidR="006E60C5" w:rsidRPr="006E60C5" w:rsidTr="00CD71CA">
        <w:trPr>
          <w:trHeight w:hRule="exact" w:val="567"/>
        </w:trPr>
        <w:tc>
          <w:tcPr>
            <w:cnfStyle w:val="001000000000"/>
            <w:tcW w:w="3648" w:type="dxa"/>
            <w:shd w:val="clear" w:color="auto" w:fill="BDD6EE" w:themeFill="accent1" w:themeFillTint="66"/>
            <w:noWrap/>
            <w:vAlign w:val="center"/>
            <w:hideMark/>
          </w:tcPr>
          <w:p w:rsidR="006E60C5" w:rsidRPr="00B852D0" w:rsidRDefault="006E60C5">
            <w:pPr>
              <w:rPr>
                <w:color w:val="1F4E79" w:themeColor="accent1" w:themeShade="80"/>
              </w:rPr>
            </w:pPr>
            <w:r w:rsidRPr="00B852D0">
              <w:rPr>
                <w:color w:val="1F4E79" w:themeColor="accent1" w:themeShade="80"/>
              </w:rPr>
              <w:t>OGÓŁEM</w:t>
            </w:r>
          </w:p>
        </w:tc>
        <w:tc>
          <w:tcPr>
            <w:tcW w:w="1804" w:type="dxa"/>
            <w:shd w:val="clear" w:color="auto" w:fill="BDD6EE" w:themeFill="accent1" w:themeFillTint="66"/>
            <w:noWrap/>
            <w:vAlign w:val="center"/>
            <w:hideMark/>
          </w:tcPr>
          <w:p w:rsidR="006E60C5" w:rsidRPr="00FB6A9C" w:rsidRDefault="00FB6A9C" w:rsidP="003E0DAD">
            <w:pPr>
              <w:jc w:val="center"/>
              <w:cnfStyle w:val="000000000000"/>
              <w:rPr>
                <w:b/>
                <w:color w:val="1F4E79" w:themeColor="accent1" w:themeShade="80"/>
              </w:rPr>
            </w:pPr>
            <w:r w:rsidRPr="00FB6A9C">
              <w:rPr>
                <w:b/>
                <w:color w:val="1F4E79" w:themeColor="accent1" w:themeShade="80"/>
              </w:rPr>
              <w:t>1 048</w:t>
            </w:r>
          </w:p>
        </w:tc>
        <w:tc>
          <w:tcPr>
            <w:tcW w:w="1805" w:type="dxa"/>
            <w:shd w:val="clear" w:color="auto" w:fill="BDD6EE" w:themeFill="accent1" w:themeFillTint="66"/>
            <w:noWrap/>
            <w:vAlign w:val="center"/>
            <w:hideMark/>
          </w:tcPr>
          <w:p w:rsidR="006E60C5" w:rsidRPr="00FB6A9C" w:rsidRDefault="00FB6A9C" w:rsidP="0001219D">
            <w:pPr>
              <w:jc w:val="center"/>
              <w:cnfStyle w:val="000000000000"/>
              <w:rPr>
                <w:b/>
                <w:color w:val="1F4E79" w:themeColor="accent1" w:themeShade="80"/>
              </w:rPr>
            </w:pPr>
            <w:r w:rsidRPr="00FB6A9C">
              <w:rPr>
                <w:b/>
                <w:color w:val="1F4E79" w:themeColor="accent1" w:themeShade="80"/>
              </w:rPr>
              <w:t>86</w:t>
            </w:r>
          </w:p>
        </w:tc>
        <w:tc>
          <w:tcPr>
            <w:tcW w:w="1805" w:type="dxa"/>
            <w:shd w:val="clear" w:color="auto" w:fill="BDD6EE" w:themeFill="accent1" w:themeFillTint="66"/>
            <w:noWrap/>
            <w:vAlign w:val="center"/>
            <w:hideMark/>
          </w:tcPr>
          <w:p w:rsidR="006E60C5" w:rsidRPr="00B45130" w:rsidRDefault="00FB6A9C" w:rsidP="00886BA3">
            <w:pPr>
              <w:jc w:val="center"/>
              <w:cnfStyle w:val="000000000000"/>
              <w:rPr>
                <w:b/>
                <w:color w:val="1F4E79" w:themeColor="accent1" w:themeShade="80"/>
                <w:highlight w:val="yellow"/>
              </w:rPr>
            </w:pPr>
            <w:r w:rsidRPr="00FB6A9C">
              <w:rPr>
                <w:b/>
                <w:color w:val="1F4E79" w:themeColor="accent1" w:themeShade="80"/>
              </w:rPr>
              <w:t>1 134</w:t>
            </w:r>
          </w:p>
        </w:tc>
      </w:tr>
    </w:tbl>
    <w:p w:rsidR="007C5166" w:rsidRDefault="007C5166" w:rsidP="00E061D1">
      <w:pPr>
        <w:pStyle w:val="Nagwek3"/>
        <w:spacing w:after="240"/>
      </w:pPr>
      <w:bookmarkStart w:id="95" w:name="_Toc209010709"/>
      <w:r>
        <w:t>DZIAŁANIA NA RZECZ UCHODŹCÓW Z UKRAINY</w:t>
      </w:r>
      <w:bookmarkEnd w:id="95"/>
    </w:p>
    <w:p w:rsidR="009D0B3F" w:rsidRDefault="000939CD" w:rsidP="0082504B">
      <w:pPr>
        <w:jc w:val="both"/>
      </w:pPr>
      <w:r>
        <w:lastRenderedPageBreak/>
        <w:tab/>
      </w:r>
      <w:r w:rsidR="00820925">
        <w:t>W związku z nadal trwającym konfliktem zbrojnym na terenie Ukrainy, który roz</w:t>
      </w:r>
      <w:r w:rsidR="005004F2">
        <w:t xml:space="preserve">począł się 24 lutego </w:t>
      </w:r>
      <w:r w:rsidR="00A54410">
        <w:br/>
      </w:r>
      <w:r w:rsidR="005004F2">
        <w:t xml:space="preserve">2022 r. i napływem do Polski uchodźców z terytorium Ukrainy, Miasto Łódź </w:t>
      </w:r>
      <w:r w:rsidR="00B258A2">
        <w:t>kontynuowało</w:t>
      </w:r>
      <w:r w:rsidR="005004F2">
        <w:t xml:space="preserve"> działania mające na celu wsparcie </w:t>
      </w:r>
      <w:r w:rsidR="00497661">
        <w:t>uchodźców</w:t>
      </w:r>
      <w:r w:rsidR="00B258A2">
        <w:t xml:space="preserve"> i ich integrację ze środowiskiem lokalnym</w:t>
      </w:r>
      <w:r w:rsidR="00497661">
        <w:t>.</w:t>
      </w:r>
      <w:r w:rsidR="00BB0C78">
        <w:t xml:space="preserve"> We wrześniu 2024</w:t>
      </w:r>
      <w:r>
        <w:t xml:space="preserve"> r. do </w:t>
      </w:r>
      <w:r w:rsidR="009D0B3F">
        <w:t xml:space="preserve">przedszkoli miejskich </w:t>
      </w:r>
      <w:r>
        <w:br/>
      </w:r>
      <w:r w:rsidR="009D0B3F">
        <w:t>i szkół prowadzonych przez Miasto Łódź</w:t>
      </w:r>
      <w:r w:rsidR="0030404A">
        <w:t xml:space="preserve"> uczęs</w:t>
      </w:r>
      <w:r w:rsidR="0054357D">
        <w:t>zczało 5 341</w:t>
      </w:r>
      <w:r w:rsidR="001464D4">
        <w:t xml:space="preserve"> dzieci – uchodźców z Ukrainy.</w:t>
      </w:r>
    </w:p>
    <w:p w:rsidR="004D29F8" w:rsidRDefault="004D29F8" w:rsidP="000939CD">
      <w:pPr>
        <w:pStyle w:val="Legenda"/>
        <w:spacing w:before="0" w:after="0"/>
      </w:pPr>
    </w:p>
    <w:p w:rsidR="00935FBA" w:rsidRPr="00935FBA" w:rsidRDefault="00935FBA" w:rsidP="00935FBA"/>
    <w:p w:rsidR="004D29F8" w:rsidRDefault="004D29F8" w:rsidP="000939CD">
      <w:pPr>
        <w:pStyle w:val="Legenda"/>
        <w:spacing w:before="0" w:after="0"/>
      </w:pPr>
    </w:p>
    <w:p w:rsidR="00B258A2" w:rsidRDefault="00B258A2" w:rsidP="000939CD">
      <w:pPr>
        <w:pStyle w:val="Legenda"/>
        <w:spacing w:before="0" w:after="0"/>
      </w:pPr>
      <w:bookmarkStart w:id="96" w:name="_Toc210651064"/>
      <w:r>
        <w:t xml:space="preserve">Tabela </w:t>
      </w:r>
      <w:r w:rsidR="007050DD">
        <w:fldChar w:fldCharType="begin"/>
      </w:r>
      <w:r w:rsidR="002B1B46">
        <w:instrText xml:space="preserve"> SEQ Tabela \* ARABIC </w:instrText>
      </w:r>
      <w:r w:rsidR="007050DD">
        <w:fldChar w:fldCharType="separate"/>
      </w:r>
      <w:r w:rsidR="00CF6C14">
        <w:rPr>
          <w:noProof/>
        </w:rPr>
        <w:t>41</w:t>
      </w:r>
      <w:r w:rsidR="007050DD">
        <w:rPr>
          <w:noProof/>
        </w:rPr>
        <w:fldChar w:fldCharType="end"/>
      </w:r>
      <w:r>
        <w:t xml:space="preserve"> Liczba dzieci - uchodźców z Ukrainy w roku </w:t>
      </w:r>
      <w:r w:rsidR="0030404A">
        <w:t>szkolnym 2024</w:t>
      </w:r>
      <w:r>
        <w:t>/202</w:t>
      </w:r>
      <w:r w:rsidR="0030404A">
        <w:t>5</w:t>
      </w:r>
      <w:bookmarkEnd w:id="96"/>
    </w:p>
    <w:tbl>
      <w:tblPr>
        <w:tblStyle w:val="GridTable1LightAccent1"/>
        <w:tblW w:w="5000" w:type="pct"/>
        <w:tblLook w:val="04A0"/>
      </w:tblPr>
      <w:tblGrid>
        <w:gridCol w:w="6381"/>
        <w:gridCol w:w="2907"/>
      </w:tblGrid>
      <w:tr w:rsidR="001464D4" w:rsidRPr="00C42757" w:rsidTr="001464D4">
        <w:trPr>
          <w:cnfStyle w:val="100000000000"/>
          <w:trHeight w:hRule="exact" w:val="727"/>
        </w:trPr>
        <w:tc>
          <w:tcPr>
            <w:cnfStyle w:val="001000000000"/>
            <w:tcW w:w="3435" w:type="pct"/>
            <w:noWrap/>
            <w:vAlign w:val="center"/>
            <w:hideMark/>
          </w:tcPr>
          <w:p w:rsidR="001464D4" w:rsidRPr="00B258A2" w:rsidRDefault="001464D4" w:rsidP="00B258A2">
            <w:pPr>
              <w:spacing w:before="0"/>
              <w:rPr>
                <w:rFonts w:ascii="Calibri" w:eastAsia="Times New Roman" w:hAnsi="Calibri" w:cs="Calibri"/>
                <w:color w:val="1F4E79" w:themeColor="accent1" w:themeShade="80"/>
                <w:lang w:eastAsia="pl-PL"/>
              </w:rPr>
            </w:pPr>
            <w:r w:rsidRPr="00B258A2">
              <w:rPr>
                <w:rFonts w:ascii="Calibri" w:eastAsia="Times New Roman" w:hAnsi="Calibri" w:cs="Calibri"/>
                <w:color w:val="1F4E79" w:themeColor="accent1" w:themeShade="80"/>
                <w:lang w:eastAsia="pl-PL"/>
              </w:rPr>
              <w:t>Typ placówki</w:t>
            </w:r>
          </w:p>
        </w:tc>
        <w:tc>
          <w:tcPr>
            <w:tcW w:w="1565" w:type="pct"/>
            <w:vAlign w:val="center"/>
            <w:hideMark/>
          </w:tcPr>
          <w:p w:rsidR="001464D4" w:rsidRDefault="001464D4" w:rsidP="00B258A2">
            <w:pPr>
              <w:spacing w:before="0"/>
              <w:jc w:val="center"/>
              <w:cnfStyle w:val="100000000000"/>
              <w:rPr>
                <w:rFonts w:ascii="Calibri" w:eastAsia="Times New Roman" w:hAnsi="Calibri" w:cs="Calibri"/>
                <w:color w:val="1F4E79" w:themeColor="accent1" w:themeShade="80"/>
                <w:lang w:eastAsia="pl-PL"/>
              </w:rPr>
            </w:pPr>
            <w:r>
              <w:rPr>
                <w:rFonts w:ascii="Calibri" w:eastAsia="Times New Roman" w:hAnsi="Calibri" w:cs="Calibri"/>
                <w:color w:val="1F4E79" w:themeColor="accent1" w:themeShade="80"/>
                <w:lang w:eastAsia="pl-PL"/>
              </w:rPr>
              <w:t xml:space="preserve">Liczba uchodźców </w:t>
            </w:r>
            <w:r w:rsidR="00606A29">
              <w:rPr>
                <w:rFonts w:ascii="Calibri" w:eastAsia="Times New Roman" w:hAnsi="Calibri" w:cs="Calibri"/>
                <w:color w:val="1F4E79" w:themeColor="accent1" w:themeShade="80"/>
                <w:lang w:eastAsia="pl-PL"/>
              </w:rPr>
              <w:t>z Ukrainy</w:t>
            </w:r>
          </w:p>
          <w:p w:rsidR="001464D4" w:rsidRPr="00B258A2" w:rsidRDefault="00606A29" w:rsidP="00B258A2">
            <w:pPr>
              <w:spacing w:before="0"/>
              <w:jc w:val="center"/>
              <w:cnfStyle w:val="100000000000"/>
              <w:rPr>
                <w:rFonts w:ascii="Calibri" w:eastAsia="Times New Roman" w:hAnsi="Calibri" w:cs="Calibri"/>
                <w:color w:val="1F4E79" w:themeColor="accent1" w:themeShade="80"/>
                <w:lang w:eastAsia="pl-PL"/>
              </w:rPr>
            </w:pPr>
            <w:r>
              <w:rPr>
                <w:rFonts w:ascii="Calibri" w:eastAsia="Times New Roman" w:hAnsi="Calibri" w:cs="Calibri"/>
                <w:color w:val="1F4E79" w:themeColor="accent1" w:themeShade="80"/>
                <w:lang w:eastAsia="pl-PL"/>
              </w:rPr>
              <w:t xml:space="preserve">- </w:t>
            </w:r>
            <w:r w:rsidR="001464D4">
              <w:rPr>
                <w:rFonts w:ascii="Calibri" w:eastAsia="Times New Roman" w:hAnsi="Calibri" w:cs="Calibri"/>
                <w:color w:val="1F4E79" w:themeColor="accent1" w:themeShade="80"/>
                <w:lang w:eastAsia="pl-PL"/>
              </w:rPr>
              <w:t>stan na 30.09.2024</w:t>
            </w:r>
            <w:r w:rsidR="001464D4" w:rsidRPr="00B258A2">
              <w:rPr>
                <w:rFonts w:ascii="Calibri" w:eastAsia="Times New Roman" w:hAnsi="Calibri" w:cs="Calibri"/>
                <w:color w:val="1F4E79" w:themeColor="accent1" w:themeShade="80"/>
                <w:lang w:eastAsia="pl-PL"/>
              </w:rPr>
              <w:t xml:space="preserve"> r.</w:t>
            </w:r>
          </w:p>
        </w:tc>
      </w:tr>
      <w:tr w:rsidR="001464D4" w:rsidRPr="00C42757" w:rsidTr="001464D4">
        <w:trPr>
          <w:trHeight w:hRule="exact" w:val="567"/>
        </w:trPr>
        <w:tc>
          <w:tcPr>
            <w:cnfStyle w:val="001000000000"/>
            <w:tcW w:w="3435" w:type="pct"/>
            <w:noWrap/>
            <w:vAlign w:val="center"/>
            <w:hideMark/>
          </w:tcPr>
          <w:p w:rsidR="001464D4" w:rsidRPr="00B258A2" w:rsidRDefault="001464D4" w:rsidP="00C42757">
            <w:pPr>
              <w:jc w:val="both"/>
              <w:rPr>
                <w:b w:val="0"/>
              </w:rPr>
            </w:pPr>
            <w:r w:rsidRPr="00B258A2">
              <w:rPr>
                <w:b w:val="0"/>
              </w:rPr>
              <w:t>Przedszkola miejskie</w:t>
            </w:r>
          </w:p>
        </w:tc>
        <w:tc>
          <w:tcPr>
            <w:tcW w:w="1565" w:type="pct"/>
            <w:noWrap/>
            <w:vAlign w:val="center"/>
            <w:hideMark/>
          </w:tcPr>
          <w:p w:rsidR="001464D4" w:rsidRPr="00B258A2" w:rsidRDefault="001464D4" w:rsidP="00B258A2">
            <w:pPr>
              <w:jc w:val="center"/>
              <w:cnfStyle w:val="000000000000"/>
            </w:pPr>
            <w:r>
              <w:t>785</w:t>
            </w:r>
          </w:p>
        </w:tc>
      </w:tr>
      <w:tr w:rsidR="001464D4" w:rsidRPr="00C42757" w:rsidTr="001464D4">
        <w:trPr>
          <w:trHeight w:hRule="exact" w:val="567"/>
        </w:trPr>
        <w:tc>
          <w:tcPr>
            <w:cnfStyle w:val="001000000000"/>
            <w:tcW w:w="3435" w:type="pct"/>
            <w:noWrap/>
            <w:vAlign w:val="center"/>
            <w:hideMark/>
          </w:tcPr>
          <w:p w:rsidR="001464D4" w:rsidRPr="00B258A2" w:rsidRDefault="001464D4" w:rsidP="00C42757">
            <w:pPr>
              <w:jc w:val="both"/>
              <w:rPr>
                <w:b w:val="0"/>
              </w:rPr>
            </w:pPr>
            <w:r w:rsidRPr="00B258A2">
              <w:rPr>
                <w:b w:val="0"/>
              </w:rPr>
              <w:t>Szkoły podstawowe</w:t>
            </w:r>
          </w:p>
        </w:tc>
        <w:tc>
          <w:tcPr>
            <w:tcW w:w="1565" w:type="pct"/>
            <w:noWrap/>
            <w:vAlign w:val="center"/>
            <w:hideMark/>
          </w:tcPr>
          <w:p w:rsidR="001464D4" w:rsidRPr="00B258A2" w:rsidRDefault="001464D4" w:rsidP="00B258A2">
            <w:pPr>
              <w:jc w:val="center"/>
              <w:cnfStyle w:val="000000000000"/>
            </w:pPr>
            <w:r w:rsidRPr="00B258A2">
              <w:t>3</w:t>
            </w:r>
            <w:r>
              <w:t xml:space="preserve"> 593</w:t>
            </w:r>
          </w:p>
        </w:tc>
      </w:tr>
      <w:tr w:rsidR="001464D4" w:rsidRPr="00C42757" w:rsidTr="001464D4">
        <w:trPr>
          <w:trHeight w:hRule="exact" w:val="567"/>
        </w:trPr>
        <w:tc>
          <w:tcPr>
            <w:cnfStyle w:val="001000000000"/>
            <w:tcW w:w="3435" w:type="pct"/>
            <w:noWrap/>
            <w:vAlign w:val="center"/>
            <w:hideMark/>
          </w:tcPr>
          <w:p w:rsidR="001464D4" w:rsidRPr="00B258A2" w:rsidRDefault="001464D4" w:rsidP="00C42757">
            <w:pPr>
              <w:jc w:val="both"/>
              <w:rPr>
                <w:b w:val="0"/>
              </w:rPr>
            </w:pPr>
            <w:r w:rsidRPr="00B258A2">
              <w:rPr>
                <w:b w:val="0"/>
              </w:rPr>
              <w:t>Szkoły ponadpodstawowe</w:t>
            </w:r>
          </w:p>
        </w:tc>
        <w:tc>
          <w:tcPr>
            <w:tcW w:w="1565" w:type="pct"/>
            <w:noWrap/>
            <w:vAlign w:val="center"/>
            <w:hideMark/>
          </w:tcPr>
          <w:p w:rsidR="001464D4" w:rsidRPr="00B258A2" w:rsidRDefault="001464D4" w:rsidP="00B258A2">
            <w:pPr>
              <w:jc w:val="center"/>
              <w:cnfStyle w:val="000000000000"/>
            </w:pPr>
            <w:r>
              <w:t>857</w:t>
            </w:r>
          </w:p>
        </w:tc>
      </w:tr>
      <w:tr w:rsidR="001464D4" w:rsidRPr="00C42757" w:rsidTr="001464D4">
        <w:trPr>
          <w:trHeight w:hRule="exact" w:val="567"/>
        </w:trPr>
        <w:tc>
          <w:tcPr>
            <w:cnfStyle w:val="001000000000"/>
            <w:tcW w:w="3435" w:type="pct"/>
            <w:noWrap/>
            <w:vAlign w:val="center"/>
            <w:hideMark/>
          </w:tcPr>
          <w:p w:rsidR="001464D4" w:rsidRPr="00B258A2" w:rsidRDefault="001464D4" w:rsidP="00C42757">
            <w:pPr>
              <w:jc w:val="both"/>
              <w:rPr>
                <w:b w:val="0"/>
              </w:rPr>
            </w:pPr>
            <w:r w:rsidRPr="00B258A2">
              <w:rPr>
                <w:b w:val="0"/>
              </w:rPr>
              <w:t>Szkoły specjalne</w:t>
            </w:r>
          </w:p>
        </w:tc>
        <w:tc>
          <w:tcPr>
            <w:tcW w:w="1565" w:type="pct"/>
            <w:noWrap/>
            <w:vAlign w:val="center"/>
            <w:hideMark/>
          </w:tcPr>
          <w:p w:rsidR="001464D4" w:rsidRPr="00B258A2" w:rsidRDefault="001464D4" w:rsidP="00B258A2">
            <w:pPr>
              <w:jc w:val="center"/>
              <w:cnfStyle w:val="000000000000"/>
              <w:rPr>
                <w:bCs/>
              </w:rPr>
            </w:pPr>
            <w:r>
              <w:rPr>
                <w:bCs/>
              </w:rPr>
              <w:t>106</w:t>
            </w:r>
          </w:p>
        </w:tc>
      </w:tr>
      <w:tr w:rsidR="001464D4" w:rsidRPr="004B6CB4" w:rsidTr="001464D4">
        <w:trPr>
          <w:trHeight w:hRule="exact" w:val="567"/>
        </w:trPr>
        <w:tc>
          <w:tcPr>
            <w:cnfStyle w:val="001000000000"/>
            <w:tcW w:w="3435" w:type="pct"/>
            <w:shd w:val="clear" w:color="auto" w:fill="BDD6EE" w:themeFill="accent1" w:themeFillTint="66"/>
            <w:noWrap/>
            <w:vAlign w:val="center"/>
            <w:hideMark/>
          </w:tcPr>
          <w:p w:rsidR="001464D4" w:rsidRPr="004B6CB4" w:rsidRDefault="001464D4" w:rsidP="00C42757">
            <w:pPr>
              <w:jc w:val="both"/>
              <w:rPr>
                <w:color w:val="1F4E79" w:themeColor="accent1" w:themeShade="80"/>
              </w:rPr>
            </w:pPr>
            <w:r w:rsidRPr="004B6CB4">
              <w:rPr>
                <w:color w:val="1F4E79" w:themeColor="accent1" w:themeShade="80"/>
              </w:rPr>
              <w:t> OGÓŁEM</w:t>
            </w:r>
          </w:p>
        </w:tc>
        <w:tc>
          <w:tcPr>
            <w:tcW w:w="1565" w:type="pct"/>
            <w:shd w:val="clear" w:color="auto" w:fill="BDD6EE" w:themeFill="accent1" w:themeFillTint="66"/>
            <w:noWrap/>
            <w:vAlign w:val="center"/>
            <w:hideMark/>
          </w:tcPr>
          <w:p w:rsidR="001464D4" w:rsidRPr="004B6CB4" w:rsidRDefault="001464D4" w:rsidP="00B258A2">
            <w:pPr>
              <w:jc w:val="center"/>
              <w:cnfStyle w:val="000000000000"/>
              <w:rPr>
                <w:b/>
                <w:color w:val="1F4E79" w:themeColor="accent1" w:themeShade="80"/>
              </w:rPr>
            </w:pPr>
            <w:r w:rsidRPr="004B6CB4">
              <w:rPr>
                <w:b/>
                <w:color w:val="1F4E79" w:themeColor="accent1" w:themeShade="80"/>
              </w:rPr>
              <w:t xml:space="preserve">5 </w:t>
            </w:r>
            <w:r>
              <w:rPr>
                <w:b/>
                <w:color w:val="1F4E79" w:themeColor="accent1" w:themeShade="80"/>
              </w:rPr>
              <w:t>341</w:t>
            </w:r>
          </w:p>
        </w:tc>
      </w:tr>
    </w:tbl>
    <w:p w:rsidR="004F1026" w:rsidRDefault="000939CD" w:rsidP="004F1026">
      <w:pPr>
        <w:spacing w:before="0" w:after="0"/>
        <w:jc w:val="both"/>
      </w:pPr>
      <w:r>
        <w:tab/>
      </w:r>
    </w:p>
    <w:p w:rsidR="005004F2" w:rsidRDefault="004F1026" w:rsidP="00EB3DB2">
      <w:pPr>
        <w:jc w:val="both"/>
      </w:pPr>
      <w:r>
        <w:tab/>
      </w:r>
      <w:r w:rsidR="005004F2">
        <w:t>W</w:t>
      </w:r>
      <w:r w:rsidR="00782091">
        <w:t xml:space="preserve"> 4</w:t>
      </w:r>
      <w:r w:rsidR="00EB3DB2">
        <w:t xml:space="preserve"> </w:t>
      </w:r>
      <w:r w:rsidR="00A54410">
        <w:t xml:space="preserve">szkołach </w:t>
      </w:r>
      <w:r w:rsidR="005004F2">
        <w:t>ponadpodstawowych uruchomiono oddziały przygotowawcze dla uczniów, którzy nie znają języka polskiego albo znają go na poziomie niew</w:t>
      </w:r>
      <w:r w:rsidR="00497661">
        <w:t>ystarczającym do kontynuowania</w:t>
      </w:r>
      <w:r w:rsidR="005004F2">
        <w:t xml:space="preserve"> nauki. Jest to forma nauczania pozwalająca na dostosowanie procesu i organizacji nauki do potrzeb i możliwości edukacyjnych takich uczniów, ich potrzeb rozwojowych oraz możliwości psychofizycznych. </w:t>
      </w:r>
    </w:p>
    <w:p w:rsidR="003C1FFD" w:rsidRDefault="003C1FFD" w:rsidP="000939CD">
      <w:pPr>
        <w:pStyle w:val="Legenda"/>
        <w:spacing w:before="0" w:after="0"/>
      </w:pPr>
      <w:bookmarkStart w:id="97" w:name="_Toc210651065"/>
      <w:r>
        <w:t xml:space="preserve">Tabela </w:t>
      </w:r>
      <w:r w:rsidR="007050DD">
        <w:fldChar w:fldCharType="begin"/>
      </w:r>
      <w:r w:rsidR="002B1B46">
        <w:instrText xml:space="preserve"> SEQ Tabela \* ARABIC </w:instrText>
      </w:r>
      <w:r w:rsidR="007050DD">
        <w:fldChar w:fldCharType="separate"/>
      </w:r>
      <w:r w:rsidR="00CF6C14">
        <w:rPr>
          <w:noProof/>
        </w:rPr>
        <w:t>42</w:t>
      </w:r>
      <w:r w:rsidR="007050DD">
        <w:rPr>
          <w:noProof/>
        </w:rPr>
        <w:fldChar w:fldCharType="end"/>
      </w:r>
      <w:r>
        <w:t xml:space="preserve"> Oddziały prz</w:t>
      </w:r>
      <w:r w:rsidR="00821AEF">
        <w:t>ygotowawcze w roku szkolnym 20</w:t>
      </w:r>
      <w:r w:rsidR="00CA31B4">
        <w:t>24</w:t>
      </w:r>
      <w:r>
        <w:t>/202</w:t>
      </w:r>
      <w:r w:rsidR="00CA31B4">
        <w:t>5</w:t>
      </w:r>
      <w:r w:rsidR="00821AEF">
        <w:t xml:space="preserve"> -stan na 30 września </w:t>
      </w:r>
      <w:r w:rsidR="00CA31B4">
        <w:t>2024</w:t>
      </w:r>
      <w:r>
        <w:t xml:space="preserve"> r.</w:t>
      </w:r>
      <w:bookmarkEnd w:id="97"/>
    </w:p>
    <w:tbl>
      <w:tblPr>
        <w:tblStyle w:val="GridTable1LightAccent1"/>
        <w:tblW w:w="5000" w:type="pct"/>
        <w:tblLook w:val="04A0"/>
      </w:tblPr>
      <w:tblGrid>
        <w:gridCol w:w="4679"/>
        <w:gridCol w:w="2528"/>
        <w:gridCol w:w="2081"/>
      </w:tblGrid>
      <w:tr w:rsidR="003C1FFD" w:rsidRPr="003C1FFD" w:rsidTr="00821AEF">
        <w:trPr>
          <w:cnfStyle w:val="100000000000"/>
          <w:trHeight w:hRule="exact" w:val="680"/>
        </w:trPr>
        <w:tc>
          <w:tcPr>
            <w:cnfStyle w:val="001000000000"/>
            <w:tcW w:w="2519" w:type="pct"/>
            <w:vAlign w:val="center"/>
            <w:hideMark/>
          </w:tcPr>
          <w:p w:rsidR="003C1FFD" w:rsidRPr="00EB3DB2" w:rsidRDefault="003C1FFD" w:rsidP="00EB3DB2">
            <w:pPr>
              <w:spacing w:before="0"/>
              <w:rPr>
                <w:rFonts w:ascii="Calibri" w:eastAsia="Times New Roman" w:hAnsi="Calibri" w:cs="Calibri"/>
                <w:color w:val="1F4E79" w:themeColor="accent1" w:themeShade="80"/>
                <w:lang w:eastAsia="pl-PL"/>
              </w:rPr>
            </w:pPr>
            <w:r w:rsidRPr="00EB3DB2">
              <w:rPr>
                <w:rFonts w:ascii="Calibri" w:eastAsia="Times New Roman" w:hAnsi="Calibri" w:cs="Calibri"/>
                <w:color w:val="1F4E79" w:themeColor="accent1" w:themeShade="80"/>
                <w:lang w:eastAsia="pl-PL"/>
              </w:rPr>
              <w:t>Nazwa szkoły</w:t>
            </w:r>
          </w:p>
        </w:tc>
        <w:tc>
          <w:tcPr>
            <w:tcW w:w="1361" w:type="pct"/>
            <w:vAlign w:val="center"/>
            <w:hideMark/>
          </w:tcPr>
          <w:p w:rsidR="003C1FFD" w:rsidRPr="00EB3DB2" w:rsidRDefault="003C1FFD" w:rsidP="00EB3DB2">
            <w:pPr>
              <w:spacing w:before="0"/>
              <w:jc w:val="center"/>
              <w:cnfStyle w:val="100000000000"/>
              <w:rPr>
                <w:rFonts w:ascii="Calibri" w:eastAsia="Times New Roman" w:hAnsi="Calibri" w:cs="Calibri"/>
                <w:color w:val="1F4E79" w:themeColor="accent1" w:themeShade="80"/>
                <w:lang w:eastAsia="pl-PL"/>
              </w:rPr>
            </w:pPr>
            <w:r w:rsidRPr="00EB3DB2">
              <w:rPr>
                <w:rFonts w:ascii="Calibri" w:eastAsia="Times New Roman" w:hAnsi="Calibri" w:cs="Calibri"/>
                <w:color w:val="1F4E79" w:themeColor="accent1" w:themeShade="80"/>
                <w:lang w:eastAsia="pl-PL"/>
              </w:rPr>
              <w:t>Liczba oddziałów przygotowawczych</w:t>
            </w:r>
          </w:p>
        </w:tc>
        <w:tc>
          <w:tcPr>
            <w:tcW w:w="1120" w:type="pct"/>
            <w:vAlign w:val="center"/>
            <w:hideMark/>
          </w:tcPr>
          <w:p w:rsidR="003C1FFD" w:rsidRPr="00EB3DB2" w:rsidRDefault="003C1FFD" w:rsidP="00EB3DB2">
            <w:pPr>
              <w:spacing w:before="0"/>
              <w:jc w:val="center"/>
              <w:cnfStyle w:val="100000000000"/>
              <w:rPr>
                <w:rFonts w:ascii="Calibri" w:eastAsia="Times New Roman" w:hAnsi="Calibri" w:cs="Calibri"/>
                <w:color w:val="1F4E79" w:themeColor="accent1" w:themeShade="80"/>
                <w:lang w:eastAsia="pl-PL"/>
              </w:rPr>
            </w:pPr>
            <w:r w:rsidRPr="00EB3DB2">
              <w:rPr>
                <w:rFonts w:ascii="Calibri" w:eastAsia="Times New Roman" w:hAnsi="Calibri" w:cs="Calibri"/>
                <w:color w:val="1F4E79" w:themeColor="accent1" w:themeShade="80"/>
                <w:lang w:eastAsia="pl-PL"/>
              </w:rPr>
              <w:t>Liczba uczniów ogółem</w:t>
            </w:r>
          </w:p>
        </w:tc>
      </w:tr>
      <w:tr w:rsidR="003C1FFD" w:rsidRPr="003C1FFD" w:rsidTr="00821AEF">
        <w:trPr>
          <w:trHeight w:hRule="exact" w:val="680"/>
        </w:trPr>
        <w:tc>
          <w:tcPr>
            <w:cnfStyle w:val="001000000000"/>
            <w:tcW w:w="2519" w:type="pct"/>
            <w:vAlign w:val="center"/>
            <w:hideMark/>
          </w:tcPr>
          <w:p w:rsidR="003C1FFD" w:rsidRPr="008F6339" w:rsidRDefault="003C1FFD">
            <w:pPr>
              <w:rPr>
                <w:b w:val="0"/>
              </w:rPr>
            </w:pPr>
            <w:r w:rsidRPr="008F6339">
              <w:rPr>
                <w:b w:val="0"/>
              </w:rPr>
              <w:t>XXIII Liceum Ogólnokształcące im. ks. prof. Józefa Tischnera</w:t>
            </w:r>
          </w:p>
        </w:tc>
        <w:tc>
          <w:tcPr>
            <w:tcW w:w="1361" w:type="pct"/>
            <w:noWrap/>
            <w:vAlign w:val="center"/>
            <w:hideMark/>
          </w:tcPr>
          <w:p w:rsidR="003C1FFD" w:rsidRPr="003C1FFD" w:rsidRDefault="003C1FFD" w:rsidP="008F6339">
            <w:pPr>
              <w:jc w:val="center"/>
              <w:cnfStyle w:val="000000000000"/>
            </w:pPr>
            <w:r w:rsidRPr="003C1FFD">
              <w:t>1</w:t>
            </w:r>
          </w:p>
        </w:tc>
        <w:tc>
          <w:tcPr>
            <w:tcW w:w="1120" w:type="pct"/>
            <w:noWrap/>
            <w:vAlign w:val="center"/>
            <w:hideMark/>
          </w:tcPr>
          <w:p w:rsidR="003C1FFD" w:rsidRPr="003C1FFD" w:rsidRDefault="00092D54" w:rsidP="008F6339">
            <w:pPr>
              <w:jc w:val="center"/>
              <w:cnfStyle w:val="000000000000"/>
            </w:pPr>
            <w:r>
              <w:t>24</w:t>
            </w:r>
          </w:p>
        </w:tc>
      </w:tr>
      <w:tr w:rsidR="003C1FFD" w:rsidRPr="003C1FFD" w:rsidTr="00821AEF">
        <w:trPr>
          <w:trHeight w:hRule="exact" w:val="680"/>
        </w:trPr>
        <w:tc>
          <w:tcPr>
            <w:cnfStyle w:val="001000000000"/>
            <w:tcW w:w="2519" w:type="pct"/>
            <w:vAlign w:val="center"/>
            <w:hideMark/>
          </w:tcPr>
          <w:p w:rsidR="003C1FFD" w:rsidRPr="008F6339" w:rsidRDefault="003C1FFD">
            <w:pPr>
              <w:rPr>
                <w:b w:val="0"/>
              </w:rPr>
            </w:pPr>
            <w:r w:rsidRPr="008F6339">
              <w:rPr>
                <w:b w:val="0"/>
              </w:rPr>
              <w:t>XLIII Liceum Ogólnokształcące im. Juliana Tuwima</w:t>
            </w:r>
          </w:p>
        </w:tc>
        <w:tc>
          <w:tcPr>
            <w:tcW w:w="1361" w:type="pct"/>
            <w:noWrap/>
            <w:vAlign w:val="center"/>
            <w:hideMark/>
          </w:tcPr>
          <w:p w:rsidR="003C1FFD" w:rsidRPr="003C1FFD" w:rsidRDefault="00A56056" w:rsidP="008F6339">
            <w:pPr>
              <w:jc w:val="center"/>
              <w:cnfStyle w:val="000000000000"/>
            </w:pPr>
            <w:r>
              <w:t>1</w:t>
            </w:r>
          </w:p>
        </w:tc>
        <w:tc>
          <w:tcPr>
            <w:tcW w:w="1120" w:type="pct"/>
            <w:noWrap/>
            <w:vAlign w:val="center"/>
            <w:hideMark/>
          </w:tcPr>
          <w:p w:rsidR="003C1FFD" w:rsidRPr="003C1FFD" w:rsidRDefault="00092D54" w:rsidP="008F6339">
            <w:pPr>
              <w:jc w:val="center"/>
              <w:cnfStyle w:val="000000000000"/>
            </w:pPr>
            <w:r>
              <w:t>22</w:t>
            </w:r>
          </w:p>
        </w:tc>
      </w:tr>
      <w:tr w:rsidR="003C1FFD" w:rsidRPr="003C1FFD" w:rsidTr="00821AEF">
        <w:trPr>
          <w:trHeight w:hRule="exact" w:val="680"/>
        </w:trPr>
        <w:tc>
          <w:tcPr>
            <w:cnfStyle w:val="001000000000"/>
            <w:tcW w:w="2519" w:type="pct"/>
            <w:vAlign w:val="center"/>
            <w:hideMark/>
          </w:tcPr>
          <w:p w:rsidR="003C1FFD" w:rsidRPr="008F6339" w:rsidRDefault="003C1FFD">
            <w:pPr>
              <w:rPr>
                <w:b w:val="0"/>
              </w:rPr>
            </w:pPr>
            <w:r w:rsidRPr="008F6339">
              <w:rPr>
                <w:b w:val="0"/>
              </w:rPr>
              <w:t>Centrum Kształcenia Zawodowego i Ustawicznego</w:t>
            </w:r>
          </w:p>
        </w:tc>
        <w:tc>
          <w:tcPr>
            <w:tcW w:w="1361" w:type="pct"/>
            <w:noWrap/>
            <w:vAlign w:val="center"/>
            <w:hideMark/>
          </w:tcPr>
          <w:p w:rsidR="003C1FFD" w:rsidRPr="003C1FFD" w:rsidRDefault="003C1FFD" w:rsidP="008F6339">
            <w:pPr>
              <w:jc w:val="center"/>
              <w:cnfStyle w:val="000000000000"/>
            </w:pPr>
            <w:r w:rsidRPr="003C1FFD">
              <w:t>1</w:t>
            </w:r>
          </w:p>
        </w:tc>
        <w:tc>
          <w:tcPr>
            <w:tcW w:w="1120" w:type="pct"/>
            <w:noWrap/>
            <w:vAlign w:val="center"/>
            <w:hideMark/>
          </w:tcPr>
          <w:p w:rsidR="003C1FFD" w:rsidRPr="003C1FFD" w:rsidRDefault="00092D54" w:rsidP="008F6339">
            <w:pPr>
              <w:jc w:val="center"/>
              <w:cnfStyle w:val="000000000000"/>
            </w:pPr>
            <w:r>
              <w:t>22</w:t>
            </w:r>
          </w:p>
        </w:tc>
      </w:tr>
      <w:tr w:rsidR="003C1FFD" w:rsidRPr="003C1FFD" w:rsidTr="00821AEF">
        <w:trPr>
          <w:trHeight w:hRule="exact" w:val="680"/>
        </w:trPr>
        <w:tc>
          <w:tcPr>
            <w:cnfStyle w:val="001000000000"/>
            <w:tcW w:w="2519" w:type="pct"/>
            <w:vAlign w:val="center"/>
            <w:hideMark/>
          </w:tcPr>
          <w:p w:rsidR="003C1FFD" w:rsidRPr="008F6339" w:rsidRDefault="003C1FFD">
            <w:pPr>
              <w:rPr>
                <w:b w:val="0"/>
              </w:rPr>
            </w:pPr>
            <w:r w:rsidRPr="008F6339">
              <w:rPr>
                <w:b w:val="0"/>
              </w:rPr>
              <w:t>Zespół Szkół Rzemiosła im. Jana Kilińskiego</w:t>
            </w:r>
          </w:p>
        </w:tc>
        <w:tc>
          <w:tcPr>
            <w:tcW w:w="1361" w:type="pct"/>
            <w:noWrap/>
            <w:vAlign w:val="center"/>
            <w:hideMark/>
          </w:tcPr>
          <w:p w:rsidR="003C1FFD" w:rsidRPr="003C1FFD" w:rsidRDefault="0003521F" w:rsidP="008F6339">
            <w:pPr>
              <w:jc w:val="center"/>
              <w:cnfStyle w:val="000000000000"/>
            </w:pPr>
            <w:r>
              <w:t>1</w:t>
            </w:r>
          </w:p>
        </w:tc>
        <w:tc>
          <w:tcPr>
            <w:tcW w:w="1120" w:type="pct"/>
            <w:noWrap/>
            <w:vAlign w:val="center"/>
            <w:hideMark/>
          </w:tcPr>
          <w:p w:rsidR="003C1FFD" w:rsidRPr="003C1FFD" w:rsidRDefault="00092D54" w:rsidP="008F6339">
            <w:pPr>
              <w:jc w:val="center"/>
              <w:cnfStyle w:val="000000000000"/>
            </w:pPr>
            <w:r>
              <w:t>18</w:t>
            </w:r>
          </w:p>
        </w:tc>
      </w:tr>
      <w:tr w:rsidR="003C1FFD" w:rsidRPr="003C1FFD" w:rsidTr="0003521F">
        <w:trPr>
          <w:trHeight w:hRule="exact" w:val="680"/>
        </w:trPr>
        <w:tc>
          <w:tcPr>
            <w:cnfStyle w:val="001000000000"/>
            <w:tcW w:w="2519" w:type="pct"/>
            <w:shd w:val="clear" w:color="auto" w:fill="BDD6EE" w:themeFill="accent1" w:themeFillTint="66"/>
            <w:vAlign w:val="center"/>
            <w:hideMark/>
          </w:tcPr>
          <w:p w:rsidR="003C1FFD" w:rsidRPr="0003521F" w:rsidRDefault="003C1FFD">
            <w:pPr>
              <w:rPr>
                <w:color w:val="1F4E79" w:themeColor="accent1" w:themeShade="80"/>
              </w:rPr>
            </w:pPr>
            <w:r w:rsidRPr="0003521F">
              <w:rPr>
                <w:color w:val="1F4E79" w:themeColor="accent1" w:themeShade="80"/>
              </w:rPr>
              <w:t> </w:t>
            </w:r>
            <w:r w:rsidR="008F6339" w:rsidRPr="0003521F">
              <w:rPr>
                <w:color w:val="1F4E79" w:themeColor="accent1" w:themeShade="80"/>
              </w:rPr>
              <w:t>OGÓŁEM</w:t>
            </w:r>
          </w:p>
        </w:tc>
        <w:tc>
          <w:tcPr>
            <w:tcW w:w="1361" w:type="pct"/>
            <w:shd w:val="clear" w:color="auto" w:fill="BDD6EE" w:themeFill="accent1" w:themeFillTint="66"/>
            <w:noWrap/>
            <w:vAlign w:val="center"/>
            <w:hideMark/>
          </w:tcPr>
          <w:p w:rsidR="003C1FFD" w:rsidRPr="0003521F" w:rsidRDefault="00092D54" w:rsidP="008F6339">
            <w:pPr>
              <w:jc w:val="center"/>
              <w:cnfStyle w:val="000000000000"/>
              <w:rPr>
                <w:b/>
                <w:color w:val="1F4E79" w:themeColor="accent1" w:themeShade="80"/>
              </w:rPr>
            </w:pPr>
            <w:r>
              <w:rPr>
                <w:b/>
                <w:color w:val="1F4E79" w:themeColor="accent1" w:themeShade="80"/>
              </w:rPr>
              <w:t>4</w:t>
            </w:r>
          </w:p>
        </w:tc>
        <w:tc>
          <w:tcPr>
            <w:tcW w:w="1120" w:type="pct"/>
            <w:shd w:val="clear" w:color="auto" w:fill="BDD6EE" w:themeFill="accent1" w:themeFillTint="66"/>
            <w:noWrap/>
            <w:vAlign w:val="center"/>
            <w:hideMark/>
          </w:tcPr>
          <w:p w:rsidR="003C1FFD" w:rsidRPr="0003521F" w:rsidRDefault="00092D54" w:rsidP="008F6339">
            <w:pPr>
              <w:jc w:val="center"/>
              <w:cnfStyle w:val="000000000000"/>
              <w:rPr>
                <w:b/>
                <w:color w:val="1F4E79" w:themeColor="accent1" w:themeShade="80"/>
              </w:rPr>
            </w:pPr>
            <w:r>
              <w:rPr>
                <w:b/>
                <w:color w:val="1F4E79" w:themeColor="accent1" w:themeShade="80"/>
              </w:rPr>
              <w:t>86</w:t>
            </w:r>
          </w:p>
        </w:tc>
      </w:tr>
    </w:tbl>
    <w:p w:rsidR="0003521F" w:rsidRDefault="000939CD" w:rsidP="00B75215">
      <w:pPr>
        <w:spacing w:before="0" w:after="0"/>
        <w:jc w:val="both"/>
      </w:pPr>
      <w:r>
        <w:tab/>
      </w:r>
    </w:p>
    <w:p w:rsidR="0082504B" w:rsidRPr="002048F9" w:rsidRDefault="0082504B" w:rsidP="00A54410">
      <w:pPr>
        <w:spacing w:before="0" w:after="0"/>
        <w:ind w:firstLine="709"/>
        <w:jc w:val="both"/>
      </w:pPr>
      <w:r w:rsidRPr="00B04759">
        <w:t>W celu zwiększenia dostępności informacji dla obywateli Ukrainy szk</w:t>
      </w:r>
      <w:r w:rsidR="00E46F21" w:rsidRPr="00B04759">
        <w:t xml:space="preserve">oły </w:t>
      </w:r>
      <w:r w:rsidRPr="00B04759">
        <w:t>i placów</w:t>
      </w:r>
      <w:r w:rsidR="00E46F21" w:rsidRPr="00B04759">
        <w:t>ki</w:t>
      </w:r>
      <w:r w:rsidRPr="00B04759">
        <w:t xml:space="preserve"> oświatow</w:t>
      </w:r>
      <w:r w:rsidR="00E46F21" w:rsidRPr="00B04759">
        <w:t>e</w:t>
      </w:r>
      <w:r w:rsidRPr="00B04759">
        <w:t xml:space="preserve"> prowadzo</w:t>
      </w:r>
      <w:r w:rsidR="00E46F21" w:rsidRPr="00B04759">
        <w:t xml:space="preserve">ne </w:t>
      </w:r>
      <w:r w:rsidRPr="00B04759">
        <w:t>przez Miasto Łódź, dostosował</w:t>
      </w:r>
      <w:r w:rsidR="00E46F21" w:rsidRPr="00B04759">
        <w:t xml:space="preserve">y </w:t>
      </w:r>
      <w:r w:rsidRPr="00B04759">
        <w:t xml:space="preserve">swoje strony internetowe, publikując treści także w języku ukraińskim. </w:t>
      </w:r>
      <w:r w:rsidR="004D5E7B" w:rsidRPr="00B04759">
        <w:t xml:space="preserve">Ponad </w:t>
      </w:r>
      <w:r w:rsidR="00B04759" w:rsidRPr="00B04759">
        <w:t>23 064</w:t>
      </w:r>
      <w:r w:rsidR="004D5E7B" w:rsidRPr="00B04759">
        <w:t xml:space="preserve"> </w:t>
      </w:r>
      <w:r w:rsidRPr="00B04759">
        <w:t xml:space="preserve">uczniów zostało objętych edukacją międzykulturową oraz </w:t>
      </w:r>
      <w:proofErr w:type="spellStart"/>
      <w:r w:rsidRPr="002048F9">
        <w:t>antydyskryminacyjną</w:t>
      </w:r>
      <w:proofErr w:type="spellEnd"/>
      <w:r w:rsidRPr="002048F9">
        <w:t xml:space="preserve">. </w:t>
      </w:r>
      <w:r w:rsidR="00216239" w:rsidRPr="002048F9">
        <w:t xml:space="preserve">Zatrudniono ponad </w:t>
      </w:r>
      <w:r w:rsidR="002048F9" w:rsidRPr="00A54410">
        <w:t>61</w:t>
      </w:r>
      <w:r w:rsidRPr="00A54410">
        <w:t xml:space="preserve"> pracowników</w:t>
      </w:r>
      <w:r w:rsidRPr="00D96DC1">
        <w:t xml:space="preserve"> na stanowiskach asystentów międzykulturowych, tłumaczy</w:t>
      </w:r>
      <w:r w:rsidRPr="002048F9">
        <w:t xml:space="preserve"> i pomocy </w:t>
      </w:r>
      <w:r w:rsidRPr="002048F9">
        <w:lastRenderedPageBreak/>
        <w:t xml:space="preserve">nauczyciela. </w:t>
      </w:r>
      <w:r w:rsidR="00883F8E" w:rsidRPr="002048F9">
        <w:t xml:space="preserve">Ponad </w:t>
      </w:r>
      <w:r w:rsidR="002048F9" w:rsidRPr="002048F9">
        <w:t>420</w:t>
      </w:r>
      <w:r w:rsidRPr="002048F9">
        <w:t xml:space="preserve"> pracowników szkół i placówek oświatowych wzięło udział w warsztatach i szkoleniach na temat edukacji międzykulturowej, języka </w:t>
      </w:r>
      <w:proofErr w:type="spellStart"/>
      <w:r w:rsidR="00D96DC1">
        <w:t>inkluzyw</w:t>
      </w:r>
      <w:r w:rsidR="002048F9" w:rsidRPr="002048F9">
        <w:t>nego</w:t>
      </w:r>
      <w:proofErr w:type="spellEnd"/>
      <w:r w:rsidRPr="002048F9">
        <w:t xml:space="preserve"> i edukacji </w:t>
      </w:r>
      <w:proofErr w:type="spellStart"/>
      <w:r w:rsidRPr="002048F9">
        <w:t>antydyskryminacyjnej</w:t>
      </w:r>
      <w:proofErr w:type="spellEnd"/>
      <w:r w:rsidRPr="002048F9">
        <w:t>.</w:t>
      </w:r>
    </w:p>
    <w:p w:rsidR="006370DA" w:rsidRDefault="006370DA" w:rsidP="00CC60DB">
      <w:pPr>
        <w:spacing w:before="0" w:after="0"/>
        <w:jc w:val="both"/>
      </w:pPr>
    </w:p>
    <w:p w:rsidR="00BF72D3" w:rsidRDefault="00BF72D3" w:rsidP="00CC60DB">
      <w:pPr>
        <w:spacing w:before="0" w:after="0"/>
        <w:jc w:val="both"/>
      </w:pPr>
    </w:p>
    <w:p w:rsidR="00BF72D3" w:rsidRDefault="00BF72D3" w:rsidP="00CC60DB">
      <w:pPr>
        <w:spacing w:before="0" w:after="0"/>
        <w:jc w:val="both"/>
      </w:pPr>
    </w:p>
    <w:p w:rsidR="00BF72D3" w:rsidRDefault="00BF72D3" w:rsidP="00CC60DB">
      <w:pPr>
        <w:spacing w:before="0" w:after="0"/>
        <w:jc w:val="both"/>
      </w:pPr>
    </w:p>
    <w:p w:rsidR="00BF72D3" w:rsidRDefault="00BF72D3" w:rsidP="00CC60DB">
      <w:pPr>
        <w:spacing w:before="0" w:after="0"/>
        <w:jc w:val="both"/>
      </w:pPr>
    </w:p>
    <w:p w:rsidR="00BF72D3" w:rsidRDefault="00BF72D3" w:rsidP="00CC60DB">
      <w:pPr>
        <w:spacing w:before="0" w:after="0"/>
        <w:jc w:val="both"/>
      </w:pPr>
    </w:p>
    <w:p w:rsidR="00BF72D3" w:rsidRDefault="00BF72D3" w:rsidP="00CC60DB">
      <w:pPr>
        <w:spacing w:before="0" w:after="0"/>
        <w:jc w:val="both"/>
      </w:pPr>
    </w:p>
    <w:p w:rsidR="00402A13" w:rsidRDefault="003D3B53" w:rsidP="0056709C">
      <w:pPr>
        <w:pStyle w:val="Nagwek1"/>
        <w:numPr>
          <w:ilvl w:val="0"/>
          <w:numId w:val="10"/>
        </w:numPr>
      </w:pPr>
      <w:bookmarkStart w:id="98" w:name="_Toc209010710"/>
      <w:r>
        <w:t>WYNIKI EGZAMINÓW</w:t>
      </w:r>
      <w:bookmarkEnd w:id="98"/>
    </w:p>
    <w:p w:rsidR="00402A13" w:rsidRDefault="003D3B53" w:rsidP="003D3B53">
      <w:pPr>
        <w:pStyle w:val="Nagwek3"/>
      </w:pPr>
      <w:bookmarkStart w:id="99" w:name="_Toc209010711"/>
      <w:r>
        <w:t>SZKOŁY PODSTAWOWE</w:t>
      </w:r>
      <w:r w:rsidR="00BF72D3">
        <w:t xml:space="preserve"> – egzamin ósmoklasisty</w:t>
      </w:r>
      <w:bookmarkEnd w:id="99"/>
    </w:p>
    <w:p w:rsidR="008E1737" w:rsidRPr="008E1737" w:rsidRDefault="00E061D1" w:rsidP="008E1737">
      <w:r>
        <w:tab/>
      </w:r>
      <w:r w:rsidR="005A6B64">
        <w:t>W roku szkolnym 2024</w:t>
      </w:r>
      <w:r w:rsidR="008E1737">
        <w:t>/202</w:t>
      </w:r>
      <w:r w:rsidR="005A6B64">
        <w:t>5</w:t>
      </w:r>
      <w:r w:rsidR="008E1737">
        <w:t xml:space="preserve"> do egzamin</w:t>
      </w:r>
      <w:r w:rsidR="004906E3">
        <w:t>u</w:t>
      </w:r>
      <w:r w:rsidR="008E1737">
        <w:t xml:space="preserve"> ósmoklasisty przystąpiło </w:t>
      </w:r>
      <w:r w:rsidR="00DC7CFD" w:rsidRPr="004E4DFF">
        <w:t xml:space="preserve">ponad </w:t>
      </w:r>
      <w:r w:rsidR="004E4DFF" w:rsidRPr="004E4DFF">
        <w:t>3 753</w:t>
      </w:r>
      <w:r w:rsidR="008E1737" w:rsidRPr="004E4DFF">
        <w:t xml:space="preserve"> uczniów.</w:t>
      </w:r>
    </w:p>
    <w:p w:rsidR="00035084" w:rsidRDefault="00F8798F" w:rsidP="00096F54">
      <w:pPr>
        <w:pStyle w:val="Legenda"/>
        <w:spacing w:before="0" w:after="0"/>
        <w:jc w:val="both"/>
      </w:pPr>
      <w:bookmarkStart w:id="100" w:name="_Toc210651066"/>
      <w:r>
        <w:t xml:space="preserve">Tabela </w:t>
      </w:r>
      <w:r w:rsidR="007050DD">
        <w:fldChar w:fldCharType="begin"/>
      </w:r>
      <w:r w:rsidR="002B1B46">
        <w:instrText xml:space="preserve"> SEQ Tabela \* ARABIC </w:instrText>
      </w:r>
      <w:r w:rsidR="007050DD">
        <w:fldChar w:fldCharType="separate"/>
      </w:r>
      <w:r w:rsidR="00CF6C14">
        <w:rPr>
          <w:noProof/>
        </w:rPr>
        <w:t>43</w:t>
      </w:r>
      <w:r w:rsidR="007050DD">
        <w:rPr>
          <w:noProof/>
        </w:rPr>
        <w:fldChar w:fldCharType="end"/>
      </w:r>
      <w:r>
        <w:t xml:space="preserve"> </w:t>
      </w:r>
      <w:r w:rsidR="00213CA6">
        <w:t xml:space="preserve">Średnie </w:t>
      </w:r>
      <w:r w:rsidR="00213CA6" w:rsidRPr="00BD52EF">
        <w:t>wyniki</w:t>
      </w:r>
      <w:r>
        <w:t xml:space="preserve"> egzaminu ósmoklasisty</w:t>
      </w:r>
      <w:r w:rsidR="006D2F64">
        <w:t xml:space="preserve"> w roku szkolnym 2</w:t>
      </w:r>
      <w:r w:rsidR="005A6B64">
        <w:t>024</w:t>
      </w:r>
      <w:r w:rsidR="00035084">
        <w:t>/202</w:t>
      </w:r>
      <w:r w:rsidR="005A6B64">
        <w:t>5</w:t>
      </w:r>
      <w:r w:rsidR="00035084">
        <w:t xml:space="preserve"> w szkołach podstawowych prowadzonych przez Miasto Łódź</w:t>
      </w:r>
      <w:bookmarkEnd w:id="100"/>
    </w:p>
    <w:tbl>
      <w:tblPr>
        <w:tblStyle w:val="GridTable1LightAccent1"/>
        <w:tblW w:w="0" w:type="auto"/>
        <w:tblLook w:val="04A0"/>
      </w:tblPr>
      <w:tblGrid>
        <w:gridCol w:w="3256"/>
        <w:gridCol w:w="1021"/>
        <w:gridCol w:w="907"/>
        <w:gridCol w:w="1021"/>
        <w:gridCol w:w="907"/>
        <w:gridCol w:w="1021"/>
        <w:gridCol w:w="907"/>
      </w:tblGrid>
      <w:tr w:rsidR="00F8798F" w:rsidRPr="00F8798F" w:rsidTr="00296148">
        <w:trPr>
          <w:cnfStyle w:val="100000000000"/>
          <w:trHeight w:val="567"/>
        </w:trPr>
        <w:tc>
          <w:tcPr>
            <w:cnfStyle w:val="001000000000"/>
            <w:tcW w:w="3256" w:type="dxa"/>
            <w:noWrap/>
            <w:vAlign w:val="center"/>
            <w:hideMark/>
          </w:tcPr>
          <w:p w:rsidR="00F8798F" w:rsidRPr="00F8798F" w:rsidRDefault="00F8798F" w:rsidP="00296148">
            <w:pPr>
              <w:spacing w:before="0"/>
              <w:jc w:val="center"/>
              <w:rPr>
                <w:rFonts w:ascii="Calibri" w:eastAsia="Times New Roman" w:hAnsi="Calibri" w:cs="Calibri"/>
                <w:color w:val="1F4E79" w:themeColor="accent1" w:themeShade="80"/>
                <w:lang w:eastAsia="pl-PL"/>
              </w:rPr>
            </w:pPr>
          </w:p>
        </w:tc>
        <w:tc>
          <w:tcPr>
            <w:tcW w:w="1928" w:type="dxa"/>
            <w:gridSpan w:val="2"/>
            <w:vAlign w:val="center"/>
            <w:hideMark/>
          </w:tcPr>
          <w:p w:rsidR="00F8798F" w:rsidRPr="00F8798F" w:rsidRDefault="00F8798F" w:rsidP="00296148">
            <w:pPr>
              <w:spacing w:before="0"/>
              <w:jc w:val="center"/>
              <w:cnfStyle w:val="100000000000"/>
              <w:rPr>
                <w:rFonts w:ascii="Calibri" w:eastAsia="Times New Roman" w:hAnsi="Calibri" w:cs="Calibri"/>
                <w:color w:val="1F4E79" w:themeColor="accent1" w:themeShade="80"/>
                <w:lang w:eastAsia="pl-PL"/>
              </w:rPr>
            </w:pPr>
            <w:r>
              <w:rPr>
                <w:rFonts w:ascii="Calibri" w:eastAsia="Times New Roman" w:hAnsi="Calibri" w:cs="Calibri"/>
                <w:color w:val="1F4E79" w:themeColor="accent1" w:themeShade="80"/>
                <w:lang w:eastAsia="pl-PL"/>
              </w:rPr>
              <w:t>J</w:t>
            </w:r>
            <w:r w:rsidRPr="00F8798F">
              <w:rPr>
                <w:rFonts w:ascii="Calibri" w:eastAsia="Times New Roman" w:hAnsi="Calibri" w:cs="Calibri"/>
                <w:color w:val="1F4E79" w:themeColor="accent1" w:themeShade="80"/>
                <w:lang w:eastAsia="pl-PL"/>
              </w:rPr>
              <w:t>ęzyk polski</w:t>
            </w:r>
          </w:p>
        </w:tc>
        <w:tc>
          <w:tcPr>
            <w:tcW w:w="1928" w:type="dxa"/>
            <w:gridSpan w:val="2"/>
            <w:vAlign w:val="center"/>
            <w:hideMark/>
          </w:tcPr>
          <w:p w:rsidR="00F8798F" w:rsidRPr="00F8798F" w:rsidRDefault="00F8798F" w:rsidP="00296148">
            <w:pPr>
              <w:spacing w:before="0"/>
              <w:jc w:val="center"/>
              <w:cnfStyle w:val="100000000000"/>
              <w:rPr>
                <w:rFonts w:ascii="Calibri" w:eastAsia="Times New Roman" w:hAnsi="Calibri" w:cs="Calibri"/>
                <w:color w:val="1F4E79" w:themeColor="accent1" w:themeShade="80"/>
                <w:lang w:eastAsia="pl-PL"/>
              </w:rPr>
            </w:pPr>
            <w:r>
              <w:rPr>
                <w:rFonts w:ascii="Calibri" w:eastAsia="Times New Roman" w:hAnsi="Calibri" w:cs="Calibri"/>
                <w:color w:val="1F4E79" w:themeColor="accent1" w:themeShade="80"/>
                <w:lang w:eastAsia="pl-PL"/>
              </w:rPr>
              <w:t>M</w:t>
            </w:r>
            <w:r w:rsidRPr="00F8798F">
              <w:rPr>
                <w:rFonts w:ascii="Calibri" w:eastAsia="Times New Roman" w:hAnsi="Calibri" w:cs="Calibri"/>
                <w:color w:val="1F4E79" w:themeColor="accent1" w:themeShade="80"/>
                <w:lang w:eastAsia="pl-PL"/>
              </w:rPr>
              <w:t>atematyka</w:t>
            </w:r>
          </w:p>
        </w:tc>
        <w:tc>
          <w:tcPr>
            <w:tcW w:w="1928" w:type="dxa"/>
            <w:gridSpan w:val="2"/>
            <w:vAlign w:val="center"/>
            <w:hideMark/>
          </w:tcPr>
          <w:p w:rsidR="00F8798F" w:rsidRPr="00F8798F" w:rsidRDefault="00F8798F" w:rsidP="00296148">
            <w:pPr>
              <w:spacing w:before="0"/>
              <w:jc w:val="center"/>
              <w:cnfStyle w:val="100000000000"/>
              <w:rPr>
                <w:rFonts w:ascii="Calibri" w:eastAsia="Times New Roman" w:hAnsi="Calibri" w:cs="Calibri"/>
                <w:color w:val="1F4E79" w:themeColor="accent1" w:themeShade="80"/>
                <w:lang w:eastAsia="pl-PL"/>
              </w:rPr>
            </w:pPr>
            <w:r>
              <w:rPr>
                <w:rFonts w:ascii="Calibri" w:eastAsia="Times New Roman" w:hAnsi="Calibri" w:cs="Calibri"/>
                <w:color w:val="1F4E79" w:themeColor="accent1" w:themeShade="80"/>
                <w:lang w:eastAsia="pl-PL"/>
              </w:rPr>
              <w:t>J</w:t>
            </w:r>
            <w:r w:rsidRPr="00F8798F">
              <w:rPr>
                <w:rFonts w:ascii="Calibri" w:eastAsia="Times New Roman" w:hAnsi="Calibri" w:cs="Calibri"/>
                <w:color w:val="1F4E79" w:themeColor="accent1" w:themeShade="80"/>
                <w:lang w:eastAsia="pl-PL"/>
              </w:rPr>
              <w:t>ęzyk angielski</w:t>
            </w:r>
          </w:p>
        </w:tc>
      </w:tr>
      <w:tr w:rsidR="00F8798F" w:rsidRPr="00F8798F" w:rsidTr="00296148">
        <w:trPr>
          <w:trHeight w:val="567"/>
        </w:trPr>
        <w:tc>
          <w:tcPr>
            <w:cnfStyle w:val="001000000000"/>
            <w:tcW w:w="3256" w:type="dxa"/>
            <w:noWrap/>
            <w:vAlign w:val="center"/>
            <w:hideMark/>
          </w:tcPr>
          <w:p w:rsidR="00F8798F" w:rsidRPr="00F8798F" w:rsidRDefault="00F8798F" w:rsidP="00296148">
            <w:pPr>
              <w:spacing w:before="0"/>
              <w:jc w:val="center"/>
              <w:rPr>
                <w:rFonts w:ascii="Calibri" w:eastAsia="Times New Roman" w:hAnsi="Calibri" w:cs="Calibri"/>
                <w:color w:val="1F4E79" w:themeColor="accent1" w:themeShade="80"/>
                <w:lang w:eastAsia="pl-PL"/>
              </w:rPr>
            </w:pPr>
            <w:r w:rsidRPr="00F8798F">
              <w:rPr>
                <w:rFonts w:ascii="Calibri" w:eastAsia="Times New Roman" w:hAnsi="Calibri" w:cs="Calibri"/>
                <w:color w:val="1F4E79" w:themeColor="accent1" w:themeShade="80"/>
                <w:lang w:eastAsia="pl-PL"/>
              </w:rPr>
              <w:t>Nazwa szkoły</w:t>
            </w:r>
          </w:p>
        </w:tc>
        <w:tc>
          <w:tcPr>
            <w:tcW w:w="1021" w:type="dxa"/>
            <w:vAlign w:val="center"/>
            <w:hideMark/>
          </w:tcPr>
          <w:p w:rsidR="00F8798F" w:rsidRPr="00F8798F" w:rsidRDefault="00F8798F" w:rsidP="00296148">
            <w:pPr>
              <w:spacing w:before="0"/>
              <w:jc w:val="center"/>
              <w:cnfStyle w:val="000000000000"/>
              <w:rPr>
                <w:rFonts w:ascii="Calibri" w:eastAsia="Times New Roman" w:hAnsi="Calibri" w:cs="Calibri"/>
                <w:b/>
                <w:color w:val="1F4E79" w:themeColor="accent1" w:themeShade="80"/>
                <w:lang w:eastAsia="pl-PL"/>
              </w:rPr>
            </w:pPr>
            <w:r w:rsidRPr="00F8798F">
              <w:rPr>
                <w:rFonts w:ascii="Calibri" w:eastAsia="Times New Roman" w:hAnsi="Calibri" w:cs="Calibri"/>
                <w:b/>
                <w:color w:val="1F4E79" w:themeColor="accent1" w:themeShade="80"/>
                <w:lang w:eastAsia="pl-PL"/>
              </w:rPr>
              <w:t>liczba zdających</w:t>
            </w:r>
          </w:p>
        </w:tc>
        <w:tc>
          <w:tcPr>
            <w:tcW w:w="907" w:type="dxa"/>
            <w:vAlign w:val="center"/>
            <w:hideMark/>
          </w:tcPr>
          <w:p w:rsidR="00F8798F" w:rsidRPr="00F8798F" w:rsidRDefault="00F8798F" w:rsidP="00296148">
            <w:pPr>
              <w:spacing w:before="0"/>
              <w:jc w:val="center"/>
              <w:cnfStyle w:val="000000000000"/>
              <w:rPr>
                <w:rFonts w:ascii="Calibri" w:eastAsia="Times New Roman" w:hAnsi="Calibri" w:cs="Calibri"/>
                <w:b/>
                <w:color w:val="1F4E79" w:themeColor="accent1" w:themeShade="80"/>
                <w:lang w:eastAsia="pl-PL"/>
              </w:rPr>
            </w:pPr>
            <w:r w:rsidRPr="00F8798F">
              <w:rPr>
                <w:rFonts w:ascii="Calibri" w:eastAsia="Times New Roman" w:hAnsi="Calibri" w:cs="Calibri"/>
                <w:b/>
                <w:color w:val="1F4E79" w:themeColor="accent1" w:themeShade="80"/>
                <w:lang w:eastAsia="pl-PL"/>
              </w:rPr>
              <w:t>wynik średni (%)</w:t>
            </w:r>
          </w:p>
        </w:tc>
        <w:tc>
          <w:tcPr>
            <w:tcW w:w="1021" w:type="dxa"/>
            <w:vAlign w:val="center"/>
            <w:hideMark/>
          </w:tcPr>
          <w:p w:rsidR="00F8798F" w:rsidRPr="00F8798F" w:rsidRDefault="00F8798F" w:rsidP="00296148">
            <w:pPr>
              <w:spacing w:before="0"/>
              <w:jc w:val="center"/>
              <w:cnfStyle w:val="000000000000"/>
              <w:rPr>
                <w:rFonts w:ascii="Calibri" w:eastAsia="Times New Roman" w:hAnsi="Calibri" w:cs="Calibri"/>
                <w:b/>
                <w:color w:val="1F4E79" w:themeColor="accent1" w:themeShade="80"/>
                <w:lang w:eastAsia="pl-PL"/>
              </w:rPr>
            </w:pPr>
            <w:r w:rsidRPr="00F8798F">
              <w:rPr>
                <w:rFonts w:ascii="Calibri" w:eastAsia="Times New Roman" w:hAnsi="Calibri" w:cs="Calibri"/>
                <w:b/>
                <w:color w:val="1F4E79" w:themeColor="accent1" w:themeShade="80"/>
                <w:lang w:eastAsia="pl-PL"/>
              </w:rPr>
              <w:t>liczba zdających</w:t>
            </w:r>
          </w:p>
        </w:tc>
        <w:tc>
          <w:tcPr>
            <w:tcW w:w="907" w:type="dxa"/>
            <w:vAlign w:val="center"/>
            <w:hideMark/>
          </w:tcPr>
          <w:p w:rsidR="00F8798F" w:rsidRPr="00F8798F" w:rsidRDefault="00F8798F" w:rsidP="00296148">
            <w:pPr>
              <w:spacing w:before="0"/>
              <w:jc w:val="center"/>
              <w:cnfStyle w:val="000000000000"/>
              <w:rPr>
                <w:rFonts w:ascii="Calibri" w:eastAsia="Times New Roman" w:hAnsi="Calibri" w:cs="Calibri"/>
                <w:b/>
                <w:color w:val="1F4E79" w:themeColor="accent1" w:themeShade="80"/>
                <w:lang w:eastAsia="pl-PL"/>
              </w:rPr>
            </w:pPr>
            <w:r w:rsidRPr="00F8798F">
              <w:rPr>
                <w:rFonts w:ascii="Calibri" w:eastAsia="Times New Roman" w:hAnsi="Calibri" w:cs="Calibri"/>
                <w:b/>
                <w:color w:val="1F4E79" w:themeColor="accent1" w:themeShade="80"/>
                <w:lang w:eastAsia="pl-PL"/>
              </w:rPr>
              <w:t>wynik średni (%)</w:t>
            </w:r>
          </w:p>
        </w:tc>
        <w:tc>
          <w:tcPr>
            <w:tcW w:w="1021" w:type="dxa"/>
            <w:vAlign w:val="center"/>
            <w:hideMark/>
          </w:tcPr>
          <w:p w:rsidR="00F8798F" w:rsidRPr="00F8798F" w:rsidRDefault="00F8798F" w:rsidP="00296148">
            <w:pPr>
              <w:spacing w:before="0"/>
              <w:jc w:val="center"/>
              <w:cnfStyle w:val="000000000000"/>
              <w:rPr>
                <w:rFonts w:ascii="Calibri" w:eastAsia="Times New Roman" w:hAnsi="Calibri" w:cs="Calibri"/>
                <w:b/>
                <w:color w:val="1F4E79" w:themeColor="accent1" w:themeShade="80"/>
                <w:lang w:eastAsia="pl-PL"/>
              </w:rPr>
            </w:pPr>
            <w:r w:rsidRPr="00F8798F">
              <w:rPr>
                <w:rFonts w:ascii="Calibri" w:eastAsia="Times New Roman" w:hAnsi="Calibri" w:cs="Calibri"/>
                <w:b/>
                <w:color w:val="1F4E79" w:themeColor="accent1" w:themeShade="80"/>
                <w:lang w:eastAsia="pl-PL"/>
              </w:rPr>
              <w:t>liczba zdających</w:t>
            </w:r>
          </w:p>
        </w:tc>
        <w:tc>
          <w:tcPr>
            <w:tcW w:w="907" w:type="dxa"/>
            <w:vAlign w:val="center"/>
            <w:hideMark/>
          </w:tcPr>
          <w:p w:rsidR="00F8798F" w:rsidRPr="00F8798F" w:rsidRDefault="00F8798F" w:rsidP="00296148">
            <w:pPr>
              <w:spacing w:before="0"/>
              <w:jc w:val="center"/>
              <w:cnfStyle w:val="000000000000"/>
              <w:rPr>
                <w:rFonts w:ascii="Calibri" w:eastAsia="Times New Roman" w:hAnsi="Calibri" w:cs="Calibri"/>
                <w:b/>
                <w:color w:val="1F4E79" w:themeColor="accent1" w:themeShade="80"/>
                <w:lang w:eastAsia="pl-PL"/>
              </w:rPr>
            </w:pPr>
            <w:r w:rsidRPr="00F8798F">
              <w:rPr>
                <w:rFonts w:ascii="Calibri" w:eastAsia="Times New Roman" w:hAnsi="Calibri" w:cs="Calibri"/>
                <w:b/>
                <w:color w:val="1F4E79" w:themeColor="accent1" w:themeShade="80"/>
                <w:lang w:eastAsia="pl-PL"/>
              </w:rPr>
              <w:t>wynik średni (%)</w:t>
            </w:r>
          </w:p>
        </w:tc>
      </w:tr>
      <w:tr w:rsidR="00D50A47" w:rsidRPr="00296148" w:rsidTr="00D50A47">
        <w:trPr>
          <w:trHeight w:val="567"/>
        </w:trPr>
        <w:tc>
          <w:tcPr>
            <w:cnfStyle w:val="001000000000"/>
            <w:tcW w:w="3256" w:type="dxa"/>
            <w:noWrap/>
            <w:hideMark/>
          </w:tcPr>
          <w:p w:rsidR="00D50A47" w:rsidRPr="00F8798F" w:rsidRDefault="00D50A47" w:rsidP="00D50A47">
            <w:pPr>
              <w:rPr>
                <w:b w:val="0"/>
              </w:rPr>
            </w:pPr>
            <w:r w:rsidRPr="00F8798F">
              <w:rPr>
                <w:b w:val="0"/>
              </w:rPr>
              <w:t>Szkoła Podstawowa nr   1 im. Adama Mickiewicza</w:t>
            </w:r>
          </w:p>
        </w:tc>
        <w:tc>
          <w:tcPr>
            <w:tcW w:w="1021" w:type="dxa"/>
            <w:noWrap/>
          </w:tcPr>
          <w:p w:rsidR="00D50A47" w:rsidRPr="00296148" w:rsidRDefault="00D50A47" w:rsidP="00D50A4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 w:rsidRPr="00296148">
              <w:rPr>
                <w:rFonts w:cstheme="minorHAnsi"/>
                <w:color w:val="000000"/>
              </w:rPr>
              <w:t>44</w:t>
            </w:r>
          </w:p>
        </w:tc>
        <w:tc>
          <w:tcPr>
            <w:tcW w:w="907" w:type="dxa"/>
            <w:noWrap/>
          </w:tcPr>
          <w:p w:rsidR="00D50A47" w:rsidRPr="00296148" w:rsidRDefault="00D50A47" w:rsidP="00D50A4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 w:rsidRPr="00296148">
              <w:rPr>
                <w:rFonts w:cstheme="minorHAnsi"/>
                <w:color w:val="000000"/>
              </w:rPr>
              <w:t>69</w:t>
            </w:r>
          </w:p>
        </w:tc>
        <w:tc>
          <w:tcPr>
            <w:tcW w:w="1021" w:type="dxa"/>
            <w:noWrap/>
          </w:tcPr>
          <w:p w:rsidR="00D50A47" w:rsidRPr="00296148" w:rsidRDefault="00D50A47" w:rsidP="00D50A4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 w:rsidRPr="00296148">
              <w:rPr>
                <w:rFonts w:cstheme="minorHAnsi"/>
                <w:color w:val="000000"/>
              </w:rPr>
              <w:t>44</w:t>
            </w:r>
          </w:p>
        </w:tc>
        <w:tc>
          <w:tcPr>
            <w:tcW w:w="907" w:type="dxa"/>
            <w:noWrap/>
          </w:tcPr>
          <w:p w:rsidR="00D50A47" w:rsidRPr="00296148" w:rsidRDefault="00D50A47" w:rsidP="00D50A4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 w:rsidRPr="00296148">
              <w:rPr>
                <w:rFonts w:cstheme="minorHAnsi"/>
                <w:color w:val="000000"/>
              </w:rPr>
              <w:t>61</w:t>
            </w:r>
          </w:p>
        </w:tc>
        <w:tc>
          <w:tcPr>
            <w:tcW w:w="1021" w:type="dxa"/>
            <w:noWrap/>
          </w:tcPr>
          <w:p w:rsidR="00D50A47" w:rsidRPr="00296148" w:rsidRDefault="00D50A47" w:rsidP="00D50A4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 w:rsidRPr="00296148">
              <w:rPr>
                <w:rFonts w:cstheme="minorHAnsi"/>
                <w:color w:val="000000"/>
              </w:rPr>
              <w:t>48</w:t>
            </w:r>
          </w:p>
        </w:tc>
        <w:tc>
          <w:tcPr>
            <w:tcW w:w="907" w:type="dxa"/>
            <w:noWrap/>
          </w:tcPr>
          <w:p w:rsidR="00D50A47" w:rsidRPr="00296148" w:rsidRDefault="00D50A47" w:rsidP="00D50A4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 w:rsidRPr="00296148">
              <w:rPr>
                <w:rFonts w:cstheme="minorHAnsi"/>
                <w:color w:val="000000"/>
              </w:rPr>
              <w:t>83</w:t>
            </w:r>
          </w:p>
        </w:tc>
      </w:tr>
      <w:tr w:rsidR="00D50A47" w:rsidRPr="00296148" w:rsidTr="00D50A47">
        <w:trPr>
          <w:trHeight w:val="567"/>
        </w:trPr>
        <w:tc>
          <w:tcPr>
            <w:cnfStyle w:val="001000000000"/>
            <w:tcW w:w="3256" w:type="dxa"/>
            <w:noWrap/>
            <w:hideMark/>
          </w:tcPr>
          <w:p w:rsidR="00D50A47" w:rsidRPr="00F8798F" w:rsidRDefault="00D50A47" w:rsidP="00D50A47">
            <w:pPr>
              <w:rPr>
                <w:b w:val="0"/>
              </w:rPr>
            </w:pPr>
            <w:r w:rsidRPr="00F8798F">
              <w:rPr>
                <w:b w:val="0"/>
              </w:rPr>
              <w:t xml:space="preserve">Szkoła Podstawowa nr   3 im. </w:t>
            </w:r>
            <w:proofErr w:type="spellStart"/>
            <w:r w:rsidRPr="00F8798F">
              <w:rPr>
                <w:b w:val="0"/>
              </w:rPr>
              <w:t>mjr</w:t>
            </w:r>
            <w:proofErr w:type="spellEnd"/>
            <w:r w:rsidRPr="00F8798F">
              <w:rPr>
                <w:b w:val="0"/>
              </w:rPr>
              <w:t>. Henryka Dobrzańskiego "Hubala"</w:t>
            </w:r>
          </w:p>
        </w:tc>
        <w:tc>
          <w:tcPr>
            <w:tcW w:w="1021" w:type="dxa"/>
            <w:noWrap/>
          </w:tcPr>
          <w:p w:rsidR="00D50A47" w:rsidRPr="00296148" w:rsidRDefault="00D50A47" w:rsidP="00D50A4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 w:rsidRPr="00296148">
              <w:rPr>
                <w:rFonts w:cstheme="minorHAnsi"/>
                <w:color w:val="000000"/>
              </w:rPr>
              <w:t>39</w:t>
            </w:r>
          </w:p>
        </w:tc>
        <w:tc>
          <w:tcPr>
            <w:tcW w:w="907" w:type="dxa"/>
            <w:noWrap/>
          </w:tcPr>
          <w:p w:rsidR="00D50A47" w:rsidRPr="00296148" w:rsidRDefault="00D50A47" w:rsidP="00D50A4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 w:rsidRPr="00296148">
              <w:rPr>
                <w:rFonts w:cstheme="minorHAnsi"/>
                <w:color w:val="000000"/>
              </w:rPr>
              <w:t>63</w:t>
            </w:r>
          </w:p>
        </w:tc>
        <w:tc>
          <w:tcPr>
            <w:tcW w:w="1021" w:type="dxa"/>
            <w:noWrap/>
          </w:tcPr>
          <w:p w:rsidR="00D50A47" w:rsidRPr="00296148" w:rsidRDefault="00D50A47" w:rsidP="00D50A4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 w:rsidRPr="00296148">
              <w:rPr>
                <w:rFonts w:cstheme="minorHAnsi"/>
                <w:color w:val="000000"/>
              </w:rPr>
              <w:t>39</w:t>
            </w:r>
          </w:p>
        </w:tc>
        <w:tc>
          <w:tcPr>
            <w:tcW w:w="907" w:type="dxa"/>
            <w:noWrap/>
          </w:tcPr>
          <w:p w:rsidR="00D50A47" w:rsidRPr="00296148" w:rsidRDefault="00D50A47" w:rsidP="00D50A4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 w:rsidRPr="00296148">
              <w:rPr>
                <w:rFonts w:cstheme="minorHAnsi"/>
                <w:color w:val="000000"/>
              </w:rPr>
              <w:t>44</w:t>
            </w:r>
          </w:p>
        </w:tc>
        <w:tc>
          <w:tcPr>
            <w:tcW w:w="1021" w:type="dxa"/>
            <w:noWrap/>
          </w:tcPr>
          <w:p w:rsidR="00D50A47" w:rsidRPr="00296148" w:rsidRDefault="00D50A47" w:rsidP="00D50A4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 w:rsidRPr="00296148">
              <w:rPr>
                <w:rFonts w:cstheme="minorHAnsi"/>
                <w:color w:val="000000"/>
              </w:rPr>
              <w:t>42</w:t>
            </w:r>
          </w:p>
        </w:tc>
        <w:tc>
          <w:tcPr>
            <w:tcW w:w="907" w:type="dxa"/>
            <w:noWrap/>
          </w:tcPr>
          <w:p w:rsidR="00D50A47" w:rsidRPr="00296148" w:rsidRDefault="00D50A47" w:rsidP="00D50A4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 w:rsidRPr="00296148">
              <w:rPr>
                <w:rFonts w:cstheme="minorHAnsi"/>
                <w:color w:val="000000"/>
              </w:rPr>
              <w:t>64</w:t>
            </w:r>
          </w:p>
        </w:tc>
      </w:tr>
      <w:tr w:rsidR="00D50A47" w:rsidRPr="00296148" w:rsidTr="00D50A47">
        <w:trPr>
          <w:trHeight w:val="567"/>
        </w:trPr>
        <w:tc>
          <w:tcPr>
            <w:cnfStyle w:val="001000000000"/>
            <w:tcW w:w="3256" w:type="dxa"/>
            <w:noWrap/>
            <w:hideMark/>
          </w:tcPr>
          <w:p w:rsidR="00D50A47" w:rsidRPr="00F8798F" w:rsidRDefault="00D50A47" w:rsidP="00D50A47">
            <w:pPr>
              <w:rPr>
                <w:b w:val="0"/>
              </w:rPr>
            </w:pPr>
            <w:r w:rsidRPr="00F8798F">
              <w:rPr>
                <w:b w:val="0"/>
              </w:rPr>
              <w:t>Szkoła Podstawowa nr   4 im. Komisji Edukacji Narodowej</w:t>
            </w:r>
          </w:p>
        </w:tc>
        <w:tc>
          <w:tcPr>
            <w:tcW w:w="1021" w:type="dxa"/>
            <w:noWrap/>
          </w:tcPr>
          <w:p w:rsidR="00D50A47" w:rsidRPr="00296148" w:rsidRDefault="00D50A47" w:rsidP="00D50A4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 w:rsidRPr="00296148">
              <w:rPr>
                <w:rFonts w:cstheme="minorHAnsi"/>
                <w:color w:val="000000"/>
              </w:rPr>
              <w:t>33</w:t>
            </w:r>
          </w:p>
        </w:tc>
        <w:tc>
          <w:tcPr>
            <w:tcW w:w="907" w:type="dxa"/>
            <w:noWrap/>
          </w:tcPr>
          <w:p w:rsidR="00D50A47" w:rsidRPr="00296148" w:rsidRDefault="00D50A47" w:rsidP="00D50A4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 w:rsidRPr="00296148">
              <w:rPr>
                <w:rFonts w:cstheme="minorHAnsi"/>
                <w:color w:val="000000"/>
              </w:rPr>
              <w:t>44</w:t>
            </w:r>
          </w:p>
        </w:tc>
        <w:tc>
          <w:tcPr>
            <w:tcW w:w="1021" w:type="dxa"/>
            <w:noWrap/>
          </w:tcPr>
          <w:p w:rsidR="00D50A47" w:rsidRPr="00296148" w:rsidRDefault="00D50A47" w:rsidP="00D50A4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 w:rsidRPr="00296148">
              <w:rPr>
                <w:rFonts w:cstheme="minorHAnsi"/>
                <w:color w:val="000000"/>
              </w:rPr>
              <w:t>33</w:t>
            </w:r>
          </w:p>
        </w:tc>
        <w:tc>
          <w:tcPr>
            <w:tcW w:w="907" w:type="dxa"/>
            <w:noWrap/>
          </w:tcPr>
          <w:p w:rsidR="00D50A47" w:rsidRPr="00296148" w:rsidRDefault="00D50A47" w:rsidP="00D50A4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 w:rsidRPr="00296148">
              <w:rPr>
                <w:rFonts w:cstheme="minorHAnsi"/>
                <w:color w:val="000000"/>
              </w:rPr>
              <w:t>40</w:t>
            </w:r>
          </w:p>
        </w:tc>
        <w:tc>
          <w:tcPr>
            <w:tcW w:w="1021" w:type="dxa"/>
            <w:noWrap/>
          </w:tcPr>
          <w:p w:rsidR="00D50A47" w:rsidRPr="00296148" w:rsidRDefault="00D50A47" w:rsidP="00D50A4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 w:rsidRPr="00296148">
              <w:rPr>
                <w:rFonts w:cstheme="minorHAnsi"/>
                <w:color w:val="000000"/>
              </w:rPr>
              <w:t>37</w:t>
            </w:r>
          </w:p>
        </w:tc>
        <w:tc>
          <w:tcPr>
            <w:tcW w:w="907" w:type="dxa"/>
            <w:noWrap/>
          </w:tcPr>
          <w:p w:rsidR="00D50A47" w:rsidRPr="00296148" w:rsidRDefault="00D50A47" w:rsidP="00D50A4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 w:rsidRPr="00296148">
              <w:rPr>
                <w:rFonts w:cstheme="minorHAnsi"/>
                <w:color w:val="000000"/>
              </w:rPr>
              <w:t>58</w:t>
            </w:r>
          </w:p>
        </w:tc>
      </w:tr>
      <w:tr w:rsidR="00D50A47" w:rsidRPr="00296148" w:rsidTr="00D50A47">
        <w:trPr>
          <w:trHeight w:val="567"/>
        </w:trPr>
        <w:tc>
          <w:tcPr>
            <w:cnfStyle w:val="001000000000"/>
            <w:tcW w:w="3256" w:type="dxa"/>
            <w:noWrap/>
            <w:hideMark/>
          </w:tcPr>
          <w:p w:rsidR="00D50A47" w:rsidRPr="00F8798F" w:rsidRDefault="00D50A47" w:rsidP="00D50A47">
            <w:pPr>
              <w:rPr>
                <w:b w:val="0"/>
              </w:rPr>
            </w:pPr>
            <w:r w:rsidRPr="00F8798F">
              <w:rPr>
                <w:b w:val="0"/>
              </w:rPr>
              <w:t>Szkoła Podstawowa nr   5 im. Króla Stefana Batorego</w:t>
            </w:r>
          </w:p>
        </w:tc>
        <w:tc>
          <w:tcPr>
            <w:tcW w:w="1021" w:type="dxa"/>
            <w:noWrap/>
          </w:tcPr>
          <w:p w:rsidR="00D50A47" w:rsidRPr="00296148" w:rsidRDefault="00D50A47" w:rsidP="00D50A4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 w:rsidRPr="00296148">
              <w:rPr>
                <w:rFonts w:cstheme="minorHAnsi"/>
                <w:color w:val="000000"/>
              </w:rPr>
              <w:t>29</w:t>
            </w:r>
          </w:p>
        </w:tc>
        <w:tc>
          <w:tcPr>
            <w:tcW w:w="907" w:type="dxa"/>
            <w:noWrap/>
          </w:tcPr>
          <w:p w:rsidR="00D50A47" w:rsidRPr="00296148" w:rsidRDefault="00D50A47" w:rsidP="00D50A4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 w:rsidRPr="00296148">
              <w:rPr>
                <w:rFonts w:cstheme="minorHAnsi"/>
                <w:color w:val="000000"/>
              </w:rPr>
              <w:t>65</w:t>
            </w:r>
          </w:p>
        </w:tc>
        <w:tc>
          <w:tcPr>
            <w:tcW w:w="1021" w:type="dxa"/>
            <w:noWrap/>
          </w:tcPr>
          <w:p w:rsidR="00D50A47" w:rsidRPr="00296148" w:rsidRDefault="00D50A47" w:rsidP="00D50A4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 w:rsidRPr="00296148">
              <w:rPr>
                <w:rFonts w:cstheme="minorHAnsi"/>
                <w:color w:val="000000"/>
              </w:rPr>
              <w:t>29</w:t>
            </w:r>
          </w:p>
        </w:tc>
        <w:tc>
          <w:tcPr>
            <w:tcW w:w="907" w:type="dxa"/>
            <w:noWrap/>
          </w:tcPr>
          <w:p w:rsidR="00D50A47" w:rsidRPr="00296148" w:rsidRDefault="00D50A47" w:rsidP="00D50A4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 w:rsidRPr="00296148">
              <w:rPr>
                <w:rFonts w:cstheme="minorHAnsi"/>
                <w:color w:val="000000"/>
              </w:rPr>
              <w:t>40</w:t>
            </w:r>
          </w:p>
        </w:tc>
        <w:tc>
          <w:tcPr>
            <w:tcW w:w="1021" w:type="dxa"/>
            <w:noWrap/>
          </w:tcPr>
          <w:p w:rsidR="00D50A47" w:rsidRPr="00296148" w:rsidRDefault="00D50A47" w:rsidP="00D50A4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 w:rsidRPr="00296148">
              <w:rPr>
                <w:rFonts w:cstheme="minorHAnsi"/>
                <w:color w:val="000000"/>
              </w:rPr>
              <w:t>31</w:t>
            </w:r>
          </w:p>
        </w:tc>
        <w:tc>
          <w:tcPr>
            <w:tcW w:w="907" w:type="dxa"/>
            <w:noWrap/>
          </w:tcPr>
          <w:p w:rsidR="00D50A47" w:rsidRPr="00296148" w:rsidRDefault="00D50A47" w:rsidP="00D50A4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 w:rsidRPr="00296148">
              <w:rPr>
                <w:rFonts w:cstheme="minorHAnsi"/>
                <w:color w:val="000000"/>
              </w:rPr>
              <w:t>64</w:t>
            </w:r>
          </w:p>
        </w:tc>
      </w:tr>
      <w:tr w:rsidR="00D50A47" w:rsidRPr="00296148" w:rsidTr="00D50A47">
        <w:trPr>
          <w:trHeight w:val="567"/>
        </w:trPr>
        <w:tc>
          <w:tcPr>
            <w:cnfStyle w:val="001000000000"/>
            <w:tcW w:w="3256" w:type="dxa"/>
            <w:noWrap/>
            <w:hideMark/>
          </w:tcPr>
          <w:p w:rsidR="00D50A47" w:rsidRPr="00F8798F" w:rsidRDefault="00D50A47" w:rsidP="00D50A47">
            <w:pPr>
              <w:rPr>
                <w:b w:val="0"/>
              </w:rPr>
            </w:pPr>
            <w:r w:rsidRPr="00F8798F">
              <w:rPr>
                <w:b w:val="0"/>
              </w:rPr>
              <w:t>Szkoła Podstawowa nr   6 im. Szarych Szeregów</w:t>
            </w:r>
          </w:p>
        </w:tc>
        <w:tc>
          <w:tcPr>
            <w:tcW w:w="1021" w:type="dxa"/>
            <w:noWrap/>
          </w:tcPr>
          <w:p w:rsidR="00D50A47" w:rsidRPr="00296148" w:rsidRDefault="00D50A47" w:rsidP="00D50A4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 w:rsidRPr="00296148">
              <w:rPr>
                <w:rFonts w:cstheme="minorHAnsi"/>
                <w:color w:val="000000"/>
              </w:rPr>
              <w:t>48</w:t>
            </w:r>
          </w:p>
        </w:tc>
        <w:tc>
          <w:tcPr>
            <w:tcW w:w="907" w:type="dxa"/>
            <w:noWrap/>
          </w:tcPr>
          <w:p w:rsidR="00D50A47" w:rsidRPr="00296148" w:rsidRDefault="00D50A47" w:rsidP="00D50A4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 w:rsidRPr="00296148">
              <w:rPr>
                <w:rFonts w:cstheme="minorHAnsi"/>
                <w:color w:val="000000"/>
              </w:rPr>
              <w:t>68</w:t>
            </w:r>
          </w:p>
        </w:tc>
        <w:tc>
          <w:tcPr>
            <w:tcW w:w="1021" w:type="dxa"/>
            <w:noWrap/>
          </w:tcPr>
          <w:p w:rsidR="00D50A47" w:rsidRPr="00296148" w:rsidRDefault="00D50A47" w:rsidP="00D50A4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 w:rsidRPr="00296148">
              <w:rPr>
                <w:rFonts w:cstheme="minorHAnsi"/>
                <w:color w:val="000000"/>
              </w:rPr>
              <w:t>48</w:t>
            </w:r>
          </w:p>
        </w:tc>
        <w:tc>
          <w:tcPr>
            <w:tcW w:w="907" w:type="dxa"/>
            <w:noWrap/>
          </w:tcPr>
          <w:p w:rsidR="00D50A47" w:rsidRPr="00296148" w:rsidRDefault="00D50A47" w:rsidP="00D50A4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 w:rsidRPr="00296148">
              <w:rPr>
                <w:rFonts w:cstheme="minorHAnsi"/>
                <w:color w:val="000000"/>
              </w:rPr>
              <w:t>51</w:t>
            </w:r>
          </w:p>
        </w:tc>
        <w:tc>
          <w:tcPr>
            <w:tcW w:w="1021" w:type="dxa"/>
            <w:noWrap/>
          </w:tcPr>
          <w:p w:rsidR="00D50A47" w:rsidRPr="00296148" w:rsidRDefault="00D50A47" w:rsidP="00D50A4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 w:rsidRPr="00296148">
              <w:rPr>
                <w:rFonts w:cstheme="minorHAnsi"/>
                <w:color w:val="000000"/>
              </w:rPr>
              <w:t>48</w:t>
            </w:r>
          </w:p>
        </w:tc>
        <w:tc>
          <w:tcPr>
            <w:tcW w:w="907" w:type="dxa"/>
            <w:noWrap/>
          </w:tcPr>
          <w:p w:rsidR="00D50A47" w:rsidRPr="00296148" w:rsidRDefault="00D50A47" w:rsidP="00D50A4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 w:rsidRPr="00296148">
              <w:rPr>
                <w:rFonts w:cstheme="minorHAnsi"/>
                <w:color w:val="000000"/>
              </w:rPr>
              <w:t>73</w:t>
            </w:r>
          </w:p>
        </w:tc>
      </w:tr>
      <w:tr w:rsidR="00D50A47" w:rsidRPr="00296148" w:rsidTr="00D50A47">
        <w:trPr>
          <w:trHeight w:val="567"/>
        </w:trPr>
        <w:tc>
          <w:tcPr>
            <w:cnfStyle w:val="001000000000"/>
            <w:tcW w:w="3256" w:type="dxa"/>
            <w:noWrap/>
            <w:hideMark/>
          </w:tcPr>
          <w:p w:rsidR="00D50A47" w:rsidRPr="00F8798F" w:rsidRDefault="00D50A47" w:rsidP="00D50A47">
            <w:pPr>
              <w:rPr>
                <w:b w:val="0"/>
              </w:rPr>
            </w:pPr>
            <w:r w:rsidRPr="00F8798F">
              <w:rPr>
                <w:b w:val="0"/>
              </w:rPr>
              <w:t>Szkoła Podstawowa nr   7 im. Orląt Lwowskich</w:t>
            </w:r>
          </w:p>
        </w:tc>
        <w:tc>
          <w:tcPr>
            <w:tcW w:w="1021" w:type="dxa"/>
            <w:noWrap/>
          </w:tcPr>
          <w:p w:rsidR="00D50A47" w:rsidRPr="00296148" w:rsidRDefault="00D50A47" w:rsidP="00D50A4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 w:rsidRPr="00296148">
              <w:rPr>
                <w:rFonts w:cstheme="minorHAnsi"/>
                <w:color w:val="000000"/>
              </w:rPr>
              <w:t>57</w:t>
            </w:r>
          </w:p>
        </w:tc>
        <w:tc>
          <w:tcPr>
            <w:tcW w:w="907" w:type="dxa"/>
            <w:noWrap/>
          </w:tcPr>
          <w:p w:rsidR="00D50A47" w:rsidRPr="00296148" w:rsidRDefault="00D50A47" w:rsidP="00D50A4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 w:rsidRPr="00296148">
              <w:rPr>
                <w:rFonts w:cstheme="minorHAnsi"/>
                <w:color w:val="000000"/>
              </w:rPr>
              <w:t>68</w:t>
            </w:r>
          </w:p>
        </w:tc>
        <w:tc>
          <w:tcPr>
            <w:tcW w:w="1021" w:type="dxa"/>
            <w:noWrap/>
          </w:tcPr>
          <w:p w:rsidR="00D50A47" w:rsidRPr="00296148" w:rsidRDefault="00D50A47" w:rsidP="00D50A4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 w:rsidRPr="00296148">
              <w:rPr>
                <w:rFonts w:cstheme="minorHAnsi"/>
                <w:color w:val="000000"/>
              </w:rPr>
              <w:t>57</w:t>
            </w:r>
          </w:p>
        </w:tc>
        <w:tc>
          <w:tcPr>
            <w:tcW w:w="907" w:type="dxa"/>
            <w:noWrap/>
          </w:tcPr>
          <w:p w:rsidR="00D50A47" w:rsidRPr="00296148" w:rsidRDefault="00D50A47" w:rsidP="00D50A4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 w:rsidRPr="00296148">
              <w:rPr>
                <w:rFonts w:cstheme="minorHAnsi"/>
                <w:color w:val="000000"/>
              </w:rPr>
              <w:t>43</w:t>
            </w:r>
          </w:p>
        </w:tc>
        <w:tc>
          <w:tcPr>
            <w:tcW w:w="1021" w:type="dxa"/>
            <w:noWrap/>
          </w:tcPr>
          <w:p w:rsidR="00D50A47" w:rsidRPr="00296148" w:rsidRDefault="00D50A47" w:rsidP="00D50A4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 w:rsidRPr="00296148">
              <w:rPr>
                <w:rFonts w:cstheme="minorHAnsi"/>
                <w:color w:val="000000"/>
              </w:rPr>
              <w:t>57</w:t>
            </w:r>
          </w:p>
        </w:tc>
        <w:tc>
          <w:tcPr>
            <w:tcW w:w="907" w:type="dxa"/>
            <w:noWrap/>
          </w:tcPr>
          <w:p w:rsidR="00D50A47" w:rsidRPr="00296148" w:rsidRDefault="00D50A47" w:rsidP="00D50A4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 w:rsidRPr="00296148">
              <w:rPr>
                <w:rFonts w:cstheme="minorHAnsi"/>
                <w:color w:val="000000"/>
              </w:rPr>
              <w:t>70</w:t>
            </w:r>
          </w:p>
        </w:tc>
      </w:tr>
      <w:tr w:rsidR="00D50A47" w:rsidRPr="00296148" w:rsidTr="00D50A47">
        <w:trPr>
          <w:trHeight w:val="567"/>
        </w:trPr>
        <w:tc>
          <w:tcPr>
            <w:cnfStyle w:val="001000000000"/>
            <w:tcW w:w="3256" w:type="dxa"/>
            <w:noWrap/>
            <w:hideMark/>
          </w:tcPr>
          <w:p w:rsidR="00D50A47" w:rsidRPr="00F8798F" w:rsidRDefault="00D50A47" w:rsidP="00D50A47">
            <w:pPr>
              <w:rPr>
                <w:b w:val="0"/>
              </w:rPr>
            </w:pPr>
            <w:r w:rsidRPr="00F8798F">
              <w:rPr>
                <w:b w:val="0"/>
              </w:rPr>
              <w:t>Szkoła Podstawowa nr  10 im. Władysława Broniewskiego</w:t>
            </w:r>
          </w:p>
        </w:tc>
        <w:tc>
          <w:tcPr>
            <w:tcW w:w="1021" w:type="dxa"/>
            <w:noWrap/>
          </w:tcPr>
          <w:p w:rsidR="00D50A47" w:rsidRPr="00296148" w:rsidRDefault="00D50A47" w:rsidP="00D50A4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 w:rsidRPr="00296148">
              <w:rPr>
                <w:rFonts w:cstheme="minorHAnsi"/>
                <w:color w:val="000000"/>
              </w:rPr>
              <w:t>27</w:t>
            </w:r>
          </w:p>
        </w:tc>
        <w:tc>
          <w:tcPr>
            <w:tcW w:w="907" w:type="dxa"/>
            <w:noWrap/>
          </w:tcPr>
          <w:p w:rsidR="00D50A47" w:rsidRPr="00296148" w:rsidRDefault="00D50A47" w:rsidP="00D50A4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 w:rsidRPr="00296148">
              <w:rPr>
                <w:rFonts w:cstheme="minorHAnsi"/>
                <w:color w:val="000000"/>
              </w:rPr>
              <w:t>56</w:t>
            </w:r>
          </w:p>
        </w:tc>
        <w:tc>
          <w:tcPr>
            <w:tcW w:w="1021" w:type="dxa"/>
            <w:noWrap/>
          </w:tcPr>
          <w:p w:rsidR="00D50A47" w:rsidRPr="00296148" w:rsidRDefault="00D50A47" w:rsidP="00D50A4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 w:rsidRPr="00296148">
              <w:rPr>
                <w:rFonts w:cstheme="minorHAnsi"/>
                <w:color w:val="000000"/>
              </w:rPr>
              <w:t>27</w:t>
            </w:r>
          </w:p>
        </w:tc>
        <w:tc>
          <w:tcPr>
            <w:tcW w:w="907" w:type="dxa"/>
            <w:noWrap/>
          </w:tcPr>
          <w:p w:rsidR="00D50A47" w:rsidRPr="00296148" w:rsidRDefault="00D50A47" w:rsidP="00D50A4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 w:rsidRPr="00296148">
              <w:rPr>
                <w:rFonts w:cstheme="minorHAnsi"/>
                <w:color w:val="000000"/>
              </w:rPr>
              <w:t>34</w:t>
            </w:r>
          </w:p>
        </w:tc>
        <w:tc>
          <w:tcPr>
            <w:tcW w:w="1021" w:type="dxa"/>
            <w:noWrap/>
          </w:tcPr>
          <w:p w:rsidR="00D50A47" w:rsidRPr="00296148" w:rsidRDefault="00D50A47" w:rsidP="00D50A4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 w:rsidRPr="00296148">
              <w:rPr>
                <w:rFonts w:cstheme="minorHAnsi"/>
                <w:color w:val="000000"/>
              </w:rPr>
              <w:t>27</w:t>
            </w:r>
          </w:p>
        </w:tc>
        <w:tc>
          <w:tcPr>
            <w:tcW w:w="907" w:type="dxa"/>
            <w:noWrap/>
          </w:tcPr>
          <w:p w:rsidR="00D50A47" w:rsidRPr="00296148" w:rsidRDefault="00D50A47" w:rsidP="00D50A4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 w:rsidRPr="00296148">
              <w:rPr>
                <w:rFonts w:cstheme="minorHAnsi"/>
                <w:color w:val="000000"/>
              </w:rPr>
              <w:t>66</w:t>
            </w:r>
          </w:p>
        </w:tc>
      </w:tr>
      <w:tr w:rsidR="00D50A47" w:rsidRPr="00296148" w:rsidTr="00D50A47">
        <w:trPr>
          <w:trHeight w:val="567"/>
        </w:trPr>
        <w:tc>
          <w:tcPr>
            <w:cnfStyle w:val="001000000000"/>
            <w:tcW w:w="3256" w:type="dxa"/>
            <w:noWrap/>
            <w:hideMark/>
          </w:tcPr>
          <w:p w:rsidR="00D50A47" w:rsidRPr="00F8798F" w:rsidRDefault="00D50A47" w:rsidP="00D50A47">
            <w:pPr>
              <w:rPr>
                <w:b w:val="0"/>
              </w:rPr>
            </w:pPr>
            <w:r w:rsidRPr="00F8798F">
              <w:rPr>
                <w:b w:val="0"/>
              </w:rPr>
              <w:t>Szkoła Podstawowa nr  11 im. Marii Kownackiej</w:t>
            </w:r>
          </w:p>
        </w:tc>
        <w:tc>
          <w:tcPr>
            <w:tcW w:w="1021" w:type="dxa"/>
            <w:noWrap/>
          </w:tcPr>
          <w:p w:rsidR="00D50A47" w:rsidRPr="00296148" w:rsidRDefault="00D50A47" w:rsidP="00D50A4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 w:rsidRPr="00296148">
              <w:rPr>
                <w:rFonts w:cstheme="minorHAnsi"/>
                <w:color w:val="000000"/>
              </w:rPr>
              <w:t>44</w:t>
            </w:r>
          </w:p>
        </w:tc>
        <w:tc>
          <w:tcPr>
            <w:tcW w:w="907" w:type="dxa"/>
            <w:noWrap/>
          </w:tcPr>
          <w:p w:rsidR="00D50A47" w:rsidRPr="00296148" w:rsidRDefault="00D50A47" w:rsidP="00D50A4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 w:rsidRPr="00296148">
              <w:rPr>
                <w:rFonts w:cstheme="minorHAnsi"/>
                <w:color w:val="000000"/>
              </w:rPr>
              <w:t>66</w:t>
            </w:r>
          </w:p>
        </w:tc>
        <w:tc>
          <w:tcPr>
            <w:tcW w:w="1021" w:type="dxa"/>
            <w:noWrap/>
          </w:tcPr>
          <w:p w:rsidR="00D50A47" w:rsidRPr="00296148" w:rsidRDefault="00D50A47" w:rsidP="00D50A4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 w:rsidRPr="00296148">
              <w:rPr>
                <w:rFonts w:cstheme="minorHAnsi"/>
                <w:color w:val="000000"/>
              </w:rPr>
              <w:t>44</w:t>
            </w:r>
          </w:p>
        </w:tc>
        <w:tc>
          <w:tcPr>
            <w:tcW w:w="907" w:type="dxa"/>
            <w:noWrap/>
          </w:tcPr>
          <w:p w:rsidR="00D50A47" w:rsidRPr="00296148" w:rsidRDefault="00D50A47" w:rsidP="00D50A4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 w:rsidRPr="00296148">
              <w:rPr>
                <w:rFonts w:cstheme="minorHAnsi"/>
                <w:color w:val="000000"/>
              </w:rPr>
              <w:t>57</w:t>
            </w:r>
          </w:p>
        </w:tc>
        <w:tc>
          <w:tcPr>
            <w:tcW w:w="1021" w:type="dxa"/>
            <w:noWrap/>
          </w:tcPr>
          <w:p w:rsidR="00D50A47" w:rsidRPr="00296148" w:rsidRDefault="00D50A47" w:rsidP="00D50A4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 w:rsidRPr="00296148">
              <w:rPr>
                <w:rFonts w:cstheme="minorHAnsi"/>
                <w:color w:val="000000"/>
              </w:rPr>
              <w:t>47</w:t>
            </w:r>
          </w:p>
        </w:tc>
        <w:tc>
          <w:tcPr>
            <w:tcW w:w="907" w:type="dxa"/>
            <w:noWrap/>
          </w:tcPr>
          <w:p w:rsidR="00D50A47" w:rsidRPr="00296148" w:rsidRDefault="00D50A47" w:rsidP="00D50A4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 w:rsidRPr="00296148">
              <w:rPr>
                <w:rFonts w:cstheme="minorHAnsi"/>
                <w:color w:val="000000"/>
              </w:rPr>
              <w:t>79</w:t>
            </w:r>
          </w:p>
        </w:tc>
      </w:tr>
      <w:tr w:rsidR="00D50A47" w:rsidRPr="00296148" w:rsidTr="00D50A47">
        <w:trPr>
          <w:trHeight w:val="567"/>
        </w:trPr>
        <w:tc>
          <w:tcPr>
            <w:cnfStyle w:val="001000000000"/>
            <w:tcW w:w="3256" w:type="dxa"/>
            <w:noWrap/>
            <w:hideMark/>
          </w:tcPr>
          <w:p w:rsidR="00D50A47" w:rsidRPr="00F8798F" w:rsidRDefault="00D50A47" w:rsidP="00D50A47">
            <w:pPr>
              <w:rPr>
                <w:b w:val="0"/>
              </w:rPr>
            </w:pPr>
            <w:r w:rsidRPr="00F8798F">
              <w:rPr>
                <w:b w:val="0"/>
              </w:rPr>
              <w:t>Szkoła Podstawowa nr  12 im. Mariana Batki</w:t>
            </w:r>
          </w:p>
        </w:tc>
        <w:tc>
          <w:tcPr>
            <w:tcW w:w="1021" w:type="dxa"/>
            <w:noWrap/>
          </w:tcPr>
          <w:p w:rsidR="00D50A47" w:rsidRPr="00296148" w:rsidRDefault="00D50A47" w:rsidP="00D50A4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 w:rsidRPr="00296148">
              <w:rPr>
                <w:rFonts w:cstheme="minorHAnsi"/>
                <w:color w:val="000000"/>
              </w:rPr>
              <w:t>49</w:t>
            </w:r>
          </w:p>
        </w:tc>
        <w:tc>
          <w:tcPr>
            <w:tcW w:w="907" w:type="dxa"/>
            <w:noWrap/>
          </w:tcPr>
          <w:p w:rsidR="00D50A47" w:rsidRPr="00296148" w:rsidRDefault="00D50A47" w:rsidP="00D50A4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 w:rsidRPr="00296148">
              <w:rPr>
                <w:rFonts w:cstheme="minorHAnsi"/>
                <w:color w:val="000000"/>
              </w:rPr>
              <w:t>67</w:t>
            </w:r>
          </w:p>
        </w:tc>
        <w:tc>
          <w:tcPr>
            <w:tcW w:w="1021" w:type="dxa"/>
            <w:noWrap/>
          </w:tcPr>
          <w:p w:rsidR="00D50A47" w:rsidRPr="00296148" w:rsidRDefault="00D50A47" w:rsidP="00D50A4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 w:rsidRPr="00296148">
              <w:rPr>
                <w:rFonts w:cstheme="minorHAnsi"/>
                <w:color w:val="000000"/>
              </w:rPr>
              <w:t>49</w:t>
            </w:r>
          </w:p>
        </w:tc>
        <w:tc>
          <w:tcPr>
            <w:tcW w:w="907" w:type="dxa"/>
            <w:noWrap/>
          </w:tcPr>
          <w:p w:rsidR="00D50A47" w:rsidRPr="00296148" w:rsidRDefault="00D50A47" w:rsidP="00D50A4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 w:rsidRPr="00296148">
              <w:rPr>
                <w:rFonts w:cstheme="minorHAnsi"/>
                <w:color w:val="000000"/>
              </w:rPr>
              <w:t>62</w:t>
            </w:r>
          </w:p>
        </w:tc>
        <w:tc>
          <w:tcPr>
            <w:tcW w:w="1021" w:type="dxa"/>
            <w:noWrap/>
          </w:tcPr>
          <w:p w:rsidR="00D50A47" w:rsidRPr="00296148" w:rsidRDefault="00D50A47" w:rsidP="00D50A4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 w:rsidRPr="00296148">
              <w:rPr>
                <w:rFonts w:cstheme="minorHAnsi"/>
                <w:color w:val="000000"/>
              </w:rPr>
              <w:t>49</w:t>
            </w:r>
          </w:p>
        </w:tc>
        <w:tc>
          <w:tcPr>
            <w:tcW w:w="907" w:type="dxa"/>
            <w:noWrap/>
          </w:tcPr>
          <w:p w:rsidR="00D50A47" w:rsidRPr="00296148" w:rsidRDefault="00D50A47" w:rsidP="00D50A4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 w:rsidRPr="00296148">
              <w:rPr>
                <w:rFonts w:cstheme="minorHAnsi"/>
                <w:color w:val="000000"/>
              </w:rPr>
              <w:t>77</w:t>
            </w:r>
          </w:p>
        </w:tc>
      </w:tr>
      <w:tr w:rsidR="00D50A47" w:rsidRPr="00296148" w:rsidTr="00D50A47">
        <w:trPr>
          <w:trHeight w:val="567"/>
        </w:trPr>
        <w:tc>
          <w:tcPr>
            <w:cnfStyle w:val="001000000000"/>
            <w:tcW w:w="3256" w:type="dxa"/>
            <w:noWrap/>
            <w:hideMark/>
          </w:tcPr>
          <w:p w:rsidR="00D50A47" w:rsidRPr="00F8798F" w:rsidRDefault="00D50A47" w:rsidP="00D50A47">
            <w:pPr>
              <w:rPr>
                <w:b w:val="0"/>
              </w:rPr>
            </w:pPr>
            <w:r w:rsidRPr="00F8798F">
              <w:rPr>
                <w:b w:val="0"/>
              </w:rPr>
              <w:t>Szkoła Podstawowa nr  14 im. Józefa Lompy</w:t>
            </w:r>
          </w:p>
        </w:tc>
        <w:tc>
          <w:tcPr>
            <w:tcW w:w="1021" w:type="dxa"/>
            <w:noWrap/>
          </w:tcPr>
          <w:p w:rsidR="00D50A47" w:rsidRPr="00296148" w:rsidRDefault="00D50A47" w:rsidP="00D50A4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 w:rsidRPr="00296148">
              <w:rPr>
                <w:rFonts w:cstheme="minorHAnsi"/>
                <w:color w:val="000000"/>
              </w:rPr>
              <w:t>52</w:t>
            </w:r>
          </w:p>
        </w:tc>
        <w:tc>
          <w:tcPr>
            <w:tcW w:w="907" w:type="dxa"/>
            <w:noWrap/>
          </w:tcPr>
          <w:p w:rsidR="00D50A47" w:rsidRPr="00296148" w:rsidRDefault="00D50A47" w:rsidP="00D50A4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 w:rsidRPr="00296148">
              <w:rPr>
                <w:rFonts w:cstheme="minorHAnsi"/>
                <w:color w:val="000000"/>
              </w:rPr>
              <w:t>58</w:t>
            </w:r>
          </w:p>
        </w:tc>
        <w:tc>
          <w:tcPr>
            <w:tcW w:w="1021" w:type="dxa"/>
            <w:noWrap/>
          </w:tcPr>
          <w:p w:rsidR="00D50A47" w:rsidRPr="00296148" w:rsidRDefault="00D50A47" w:rsidP="00D50A4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 w:rsidRPr="00296148">
              <w:rPr>
                <w:rFonts w:cstheme="minorHAnsi"/>
                <w:color w:val="000000"/>
              </w:rPr>
              <w:t>52</w:t>
            </w:r>
          </w:p>
        </w:tc>
        <w:tc>
          <w:tcPr>
            <w:tcW w:w="907" w:type="dxa"/>
            <w:noWrap/>
          </w:tcPr>
          <w:p w:rsidR="00D50A47" w:rsidRPr="00296148" w:rsidRDefault="00D50A47" w:rsidP="00D50A4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 w:rsidRPr="00296148">
              <w:rPr>
                <w:rFonts w:cstheme="minorHAnsi"/>
                <w:color w:val="000000"/>
              </w:rPr>
              <w:t>51</w:t>
            </w:r>
          </w:p>
        </w:tc>
        <w:tc>
          <w:tcPr>
            <w:tcW w:w="1021" w:type="dxa"/>
            <w:noWrap/>
          </w:tcPr>
          <w:p w:rsidR="00D50A47" w:rsidRPr="00296148" w:rsidRDefault="00D50A47" w:rsidP="00D50A4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 w:rsidRPr="00296148">
              <w:rPr>
                <w:rFonts w:cstheme="minorHAnsi"/>
                <w:color w:val="000000"/>
              </w:rPr>
              <w:t>55</w:t>
            </w:r>
          </w:p>
        </w:tc>
        <w:tc>
          <w:tcPr>
            <w:tcW w:w="907" w:type="dxa"/>
            <w:noWrap/>
          </w:tcPr>
          <w:p w:rsidR="00D50A47" w:rsidRPr="00296148" w:rsidRDefault="00D50A47" w:rsidP="00D50A4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 w:rsidRPr="00296148">
              <w:rPr>
                <w:rFonts w:cstheme="minorHAnsi"/>
                <w:color w:val="000000"/>
              </w:rPr>
              <w:t>72</w:t>
            </w:r>
          </w:p>
        </w:tc>
      </w:tr>
      <w:tr w:rsidR="00D50A47" w:rsidRPr="00296148" w:rsidTr="00D50A47">
        <w:trPr>
          <w:trHeight w:val="567"/>
        </w:trPr>
        <w:tc>
          <w:tcPr>
            <w:cnfStyle w:val="001000000000"/>
            <w:tcW w:w="3256" w:type="dxa"/>
            <w:noWrap/>
            <w:hideMark/>
          </w:tcPr>
          <w:p w:rsidR="00D50A47" w:rsidRPr="00F8798F" w:rsidRDefault="00D50A47" w:rsidP="00D50A47">
            <w:pPr>
              <w:rPr>
                <w:b w:val="0"/>
              </w:rPr>
            </w:pPr>
            <w:r w:rsidRPr="00F8798F">
              <w:rPr>
                <w:b w:val="0"/>
              </w:rPr>
              <w:t>Szkoła Podstawowa nr  19 im. Wandy Chotomskiej</w:t>
            </w:r>
          </w:p>
        </w:tc>
        <w:tc>
          <w:tcPr>
            <w:tcW w:w="1021" w:type="dxa"/>
            <w:noWrap/>
          </w:tcPr>
          <w:p w:rsidR="00D50A47" w:rsidRPr="00296148" w:rsidRDefault="00D50A47" w:rsidP="00D50A4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 w:rsidRPr="00296148">
              <w:rPr>
                <w:rFonts w:cstheme="minorHAnsi"/>
                <w:color w:val="000000"/>
              </w:rPr>
              <w:t>87</w:t>
            </w:r>
          </w:p>
        </w:tc>
        <w:tc>
          <w:tcPr>
            <w:tcW w:w="907" w:type="dxa"/>
            <w:noWrap/>
          </w:tcPr>
          <w:p w:rsidR="00D50A47" w:rsidRPr="00296148" w:rsidRDefault="00D50A47" w:rsidP="00D50A4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 w:rsidRPr="00296148">
              <w:rPr>
                <w:rFonts w:cstheme="minorHAnsi"/>
                <w:color w:val="000000"/>
              </w:rPr>
              <w:t>70</w:t>
            </w:r>
          </w:p>
        </w:tc>
        <w:tc>
          <w:tcPr>
            <w:tcW w:w="1021" w:type="dxa"/>
            <w:noWrap/>
          </w:tcPr>
          <w:p w:rsidR="00D50A47" w:rsidRPr="00296148" w:rsidRDefault="00D50A47" w:rsidP="00D50A4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 w:rsidRPr="00296148">
              <w:rPr>
                <w:rFonts w:cstheme="minorHAnsi"/>
                <w:color w:val="000000"/>
              </w:rPr>
              <w:t>87</w:t>
            </w:r>
          </w:p>
        </w:tc>
        <w:tc>
          <w:tcPr>
            <w:tcW w:w="907" w:type="dxa"/>
            <w:noWrap/>
          </w:tcPr>
          <w:p w:rsidR="00D50A47" w:rsidRPr="00296148" w:rsidRDefault="00D50A47" w:rsidP="00D50A4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 w:rsidRPr="00296148">
              <w:rPr>
                <w:rFonts w:cstheme="minorHAnsi"/>
                <w:color w:val="000000"/>
              </w:rPr>
              <w:t>60</w:t>
            </w:r>
          </w:p>
        </w:tc>
        <w:tc>
          <w:tcPr>
            <w:tcW w:w="1021" w:type="dxa"/>
            <w:noWrap/>
          </w:tcPr>
          <w:p w:rsidR="00D50A47" w:rsidRPr="00296148" w:rsidRDefault="00D50A47" w:rsidP="00D50A4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 w:rsidRPr="00296148">
              <w:rPr>
                <w:rFonts w:cstheme="minorHAnsi"/>
                <w:color w:val="000000"/>
              </w:rPr>
              <w:t>87</w:t>
            </w:r>
          </w:p>
        </w:tc>
        <w:tc>
          <w:tcPr>
            <w:tcW w:w="907" w:type="dxa"/>
            <w:noWrap/>
          </w:tcPr>
          <w:p w:rsidR="00D50A47" w:rsidRPr="00296148" w:rsidRDefault="00D50A47" w:rsidP="00D50A4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 w:rsidRPr="00296148">
              <w:rPr>
                <w:rFonts w:cstheme="minorHAnsi"/>
                <w:color w:val="000000"/>
              </w:rPr>
              <w:t>82</w:t>
            </w:r>
          </w:p>
        </w:tc>
      </w:tr>
      <w:tr w:rsidR="00D50A47" w:rsidRPr="00296148" w:rsidTr="00D50A47">
        <w:trPr>
          <w:trHeight w:val="567"/>
        </w:trPr>
        <w:tc>
          <w:tcPr>
            <w:cnfStyle w:val="001000000000"/>
            <w:tcW w:w="3256" w:type="dxa"/>
            <w:noWrap/>
            <w:hideMark/>
          </w:tcPr>
          <w:p w:rsidR="00D50A47" w:rsidRPr="00F8798F" w:rsidRDefault="00D50A47" w:rsidP="00D50A47">
            <w:pPr>
              <w:rPr>
                <w:b w:val="0"/>
              </w:rPr>
            </w:pPr>
            <w:r w:rsidRPr="00F8798F">
              <w:rPr>
                <w:b w:val="0"/>
              </w:rPr>
              <w:t>Szkoła Podstawowa nr  23 im. Marii Bohuszewiczówny</w:t>
            </w:r>
          </w:p>
        </w:tc>
        <w:tc>
          <w:tcPr>
            <w:tcW w:w="1021" w:type="dxa"/>
            <w:noWrap/>
          </w:tcPr>
          <w:p w:rsidR="00D50A47" w:rsidRPr="00296148" w:rsidRDefault="00D50A47" w:rsidP="00D50A4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 w:rsidRPr="00296148">
              <w:rPr>
                <w:rFonts w:cstheme="minorHAnsi"/>
                <w:color w:val="000000"/>
              </w:rPr>
              <w:t>15</w:t>
            </w:r>
          </w:p>
        </w:tc>
        <w:tc>
          <w:tcPr>
            <w:tcW w:w="907" w:type="dxa"/>
            <w:noWrap/>
          </w:tcPr>
          <w:p w:rsidR="00D50A47" w:rsidRPr="00296148" w:rsidRDefault="00D50A47" w:rsidP="00D50A4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 w:rsidRPr="00296148">
              <w:rPr>
                <w:rFonts w:cstheme="minorHAnsi"/>
                <w:color w:val="000000"/>
              </w:rPr>
              <w:t>60</w:t>
            </w:r>
          </w:p>
        </w:tc>
        <w:tc>
          <w:tcPr>
            <w:tcW w:w="1021" w:type="dxa"/>
            <w:noWrap/>
          </w:tcPr>
          <w:p w:rsidR="00D50A47" w:rsidRPr="00296148" w:rsidRDefault="00D50A47" w:rsidP="00D50A4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 w:rsidRPr="00296148">
              <w:rPr>
                <w:rFonts w:cstheme="minorHAnsi"/>
                <w:color w:val="000000"/>
              </w:rPr>
              <w:t>15</w:t>
            </w:r>
          </w:p>
        </w:tc>
        <w:tc>
          <w:tcPr>
            <w:tcW w:w="907" w:type="dxa"/>
            <w:noWrap/>
          </w:tcPr>
          <w:p w:rsidR="00D50A47" w:rsidRPr="00296148" w:rsidRDefault="00D50A47" w:rsidP="00D50A4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 w:rsidRPr="00296148">
              <w:rPr>
                <w:rFonts w:cstheme="minorHAnsi"/>
                <w:color w:val="000000"/>
              </w:rPr>
              <w:t>26</w:t>
            </w:r>
          </w:p>
        </w:tc>
        <w:tc>
          <w:tcPr>
            <w:tcW w:w="1021" w:type="dxa"/>
            <w:noWrap/>
          </w:tcPr>
          <w:p w:rsidR="00D50A47" w:rsidRPr="00296148" w:rsidRDefault="00D50A47" w:rsidP="00D50A4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 w:rsidRPr="00296148">
              <w:rPr>
                <w:rFonts w:cstheme="minorHAnsi"/>
                <w:color w:val="000000"/>
              </w:rPr>
              <w:t>15</w:t>
            </w:r>
          </w:p>
        </w:tc>
        <w:tc>
          <w:tcPr>
            <w:tcW w:w="907" w:type="dxa"/>
            <w:noWrap/>
          </w:tcPr>
          <w:p w:rsidR="00D50A47" w:rsidRPr="00296148" w:rsidRDefault="00D50A47" w:rsidP="00D50A4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 w:rsidRPr="00296148">
              <w:rPr>
                <w:rFonts w:cstheme="minorHAnsi"/>
                <w:color w:val="000000"/>
              </w:rPr>
              <w:t>59</w:t>
            </w:r>
          </w:p>
        </w:tc>
      </w:tr>
      <w:tr w:rsidR="00D50A47" w:rsidRPr="00296148" w:rsidTr="00D50A47">
        <w:trPr>
          <w:trHeight w:val="567"/>
        </w:trPr>
        <w:tc>
          <w:tcPr>
            <w:cnfStyle w:val="001000000000"/>
            <w:tcW w:w="3256" w:type="dxa"/>
            <w:noWrap/>
            <w:hideMark/>
          </w:tcPr>
          <w:p w:rsidR="00D50A47" w:rsidRPr="00F8798F" w:rsidRDefault="00D50A47" w:rsidP="00D50A47">
            <w:pPr>
              <w:rPr>
                <w:b w:val="0"/>
              </w:rPr>
            </w:pPr>
            <w:r w:rsidRPr="00F8798F">
              <w:rPr>
                <w:b w:val="0"/>
              </w:rPr>
              <w:t>Szkoła Podstawowa nr  24</w:t>
            </w:r>
          </w:p>
        </w:tc>
        <w:tc>
          <w:tcPr>
            <w:tcW w:w="1021" w:type="dxa"/>
            <w:noWrap/>
          </w:tcPr>
          <w:p w:rsidR="00D50A47" w:rsidRPr="00296148" w:rsidRDefault="00D50A47" w:rsidP="00D50A4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 w:rsidRPr="00296148">
              <w:rPr>
                <w:rFonts w:cstheme="minorHAnsi"/>
                <w:color w:val="000000"/>
              </w:rPr>
              <w:t>16</w:t>
            </w:r>
          </w:p>
        </w:tc>
        <w:tc>
          <w:tcPr>
            <w:tcW w:w="907" w:type="dxa"/>
            <w:noWrap/>
          </w:tcPr>
          <w:p w:rsidR="00D50A47" w:rsidRPr="00296148" w:rsidRDefault="00D50A47" w:rsidP="00D50A4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 w:rsidRPr="00296148">
              <w:rPr>
                <w:rFonts w:cstheme="minorHAnsi"/>
                <w:color w:val="000000"/>
              </w:rPr>
              <w:t>49</w:t>
            </w:r>
          </w:p>
        </w:tc>
        <w:tc>
          <w:tcPr>
            <w:tcW w:w="1021" w:type="dxa"/>
            <w:noWrap/>
          </w:tcPr>
          <w:p w:rsidR="00D50A47" w:rsidRPr="00296148" w:rsidRDefault="00D50A47" w:rsidP="00D50A4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 w:rsidRPr="00296148">
              <w:rPr>
                <w:rFonts w:cstheme="minorHAnsi"/>
                <w:color w:val="000000"/>
              </w:rPr>
              <w:t>16</w:t>
            </w:r>
          </w:p>
        </w:tc>
        <w:tc>
          <w:tcPr>
            <w:tcW w:w="907" w:type="dxa"/>
            <w:noWrap/>
          </w:tcPr>
          <w:p w:rsidR="00D50A47" w:rsidRPr="00296148" w:rsidRDefault="00D50A47" w:rsidP="00D50A4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 w:rsidRPr="00296148">
              <w:rPr>
                <w:rFonts w:cstheme="minorHAnsi"/>
                <w:color w:val="000000"/>
              </w:rPr>
              <w:t>31</w:t>
            </w:r>
          </w:p>
        </w:tc>
        <w:tc>
          <w:tcPr>
            <w:tcW w:w="1021" w:type="dxa"/>
            <w:noWrap/>
          </w:tcPr>
          <w:p w:rsidR="00D50A47" w:rsidRPr="00296148" w:rsidRDefault="00D50A47" w:rsidP="00D50A4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 w:rsidRPr="00296148">
              <w:rPr>
                <w:rFonts w:cstheme="minorHAnsi"/>
                <w:color w:val="000000"/>
              </w:rPr>
              <w:t>17</w:t>
            </w:r>
          </w:p>
        </w:tc>
        <w:tc>
          <w:tcPr>
            <w:tcW w:w="907" w:type="dxa"/>
            <w:noWrap/>
          </w:tcPr>
          <w:p w:rsidR="00D50A47" w:rsidRPr="00296148" w:rsidRDefault="00D50A47" w:rsidP="00D50A4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 w:rsidRPr="00296148">
              <w:rPr>
                <w:rFonts w:cstheme="minorHAnsi"/>
                <w:color w:val="000000"/>
              </w:rPr>
              <w:t>51</w:t>
            </w:r>
          </w:p>
        </w:tc>
      </w:tr>
      <w:tr w:rsidR="00D50A47" w:rsidRPr="00296148" w:rsidTr="00D50A47">
        <w:trPr>
          <w:trHeight w:val="567"/>
        </w:trPr>
        <w:tc>
          <w:tcPr>
            <w:cnfStyle w:val="001000000000"/>
            <w:tcW w:w="3256" w:type="dxa"/>
            <w:noWrap/>
            <w:hideMark/>
          </w:tcPr>
          <w:p w:rsidR="00D50A47" w:rsidRPr="00F8798F" w:rsidRDefault="00D50A47" w:rsidP="00D50A47">
            <w:pPr>
              <w:rPr>
                <w:b w:val="0"/>
              </w:rPr>
            </w:pPr>
            <w:r w:rsidRPr="00F8798F">
              <w:rPr>
                <w:b w:val="0"/>
              </w:rPr>
              <w:lastRenderedPageBreak/>
              <w:t>Szkoła Podstawowa nr  26 im. Armii "Łódź"</w:t>
            </w:r>
          </w:p>
        </w:tc>
        <w:tc>
          <w:tcPr>
            <w:tcW w:w="1021" w:type="dxa"/>
            <w:noWrap/>
          </w:tcPr>
          <w:p w:rsidR="00D50A47" w:rsidRPr="00296148" w:rsidRDefault="00D50A47" w:rsidP="00D50A4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 w:rsidRPr="00296148">
              <w:rPr>
                <w:rFonts w:cstheme="minorHAnsi"/>
                <w:color w:val="000000"/>
              </w:rPr>
              <w:t>32</w:t>
            </w:r>
          </w:p>
        </w:tc>
        <w:tc>
          <w:tcPr>
            <w:tcW w:w="907" w:type="dxa"/>
            <w:noWrap/>
          </w:tcPr>
          <w:p w:rsidR="00D50A47" w:rsidRPr="00296148" w:rsidRDefault="00D50A47" w:rsidP="00D50A4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 w:rsidRPr="00296148">
              <w:rPr>
                <w:rFonts w:cstheme="minorHAnsi"/>
                <w:color w:val="000000"/>
              </w:rPr>
              <w:t>49</w:t>
            </w:r>
          </w:p>
        </w:tc>
        <w:tc>
          <w:tcPr>
            <w:tcW w:w="1021" w:type="dxa"/>
            <w:noWrap/>
          </w:tcPr>
          <w:p w:rsidR="00D50A47" w:rsidRPr="00296148" w:rsidRDefault="00D50A47" w:rsidP="00D50A4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 w:rsidRPr="00296148">
              <w:rPr>
                <w:rFonts w:cstheme="minorHAnsi"/>
                <w:color w:val="000000"/>
              </w:rPr>
              <w:t>32</w:t>
            </w:r>
          </w:p>
        </w:tc>
        <w:tc>
          <w:tcPr>
            <w:tcW w:w="907" w:type="dxa"/>
            <w:noWrap/>
          </w:tcPr>
          <w:p w:rsidR="00D50A47" w:rsidRPr="00296148" w:rsidRDefault="00D50A47" w:rsidP="00D50A4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 w:rsidRPr="00296148">
              <w:rPr>
                <w:rFonts w:cstheme="minorHAnsi"/>
                <w:color w:val="000000"/>
              </w:rPr>
              <w:t>25</w:t>
            </w:r>
          </w:p>
        </w:tc>
        <w:tc>
          <w:tcPr>
            <w:tcW w:w="1021" w:type="dxa"/>
            <w:noWrap/>
          </w:tcPr>
          <w:p w:rsidR="00D50A47" w:rsidRPr="00296148" w:rsidRDefault="00D50A47" w:rsidP="00D50A4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 w:rsidRPr="00296148">
              <w:rPr>
                <w:rFonts w:cstheme="minorHAnsi"/>
                <w:color w:val="000000"/>
              </w:rPr>
              <w:t>35</w:t>
            </w:r>
          </w:p>
        </w:tc>
        <w:tc>
          <w:tcPr>
            <w:tcW w:w="907" w:type="dxa"/>
            <w:noWrap/>
          </w:tcPr>
          <w:p w:rsidR="00D50A47" w:rsidRPr="00296148" w:rsidRDefault="00D50A47" w:rsidP="00D50A4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 w:rsidRPr="00296148">
              <w:rPr>
                <w:rFonts w:cstheme="minorHAnsi"/>
                <w:color w:val="000000"/>
              </w:rPr>
              <w:t>62</w:t>
            </w:r>
          </w:p>
        </w:tc>
      </w:tr>
      <w:tr w:rsidR="00D50A47" w:rsidRPr="00296148" w:rsidTr="00D50A47">
        <w:trPr>
          <w:trHeight w:val="567"/>
        </w:trPr>
        <w:tc>
          <w:tcPr>
            <w:cnfStyle w:val="001000000000"/>
            <w:tcW w:w="3256" w:type="dxa"/>
            <w:noWrap/>
            <w:hideMark/>
          </w:tcPr>
          <w:p w:rsidR="00D50A47" w:rsidRPr="00F8798F" w:rsidRDefault="00D50A47" w:rsidP="00D50A47">
            <w:pPr>
              <w:rPr>
                <w:b w:val="0"/>
              </w:rPr>
            </w:pPr>
            <w:r w:rsidRPr="00F8798F">
              <w:rPr>
                <w:b w:val="0"/>
              </w:rPr>
              <w:t>Szkoła Podstawowa nr  29 im. Jana Kochanowskiego</w:t>
            </w:r>
          </w:p>
        </w:tc>
        <w:tc>
          <w:tcPr>
            <w:tcW w:w="1021" w:type="dxa"/>
            <w:noWrap/>
          </w:tcPr>
          <w:p w:rsidR="00D50A47" w:rsidRPr="00296148" w:rsidRDefault="00D50A47" w:rsidP="00D50A4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 w:rsidRPr="00296148">
              <w:rPr>
                <w:rFonts w:cstheme="minorHAnsi"/>
                <w:color w:val="000000"/>
              </w:rPr>
              <w:t>26</w:t>
            </w:r>
          </w:p>
        </w:tc>
        <w:tc>
          <w:tcPr>
            <w:tcW w:w="907" w:type="dxa"/>
            <w:noWrap/>
          </w:tcPr>
          <w:p w:rsidR="00D50A47" w:rsidRPr="00296148" w:rsidRDefault="00D50A47" w:rsidP="00D50A4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 w:rsidRPr="00296148">
              <w:rPr>
                <w:rFonts w:cstheme="minorHAnsi"/>
                <w:color w:val="000000"/>
              </w:rPr>
              <w:t>71</w:t>
            </w:r>
          </w:p>
        </w:tc>
        <w:tc>
          <w:tcPr>
            <w:tcW w:w="1021" w:type="dxa"/>
            <w:noWrap/>
          </w:tcPr>
          <w:p w:rsidR="00D50A47" w:rsidRPr="00296148" w:rsidRDefault="00D50A47" w:rsidP="00D50A4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 w:rsidRPr="00296148">
              <w:rPr>
                <w:rFonts w:cstheme="minorHAnsi"/>
                <w:color w:val="000000"/>
              </w:rPr>
              <w:t>26</w:t>
            </w:r>
          </w:p>
        </w:tc>
        <w:tc>
          <w:tcPr>
            <w:tcW w:w="907" w:type="dxa"/>
            <w:noWrap/>
          </w:tcPr>
          <w:p w:rsidR="00D50A47" w:rsidRPr="00296148" w:rsidRDefault="00D50A47" w:rsidP="00D50A4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 w:rsidRPr="00296148">
              <w:rPr>
                <w:rFonts w:cstheme="minorHAnsi"/>
                <w:color w:val="000000"/>
              </w:rPr>
              <w:t>63</w:t>
            </w:r>
          </w:p>
        </w:tc>
        <w:tc>
          <w:tcPr>
            <w:tcW w:w="1021" w:type="dxa"/>
            <w:noWrap/>
          </w:tcPr>
          <w:p w:rsidR="00D50A47" w:rsidRPr="00296148" w:rsidRDefault="00D50A47" w:rsidP="00D50A4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 w:rsidRPr="00296148">
              <w:rPr>
                <w:rFonts w:cstheme="minorHAnsi"/>
                <w:color w:val="000000"/>
              </w:rPr>
              <w:t>26</w:t>
            </w:r>
          </w:p>
        </w:tc>
        <w:tc>
          <w:tcPr>
            <w:tcW w:w="907" w:type="dxa"/>
            <w:noWrap/>
          </w:tcPr>
          <w:p w:rsidR="00D50A47" w:rsidRPr="00296148" w:rsidRDefault="00D50A47" w:rsidP="00D50A4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 w:rsidRPr="00296148">
              <w:rPr>
                <w:rFonts w:cstheme="minorHAnsi"/>
                <w:color w:val="000000"/>
              </w:rPr>
              <w:t>82</w:t>
            </w:r>
          </w:p>
        </w:tc>
      </w:tr>
      <w:tr w:rsidR="00D50A47" w:rsidRPr="00296148" w:rsidTr="00D50A47">
        <w:trPr>
          <w:trHeight w:val="567"/>
        </w:trPr>
        <w:tc>
          <w:tcPr>
            <w:cnfStyle w:val="001000000000"/>
            <w:tcW w:w="3256" w:type="dxa"/>
            <w:noWrap/>
            <w:hideMark/>
          </w:tcPr>
          <w:p w:rsidR="00D50A47" w:rsidRPr="00F8798F" w:rsidRDefault="00D50A47" w:rsidP="00D50A47">
            <w:pPr>
              <w:rPr>
                <w:b w:val="0"/>
              </w:rPr>
            </w:pPr>
            <w:r w:rsidRPr="00F8798F">
              <w:rPr>
                <w:b w:val="0"/>
              </w:rPr>
              <w:t xml:space="preserve">Szkoła Podstawowa nr 30 im. </w:t>
            </w:r>
            <w:proofErr w:type="spellStart"/>
            <w:r w:rsidRPr="00F8798F">
              <w:rPr>
                <w:b w:val="0"/>
              </w:rPr>
              <w:t>rtm</w:t>
            </w:r>
            <w:proofErr w:type="spellEnd"/>
            <w:r w:rsidRPr="00F8798F">
              <w:rPr>
                <w:b w:val="0"/>
              </w:rPr>
              <w:t>. Witolda Pileckiego</w:t>
            </w:r>
          </w:p>
        </w:tc>
        <w:tc>
          <w:tcPr>
            <w:tcW w:w="1021" w:type="dxa"/>
            <w:noWrap/>
          </w:tcPr>
          <w:p w:rsidR="00D50A47" w:rsidRPr="00296148" w:rsidRDefault="00D50A47" w:rsidP="00D50A4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 w:rsidRPr="00296148">
              <w:rPr>
                <w:rFonts w:cstheme="minorHAnsi"/>
                <w:color w:val="000000"/>
              </w:rPr>
              <w:t>30</w:t>
            </w:r>
          </w:p>
        </w:tc>
        <w:tc>
          <w:tcPr>
            <w:tcW w:w="907" w:type="dxa"/>
            <w:noWrap/>
          </w:tcPr>
          <w:p w:rsidR="00D50A47" w:rsidRPr="00296148" w:rsidRDefault="00D50A47" w:rsidP="00D50A4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 w:rsidRPr="00296148">
              <w:rPr>
                <w:rFonts w:cstheme="minorHAnsi"/>
                <w:color w:val="000000"/>
              </w:rPr>
              <w:t>55</w:t>
            </w:r>
          </w:p>
        </w:tc>
        <w:tc>
          <w:tcPr>
            <w:tcW w:w="1021" w:type="dxa"/>
            <w:noWrap/>
          </w:tcPr>
          <w:p w:rsidR="00D50A47" w:rsidRPr="00296148" w:rsidRDefault="00D50A47" w:rsidP="00D50A4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 w:rsidRPr="00296148">
              <w:rPr>
                <w:rFonts w:cstheme="minorHAnsi"/>
                <w:color w:val="000000"/>
              </w:rPr>
              <w:t>30</w:t>
            </w:r>
          </w:p>
        </w:tc>
        <w:tc>
          <w:tcPr>
            <w:tcW w:w="907" w:type="dxa"/>
            <w:noWrap/>
          </w:tcPr>
          <w:p w:rsidR="00D50A47" w:rsidRPr="00296148" w:rsidRDefault="00D50A47" w:rsidP="00D50A4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 w:rsidRPr="00296148">
              <w:rPr>
                <w:rFonts w:cstheme="minorHAnsi"/>
                <w:color w:val="000000"/>
              </w:rPr>
              <w:t>58</w:t>
            </w:r>
          </w:p>
        </w:tc>
        <w:tc>
          <w:tcPr>
            <w:tcW w:w="1021" w:type="dxa"/>
            <w:noWrap/>
          </w:tcPr>
          <w:p w:rsidR="00D50A47" w:rsidRPr="00296148" w:rsidRDefault="00D50A47" w:rsidP="00D50A4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 w:rsidRPr="00296148">
              <w:rPr>
                <w:rFonts w:cstheme="minorHAnsi"/>
                <w:color w:val="000000"/>
              </w:rPr>
              <w:t>31</w:t>
            </w:r>
          </w:p>
        </w:tc>
        <w:tc>
          <w:tcPr>
            <w:tcW w:w="907" w:type="dxa"/>
            <w:noWrap/>
          </w:tcPr>
          <w:p w:rsidR="00D50A47" w:rsidRPr="00296148" w:rsidRDefault="00D50A47" w:rsidP="00D50A4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 w:rsidRPr="00296148">
              <w:rPr>
                <w:rFonts w:cstheme="minorHAnsi"/>
                <w:color w:val="000000"/>
              </w:rPr>
              <w:t>79</w:t>
            </w:r>
          </w:p>
        </w:tc>
      </w:tr>
      <w:tr w:rsidR="00D50A47" w:rsidRPr="00296148" w:rsidTr="00D50A47">
        <w:trPr>
          <w:trHeight w:val="567"/>
        </w:trPr>
        <w:tc>
          <w:tcPr>
            <w:cnfStyle w:val="001000000000"/>
            <w:tcW w:w="3256" w:type="dxa"/>
            <w:noWrap/>
            <w:hideMark/>
          </w:tcPr>
          <w:p w:rsidR="00D50A47" w:rsidRPr="00F8798F" w:rsidRDefault="00D50A47" w:rsidP="00D50A47">
            <w:pPr>
              <w:rPr>
                <w:b w:val="0"/>
              </w:rPr>
            </w:pPr>
            <w:r w:rsidRPr="00F8798F">
              <w:rPr>
                <w:b w:val="0"/>
              </w:rPr>
              <w:t xml:space="preserve">Szkoła Podstawowa nr  33 im. </w:t>
            </w:r>
            <w:proofErr w:type="spellStart"/>
            <w:r w:rsidR="00A54410">
              <w:rPr>
                <w:b w:val="0"/>
              </w:rPr>
              <w:t>dr</w:t>
            </w:r>
            <w:proofErr w:type="spellEnd"/>
            <w:r w:rsidR="00A54410">
              <w:rPr>
                <w:b w:val="0"/>
              </w:rPr>
              <w:t xml:space="preserve">. </w:t>
            </w:r>
            <w:r w:rsidRPr="00F8798F">
              <w:rPr>
                <w:b w:val="0"/>
              </w:rPr>
              <w:t>Stefana Kopcińskiego</w:t>
            </w:r>
          </w:p>
        </w:tc>
        <w:tc>
          <w:tcPr>
            <w:tcW w:w="1021" w:type="dxa"/>
            <w:noWrap/>
          </w:tcPr>
          <w:p w:rsidR="00D50A47" w:rsidRPr="00296148" w:rsidRDefault="00D50A47" w:rsidP="00D50A4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 w:rsidRPr="00296148">
              <w:rPr>
                <w:rFonts w:cstheme="minorHAnsi"/>
                <w:color w:val="000000"/>
              </w:rPr>
              <w:t>50</w:t>
            </w:r>
          </w:p>
        </w:tc>
        <w:tc>
          <w:tcPr>
            <w:tcW w:w="907" w:type="dxa"/>
            <w:noWrap/>
          </w:tcPr>
          <w:p w:rsidR="00D50A47" w:rsidRPr="00296148" w:rsidRDefault="00D50A47" w:rsidP="00D50A4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 w:rsidRPr="00296148">
              <w:rPr>
                <w:rFonts w:cstheme="minorHAnsi"/>
                <w:color w:val="000000"/>
              </w:rPr>
              <w:t>67</w:t>
            </w:r>
          </w:p>
        </w:tc>
        <w:tc>
          <w:tcPr>
            <w:tcW w:w="1021" w:type="dxa"/>
            <w:noWrap/>
          </w:tcPr>
          <w:p w:rsidR="00D50A47" w:rsidRPr="00296148" w:rsidRDefault="00D50A47" w:rsidP="00D50A4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 w:rsidRPr="00296148">
              <w:rPr>
                <w:rFonts w:cstheme="minorHAnsi"/>
                <w:color w:val="000000"/>
              </w:rPr>
              <w:t>50</w:t>
            </w:r>
          </w:p>
        </w:tc>
        <w:tc>
          <w:tcPr>
            <w:tcW w:w="907" w:type="dxa"/>
            <w:noWrap/>
          </w:tcPr>
          <w:p w:rsidR="00D50A47" w:rsidRPr="00296148" w:rsidRDefault="00D50A47" w:rsidP="00D50A4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 w:rsidRPr="00296148">
              <w:rPr>
                <w:rFonts w:cstheme="minorHAnsi"/>
                <w:color w:val="000000"/>
              </w:rPr>
              <w:t>61</w:t>
            </w:r>
          </w:p>
        </w:tc>
        <w:tc>
          <w:tcPr>
            <w:tcW w:w="1021" w:type="dxa"/>
            <w:noWrap/>
          </w:tcPr>
          <w:p w:rsidR="00D50A47" w:rsidRPr="00296148" w:rsidRDefault="00D50A47" w:rsidP="00D50A4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 w:rsidRPr="00296148">
              <w:rPr>
                <w:rFonts w:cstheme="minorHAnsi"/>
                <w:color w:val="000000"/>
              </w:rPr>
              <w:t>51</w:t>
            </w:r>
          </w:p>
        </w:tc>
        <w:tc>
          <w:tcPr>
            <w:tcW w:w="907" w:type="dxa"/>
            <w:noWrap/>
          </w:tcPr>
          <w:p w:rsidR="00D50A47" w:rsidRPr="00296148" w:rsidRDefault="00D50A47" w:rsidP="00D50A4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 w:rsidRPr="00296148">
              <w:rPr>
                <w:rFonts w:cstheme="minorHAnsi"/>
                <w:color w:val="000000"/>
              </w:rPr>
              <w:t>69</w:t>
            </w:r>
          </w:p>
        </w:tc>
      </w:tr>
      <w:tr w:rsidR="00D50A47" w:rsidRPr="00296148" w:rsidTr="00D50A47">
        <w:trPr>
          <w:trHeight w:val="567"/>
        </w:trPr>
        <w:tc>
          <w:tcPr>
            <w:cnfStyle w:val="001000000000"/>
            <w:tcW w:w="3256" w:type="dxa"/>
            <w:noWrap/>
            <w:hideMark/>
          </w:tcPr>
          <w:p w:rsidR="00D50A47" w:rsidRPr="00F8798F" w:rsidRDefault="00D50A47" w:rsidP="00D50A47">
            <w:pPr>
              <w:rPr>
                <w:b w:val="0"/>
              </w:rPr>
            </w:pPr>
            <w:r w:rsidRPr="00F8798F">
              <w:rPr>
                <w:b w:val="0"/>
              </w:rPr>
              <w:t>Szkoła Podstawowa nr  34 im. Wisławy Szymborskiej</w:t>
            </w:r>
          </w:p>
        </w:tc>
        <w:tc>
          <w:tcPr>
            <w:tcW w:w="1021" w:type="dxa"/>
            <w:noWrap/>
          </w:tcPr>
          <w:p w:rsidR="00D50A47" w:rsidRPr="00296148" w:rsidRDefault="00D50A47" w:rsidP="00D50A4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 w:rsidRPr="00296148">
              <w:rPr>
                <w:rFonts w:cstheme="minorHAnsi"/>
                <w:color w:val="000000"/>
              </w:rPr>
              <w:t>99</w:t>
            </w:r>
          </w:p>
        </w:tc>
        <w:tc>
          <w:tcPr>
            <w:tcW w:w="907" w:type="dxa"/>
            <w:noWrap/>
          </w:tcPr>
          <w:p w:rsidR="00D50A47" w:rsidRPr="00296148" w:rsidRDefault="00D50A47" w:rsidP="00D50A4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 w:rsidRPr="00296148">
              <w:rPr>
                <w:rFonts w:cstheme="minorHAnsi"/>
                <w:color w:val="000000"/>
              </w:rPr>
              <w:t>70</w:t>
            </w:r>
          </w:p>
        </w:tc>
        <w:tc>
          <w:tcPr>
            <w:tcW w:w="1021" w:type="dxa"/>
            <w:noWrap/>
          </w:tcPr>
          <w:p w:rsidR="00D50A47" w:rsidRPr="00296148" w:rsidRDefault="00D50A47" w:rsidP="00D50A4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 w:rsidRPr="00296148">
              <w:rPr>
                <w:rFonts w:cstheme="minorHAnsi"/>
                <w:color w:val="000000"/>
              </w:rPr>
              <w:t>99</w:t>
            </w:r>
          </w:p>
        </w:tc>
        <w:tc>
          <w:tcPr>
            <w:tcW w:w="907" w:type="dxa"/>
            <w:noWrap/>
          </w:tcPr>
          <w:p w:rsidR="00D50A47" w:rsidRPr="00296148" w:rsidRDefault="00D50A47" w:rsidP="00D50A4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 w:rsidRPr="00296148">
              <w:rPr>
                <w:rFonts w:cstheme="minorHAnsi"/>
                <w:color w:val="000000"/>
              </w:rPr>
              <w:t>65</w:t>
            </w:r>
          </w:p>
        </w:tc>
        <w:tc>
          <w:tcPr>
            <w:tcW w:w="1021" w:type="dxa"/>
            <w:noWrap/>
          </w:tcPr>
          <w:p w:rsidR="00D50A47" w:rsidRPr="00296148" w:rsidRDefault="00D50A47" w:rsidP="00D50A4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 w:rsidRPr="00296148">
              <w:rPr>
                <w:rFonts w:cstheme="minorHAnsi"/>
                <w:color w:val="000000"/>
              </w:rPr>
              <w:t>102</w:t>
            </w:r>
          </w:p>
        </w:tc>
        <w:tc>
          <w:tcPr>
            <w:tcW w:w="907" w:type="dxa"/>
            <w:noWrap/>
          </w:tcPr>
          <w:p w:rsidR="00D50A47" w:rsidRPr="00296148" w:rsidRDefault="00D50A47" w:rsidP="00D50A4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 w:rsidRPr="00296148">
              <w:rPr>
                <w:rFonts w:cstheme="minorHAnsi"/>
                <w:color w:val="000000"/>
              </w:rPr>
              <w:t>82</w:t>
            </w:r>
          </w:p>
        </w:tc>
      </w:tr>
      <w:tr w:rsidR="00D50A47" w:rsidRPr="00296148" w:rsidTr="00D50A47">
        <w:trPr>
          <w:trHeight w:val="567"/>
        </w:trPr>
        <w:tc>
          <w:tcPr>
            <w:cnfStyle w:val="001000000000"/>
            <w:tcW w:w="3256" w:type="dxa"/>
            <w:noWrap/>
            <w:hideMark/>
          </w:tcPr>
          <w:p w:rsidR="00D50A47" w:rsidRPr="00F8798F" w:rsidRDefault="00D50A47" w:rsidP="00D50A47">
            <w:pPr>
              <w:rPr>
                <w:b w:val="0"/>
              </w:rPr>
            </w:pPr>
            <w:r w:rsidRPr="00F8798F">
              <w:rPr>
                <w:b w:val="0"/>
              </w:rPr>
              <w:t xml:space="preserve">Szkoła Podstawowa nr  35 im. Mariana </w:t>
            </w:r>
            <w:proofErr w:type="spellStart"/>
            <w:r w:rsidRPr="00F8798F">
              <w:rPr>
                <w:b w:val="0"/>
              </w:rPr>
              <w:t>Piechala</w:t>
            </w:r>
            <w:proofErr w:type="spellEnd"/>
          </w:p>
        </w:tc>
        <w:tc>
          <w:tcPr>
            <w:tcW w:w="1021" w:type="dxa"/>
            <w:noWrap/>
          </w:tcPr>
          <w:p w:rsidR="00D50A47" w:rsidRPr="00296148" w:rsidRDefault="00D50A47" w:rsidP="00D50A4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 w:rsidRPr="00296148">
              <w:rPr>
                <w:rFonts w:cstheme="minorHAnsi"/>
                <w:color w:val="000000"/>
              </w:rPr>
              <w:t>48</w:t>
            </w:r>
          </w:p>
        </w:tc>
        <w:tc>
          <w:tcPr>
            <w:tcW w:w="907" w:type="dxa"/>
            <w:noWrap/>
          </w:tcPr>
          <w:p w:rsidR="00D50A47" w:rsidRPr="00296148" w:rsidRDefault="00D50A47" w:rsidP="00D50A4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 w:rsidRPr="00296148">
              <w:rPr>
                <w:rFonts w:cstheme="minorHAnsi"/>
                <w:color w:val="000000"/>
              </w:rPr>
              <w:t>59</w:t>
            </w:r>
          </w:p>
        </w:tc>
        <w:tc>
          <w:tcPr>
            <w:tcW w:w="1021" w:type="dxa"/>
            <w:noWrap/>
          </w:tcPr>
          <w:p w:rsidR="00D50A47" w:rsidRPr="00296148" w:rsidRDefault="00D50A47" w:rsidP="00D50A4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 w:rsidRPr="00296148">
              <w:rPr>
                <w:rFonts w:cstheme="minorHAnsi"/>
                <w:color w:val="000000"/>
              </w:rPr>
              <w:t>48</w:t>
            </w:r>
          </w:p>
        </w:tc>
        <w:tc>
          <w:tcPr>
            <w:tcW w:w="907" w:type="dxa"/>
            <w:noWrap/>
          </w:tcPr>
          <w:p w:rsidR="00D50A47" w:rsidRPr="00296148" w:rsidRDefault="00D50A47" w:rsidP="00D50A4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 w:rsidRPr="00296148">
              <w:rPr>
                <w:rFonts w:cstheme="minorHAnsi"/>
                <w:color w:val="000000"/>
              </w:rPr>
              <w:t>45</w:t>
            </w:r>
          </w:p>
        </w:tc>
        <w:tc>
          <w:tcPr>
            <w:tcW w:w="1021" w:type="dxa"/>
            <w:noWrap/>
          </w:tcPr>
          <w:p w:rsidR="00D50A47" w:rsidRPr="00296148" w:rsidRDefault="00D50A47" w:rsidP="00D50A4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 w:rsidRPr="00296148">
              <w:rPr>
                <w:rFonts w:cstheme="minorHAnsi"/>
                <w:color w:val="000000"/>
              </w:rPr>
              <w:t>48</w:t>
            </w:r>
          </w:p>
        </w:tc>
        <w:tc>
          <w:tcPr>
            <w:tcW w:w="907" w:type="dxa"/>
            <w:noWrap/>
          </w:tcPr>
          <w:p w:rsidR="00D50A47" w:rsidRPr="00296148" w:rsidRDefault="00D50A47" w:rsidP="00D50A4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 w:rsidRPr="00296148">
              <w:rPr>
                <w:rFonts w:cstheme="minorHAnsi"/>
                <w:color w:val="000000"/>
              </w:rPr>
              <w:t>68</w:t>
            </w:r>
          </w:p>
        </w:tc>
      </w:tr>
      <w:tr w:rsidR="00D50A47" w:rsidRPr="00296148" w:rsidTr="00D50A47">
        <w:trPr>
          <w:trHeight w:val="567"/>
        </w:trPr>
        <w:tc>
          <w:tcPr>
            <w:cnfStyle w:val="001000000000"/>
            <w:tcW w:w="3256" w:type="dxa"/>
            <w:noWrap/>
            <w:hideMark/>
          </w:tcPr>
          <w:p w:rsidR="00D50A47" w:rsidRPr="00F8798F" w:rsidRDefault="00D50A47" w:rsidP="00D50A47">
            <w:pPr>
              <w:rPr>
                <w:b w:val="0"/>
              </w:rPr>
            </w:pPr>
            <w:r w:rsidRPr="00F8798F">
              <w:rPr>
                <w:b w:val="0"/>
              </w:rPr>
              <w:t>Szkoła Podstawowa nr  36 im. Zenona Wasilewskiego</w:t>
            </w:r>
          </w:p>
        </w:tc>
        <w:tc>
          <w:tcPr>
            <w:tcW w:w="1021" w:type="dxa"/>
            <w:noWrap/>
          </w:tcPr>
          <w:p w:rsidR="00D50A47" w:rsidRPr="00296148" w:rsidRDefault="00D50A47" w:rsidP="00D50A4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 w:rsidRPr="00296148">
              <w:rPr>
                <w:rFonts w:cstheme="minorHAnsi"/>
                <w:color w:val="000000"/>
              </w:rPr>
              <w:t>54</w:t>
            </w:r>
          </w:p>
        </w:tc>
        <w:tc>
          <w:tcPr>
            <w:tcW w:w="907" w:type="dxa"/>
            <w:noWrap/>
          </w:tcPr>
          <w:p w:rsidR="00D50A47" w:rsidRPr="00296148" w:rsidRDefault="00D50A47" w:rsidP="00D50A4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 w:rsidRPr="00296148">
              <w:rPr>
                <w:rFonts w:cstheme="minorHAnsi"/>
                <w:color w:val="000000"/>
              </w:rPr>
              <w:t>50</w:t>
            </w:r>
          </w:p>
        </w:tc>
        <w:tc>
          <w:tcPr>
            <w:tcW w:w="1021" w:type="dxa"/>
            <w:noWrap/>
          </w:tcPr>
          <w:p w:rsidR="00D50A47" w:rsidRPr="00296148" w:rsidRDefault="00D50A47" w:rsidP="00D50A4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 w:rsidRPr="00296148">
              <w:rPr>
                <w:rFonts w:cstheme="minorHAnsi"/>
                <w:color w:val="000000"/>
              </w:rPr>
              <w:t>54</w:t>
            </w:r>
          </w:p>
        </w:tc>
        <w:tc>
          <w:tcPr>
            <w:tcW w:w="907" w:type="dxa"/>
            <w:noWrap/>
          </w:tcPr>
          <w:p w:rsidR="00D50A47" w:rsidRPr="00296148" w:rsidRDefault="00D50A47" w:rsidP="00D50A4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 w:rsidRPr="00296148">
              <w:rPr>
                <w:rFonts w:cstheme="minorHAnsi"/>
                <w:color w:val="000000"/>
              </w:rPr>
              <w:t>35</w:t>
            </w:r>
          </w:p>
        </w:tc>
        <w:tc>
          <w:tcPr>
            <w:tcW w:w="1021" w:type="dxa"/>
            <w:noWrap/>
          </w:tcPr>
          <w:p w:rsidR="00D50A47" w:rsidRPr="00296148" w:rsidRDefault="00D50A47" w:rsidP="00D50A4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 w:rsidRPr="00296148">
              <w:rPr>
                <w:rFonts w:cstheme="minorHAnsi"/>
                <w:color w:val="000000"/>
              </w:rPr>
              <w:t>55</w:t>
            </w:r>
          </w:p>
        </w:tc>
        <w:tc>
          <w:tcPr>
            <w:tcW w:w="907" w:type="dxa"/>
            <w:noWrap/>
          </w:tcPr>
          <w:p w:rsidR="00D50A47" w:rsidRPr="00296148" w:rsidRDefault="00D50A47" w:rsidP="00D50A4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 w:rsidRPr="00296148">
              <w:rPr>
                <w:rFonts w:cstheme="minorHAnsi"/>
                <w:color w:val="000000"/>
              </w:rPr>
              <w:t>64</w:t>
            </w:r>
          </w:p>
        </w:tc>
      </w:tr>
      <w:tr w:rsidR="00D50A47" w:rsidRPr="00296148" w:rsidTr="00D50A47">
        <w:trPr>
          <w:trHeight w:val="567"/>
        </w:trPr>
        <w:tc>
          <w:tcPr>
            <w:cnfStyle w:val="001000000000"/>
            <w:tcW w:w="3256" w:type="dxa"/>
            <w:noWrap/>
            <w:hideMark/>
          </w:tcPr>
          <w:p w:rsidR="00D50A47" w:rsidRPr="00F8798F" w:rsidRDefault="00D50A47" w:rsidP="00D50A47">
            <w:pPr>
              <w:rPr>
                <w:b w:val="0"/>
              </w:rPr>
            </w:pPr>
            <w:r w:rsidRPr="00F8798F">
              <w:rPr>
                <w:b w:val="0"/>
              </w:rPr>
              <w:t>Szkoła Podstawowa nr  37 im. Janusza Kusocińskiego</w:t>
            </w:r>
          </w:p>
        </w:tc>
        <w:tc>
          <w:tcPr>
            <w:tcW w:w="1021" w:type="dxa"/>
            <w:noWrap/>
          </w:tcPr>
          <w:p w:rsidR="00D50A47" w:rsidRPr="00296148" w:rsidRDefault="00D50A47" w:rsidP="00D50A4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 w:rsidRPr="00296148">
              <w:rPr>
                <w:rFonts w:cstheme="minorHAnsi"/>
                <w:color w:val="000000"/>
              </w:rPr>
              <w:t>49</w:t>
            </w:r>
          </w:p>
        </w:tc>
        <w:tc>
          <w:tcPr>
            <w:tcW w:w="907" w:type="dxa"/>
            <w:noWrap/>
          </w:tcPr>
          <w:p w:rsidR="00D50A47" w:rsidRPr="00296148" w:rsidRDefault="00D50A47" w:rsidP="00D50A4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 w:rsidRPr="00296148">
              <w:rPr>
                <w:rFonts w:cstheme="minorHAnsi"/>
                <w:color w:val="000000"/>
              </w:rPr>
              <w:t>63</w:t>
            </w:r>
          </w:p>
        </w:tc>
        <w:tc>
          <w:tcPr>
            <w:tcW w:w="1021" w:type="dxa"/>
            <w:noWrap/>
          </w:tcPr>
          <w:p w:rsidR="00D50A47" w:rsidRPr="00296148" w:rsidRDefault="00D50A47" w:rsidP="00D50A4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 w:rsidRPr="00296148">
              <w:rPr>
                <w:rFonts w:cstheme="minorHAnsi"/>
                <w:color w:val="000000"/>
              </w:rPr>
              <w:t>49</w:t>
            </w:r>
          </w:p>
        </w:tc>
        <w:tc>
          <w:tcPr>
            <w:tcW w:w="907" w:type="dxa"/>
            <w:noWrap/>
          </w:tcPr>
          <w:p w:rsidR="00D50A47" w:rsidRPr="00296148" w:rsidRDefault="00D50A47" w:rsidP="00D50A4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 w:rsidRPr="00296148">
              <w:rPr>
                <w:rFonts w:cstheme="minorHAnsi"/>
                <w:color w:val="000000"/>
              </w:rPr>
              <w:t>47</w:t>
            </w:r>
          </w:p>
        </w:tc>
        <w:tc>
          <w:tcPr>
            <w:tcW w:w="1021" w:type="dxa"/>
            <w:noWrap/>
          </w:tcPr>
          <w:p w:rsidR="00D50A47" w:rsidRPr="00296148" w:rsidRDefault="00D50A47" w:rsidP="00D50A4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 w:rsidRPr="00296148">
              <w:rPr>
                <w:rFonts w:cstheme="minorHAnsi"/>
                <w:color w:val="000000"/>
              </w:rPr>
              <w:t>49</w:t>
            </w:r>
          </w:p>
        </w:tc>
        <w:tc>
          <w:tcPr>
            <w:tcW w:w="907" w:type="dxa"/>
            <w:noWrap/>
          </w:tcPr>
          <w:p w:rsidR="00D50A47" w:rsidRPr="00296148" w:rsidRDefault="00D50A47" w:rsidP="00D50A4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 w:rsidRPr="00296148">
              <w:rPr>
                <w:rFonts w:cstheme="minorHAnsi"/>
                <w:color w:val="000000"/>
              </w:rPr>
              <w:t>71</w:t>
            </w:r>
          </w:p>
        </w:tc>
      </w:tr>
      <w:tr w:rsidR="00D50A47" w:rsidRPr="00296148" w:rsidTr="00D50A47">
        <w:trPr>
          <w:trHeight w:val="567"/>
        </w:trPr>
        <w:tc>
          <w:tcPr>
            <w:cnfStyle w:val="001000000000"/>
            <w:tcW w:w="3256" w:type="dxa"/>
            <w:noWrap/>
            <w:hideMark/>
          </w:tcPr>
          <w:p w:rsidR="00D50A47" w:rsidRPr="00F8798F" w:rsidRDefault="00D50A47" w:rsidP="00D50A47">
            <w:pPr>
              <w:rPr>
                <w:b w:val="0"/>
              </w:rPr>
            </w:pPr>
            <w:r w:rsidRPr="00F8798F">
              <w:rPr>
                <w:b w:val="0"/>
              </w:rPr>
              <w:t xml:space="preserve">Szkoła Podstawowa nr  38 im. </w:t>
            </w:r>
            <w:proofErr w:type="spellStart"/>
            <w:r w:rsidRPr="00F8798F">
              <w:rPr>
                <w:b w:val="0"/>
              </w:rPr>
              <w:t>dr</w:t>
            </w:r>
            <w:proofErr w:type="spellEnd"/>
            <w:r w:rsidRPr="00F8798F">
              <w:rPr>
                <w:b w:val="0"/>
              </w:rPr>
              <w:t xml:space="preserve">. Henryka </w:t>
            </w:r>
            <w:proofErr w:type="spellStart"/>
            <w:r w:rsidRPr="00F8798F">
              <w:rPr>
                <w:b w:val="0"/>
              </w:rPr>
              <w:t>Jordana</w:t>
            </w:r>
            <w:proofErr w:type="spellEnd"/>
          </w:p>
        </w:tc>
        <w:tc>
          <w:tcPr>
            <w:tcW w:w="1021" w:type="dxa"/>
            <w:noWrap/>
          </w:tcPr>
          <w:p w:rsidR="00D50A47" w:rsidRPr="00296148" w:rsidRDefault="00D50A47" w:rsidP="00D50A4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 w:rsidRPr="00296148">
              <w:rPr>
                <w:rFonts w:cstheme="minorHAnsi"/>
                <w:color w:val="000000"/>
              </w:rPr>
              <w:t>31</w:t>
            </w:r>
          </w:p>
        </w:tc>
        <w:tc>
          <w:tcPr>
            <w:tcW w:w="907" w:type="dxa"/>
            <w:noWrap/>
          </w:tcPr>
          <w:p w:rsidR="00D50A47" w:rsidRPr="00296148" w:rsidRDefault="00D50A47" w:rsidP="00D50A4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 w:rsidRPr="00296148">
              <w:rPr>
                <w:rFonts w:cstheme="minorHAnsi"/>
                <w:color w:val="000000"/>
              </w:rPr>
              <w:t>55</w:t>
            </w:r>
          </w:p>
        </w:tc>
        <w:tc>
          <w:tcPr>
            <w:tcW w:w="1021" w:type="dxa"/>
            <w:noWrap/>
          </w:tcPr>
          <w:p w:rsidR="00D50A47" w:rsidRPr="00296148" w:rsidRDefault="00D50A47" w:rsidP="00D50A4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 w:rsidRPr="00296148">
              <w:rPr>
                <w:rFonts w:cstheme="minorHAnsi"/>
                <w:color w:val="000000"/>
              </w:rPr>
              <w:t>31</w:t>
            </w:r>
          </w:p>
        </w:tc>
        <w:tc>
          <w:tcPr>
            <w:tcW w:w="907" w:type="dxa"/>
            <w:noWrap/>
          </w:tcPr>
          <w:p w:rsidR="00D50A47" w:rsidRPr="00296148" w:rsidRDefault="00D50A47" w:rsidP="00D50A4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 w:rsidRPr="00296148">
              <w:rPr>
                <w:rFonts w:cstheme="minorHAnsi"/>
                <w:color w:val="000000"/>
              </w:rPr>
              <w:t>35</w:t>
            </w:r>
          </w:p>
        </w:tc>
        <w:tc>
          <w:tcPr>
            <w:tcW w:w="1021" w:type="dxa"/>
            <w:noWrap/>
          </w:tcPr>
          <w:p w:rsidR="00D50A47" w:rsidRPr="00296148" w:rsidRDefault="00D50A47" w:rsidP="00D50A4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 w:rsidRPr="00296148">
              <w:rPr>
                <w:rFonts w:cstheme="minorHAnsi"/>
                <w:color w:val="000000"/>
              </w:rPr>
              <w:t>31</w:t>
            </w:r>
          </w:p>
        </w:tc>
        <w:tc>
          <w:tcPr>
            <w:tcW w:w="907" w:type="dxa"/>
            <w:noWrap/>
          </w:tcPr>
          <w:p w:rsidR="00D50A47" w:rsidRPr="00296148" w:rsidRDefault="00D50A47" w:rsidP="00D50A4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 w:rsidRPr="00296148">
              <w:rPr>
                <w:rFonts w:cstheme="minorHAnsi"/>
                <w:color w:val="000000"/>
              </w:rPr>
              <w:t>62</w:t>
            </w:r>
          </w:p>
        </w:tc>
      </w:tr>
      <w:tr w:rsidR="00D50A47" w:rsidRPr="00296148" w:rsidTr="00D50A47">
        <w:trPr>
          <w:trHeight w:val="567"/>
        </w:trPr>
        <w:tc>
          <w:tcPr>
            <w:cnfStyle w:val="001000000000"/>
            <w:tcW w:w="3256" w:type="dxa"/>
            <w:noWrap/>
            <w:hideMark/>
          </w:tcPr>
          <w:p w:rsidR="00D50A47" w:rsidRPr="00F8798F" w:rsidRDefault="00D50A47" w:rsidP="00D50A47">
            <w:pPr>
              <w:rPr>
                <w:b w:val="0"/>
              </w:rPr>
            </w:pPr>
            <w:r w:rsidRPr="00F8798F">
              <w:rPr>
                <w:b w:val="0"/>
              </w:rPr>
              <w:t>Szkoła Podstawowa nr  40 im. Bohaterów Rewolucji 1905 r.</w:t>
            </w:r>
          </w:p>
        </w:tc>
        <w:tc>
          <w:tcPr>
            <w:tcW w:w="1021" w:type="dxa"/>
            <w:noWrap/>
          </w:tcPr>
          <w:p w:rsidR="00D50A47" w:rsidRPr="00296148" w:rsidRDefault="00D50A47" w:rsidP="00D50A4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 w:rsidRPr="00296148">
              <w:rPr>
                <w:rFonts w:cstheme="minorHAnsi"/>
                <w:color w:val="000000"/>
              </w:rPr>
              <w:t>14</w:t>
            </w:r>
          </w:p>
        </w:tc>
        <w:tc>
          <w:tcPr>
            <w:tcW w:w="907" w:type="dxa"/>
            <w:noWrap/>
          </w:tcPr>
          <w:p w:rsidR="00D50A47" w:rsidRPr="00296148" w:rsidRDefault="00D50A47" w:rsidP="00D50A4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 w:rsidRPr="00296148">
              <w:rPr>
                <w:rFonts w:cstheme="minorHAnsi"/>
                <w:color w:val="000000"/>
              </w:rPr>
              <w:t>70</w:t>
            </w:r>
          </w:p>
        </w:tc>
        <w:tc>
          <w:tcPr>
            <w:tcW w:w="1021" w:type="dxa"/>
            <w:noWrap/>
          </w:tcPr>
          <w:p w:rsidR="00D50A47" w:rsidRPr="00296148" w:rsidRDefault="00D50A47" w:rsidP="00D50A4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 w:rsidRPr="00296148">
              <w:rPr>
                <w:rFonts w:cstheme="minorHAnsi"/>
                <w:color w:val="000000"/>
              </w:rPr>
              <w:t>14</w:t>
            </w:r>
          </w:p>
        </w:tc>
        <w:tc>
          <w:tcPr>
            <w:tcW w:w="907" w:type="dxa"/>
            <w:noWrap/>
          </w:tcPr>
          <w:p w:rsidR="00D50A47" w:rsidRPr="00296148" w:rsidRDefault="00D50A47" w:rsidP="00D50A4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 w:rsidRPr="00296148">
              <w:rPr>
                <w:rFonts w:cstheme="minorHAnsi"/>
                <w:color w:val="000000"/>
              </w:rPr>
              <w:t>65</w:t>
            </w:r>
          </w:p>
        </w:tc>
        <w:tc>
          <w:tcPr>
            <w:tcW w:w="1021" w:type="dxa"/>
            <w:noWrap/>
          </w:tcPr>
          <w:p w:rsidR="00D50A47" w:rsidRPr="00296148" w:rsidRDefault="00D50A47" w:rsidP="00D50A4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 w:rsidRPr="00296148">
              <w:rPr>
                <w:rFonts w:cstheme="minorHAnsi"/>
                <w:color w:val="000000"/>
              </w:rPr>
              <w:t>14</w:t>
            </w:r>
          </w:p>
        </w:tc>
        <w:tc>
          <w:tcPr>
            <w:tcW w:w="907" w:type="dxa"/>
            <w:noWrap/>
          </w:tcPr>
          <w:p w:rsidR="00D50A47" w:rsidRPr="00296148" w:rsidRDefault="00D50A47" w:rsidP="00D50A4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 w:rsidRPr="00296148">
              <w:rPr>
                <w:rFonts w:cstheme="minorHAnsi"/>
                <w:color w:val="000000"/>
              </w:rPr>
              <w:t>89</w:t>
            </w:r>
          </w:p>
        </w:tc>
      </w:tr>
      <w:tr w:rsidR="00D50A47" w:rsidRPr="00296148" w:rsidTr="00D50A47">
        <w:trPr>
          <w:trHeight w:val="567"/>
        </w:trPr>
        <w:tc>
          <w:tcPr>
            <w:cnfStyle w:val="001000000000"/>
            <w:tcW w:w="3256" w:type="dxa"/>
            <w:noWrap/>
            <w:hideMark/>
          </w:tcPr>
          <w:p w:rsidR="00D50A47" w:rsidRPr="00F8798F" w:rsidRDefault="00D50A47" w:rsidP="00D50A47">
            <w:pPr>
              <w:rPr>
                <w:b w:val="0"/>
              </w:rPr>
            </w:pPr>
            <w:r w:rsidRPr="00F8798F">
              <w:rPr>
                <w:b w:val="0"/>
              </w:rPr>
              <w:t>Szkoła Podstawowa nr  41 im. Króla Władysława Jagiełły</w:t>
            </w:r>
          </w:p>
        </w:tc>
        <w:tc>
          <w:tcPr>
            <w:tcW w:w="1021" w:type="dxa"/>
            <w:noWrap/>
          </w:tcPr>
          <w:p w:rsidR="00D50A47" w:rsidRPr="00296148" w:rsidRDefault="00D50A47" w:rsidP="00D50A4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 w:rsidRPr="00296148">
              <w:rPr>
                <w:rFonts w:cstheme="minorHAnsi"/>
                <w:color w:val="000000"/>
              </w:rPr>
              <w:t>73</w:t>
            </w:r>
          </w:p>
        </w:tc>
        <w:tc>
          <w:tcPr>
            <w:tcW w:w="907" w:type="dxa"/>
            <w:noWrap/>
          </w:tcPr>
          <w:p w:rsidR="00D50A47" w:rsidRPr="00296148" w:rsidRDefault="00D50A47" w:rsidP="00D50A4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 w:rsidRPr="00296148">
              <w:rPr>
                <w:rFonts w:cstheme="minorHAnsi"/>
                <w:color w:val="000000"/>
              </w:rPr>
              <w:t>66</w:t>
            </w:r>
          </w:p>
        </w:tc>
        <w:tc>
          <w:tcPr>
            <w:tcW w:w="1021" w:type="dxa"/>
            <w:noWrap/>
          </w:tcPr>
          <w:p w:rsidR="00D50A47" w:rsidRPr="00296148" w:rsidRDefault="00D50A47" w:rsidP="00D50A4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 w:rsidRPr="00296148">
              <w:rPr>
                <w:rFonts w:cstheme="minorHAnsi"/>
                <w:color w:val="000000"/>
              </w:rPr>
              <w:t>73</w:t>
            </w:r>
          </w:p>
        </w:tc>
        <w:tc>
          <w:tcPr>
            <w:tcW w:w="907" w:type="dxa"/>
            <w:noWrap/>
          </w:tcPr>
          <w:p w:rsidR="00D50A47" w:rsidRPr="00296148" w:rsidRDefault="00D50A47" w:rsidP="00D50A4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 w:rsidRPr="00296148">
              <w:rPr>
                <w:rFonts w:cstheme="minorHAnsi"/>
                <w:color w:val="000000"/>
              </w:rPr>
              <w:t>60</w:t>
            </w:r>
          </w:p>
        </w:tc>
        <w:tc>
          <w:tcPr>
            <w:tcW w:w="1021" w:type="dxa"/>
            <w:noWrap/>
          </w:tcPr>
          <w:p w:rsidR="00D50A47" w:rsidRPr="00296148" w:rsidRDefault="00D50A47" w:rsidP="00D50A4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 w:rsidRPr="00296148">
              <w:rPr>
                <w:rFonts w:cstheme="minorHAnsi"/>
                <w:color w:val="000000"/>
              </w:rPr>
              <w:t>73</w:t>
            </w:r>
          </w:p>
        </w:tc>
        <w:tc>
          <w:tcPr>
            <w:tcW w:w="907" w:type="dxa"/>
            <w:noWrap/>
          </w:tcPr>
          <w:p w:rsidR="00D50A47" w:rsidRPr="00296148" w:rsidRDefault="00D50A47" w:rsidP="00D50A4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 w:rsidRPr="00296148">
              <w:rPr>
                <w:rFonts w:cstheme="minorHAnsi"/>
                <w:color w:val="000000"/>
              </w:rPr>
              <w:t>80</w:t>
            </w:r>
          </w:p>
        </w:tc>
      </w:tr>
      <w:tr w:rsidR="00D50A47" w:rsidRPr="00296148" w:rsidTr="00D50A47">
        <w:trPr>
          <w:trHeight w:val="567"/>
        </w:trPr>
        <w:tc>
          <w:tcPr>
            <w:cnfStyle w:val="001000000000"/>
            <w:tcW w:w="3256" w:type="dxa"/>
            <w:noWrap/>
            <w:hideMark/>
          </w:tcPr>
          <w:p w:rsidR="00D50A47" w:rsidRPr="00F8798F" w:rsidRDefault="00D50A47" w:rsidP="00D50A47">
            <w:pPr>
              <w:rPr>
                <w:b w:val="0"/>
              </w:rPr>
            </w:pPr>
            <w:r w:rsidRPr="00F8798F">
              <w:rPr>
                <w:b w:val="0"/>
              </w:rPr>
              <w:t>Szkoła Podstawowa nr  42 im. Stanisława Staszica</w:t>
            </w:r>
          </w:p>
        </w:tc>
        <w:tc>
          <w:tcPr>
            <w:tcW w:w="1021" w:type="dxa"/>
            <w:noWrap/>
          </w:tcPr>
          <w:p w:rsidR="00D50A47" w:rsidRPr="00296148" w:rsidRDefault="00D50A47" w:rsidP="00D50A4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 w:rsidRPr="00296148">
              <w:rPr>
                <w:rFonts w:cstheme="minorHAnsi"/>
                <w:color w:val="000000"/>
              </w:rPr>
              <w:t>40</w:t>
            </w:r>
          </w:p>
        </w:tc>
        <w:tc>
          <w:tcPr>
            <w:tcW w:w="907" w:type="dxa"/>
            <w:noWrap/>
          </w:tcPr>
          <w:p w:rsidR="00D50A47" w:rsidRPr="00296148" w:rsidRDefault="00D50A47" w:rsidP="00D50A4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 w:rsidRPr="00296148">
              <w:rPr>
                <w:rFonts w:cstheme="minorHAnsi"/>
                <w:color w:val="000000"/>
              </w:rPr>
              <w:t>57</w:t>
            </w:r>
          </w:p>
        </w:tc>
        <w:tc>
          <w:tcPr>
            <w:tcW w:w="1021" w:type="dxa"/>
            <w:noWrap/>
          </w:tcPr>
          <w:p w:rsidR="00D50A47" w:rsidRPr="00296148" w:rsidRDefault="00D50A47" w:rsidP="00D50A4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 w:rsidRPr="00296148">
              <w:rPr>
                <w:rFonts w:cstheme="minorHAnsi"/>
                <w:color w:val="000000"/>
              </w:rPr>
              <w:t>40</w:t>
            </w:r>
          </w:p>
        </w:tc>
        <w:tc>
          <w:tcPr>
            <w:tcW w:w="907" w:type="dxa"/>
            <w:noWrap/>
          </w:tcPr>
          <w:p w:rsidR="00D50A47" w:rsidRPr="00296148" w:rsidRDefault="00D50A47" w:rsidP="00D50A4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 w:rsidRPr="00296148">
              <w:rPr>
                <w:rFonts w:cstheme="minorHAnsi"/>
                <w:color w:val="000000"/>
              </w:rPr>
              <w:t>27</w:t>
            </w:r>
          </w:p>
        </w:tc>
        <w:tc>
          <w:tcPr>
            <w:tcW w:w="1021" w:type="dxa"/>
            <w:noWrap/>
          </w:tcPr>
          <w:p w:rsidR="00D50A47" w:rsidRPr="00296148" w:rsidRDefault="00D50A47" w:rsidP="00D50A4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 w:rsidRPr="00296148">
              <w:rPr>
                <w:rFonts w:cstheme="minorHAnsi"/>
                <w:color w:val="000000"/>
              </w:rPr>
              <w:t>47</w:t>
            </w:r>
          </w:p>
        </w:tc>
        <w:tc>
          <w:tcPr>
            <w:tcW w:w="907" w:type="dxa"/>
            <w:noWrap/>
          </w:tcPr>
          <w:p w:rsidR="00D50A47" w:rsidRPr="00296148" w:rsidRDefault="00D50A47" w:rsidP="00D50A4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 w:rsidRPr="00296148">
              <w:rPr>
                <w:rFonts w:cstheme="minorHAnsi"/>
                <w:color w:val="000000"/>
              </w:rPr>
              <w:t>54</w:t>
            </w:r>
          </w:p>
        </w:tc>
      </w:tr>
      <w:tr w:rsidR="00D50A47" w:rsidRPr="00296148" w:rsidTr="00D50A47">
        <w:trPr>
          <w:trHeight w:val="567"/>
        </w:trPr>
        <w:tc>
          <w:tcPr>
            <w:cnfStyle w:val="001000000000"/>
            <w:tcW w:w="3256" w:type="dxa"/>
            <w:noWrap/>
            <w:hideMark/>
          </w:tcPr>
          <w:p w:rsidR="00D50A47" w:rsidRPr="00F8798F" w:rsidRDefault="00D50A47" w:rsidP="00D50A47">
            <w:pPr>
              <w:rPr>
                <w:b w:val="0"/>
              </w:rPr>
            </w:pPr>
            <w:r w:rsidRPr="00F8798F">
              <w:rPr>
                <w:b w:val="0"/>
              </w:rPr>
              <w:t xml:space="preserve">Szkoła Podstawowa nr  44 im. Jana </w:t>
            </w:r>
            <w:proofErr w:type="spellStart"/>
            <w:r w:rsidRPr="00F8798F">
              <w:rPr>
                <w:b w:val="0"/>
              </w:rPr>
              <w:t>Molla</w:t>
            </w:r>
            <w:proofErr w:type="spellEnd"/>
          </w:p>
        </w:tc>
        <w:tc>
          <w:tcPr>
            <w:tcW w:w="1021" w:type="dxa"/>
            <w:noWrap/>
          </w:tcPr>
          <w:p w:rsidR="00D50A47" w:rsidRPr="00296148" w:rsidRDefault="00D50A47" w:rsidP="00D50A4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 w:rsidRPr="00296148">
              <w:rPr>
                <w:rFonts w:cstheme="minorHAnsi"/>
                <w:color w:val="000000"/>
              </w:rPr>
              <w:t>48</w:t>
            </w:r>
          </w:p>
        </w:tc>
        <w:tc>
          <w:tcPr>
            <w:tcW w:w="907" w:type="dxa"/>
            <w:noWrap/>
          </w:tcPr>
          <w:p w:rsidR="00D50A47" w:rsidRPr="00296148" w:rsidRDefault="00D50A47" w:rsidP="00D50A4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 w:rsidRPr="00296148">
              <w:rPr>
                <w:rFonts w:cstheme="minorHAnsi"/>
                <w:color w:val="000000"/>
              </w:rPr>
              <w:t>73</w:t>
            </w:r>
          </w:p>
        </w:tc>
        <w:tc>
          <w:tcPr>
            <w:tcW w:w="1021" w:type="dxa"/>
            <w:noWrap/>
          </w:tcPr>
          <w:p w:rsidR="00D50A47" w:rsidRPr="00296148" w:rsidRDefault="00D50A47" w:rsidP="00D50A4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 w:rsidRPr="00296148">
              <w:rPr>
                <w:rFonts w:cstheme="minorHAnsi"/>
                <w:color w:val="000000"/>
              </w:rPr>
              <w:t>48</w:t>
            </w:r>
          </w:p>
        </w:tc>
        <w:tc>
          <w:tcPr>
            <w:tcW w:w="907" w:type="dxa"/>
            <w:noWrap/>
          </w:tcPr>
          <w:p w:rsidR="00D50A47" w:rsidRPr="00296148" w:rsidRDefault="00D50A47" w:rsidP="00D50A4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 w:rsidRPr="00296148">
              <w:rPr>
                <w:rFonts w:cstheme="minorHAnsi"/>
                <w:color w:val="000000"/>
              </w:rPr>
              <w:t>67</w:t>
            </w:r>
          </w:p>
        </w:tc>
        <w:tc>
          <w:tcPr>
            <w:tcW w:w="1021" w:type="dxa"/>
            <w:noWrap/>
          </w:tcPr>
          <w:p w:rsidR="00D50A47" w:rsidRPr="00296148" w:rsidRDefault="00D50A47" w:rsidP="00D50A4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 w:rsidRPr="00296148">
              <w:rPr>
                <w:rFonts w:cstheme="minorHAnsi"/>
                <w:color w:val="000000"/>
              </w:rPr>
              <w:t>49</w:t>
            </w:r>
          </w:p>
        </w:tc>
        <w:tc>
          <w:tcPr>
            <w:tcW w:w="907" w:type="dxa"/>
            <w:noWrap/>
          </w:tcPr>
          <w:p w:rsidR="00D50A47" w:rsidRPr="00296148" w:rsidRDefault="00D50A47" w:rsidP="00D50A4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 w:rsidRPr="00296148">
              <w:rPr>
                <w:rFonts w:cstheme="minorHAnsi"/>
                <w:color w:val="000000"/>
              </w:rPr>
              <w:t>85</w:t>
            </w:r>
          </w:p>
        </w:tc>
      </w:tr>
      <w:tr w:rsidR="00D50A47" w:rsidRPr="00296148" w:rsidTr="00D50A47">
        <w:trPr>
          <w:trHeight w:val="567"/>
        </w:trPr>
        <w:tc>
          <w:tcPr>
            <w:cnfStyle w:val="001000000000"/>
            <w:tcW w:w="3256" w:type="dxa"/>
            <w:noWrap/>
            <w:hideMark/>
          </w:tcPr>
          <w:p w:rsidR="00D50A47" w:rsidRPr="00F8798F" w:rsidRDefault="00D50A47" w:rsidP="00D50A47">
            <w:pPr>
              <w:rPr>
                <w:b w:val="0"/>
              </w:rPr>
            </w:pPr>
            <w:r w:rsidRPr="00F8798F">
              <w:rPr>
                <w:b w:val="0"/>
              </w:rPr>
              <w:t>Szkoła Podstawowa nr  45 im. Jana Matejki</w:t>
            </w:r>
          </w:p>
        </w:tc>
        <w:tc>
          <w:tcPr>
            <w:tcW w:w="1021" w:type="dxa"/>
            <w:noWrap/>
          </w:tcPr>
          <w:p w:rsidR="00D50A47" w:rsidRPr="00296148" w:rsidRDefault="00D50A47" w:rsidP="00D50A4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 w:rsidRPr="00296148">
              <w:rPr>
                <w:rFonts w:cstheme="minorHAnsi"/>
                <w:color w:val="000000"/>
              </w:rPr>
              <w:t>36</w:t>
            </w:r>
          </w:p>
        </w:tc>
        <w:tc>
          <w:tcPr>
            <w:tcW w:w="907" w:type="dxa"/>
            <w:noWrap/>
          </w:tcPr>
          <w:p w:rsidR="00D50A47" w:rsidRPr="00296148" w:rsidRDefault="00D50A47" w:rsidP="00D50A4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 w:rsidRPr="00296148">
              <w:rPr>
                <w:rFonts w:cstheme="minorHAnsi"/>
                <w:color w:val="000000"/>
              </w:rPr>
              <w:t>43</w:t>
            </w:r>
          </w:p>
        </w:tc>
        <w:tc>
          <w:tcPr>
            <w:tcW w:w="1021" w:type="dxa"/>
            <w:noWrap/>
          </w:tcPr>
          <w:p w:rsidR="00D50A47" w:rsidRPr="00296148" w:rsidRDefault="00D50A47" w:rsidP="00D50A4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 w:rsidRPr="00296148">
              <w:rPr>
                <w:rFonts w:cstheme="minorHAnsi"/>
                <w:color w:val="000000"/>
              </w:rPr>
              <w:t>36</w:t>
            </w:r>
          </w:p>
        </w:tc>
        <w:tc>
          <w:tcPr>
            <w:tcW w:w="907" w:type="dxa"/>
            <w:noWrap/>
          </w:tcPr>
          <w:p w:rsidR="00D50A47" w:rsidRPr="00296148" w:rsidRDefault="00D50A47" w:rsidP="00D50A4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 w:rsidRPr="00296148">
              <w:rPr>
                <w:rFonts w:cstheme="minorHAnsi"/>
                <w:color w:val="000000"/>
              </w:rPr>
              <w:t>38</w:t>
            </w:r>
          </w:p>
        </w:tc>
        <w:tc>
          <w:tcPr>
            <w:tcW w:w="1021" w:type="dxa"/>
            <w:noWrap/>
          </w:tcPr>
          <w:p w:rsidR="00D50A47" w:rsidRPr="00296148" w:rsidRDefault="00D50A47" w:rsidP="00D50A4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 w:rsidRPr="00296148">
              <w:rPr>
                <w:rFonts w:cstheme="minorHAnsi"/>
                <w:color w:val="000000"/>
              </w:rPr>
              <w:t>37</w:t>
            </w:r>
          </w:p>
        </w:tc>
        <w:tc>
          <w:tcPr>
            <w:tcW w:w="907" w:type="dxa"/>
            <w:noWrap/>
          </w:tcPr>
          <w:p w:rsidR="00D50A47" w:rsidRPr="00296148" w:rsidRDefault="00D50A47" w:rsidP="00D50A4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 w:rsidRPr="00296148">
              <w:rPr>
                <w:rFonts w:cstheme="minorHAnsi"/>
                <w:color w:val="000000"/>
              </w:rPr>
              <w:t>54</w:t>
            </w:r>
          </w:p>
        </w:tc>
      </w:tr>
      <w:tr w:rsidR="00D50A47" w:rsidRPr="00296148" w:rsidTr="00D50A47">
        <w:trPr>
          <w:trHeight w:val="567"/>
        </w:trPr>
        <w:tc>
          <w:tcPr>
            <w:cnfStyle w:val="001000000000"/>
            <w:tcW w:w="3256" w:type="dxa"/>
            <w:noWrap/>
            <w:hideMark/>
          </w:tcPr>
          <w:p w:rsidR="00D50A47" w:rsidRPr="00F8798F" w:rsidRDefault="00D50A47" w:rsidP="00D50A47">
            <w:pPr>
              <w:rPr>
                <w:b w:val="0"/>
              </w:rPr>
            </w:pPr>
            <w:r w:rsidRPr="00F8798F">
              <w:rPr>
                <w:b w:val="0"/>
              </w:rPr>
              <w:t>Szkoła Podstawowa nr  46 im. Józefa Chełmońskiego</w:t>
            </w:r>
          </w:p>
        </w:tc>
        <w:tc>
          <w:tcPr>
            <w:tcW w:w="1021" w:type="dxa"/>
            <w:noWrap/>
          </w:tcPr>
          <w:p w:rsidR="00D50A47" w:rsidRPr="00296148" w:rsidRDefault="00D50A47" w:rsidP="00D50A4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 w:rsidRPr="00296148">
              <w:rPr>
                <w:rFonts w:cstheme="minorHAnsi"/>
                <w:color w:val="000000"/>
              </w:rPr>
              <w:t>28</w:t>
            </w:r>
          </w:p>
        </w:tc>
        <w:tc>
          <w:tcPr>
            <w:tcW w:w="907" w:type="dxa"/>
            <w:noWrap/>
          </w:tcPr>
          <w:p w:rsidR="00D50A47" w:rsidRPr="00296148" w:rsidRDefault="00D50A47" w:rsidP="00D50A4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 w:rsidRPr="00296148">
              <w:rPr>
                <w:rFonts w:cstheme="minorHAnsi"/>
                <w:color w:val="000000"/>
              </w:rPr>
              <w:t>57</w:t>
            </w:r>
          </w:p>
        </w:tc>
        <w:tc>
          <w:tcPr>
            <w:tcW w:w="1021" w:type="dxa"/>
            <w:noWrap/>
          </w:tcPr>
          <w:p w:rsidR="00D50A47" w:rsidRPr="00296148" w:rsidRDefault="00D50A47" w:rsidP="00D50A4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 w:rsidRPr="00296148">
              <w:rPr>
                <w:rFonts w:cstheme="minorHAnsi"/>
                <w:color w:val="000000"/>
              </w:rPr>
              <w:t>28</w:t>
            </w:r>
          </w:p>
        </w:tc>
        <w:tc>
          <w:tcPr>
            <w:tcW w:w="907" w:type="dxa"/>
            <w:noWrap/>
          </w:tcPr>
          <w:p w:rsidR="00D50A47" w:rsidRPr="00296148" w:rsidRDefault="00D50A47" w:rsidP="00D50A4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 w:rsidRPr="00296148">
              <w:rPr>
                <w:rFonts w:cstheme="minorHAnsi"/>
                <w:color w:val="000000"/>
              </w:rPr>
              <w:t>44</w:t>
            </w:r>
          </w:p>
        </w:tc>
        <w:tc>
          <w:tcPr>
            <w:tcW w:w="1021" w:type="dxa"/>
            <w:noWrap/>
          </w:tcPr>
          <w:p w:rsidR="00D50A47" w:rsidRPr="00296148" w:rsidRDefault="00D50A47" w:rsidP="00D50A4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 w:rsidRPr="00296148">
              <w:rPr>
                <w:rFonts w:cstheme="minorHAnsi"/>
                <w:color w:val="000000"/>
              </w:rPr>
              <w:t>29</w:t>
            </w:r>
          </w:p>
        </w:tc>
        <w:tc>
          <w:tcPr>
            <w:tcW w:w="907" w:type="dxa"/>
            <w:noWrap/>
          </w:tcPr>
          <w:p w:rsidR="00D50A47" w:rsidRPr="00296148" w:rsidRDefault="00D50A47" w:rsidP="00D50A4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 w:rsidRPr="00296148">
              <w:rPr>
                <w:rFonts w:cstheme="minorHAnsi"/>
                <w:color w:val="000000"/>
              </w:rPr>
              <w:t>71</w:t>
            </w:r>
          </w:p>
        </w:tc>
      </w:tr>
      <w:tr w:rsidR="00D50A47" w:rsidRPr="00296148" w:rsidTr="00D50A47">
        <w:trPr>
          <w:trHeight w:val="567"/>
        </w:trPr>
        <w:tc>
          <w:tcPr>
            <w:cnfStyle w:val="001000000000"/>
            <w:tcW w:w="3256" w:type="dxa"/>
            <w:noWrap/>
            <w:hideMark/>
          </w:tcPr>
          <w:p w:rsidR="00D50A47" w:rsidRPr="00F8798F" w:rsidRDefault="00D50A47" w:rsidP="00D50A47">
            <w:pPr>
              <w:rPr>
                <w:b w:val="0"/>
              </w:rPr>
            </w:pPr>
            <w:r w:rsidRPr="00F8798F">
              <w:rPr>
                <w:b w:val="0"/>
              </w:rPr>
              <w:t>Szkoła Podstawowa nr  48 im. Stanisława Moniuszki</w:t>
            </w:r>
          </w:p>
        </w:tc>
        <w:tc>
          <w:tcPr>
            <w:tcW w:w="1021" w:type="dxa"/>
            <w:noWrap/>
          </w:tcPr>
          <w:p w:rsidR="00D50A47" w:rsidRPr="00296148" w:rsidRDefault="00D50A47" w:rsidP="00D50A4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 w:rsidRPr="00296148">
              <w:rPr>
                <w:rFonts w:cstheme="minorHAnsi"/>
                <w:color w:val="000000"/>
              </w:rPr>
              <w:t>59</w:t>
            </w:r>
          </w:p>
        </w:tc>
        <w:tc>
          <w:tcPr>
            <w:tcW w:w="907" w:type="dxa"/>
            <w:noWrap/>
          </w:tcPr>
          <w:p w:rsidR="00D50A47" w:rsidRPr="00296148" w:rsidRDefault="00D50A47" w:rsidP="00D50A4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 w:rsidRPr="00296148">
              <w:rPr>
                <w:rFonts w:cstheme="minorHAnsi"/>
                <w:color w:val="000000"/>
              </w:rPr>
              <w:t>54</w:t>
            </w:r>
          </w:p>
        </w:tc>
        <w:tc>
          <w:tcPr>
            <w:tcW w:w="1021" w:type="dxa"/>
            <w:noWrap/>
          </w:tcPr>
          <w:p w:rsidR="00D50A47" w:rsidRPr="00296148" w:rsidRDefault="00D50A47" w:rsidP="00D50A4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 w:rsidRPr="00296148">
              <w:rPr>
                <w:rFonts w:cstheme="minorHAnsi"/>
                <w:color w:val="000000"/>
              </w:rPr>
              <w:t>59</w:t>
            </w:r>
          </w:p>
        </w:tc>
        <w:tc>
          <w:tcPr>
            <w:tcW w:w="907" w:type="dxa"/>
            <w:noWrap/>
          </w:tcPr>
          <w:p w:rsidR="00D50A47" w:rsidRPr="00296148" w:rsidRDefault="00D50A47" w:rsidP="00D50A4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 w:rsidRPr="00296148">
              <w:rPr>
                <w:rFonts w:cstheme="minorHAnsi"/>
                <w:color w:val="000000"/>
              </w:rPr>
              <w:t>52</w:t>
            </w:r>
          </w:p>
        </w:tc>
        <w:tc>
          <w:tcPr>
            <w:tcW w:w="1021" w:type="dxa"/>
            <w:noWrap/>
          </w:tcPr>
          <w:p w:rsidR="00D50A47" w:rsidRPr="00296148" w:rsidRDefault="00D50A47" w:rsidP="00D50A4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 w:rsidRPr="00296148">
              <w:rPr>
                <w:rFonts w:cstheme="minorHAnsi"/>
                <w:color w:val="000000"/>
              </w:rPr>
              <w:t>58</w:t>
            </w:r>
          </w:p>
        </w:tc>
        <w:tc>
          <w:tcPr>
            <w:tcW w:w="907" w:type="dxa"/>
            <w:noWrap/>
          </w:tcPr>
          <w:p w:rsidR="00D50A47" w:rsidRPr="00296148" w:rsidRDefault="00D50A47" w:rsidP="00D50A4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 w:rsidRPr="00296148">
              <w:rPr>
                <w:rFonts w:cstheme="minorHAnsi"/>
                <w:color w:val="000000"/>
              </w:rPr>
              <w:t>73</w:t>
            </w:r>
          </w:p>
        </w:tc>
      </w:tr>
      <w:tr w:rsidR="00D50A47" w:rsidRPr="00296148" w:rsidTr="00D50A47">
        <w:trPr>
          <w:trHeight w:val="567"/>
        </w:trPr>
        <w:tc>
          <w:tcPr>
            <w:cnfStyle w:val="001000000000"/>
            <w:tcW w:w="3256" w:type="dxa"/>
            <w:noWrap/>
            <w:hideMark/>
          </w:tcPr>
          <w:p w:rsidR="00D50A47" w:rsidRPr="00F8798F" w:rsidRDefault="00D50A47" w:rsidP="00D50A47">
            <w:pPr>
              <w:rPr>
                <w:b w:val="0"/>
              </w:rPr>
            </w:pPr>
            <w:r w:rsidRPr="00F8798F">
              <w:rPr>
                <w:b w:val="0"/>
              </w:rPr>
              <w:t>Szkoła Podstawowa nr  51 im. Stefana Linkego</w:t>
            </w:r>
          </w:p>
        </w:tc>
        <w:tc>
          <w:tcPr>
            <w:tcW w:w="1021" w:type="dxa"/>
            <w:noWrap/>
          </w:tcPr>
          <w:p w:rsidR="00D50A47" w:rsidRPr="00296148" w:rsidRDefault="00D50A47" w:rsidP="00D50A4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 w:rsidRPr="00296148">
              <w:rPr>
                <w:rFonts w:cstheme="minorHAnsi"/>
                <w:color w:val="000000"/>
              </w:rPr>
              <w:t>44</w:t>
            </w:r>
          </w:p>
        </w:tc>
        <w:tc>
          <w:tcPr>
            <w:tcW w:w="907" w:type="dxa"/>
            <w:noWrap/>
          </w:tcPr>
          <w:p w:rsidR="00D50A47" w:rsidRPr="00296148" w:rsidRDefault="00D50A47" w:rsidP="00D50A4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 w:rsidRPr="00296148">
              <w:rPr>
                <w:rFonts w:cstheme="minorHAnsi"/>
                <w:color w:val="000000"/>
              </w:rPr>
              <w:t>55</w:t>
            </w:r>
          </w:p>
        </w:tc>
        <w:tc>
          <w:tcPr>
            <w:tcW w:w="1021" w:type="dxa"/>
            <w:noWrap/>
          </w:tcPr>
          <w:p w:rsidR="00D50A47" w:rsidRPr="00296148" w:rsidRDefault="00D50A47" w:rsidP="00D50A4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 w:rsidRPr="00296148">
              <w:rPr>
                <w:rFonts w:cstheme="minorHAnsi"/>
                <w:color w:val="000000"/>
              </w:rPr>
              <w:t>44</w:t>
            </w:r>
          </w:p>
        </w:tc>
        <w:tc>
          <w:tcPr>
            <w:tcW w:w="907" w:type="dxa"/>
            <w:noWrap/>
          </w:tcPr>
          <w:p w:rsidR="00D50A47" w:rsidRPr="00296148" w:rsidRDefault="00D50A47" w:rsidP="00D50A4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 w:rsidRPr="00296148">
              <w:rPr>
                <w:rFonts w:cstheme="minorHAnsi"/>
                <w:color w:val="000000"/>
              </w:rPr>
              <w:t>45</w:t>
            </w:r>
          </w:p>
        </w:tc>
        <w:tc>
          <w:tcPr>
            <w:tcW w:w="1021" w:type="dxa"/>
            <w:noWrap/>
          </w:tcPr>
          <w:p w:rsidR="00D50A47" w:rsidRPr="00296148" w:rsidRDefault="00D50A47" w:rsidP="00D50A4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 w:rsidRPr="00296148">
              <w:rPr>
                <w:rFonts w:cstheme="minorHAnsi"/>
                <w:color w:val="000000"/>
              </w:rPr>
              <w:t>44</w:t>
            </w:r>
          </w:p>
        </w:tc>
        <w:tc>
          <w:tcPr>
            <w:tcW w:w="907" w:type="dxa"/>
            <w:noWrap/>
          </w:tcPr>
          <w:p w:rsidR="00D50A47" w:rsidRPr="00296148" w:rsidRDefault="00D50A47" w:rsidP="00D50A4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 w:rsidRPr="00296148">
              <w:rPr>
                <w:rFonts w:cstheme="minorHAnsi"/>
                <w:color w:val="000000"/>
              </w:rPr>
              <w:t>74</w:t>
            </w:r>
          </w:p>
        </w:tc>
      </w:tr>
      <w:tr w:rsidR="00D50A47" w:rsidRPr="00296148" w:rsidTr="00D50A47">
        <w:trPr>
          <w:trHeight w:val="567"/>
        </w:trPr>
        <w:tc>
          <w:tcPr>
            <w:cnfStyle w:val="001000000000"/>
            <w:tcW w:w="3256" w:type="dxa"/>
            <w:noWrap/>
            <w:hideMark/>
          </w:tcPr>
          <w:p w:rsidR="00D50A47" w:rsidRPr="00F8798F" w:rsidRDefault="00D50A47" w:rsidP="00D50A47">
            <w:pPr>
              <w:rPr>
                <w:b w:val="0"/>
              </w:rPr>
            </w:pPr>
            <w:r w:rsidRPr="00F8798F">
              <w:rPr>
                <w:b w:val="0"/>
              </w:rPr>
              <w:t>Szkoła Podstawowa nr  54 im. Kornela Makuszyńskiego</w:t>
            </w:r>
          </w:p>
        </w:tc>
        <w:tc>
          <w:tcPr>
            <w:tcW w:w="1021" w:type="dxa"/>
            <w:noWrap/>
          </w:tcPr>
          <w:p w:rsidR="00D50A47" w:rsidRPr="00296148" w:rsidRDefault="00D50A47" w:rsidP="00D50A4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 w:rsidRPr="00296148">
              <w:rPr>
                <w:rFonts w:cstheme="minorHAnsi"/>
                <w:color w:val="000000"/>
              </w:rPr>
              <w:t>16</w:t>
            </w:r>
          </w:p>
        </w:tc>
        <w:tc>
          <w:tcPr>
            <w:tcW w:w="907" w:type="dxa"/>
            <w:noWrap/>
          </w:tcPr>
          <w:p w:rsidR="00D50A47" w:rsidRPr="00296148" w:rsidRDefault="00D50A47" w:rsidP="00D50A4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 w:rsidRPr="00296148">
              <w:rPr>
                <w:rFonts w:cstheme="minorHAnsi"/>
                <w:color w:val="000000"/>
              </w:rPr>
              <w:t>59</w:t>
            </w:r>
          </w:p>
        </w:tc>
        <w:tc>
          <w:tcPr>
            <w:tcW w:w="1021" w:type="dxa"/>
            <w:noWrap/>
          </w:tcPr>
          <w:p w:rsidR="00D50A47" w:rsidRPr="00296148" w:rsidRDefault="00D50A47" w:rsidP="00D50A4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 w:rsidRPr="00296148">
              <w:rPr>
                <w:rFonts w:cstheme="minorHAnsi"/>
                <w:color w:val="000000"/>
              </w:rPr>
              <w:t>16</w:t>
            </w:r>
          </w:p>
        </w:tc>
        <w:tc>
          <w:tcPr>
            <w:tcW w:w="907" w:type="dxa"/>
            <w:noWrap/>
          </w:tcPr>
          <w:p w:rsidR="00D50A47" w:rsidRPr="00296148" w:rsidRDefault="00D50A47" w:rsidP="00D50A4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 w:rsidRPr="00296148">
              <w:rPr>
                <w:rFonts w:cstheme="minorHAnsi"/>
                <w:color w:val="000000"/>
              </w:rPr>
              <w:t>33</w:t>
            </w:r>
          </w:p>
        </w:tc>
        <w:tc>
          <w:tcPr>
            <w:tcW w:w="1021" w:type="dxa"/>
            <w:noWrap/>
          </w:tcPr>
          <w:p w:rsidR="00D50A47" w:rsidRPr="00296148" w:rsidRDefault="00D50A47" w:rsidP="00D50A4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 w:rsidRPr="00296148">
              <w:rPr>
                <w:rFonts w:cstheme="minorHAnsi"/>
                <w:color w:val="000000"/>
              </w:rPr>
              <w:t>18</w:t>
            </w:r>
          </w:p>
        </w:tc>
        <w:tc>
          <w:tcPr>
            <w:tcW w:w="907" w:type="dxa"/>
            <w:noWrap/>
          </w:tcPr>
          <w:p w:rsidR="00D50A47" w:rsidRPr="00296148" w:rsidRDefault="00D50A47" w:rsidP="00D50A4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 w:rsidRPr="00296148">
              <w:rPr>
                <w:rFonts w:cstheme="minorHAnsi"/>
                <w:color w:val="000000"/>
              </w:rPr>
              <w:t>62</w:t>
            </w:r>
          </w:p>
        </w:tc>
      </w:tr>
      <w:tr w:rsidR="00D50A47" w:rsidRPr="00296148" w:rsidTr="00D50A47">
        <w:trPr>
          <w:trHeight w:val="567"/>
        </w:trPr>
        <w:tc>
          <w:tcPr>
            <w:cnfStyle w:val="001000000000"/>
            <w:tcW w:w="3256" w:type="dxa"/>
            <w:noWrap/>
            <w:hideMark/>
          </w:tcPr>
          <w:p w:rsidR="00D50A47" w:rsidRPr="00F8798F" w:rsidRDefault="00D50A47" w:rsidP="00D50A47">
            <w:pPr>
              <w:rPr>
                <w:b w:val="0"/>
              </w:rPr>
            </w:pPr>
            <w:r w:rsidRPr="00F8798F">
              <w:rPr>
                <w:b w:val="0"/>
              </w:rPr>
              <w:t>Szkoła Podstawowa nr  55 im. Eugeniusza Lokajskiego</w:t>
            </w:r>
          </w:p>
        </w:tc>
        <w:tc>
          <w:tcPr>
            <w:tcW w:w="1021" w:type="dxa"/>
            <w:noWrap/>
          </w:tcPr>
          <w:p w:rsidR="00D50A47" w:rsidRPr="00296148" w:rsidRDefault="00D50A47" w:rsidP="00D50A4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 w:rsidRPr="00296148">
              <w:rPr>
                <w:rFonts w:cstheme="minorHAnsi"/>
                <w:color w:val="000000"/>
              </w:rPr>
              <w:t>31</w:t>
            </w:r>
          </w:p>
        </w:tc>
        <w:tc>
          <w:tcPr>
            <w:tcW w:w="907" w:type="dxa"/>
            <w:noWrap/>
          </w:tcPr>
          <w:p w:rsidR="00D50A47" w:rsidRPr="00296148" w:rsidRDefault="00D50A47" w:rsidP="00D50A4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 w:rsidRPr="00296148">
              <w:rPr>
                <w:rFonts w:cstheme="minorHAnsi"/>
                <w:color w:val="000000"/>
              </w:rPr>
              <w:t>57</w:t>
            </w:r>
          </w:p>
        </w:tc>
        <w:tc>
          <w:tcPr>
            <w:tcW w:w="1021" w:type="dxa"/>
            <w:noWrap/>
          </w:tcPr>
          <w:p w:rsidR="00D50A47" w:rsidRPr="00296148" w:rsidRDefault="00D50A47" w:rsidP="00D50A4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 w:rsidRPr="00296148">
              <w:rPr>
                <w:rFonts w:cstheme="minorHAnsi"/>
                <w:color w:val="000000"/>
              </w:rPr>
              <w:t>31</w:t>
            </w:r>
          </w:p>
        </w:tc>
        <w:tc>
          <w:tcPr>
            <w:tcW w:w="907" w:type="dxa"/>
            <w:noWrap/>
          </w:tcPr>
          <w:p w:rsidR="00D50A47" w:rsidRPr="00296148" w:rsidRDefault="00D50A47" w:rsidP="00D50A4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 w:rsidRPr="00296148">
              <w:rPr>
                <w:rFonts w:cstheme="minorHAnsi"/>
                <w:color w:val="000000"/>
              </w:rPr>
              <w:t>51</w:t>
            </w:r>
          </w:p>
        </w:tc>
        <w:tc>
          <w:tcPr>
            <w:tcW w:w="1021" w:type="dxa"/>
            <w:noWrap/>
          </w:tcPr>
          <w:p w:rsidR="00D50A47" w:rsidRPr="00296148" w:rsidRDefault="00D50A47" w:rsidP="00D50A4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 w:rsidRPr="00296148">
              <w:rPr>
                <w:rFonts w:cstheme="minorHAnsi"/>
                <w:color w:val="000000"/>
              </w:rPr>
              <w:t>31</w:t>
            </w:r>
          </w:p>
        </w:tc>
        <w:tc>
          <w:tcPr>
            <w:tcW w:w="907" w:type="dxa"/>
            <w:noWrap/>
          </w:tcPr>
          <w:p w:rsidR="00D50A47" w:rsidRPr="00296148" w:rsidRDefault="00D50A47" w:rsidP="00D50A4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 w:rsidRPr="00296148">
              <w:rPr>
                <w:rFonts w:cstheme="minorHAnsi"/>
                <w:color w:val="000000"/>
              </w:rPr>
              <w:t>70</w:t>
            </w:r>
          </w:p>
        </w:tc>
      </w:tr>
      <w:tr w:rsidR="00D50A47" w:rsidRPr="00296148" w:rsidTr="00D50A47">
        <w:trPr>
          <w:trHeight w:val="567"/>
        </w:trPr>
        <w:tc>
          <w:tcPr>
            <w:cnfStyle w:val="001000000000"/>
            <w:tcW w:w="3256" w:type="dxa"/>
            <w:noWrap/>
            <w:hideMark/>
          </w:tcPr>
          <w:p w:rsidR="00D50A47" w:rsidRPr="00F8798F" w:rsidRDefault="00D50A47" w:rsidP="00D50A47">
            <w:pPr>
              <w:rPr>
                <w:b w:val="0"/>
              </w:rPr>
            </w:pPr>
            <w:r w:rsidRPr="00F8798F">
              <w:rPr>
                <w:b w:val="0"/>
              </w:rPr>
              <w:t>Szkoła Podstawowa nr  56 im. Bronisława Czecha</w:t>
            </w:r>
          </w:p>
        </w:tc>
        <w:tc>
          <w:tcPr>
            <w:tcW w:w="1021" w:type="dxa"/>
            <w:noWrap/>
          </w:tcPr>
          <w:p w:rsidR="00D50A47" w:rsidRPr="00296148" w:rsidRDefault="00D50A47" w:rsidP="00D50A4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 w:rsidRPr="00296148">
              <w:rPr>
                <w:rFonts w:cstheme="minorHAnsi"/>
                <w:color w:val="000000"/>
              </w:rPr>
              <w:t>42</w:t>
            </w:r>
          </w:p>
        </w:tc>
        <w:tc>
          <w:tcPr>
            <w:tcW w:w="907" w:type="dxa"/>
            <w:noWrap/>
          </w:tcPr>
          <w:p w:rsidR="00D50A47" w:rsidRPr="00296148" w:rsidRDefault="00D50A47" w:rsidP="00D50A4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 w:rsidRPr="00296148">
              <w:rPr>
                <w:rFonts w:cstheme="minorHAnsi"/>
                <w:color w:val="000000"/>
              </w:rPr>
              <w:t>68</w:t>
            </w:r>
          </w:p>
        </w:tc>
        <w:tc>
          <w:tcPr>
            <w:tcW w:w="1021" w:type="dxa"/>
            <w:noWrap/>
          </w:tcPr>
          <w:p w:rsidR="00D50A47" w:rsidRPr="00296148" w:rsidRDefault="00D50A47" w:rsidP="00D50A4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 w:rsidRPr="00296148">
              <w:rPr>
                <w:rFonts w:cstheme="minorHAnsi"/>
                <w:color w:val="000000"/>
              </w:rPr>
              <w:t>42</w:t>
            </w:r>
          </w:p>
        </w:tc>
        <w:tc>
          <w:tcPr>
            <w:tcW w:w="907" w:type="dxa"/>
            <w:noWrap/>
          </w:tcPr>
          <w:p w:rsidR="00D50A47" w:rsidRPr="00296148" w:rsidRDefault="00D50A47" w:rsidP="00D50A4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 w:rsidRPr="00296148">
              <w:rPr>
                <w:rFonts w:cstheme="minorHAnsi"/>
                <w:color w:val="000000"/>
              </w:rPr>
              <w:t>48</w:t>
            </w:r>
          </w:p>
        </w:tc>
        <w:tc>
          <w:tcPr>
            <w:tcW w:w="1021" w:type="dxa"/>
            <w:noWrap/>
          </w:tcPr>
          <w:p w:rsidR="00D50A47" w:rsidRPr="00296148" w:rsidRDefault="00D50A47" w:rsidP="00D50A4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 w:rsidRPr="00296148">
              <w:rPr>
                <w:rFonts w:cstheme="minorHAnsi"/>
                <w:color w:val="000000"/>
              </w:rPr>
              <w:t>42</w:t>
            </w:r>
          </w:p>
        </w:tc>
        <w:tc>
          <w:tcPr>
            <w:tcW w:w="907" w:type="dxa"/>
            <w:noWrap/>
          </w:tcPr>
          <w:p w:rsidR="00D50A47" w:rsidRPr="00296148" w:rsidRDefault="00D50A47" w:rsidP="00D50A4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 w:rsidRPr="00296148">
              <w:rPr>
                <w:rFonts w:cstheme="minorHAnsi"/>
                <w:color w:val="000000"/>
              </w:rPr>
              <w:t>74</w:t>
            </w:r>
          </w:p>
        </w:tc>
      </w:tr>
      <w:tr w:rsidR="00D50A47" w:rsidRPr="00296148" w:rsidTr="00D50A47">
        <w:trPr>
          <w:trHeight w:val="567"/>
        </w:trPr>
        <w:tc>
          <w:tcPr>
            <w:cnfStyle w:val="001000000000"/>
            <w:tcW w:w="3256" w:type="dxa"/>
            <w:noWrap/>
            <w:hideMark/>
          </w:tcPr>
          <w:p w:rsidR="00D50A47" w:rsidRPr="00F8798F" w:rsidRDefault="00D50A47" w:rsidP="00D50A47">
            <w:pPr>
              <w:rPr>
                <w:b w:val="0"/>
              </w:rPr>
            </w:pPr>
            <w:r w:rsidRPr="00F8798F">
              <w:rPr>
                <w:b w:val="0"/>
              </w:rPr>
              <w:t>Szkoła Podstawowa nr  58 im. Melchiora Wańkowicza</w:t>
            </w:r>
          </w:p>
        </w:tc>
        <w:tc>
          <w:tcPr>
            <w:tcW w:w="1021" w:type="dxa"/>
            <w:noWrap/>
          </w:tcPr>
          <w:p w:rsidR="00D50A47" w:rsidRPr="00296148" w:rsidRDefault="00D50A47" w:rsidP="00D50A4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 w:rsidRPr="00296148">
              <w:rPr>
                <w:rFonts w:cstheme="minorHAnsi"/>
                <w:color w:val="000000"/>
              </w:rPr>
              <w:t>29</w:t>
            </w:r>
          </w:p>
        </w:tc>
        <w:tc>
          <w:tcPr>
            <w:tcW w:w="907" w:type="dxa"/>
            <w:noWrap/>
          </w:tcPr>
          <w:p w:rsidR="00D50A47" w:rsidRPr="00296148" w:rsidRDefault="00D50A47" w:rsidP="00D50A4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 w:rsidRPr="00296148">
              <w:rPr>
                <w:rFonts w:cstheme="minorHAnsi"/>
                <w:color w:val="000000"/>
              </w:rPr>
              <w:t>49</w:t>
            </w:r>
          </w:p>
        </w:tc>
        <w:tc>
          <w:tcPr>
            <w:tcW w:w="1021" w:type="dxa"/>
            <w:noWrap/>
          </w:tcPr>
          <w:p w:rsidR="00D50A47" w:rsidRPr="00296148" w:rsidRDefault="00D50A47" w:rsidP="00D50A4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 w:rsidRPr="00296148">
              <w:rPr>
                <w:rFonts w:cstheme="minorHAnsi"/>
                <w:color w:val="000000"/>
              </w:rPr>
              <w:t>29</w:t>
            </w:r>
          </w:p>
        </w:tc>
        <w:tc>
          <w:tcPr>
            <w:tcW w:w="907" w:type="dxa"/>
            <w:noWrap/>
          </w:tcPr>
          <w:p w:rsidR="00D50A47" w:rsidRPr="00296148" w:rsidRDefault="00D50A47" w:rsidP="00D50A4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 w:rsidRPr="00296148">
              <w:rPr>
                <w:rFonts w:cstheme="minorHAnsi"/>
                <w:color w:val="000000"/>
              </w:rPr>
              <w:t>37</w:t>
            </w:r>
          </w:p>
        </w:tc>
        <w:tc>
          <w:tcPr>
            <w:tcW w:w="1021" w:type="dxa"/>
            <w:noWrap/>
          </w:tcPr>
          <w:p w:rsidR="00D50A47" w:rsidRPr="00296148" w:rsidRDefault="00D50A47" w:rsidP="00D50A4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 w:rsidRPr="00296148">
              <w:rPr>
                <w:rFonts w:cstheme="minorHAnsi"/>
                <w:color w:val="000000"/>
              </w:rPr>
              <w:t>33</w:t>
            </w:r>
          </w:p>
        </w:tc>
        <w:tc>
          <w:tcPr>
            <w:tcW w:w="907" w:type="dxa"/>
            <w:noWrap/>
          </w:tcPr>
          <w:p w:rsidR="00D50A47" w:rsidRPr="00296148" w:rsidRDefault="00D50A47" w:rsidP="00D50A4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 w:rsidRPr="00296148">
              <w:rPr>
                <w:rFonts w:cstheme="minorHAnsi"/>
                <w:color w:val="000000"/>
              </w:rPr>
              <w:t>64</w:t>
            </w:r>
          </w:p>
        </w:tc>
      </w:tr>
      <w:tr w:rsidR="00D50A47" w:rsidRPr="00296148" w:rsidTr="00D50A47">
        <w:trPr>
          <w:trHeight w:val="567"/>
        </w:trPr>
        <w:tc>
          <w:tcPr>
            <w:cnfStyle w:val="001000000000"/>
            <w:tcW w:w="3256" w:type="dxa"/>
            <w:noWrap/>
            <w:hideMark/>
          </w:tcPr>
          <w:p w:rsidR="00D50A47" w:rsidRPr="00F8798F" w:rsidRDefault="00D50A47" w:rsidP="00D50A47">
            <w:pPr>
              <w:rPr>
                <w:b w:val="0"/>
              </w:rPr>
            </w:pPr>
            <w:r w:rsidRPr="00F8798F">
              <w:rPr>
                <w:b w:val="0"/>
              </w:rPr>
              <w:t>Szkoła Podstawowa nr  61 im. św. Franciszka z Asyżu</w:t>
            </w:r>
          </w:p>
        </w:tc>
        <w:tc>
          <w:tcPr>
            <w:tcW w:w="1021" w:type="dxa"/>
            <w:noWrap/>
          </w:tcPr>
          <w:p w:rsidR="00D50A47" w:rsidRPr="00296148" w:rsidRDefault="00D50A47" w:rsidP="00D50A4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 w:rsidRPr="00296148">
              <w:rPr>
                <w:rFonts w:cstheme="minorHAnsi"/>
                <w:color w:val="000000"/>
              </w:rPr>
              <w:t>21</w:t>
            </w:r>
          </w:p>
        </w:tc>
        <w:tc>
          <w:tcPr>
            <w:tcW w:w="907" w:type="dxa"/>
            <w:noWrap/>
          </w:tcPr>
          <w:p w:rsidR="00D50A47" w:rsidRPr="00296148" w:rsidRDefault="00D50A47" w:rsidP="00D50A4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 w:rsidRPr="00296148">
              <w:rPr>
                <w:rFonts w:cstheme="minorHAnsi"/>
                <w:color w:val="000000"/>
              </w:rPr>
              <w:t>62</w:t>
            </w:r>
          </w:p>
        </w:tc>
        <w:tc>
          <w:tcPr>
            <w:tcW w:w="1021" w:type="dxa"/>
            <w:noWrap/>
          </w:tcPr>
          <w:p w:rsidR="00D50A47" w:rsidRPr="00296148" w:rsidRDefault="00D50A47" w:rsidP="00D50A4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 w:rsidRPr="00296148">
              <w:rPr>
                <w:rFonts w:cstheme="minorHAnsi"/>
                <w:color w:val="000000"/>
              </w:rPr>
              <w:t>21</w:t>
            </w:r>
          </w:p>
        </w:tc>
        <w:tc>
          <w:tcPr>
            <w:tcW w:w="907" w:type="dxa"/>
            <w:noWrap/>
          </w:tcPr>
          <w:p w:rsidR="00D50A47" w:rsidRPr="00296148" w:rsidRDefault="00D50A47" w:rsidP="00D50A4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 w:rsidRPr="00296148">
              <w:rPr>
                <w:rFonts w:cstheme="minorHAnsi"/>
                <w:color w:val="000000"/>
              </w:rPr>
              <w:t>56</w:t>
            </w:r>
          </w:p>
        </w:tc>
        <w:tc>
          <w:tcPr>
            <w:tcW w:w="1021" w:type="dxa"/>
            <w:noWrap/>
          </w:tcPr>
          <w:p w:rsidR="00D50A47" w:rsidRPr="00296148" w:rsidRDefault="00D50A47" w:rsidP="00D50A4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 w:rsidRPr="00296148">
              <w:rPr>
                <w:rFonts w:cstheme="minorHAnsi"/>
                <w:color w:val="000000"/>
              </w:rPr>
              <w:t>21</w:t>
            </w:r>
          </w:p>
        </w:tc>
        <w:tc>
          <w:tcPr>
            <w:tcW w:w="907" w:type="dxa"/>
            <w:noWrap/>
          </w:tcPr>
          <w:p w:rsidR="00D50A47" w:rsidRPr="00296148" w:rsidRDefault="00D50A47" w:rsidP="00D50A4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 w:rsidRPr="00296148">
              <w:rPr>
                <w:rFonts w:cstheme="minorHAnsi"/>
                <w:color w:val="000000"/>
              </w:rPr>
              <w:t>79</w:t>
            </w:r>
          </w:p>
        </w:tc>
      </w:tr>
      <w:tr w:rsidR="00D50A47" w:rsidRPr="00296148" w:rsidTr="00D50A47">
        <w:trPr>
          <w:trHeight w:val="567"/>
        </w:trPr>
        <w:tc>
          <w:tcPr>
            <w:cnfStyle w:val="001000000000"/>
            <w:tcW w:w="3256" w:type="dxa"/>
            <w:noWrap/>
            <w:hideMark/>
          </w:tcPr>
          <w:p w:rsidR="00D50A47" w:rsidRPr="00F8798F" w:rsidRDefault="00D50A47" w:rsidP="00D50A47">
            <w:pPr>
              <w:rPr>
                <w:b w:val="0"/>
              </w:rPr>
            </w:pPr>
            <w:r w:rsidRPr="00F8798F">
              <w:rPr>
                <w:b w:val="0"/>
              </w:rPr>
              <w:t>Szkoła Podstawowa nr  64 im. Hansa Christiana Andersena</w:t>
            </w:r>
          </w:p>
        </w:tc>
        <w:tc>
          <w:tcPr>
            <w:tcW w:w="1021" w:type="dxa"/>
            <w:noWrap/>
          </w:tcPr>
          <w:p w:rsidR="00D50A47" w:rsidRPr="00296148" w:rsidRDefault="00D50A47" w:rsidP="00D50A4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 w:rsidRPr="00296148">
              <w:rPr>
                <w:rFonts w:cstheme="minorHAnsi"/>
                <w:color w:val="000000"/>
              </w:rPr>
              <w:t>29</w:t>
            </w:r>
          </w:p>
        </w:tc>
        <w:tc>
          <w:tcPr>
            <w:tcW w:w="907" w:type="dxa"/>
            <w:noWrap/>
          </w:tcPr>
          <w:p w:rsidR="00D50A47" w:rsidRPr="00296148" w:rsidRDefault="00D50A47" w:rsidP="00D50A4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 w:rsidRPr="00296148">
              <w:rPr>
                <w:rFonts w:cstheme="minorHAnsi"/>
                <w:color w:val="000000"/>
              </w:rPr>
              <w:t>59</w:t>
            </w:r>
          </w:p>
        </w:tc>
        <w:tc>
          <w:tcPr>
            <w:tcW w:w="1021" w:type="dxa"/>
            <w:noWrap/>
          </w:tcPr>
          <w:p w:rsidR="00D50A47" w:rsidRPr="00296148" w:rsidRDefault="00D50A47" w:rsidP="00D50A4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 w:rsidRPr="00296148">
              <w:rPr>
                <w:rFonts w:cstheme="minorHAnsi"/>
                <w:color w:val="000000"/>
              </w:rPr>
              <w:t>29</w:t>
            </w:r>
          </w:p>
        </w:tc>
        <w:tc>
          <w:tcPr>
            <w:tcW w:w="907" w:type="dxa"/>
            <w:noWrap/>
          </w:tcPr>
          <w:p w:rsidR="00D50A47" w:rsidRPr="00296148" w:rsidRDefault="00D50A47" w:rsidP="00D50A4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 w:rsidRPr="00296148">
              <w:rPr>
                <w:rFonts w:cstheme="minorHAnsi"/>
                <w:color w:val="000000"/>
              </w:rPr>
              <w:t>45</w:t>
            </w:r>
          </w:p>
        </w:tc>
        <w:tc>
          <w:tcPr>
            <w:tcW w:w="1021" w:type="dxa"/>
            <w:noWrap/>
          </w:tcPr>
          <w:p w:rsidR="00D50A47" w:rsidRPr="00296148" w:rsidRDefault="00D50A47" w:rsidP="00D50A4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 w:rsidRPr="00296148">
              <w:rPr>
                <w:rFonts w:cstheme="minorHAnsi"/>
                <w:color w:val="000000"/>
              </w:rPr>
              <w:t>31</w:t>
            </w:r>
          </w:p>
        </w:tc>
        <w:tc>
          <w:tcPr>
            <w:tcW w:w="907" w:type="dxa"/>
            <w:noWrap/>
          </w:tcPr>
          <w:p w:rsidR="00D50A47" w:rsidRPr="00296148" w:rsidRDefault="00D50A47" w:rsidP="00D50A4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 w:rsidRPr="00296148">
              <w:rPr>
                <w:rFonts w:cstheme="minorHAnsi"/>
                <w:color w:val="000000"/>
              </w:rPr>
              <w:t>67</w:t>
            </w:r>
          </w:p>
        </w:tc>
      </w:tr>
      <w:tr w:rsidR="00D50A47" w:rsidRPr="00296148" w:rsidTr="00D50A47">
        <w:trPr>
          <w:trHeight w:val="567"/>
        </w:trPr>
        <w:tc>
          <w:tcPr>
            <w:cnfStyle w:val="001000000000"/>
            <w:tcW w:w="3256" w:type="dxa"/>
            <w:noWrap/>
            <w:hideMark/>
          </w:tcPr>
          <w:p w:rsidR="00D50A47" w:rsidRPr="00F8798F" w:rsidRDefault="00D50A47" w:rsidP="00D50A47">
            <w:pPr>
              <w:rPr>
                <w:b w:val="0"/>
              </w:rPr>
            </w:pPr>
            <w:r w:rsidRPr="00F8798F">
              <w:rPr>
                <w:b w:val="0"/>
              </w:rPr>
              <w:lastRenderedPageBreak/>
              <w:t>Szkoła Podstawowa nr  65 im. Juliusza Słowackiego</w:t>
            </w:r>
          </w:p>
        </w:tc>
        <w:tc>
          <w:tcPr>
            <w:tcW w:w="1021" w:type="dxa"/>
            <w:noWrap/>
          </w:tcPr>
          <w:p w:rsidR="00D50A47" w:rsidRPr="00296148" w:rsidRDefault="00D50A47" w:rsidP="00D50A4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 w:rsidRPr="00296148">
              <w:rPr>
                <w:rFonts w:cstheme="minorHAnsi"/>
                <w:color w:val="000000"/>
              </w:rPr>
              <w:t>40</w:t>
            </w:r>
          </w:p>
        </w:tc>
        <w:tc>
          <w:tcPr>
            <w:tcW w:w="907" w:type="dxa"/>
            <w:noWrap/>
          </w:tcPr>
          <w:p w:rsidR="00D50A47" w:rsidRPr="00296148" w:rsidRDefault="00D50A47" w:rsidP="00D50A4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 w:rsidRPr="00296148">
              <w:rPr>
                <w:rFonts w:cstheme="minorHAnsi"/>
                <w:color w:val="000000"/>
              </w:rPr>
              <w:t>66</w:t>
            </w:r>
          </w:p>
        </w:tc>
        <w:tc>
          <w:tcPr>
            <w:tcW w:w="1021" w:type="dxa"/>
            <w:noWrap/>
          </w:tcPr>
          <w:p w:rsidR="00D50A47" w:rsidRPr="00296148" w:rsidRDefault="00D50A47" w:rsidP="00D50A4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 w:rsidRPr="00296148">
              <w:rPr>
                <w:rFonts w:cstheme="minorHAnsi"/>
                <w:color w:val="000000"/>
              </w:rPr>
              <w:t>39</w:t>
            </w:r>
          </w:p>
        </w:tc>
        <w:tc>
          <w:tcPr>
            <w:tcW w:w="907" w:type="dxa"/>
            <w:noWrap/>
          </w:tcPr>
          <w:p w:rsidR="00D50A47" w:rsidRPr="00296148" w:rsidRDefault="00D50A47" w:rsidP="00D50A4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 w:rsidRPr="00296148">
              <w:rPr>
                <w:rFonts w:cstheme="minorHAnsi"/>
                <w:color w:val="000000"/>
              </w:rPr>
              <w:t>64</w:t>
            </w:r>
          </w:p>
        </w:tc>
        <w:tc>
          <w:tcPr>
            <w:tcW w:w="1021" w:type="dxa"/>
            <w:noWrap/>
          </w:tcPr>
          <w:p w:rsidR="00D50A47" w:rsidRPr="00296148" w:rsidRDefault="00D50A47" w:rsidP="00D50A4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 w:rsidRPr="00296148">
              <w:rPr>
                <w:rFonts w:cstheme="minorHAnsi"/>
                <w:color w:val="000000"/>
              </w:rPr>
              <w:t>41</w:t>
            </w:r>
          </w:p>
        </w:tc>
        <w:tc>
          <w:tcPr>
            <w:tcW w:w="907" w:type="dxa"/>
            <w:noWrap/>
          </w:tcPr>
          <w:p w:rsidR="00D50A47" w:rsidRPr="00296148" w:rsidRDefault="00D50A47" w:rsidP="00D50A4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 w:rsidRPr="00296148">
              <w:rPr>
                <w:rFonts w:cstheme="minorHAnsi"/>
                <w:color w:val="000000"/>
              </w:rPr>
              <w:t>73</w:t>
            </w:r>
          </w:p>
        </w:tc>
      </w:tr>
      <w:tr w:rsidR="00D50A47" w:rsidRPr="00296148" w:rsidTr="00D50A47">
        <w:trPr>
          <w:trHeight w:val="567"/>
        </w:trPr>
        <w:tc>
          <w:tcPr>
            <w:cnfStyle w:val="001000000000"/>
            <w:tcW w:w="3256" w:type="dxa"/>
            <w:noWrap/>
            <w:hideMark/>
          </w:tcPr>
          <w:p w:rsidR="00D50A47" w:rsidRPr="00F8798F" w:rsidRDefault="00D50A47" w:rsidP="00D50A47">
            <w:pPr>
              <w:rPr>
                <w:b w:val="0"/>
              </w:rPr>
            </w:pPr>
            <w:r w:rsidRPr="00F8798F">
              <w:rPr>
                <w:b w:val="0"/>
              </w:rPr>
              <w:t>Integracyjna Szkoła Podstawowa nr 67 im. Janusza Korczaka</w:t>
            </w:r>
          </w:p>
        </w:tc>
        <w:tc>
          <w:tcPr>
            <w:tcW w:w="1021" w:type="dxa"/>
            <w:noWrap/>
          </w:tcPr>
          <w:p w:rsidR="00D50A47" w:rsidRPr="00296148" w:rsidRDefault="00D50A47" w:rsidP="00D50A4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 w:rsidRPr="00296148">
              <w:rPr>
                <w:rFonts w:cstheme="minorHAnsi"/>
                <w:color w:val="000000"/>
              </w:rPr>
              <w:t>28</w:t>
            </w:r>
          </w:p>
        </w:tc>
        <w:tc>
          <w:tcPr>
            <w:tcW w:w="907" w:type="dxa"/>
            <w:noWrap/>
          </w:tcPr>
          <w:p w:rsidR="00D50A47" w:rsidRPr="00296148" w:rsidRDefault="00D50A47" w:rsidP="00D50A4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 w:rsidRPr="00296148">
              <w:rPr>
                <w:rFonts w:cstheme="minorHAnsi"/>
                <w:color w:val="000000"/>
              </w:rPr>
              <w:t>63</w:t>
            </w:r>
          </w:p>
        </w:tc>
        <w:tc>
          <w:tcPr>
            <w:tcW w:w="1021" w:type="dxa"/>
            <w:noWrap/>
          </w:tcPr>
          <w:p w:rsidR="00D50A47" w:rsidRPr="00296148" w:rsidRDefault="00D50A47" w:rsidP="00D50A4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 w:rsidRPr="00296148">
              <w:rPr>
                <w:rFonts w:cstheme="minorHAnsi"/>
                <w:color w:val="000000"/>
              </w:rPr>
              <w:t>28</w:t>
            </w:r>
          </w:p>
        </w:tc>
        <w:tc>
          <w:tcPr>
            <w:tcW w:w="907" w:type="dxa"/>
            <w:noWrap/>
          </w:tcPr>
          <w:p w:rsidR="00D50A47" w:rsidRPr="00296148" w:rsidRDefault="00D50A47" w:rsidP="00D50A4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 w:rsidRPr="00296148">
              <w:rPr>
                <w:rFonts w:cstheme="minorHAnsi"/>
                <w:color w:val="000000"/>
              </w:rPr>
              <w:t>52</w:t>
            </w:r>
          </w:p>
        </w:tc>
        <w:tc>
          <w:tcPr>
            <w:tcW w:w="1021" w:type="dxa"/>
            <w:noWrap/>
          </w:tcPr>
          <w:p w:rsidR="00D50A47" w:rsidRPr="00296148" w:rsidRDefault="00D50A47" w:rsidP="00D50A4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 w:rsidRPr="00296148">
              <w:rPr>
                <w:rFonts w:cstheme="minorHAnsi"/>
                <w:color w:val="000000"/>
              </w:rPr>
              <w:t>28</w:t>
            </w:r>
          </w:p>
        </w:tc>
        <w:tc>
          <w:tcPr>
            <w:tcW w:w="907" w:type="dxa"/>
            <w:noWrap/>
          </w:tcPr>
          <w:p w:rsidR="00D50A47" w:rsidRPr="00296148" w:rsidRDefault="00D50A47" w:rsidP="00D50A4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 w:rsidRPr="00296148">
              <w:rPr>
                <w:rFonts w:cstheme="minorHAnsi"/>
                <w:color w:val="000000"/>
              </w:rPr>
              <w:t>72</w:t>
            </w:r>
          </w:p>
        </w:tc>
      </w:tr>
      <w:tr w:rsidR="00D50A47" w:rsidRPr="00296148" w:rsidTr="00D50A47">
        <w:trPr>
          <w:trHeight w:val="567"/>
        </w:trPr>
        <w:tc>
          <w:tcPr>
            <w:cnfStyle w:val="001000000000"/>
            <w:tcW w:w="3256" w:type="dxa"/>
            <w:noWrap/>
            <w:hideMark/>
          </w:tcPr>
          <w:p w:rsidR="00D50A47" w:rsidRPr="00F8798F" w:rsidRDefault="00D50A47" w:rsidP="00D50A47">
            <w:pPr>
              <w:rPr>
                <w:b w:val="0"/>
              </w:rPr>
            </w:pPr>
            <w:r w:rsidRPr="00F8798F">
              <w:rPr>
                <w:b w:val="0"/>
              </w:rPr>
              <w:t>Szkoła Podstawowa nr  70 im. Stanisława Wyspiańskiego</w:t>
            </w:r>
          </w:p>
        </w:tc>
        <w:tc>
          <w:tcPr>
            <w:tcW w:w="1021" w:type="dxa"/>
            <w:noWrap/>
          </w:tcPr>
          <w:p w:rsidR="00D50A47" w:rsidRPr="00296148" w:rsidRDefault="00D50A47" w:rsidP="00D50A4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 w:rsidRPr="00296148">
              <w:rPr>
                <w:rFonts w:cstheme="minorHAnsi"/>
                <w:color w:val="000000"/>
              </w:rPr>
              <w:t>37</w:t>
            </w:r>
          </w:p>
        </w:tc>
        <w:tc>
          <w:tcPr>
            <w:tcW w:w="907" w:type="dxa"/>
            <w:noWrap/>
          </w:tcPr>
          <w:p w:rsidR="00D50A47" w:rsidRPr="00296148" w:rsidRDefault="00D50A47" w:rsidP="00D50A4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 w:rsidRPr="00296148">
              <w:rPr>
                <w:rFonts w:cstheme="minorHAnsi"/>
                <w:color w:val="000000"/>
              </w:rPr>
              <w:t>47</w:t>
            </w:r>
          </w:p>
        </w:tc>
        <w:tc>
          <w:tcPr>
            <w:tcW w:w="1021" w:type="dxa"/>
            <w:noWrap/>
          </w:tcPr>
          <w:p w:rsidR="00D50A47" w:rsidRPr="00296148" w:rsidRDefault="00D50A47" w:rsidP="00D50A4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 w:rsidRPr="00296148">
              <w:rPr>
                <w:rFonts w:cstheme="minorHAnsi"/>
                <w:color w:val="000000"/>
              </w:rPr>
              <w:t>37</w:t>
            </w:r>
          </w:p>
        </w:tc>
        <w:tc>
          <w:tcPr>
            <w:tcW w:w="907" w:type="dxa"/>
            <w:noWrap/>
          </w:tcPr>
          <w:p w:rsidR="00D50A47" w:rsidRPr="00296148" w:rsidRDefault="00D50A47" w:rsidP="00D50A4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 w:rsidRPr="00296148">
              <w:rPr>
                <w:rFonts w:cstheme="minorHAnsi"/>
                <w:color w:val="000000"/>
              </w:rPr>
              <w:t>26</w:t>
            </w:r>
          </w:p>
        </w:tc>
        <w:tc>
          <w:tcPr>
            <w:tcW w:w="1021" w:type="dxa"/>
            <w:noWrap/>
          </w:tcPr>
          <w:p w:rsidR="00D50A47" w:rsidRPr="00296148" w:rsidRDefault="00D50A47" w:rsidP="00D50A4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 w:rsidRPr="00296148">
              <w:rPr>
                <w:rFonts w:cstheme="minorHAnsi"/>
                <w:color w:val="000000"/>
              </w:rPr>
              <w:t>39</w:t>
            </w:r>
          </w:p>
        </w:tc>
        <w:tc>
          <w:tcPr>
            <w:tcW w:w="907" w:type="dxa"/>
            <w:noWrap/>
          </w:tcPr>
          <w:p w:rsidR="00D50A47" w:rsidRPr="00296148" w:rsidRDefault="00D50A47" w:rsidP="00D50A4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 w:rsidRPr="00296148">
              <w:rPr>
                <w:rFonts w:cstheme="minorHAnsi"/>
                <w:color w:val="000000"/>
              </w:rPr>
              <w:t>43</w:t>
            </w:r>
          </w:p>
        </w:tc>
      </w:tr>
      <w:tr w:rsidR="00D50A47" w:rsidRPr="00296148" w:rsidTr="00D50A47">
        <w:trPr>
          <w:trHeight w:val="567"/>
        </w:trPr>
        <w:tc>
          <w:tcPr>
            <w:cnfStyle w:val="001000000000"/>
            <w:tcW w:w="3256" w:type="dxa"/>
            <w:noWrap/>
            <w:hideMark/>
          </w:tcPr>
          <w:p w:rsidR="00D50A47" w:rsidRPr="00F8798F" w:rsidRDefault="00D50A47" w:rsidP="00D50A47">
            <w:pPr>
              <w:rPr>
                <w:b w:val="0"/>
              </w:rPr>
            </w:pPr>
            <w:r w:rsidRPr="00F8798F">
              <w:rPr>
                <w:b w:val="0"/>
              </w:rPr>
              <w:t>Szkoła Podstawowa nr  71 im. Henryka Sienkiewicza</w:t>
            </w:r>
          </w:p>
        </w:tc>
        <w:tc>
          <w:tcPr>
            <w:tcW w:w="1021" w:type="dxa"/>
            <w:noWrap/>
          </w:tcPr>
          <w:p w:rsidR="00D50A47" w:rsidRPr="00296148" w:rsidRDefault="00D50A47" w:rsidP="00D50A4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 w:rsidRPr="00296148">
              <w:rPr>
                <w:rFonts w:cstheme="minorHAnsi"/>
                <w:color w:val="000000"/>
              </w:rPr>
              <w:t>51</w:t>
            </w:r>
          </w:p>
        </w:tc>
        <w:tc>
          <w:tcPr>
            <w:tcW w:w="907" w:type="dxa"/>
            <w:noWrap/>
          </w:tcPr>
          <w:p w:rsidR="00D50A47" w:rsidRPr="00296148" w:rsidRDefault="00D50A47" w:rsidP="00D50A4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 w:rsidRPr="00296148">
              <w:rPr>
                <w:rFonts w:cstheme="minorHAnsi"/>
                <w:color w:val="000000"/>
              </w:rPr>
              <w:t>64</w:t>
            </w:r>
          </w:p>
        </w:tc>
        <w:tc>
          <w:tcPr>
            <w:tcW w:w="1021" w:type="dxa"/>
            <w:noWrap/>
          </w:tcPr>
          <w:p w:rsidR="00D50A47" w:rsidRPr="00296148" w:rsidRDefault="00D50A47" w:rsidP="00D50A4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 w:rsidRPr="00296148">
              <w:rPr>
                <w:rFonts w:cstheme="minorHAnsi"/>
                <w:color w:val="000000"/>
              </w:rPr>
              <w:t>51</w:t>
            </w:r>
          </w:p>
        </w:tc>
        <w:tc>
          <w:tcPr>
            <w:tcW w:w="907" w:type="dxa"/>
            <w:noWrap/>
          </w:tcPr>
          <w:p w:rsidR="00D50A47" w:rsidRPr="00296148" w:rsidRDefault="00D50A47" w:rsidP="00D50A4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 w:rsidRPr="00296148">
              <w:rPr>
                <w:rFonts w:cstheme="minorHAnsi"/>
                <w:color w:val="000000"/>
              </w:rPr>
              <w:t>62</w:t>
            </w:r>
          </w:p>
        </w:tc>
        <w:tc>
          <w:tcPr>
            <w:tcW w:w="1021" w:type="dxa"/>
            <w:noWrap/>
          </w:tcPr>
          <w:p w:rsidR="00D50A47" w:rsidRPr="00296148" w:rsidRDefault="00D50A47" w:rsidP="00D50A4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 w:rsidRPr="00296148">
              <w:rPr>
                <w:rFonts w:cstheme="minorHAnsi"/>
                <w:color w:val="000000"/>
              </w:rPr>
              <w:t>52</w:t>
            </w:r>
          </w:p>
        </w:tc>
        <w:tc>
          <w:tcPr>
            <w:tcW w:w="907" w:type="dxa"/>
            <w:noWrap/>
          </w:tcPr>
          <w:p w:rsidR="00D50A47" w:rsidRPr="00296148" w:rsidRDefault="00D50A47" w:rsidP="00D50A4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 w:rsidRPr="00296148">
              <w:rPr>
                <w:rFonts w:cstheme="minorHAnsi"/>
                <w:color w:val="000000"/>
              </w:rPr>
              <w:t>83</w:t>
            </w:r>
          </w:p>
        </w:tc>
      </w:tr>
      <w:tr w:rsidR="00D50A47" w:rsidRPr="00296148" w:rsidTr="00D50A47">
        <w:trPr>
          <w:trHeight w:val="567"/>
        </w:trPr>
        <w:tc>
          <w:tcPr>
            <w:cnfStyle w:val="001000000000"/>
            <w:tcW w:w="3256" w:type="dxa"/>
            <w:noWrap/>
            <w:hideMark/>
          </w:tcPr>
          <w:p w:rsidR="00D50A47" w:rsidRPr="00F8798F" w:rsidRDefault="00D50A47" w:rsidP="00D50A47">
            <w:pPr>
              <w:rPr>
                <w:b w:val="0"/>
              </w:rPr>
            </w:pPr>
            <w:r w:rsidRPr="00F8798F">
              <w:rPr>
                <w:b w:val="0"/>
              </w:rPr>
              <w:t>Szkoła Podstawowa nr  79 im. Łódzkich Olimpijczyków</w:t>
            </w:r>
          </w:p>
        </w:tc>
        <w:tc>
          <w:tcPr>
            <w:tcW w:w="1021" w:type="dxa"/>
            <w:noWrap/>
          </w:tcPr>
          <w:p w:rsidR="00D50A47" w:rsidRPr="00296148" w:rsidRDefault="00D50A47" w:rsidP="00D50A4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 w:rsidRPr="00296148">
              <w:rPr>
                <w:rFonts w:cstheme="minorHAnsi"/>
                <w:color w:val="000000"/>
              </w:rPr>
              <w:t>36</w:t>
            </w:r>
          </w:p>
        </w:tc>
        <w:tc>
          <w:tcPr>
            <w:tcW w:w="907" w:type="dxa"/>
            <w:noWrap/>
          </w:tcPr>
          <w:p w:rsidR="00D50A47" w:rsidRPr="00296148" w:rsidRDefault="00D50A47" w:rsidP="00D50A4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 w:rsidRPr="00296148">
              <w:rPr>
                <w:rFonts w:cstheme="minorHAnsi"/>
                <w:color w:val="000000"/>
              </w:rPr>
              <w:t>60</w:t>
            </w:r>
          </w:p>
        </w:tc>
        <w:tc>
          <w:tcPr>
            <w:tcW w:w="1021" w:type="dxa"/>
            <w:noWrap/>
          </w:tcPr>
          <w:p w:rsidR="00D50A47" w:rsidRPr="00296148" w:rsidRDefault="00D50A47" w:rsidP="00D50A4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 w:rsidRPr="00296148">
              <w:rPr>
                <w:rFonts w:cstheme="minorHAnsi"/>
                <w:color w:val="000000"/>
              </w:rPr>
              <w:t>36</w:t>
            </w:r>
          </w:p>
        </w:tc>
        <w:tc>
          <w:tcPr>
            <w:tcW w:w="907" w:type="dxa"/>
            <w:noWrap/>
          </w:tcPr>
          <w:p w:rsidR="00D50A47" w:rsidRPr="00296148" w:rsidRDefault="00D50A47" w:rsidP="00D50A4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 w:rsidRPr="00296148">
              <w:rPr>
                <w:rFonts w:cstheme="minorHAnsi"/>
                <w:color w:val="000000"/>
              </w:rPr>
              <w:t>42</w:t>
            </w:r>
          </w:p>
        </w:tc>
        <w:tc>
          <w:tcPr>
            <w:tcW w:w="1021" w:type="dxa"/>
            <w:noWrap/>
          </w:tcPr>
          <w:p w:rsidR="00D50A47" w:rsidRPr="00296148" w:rsidRDefault="00D50A47" w:rsidP="00D50A4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 w:rsidRPr="00296148">
              <w:rPr>
                <w:rFonts w:cstheme="minorHAnsi"/>
                <w:color w:val="000000"/>
              </w:rPr>
              <w:t>47</w:t>
            </w:r>
          </w:p>
        </w:tc>
        <w:tc>
          <w:tcPr>
            <w:tcW w:w="907" w:type="dxa"/>
            <w:noWrap/>
          </w:tcPr>
          <w:p w:rsidR="00D50A47" w:rsidRPr="00296148" w:rsidRDefault="00D50A47" w:rsidP="00D50A4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 w:rsidRPr="00296148">
              <w:rPr>
                <w:rFonts w:cstheme="minorHAnsi"/>
                <w:color w:val="000000"/>
              </w:rPr>
              <w:t>60</w:t>
            </w:r>
          </w:p>
        </w:tc>
      </w:tr>
      <w:tr w:rsidR="00D50A47" w:rsidRPr="00296148" w:rsidTr="00D50A47">
        <w:trPr>
          <w:trHeight w:val="567"/>
        </w:trPr>
        <w:tc>
          <w:tcPr>
            <w:cnfStyle w:val="001000000000"/>
            <w:tcW w:w="3256" w:type="dxa"/>
            <w:noWrap/>
            <w:hideMark/>
          </w:tcPr>
          <w:p w:rsidR="00D50A47" w:rsidRPr="00F8798F" w:rsidRDefault="00D50A47" w:rsidP="00D50A47">
            <w:pPr>
              <w:rPr>
                <w:b w:val="0"/>
              </w:rPr>
            </w:pPr>
            <w:r w:rsidRPr="00F8798F">
              <w:rPr>
                <w:b w:val="0"/>
              </w:rPr>
              <w:t>Szkoła Podstawowa nr  81 im. Bohaterskich Dzieci Łodzi</w:t>
            </w:r>
          </w:p>
        </w:tc>
        <w:tc>
          <w:tcPr>
            <w:tcW w:w="1021" w:type="dxa"/>
            <w:noWrap/>
          </w:tcPr>
          <w:p w:rsidR="00D50A47" w:rsidRPr="00296148" w:rsidRDefault="00D50A47" w:rsidP="00D50A4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 w:rsidRPr="00296148">
              <w:rPr>
                <w:rFonts w:cstheme="minorHAnsi"/>
                <w:color w:val="000000"/>
              </w:rPr>
              <w:t>48</w:t>
            </w:r>
          </w:p>
        </w:tc>
        <w:tc>
          <w:tcPr>
            <w:tcW w:w="907" w:type="dxa"/>
            <w:noWrap/>
          </w:tcPr>
          <w:p w:rsidR="00D50A47" w:rsidRPr="00296148" w:rsidRDefault="00D50A47" w:rsidP="00D50A4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 w:rsidRPr="00296148">
              <w:rPr>
                <w:rFonts w:cstheme="minorHAnsi"/>
                <w:color w:val="000000"/>
              </w:rPr>
              <w:t>61</w:t>
            </w:r>
          </w:p>
        </w:tc>
        <w:tc>
          <w:tcPr>
            <w:tcW w:w="1021" w:type="dxa"/>
            <w:noWrap/>
          </w:tcPr>
          <w:p w:rsidR="00D50A47" w:rsidRPr="00296148" w:rsidRDefault="00D50A47" w:rsidP="00D50A4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 w:rsidRPr="00296148">
              <w:rPr>
                <w:rFonts w:cstheme="minorHAnsi"/>
                <w:color w:val="000000"/>
              </w:rPr>
              <w:t>48</w:t>
            </w:r>
          </w:p>
        </w:tc>
        <w:tc>
          <w:tcPr>
            <w:tcW w:w="907" w:type="dxa"/>
            <w:noWrap/>
          </w:tcPr>
          <w:p w:rsidR="00D50A47" w:rsidRPr="00296148" w:rsidRDefault="00D50A47" w:rsidP="00D50A4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 w:rsidRPr="00296148">
              <w:rPr>
                <w:rFonts w:cstheme="minorHAnsi"/>
                <w:color w:val="000000"/>
              </w:rPr>
              <w:t>56</w:t>
            </w:r>
          </w:p>
        </w:tc>
        <w:tc>
          <w:tcPr>
            <w:tcW w:w="1021" w:type="dxa"/>
            <w:noWrap/>
          </w:tcPr>
          <w:p w:rsidR="00D50A47" w:rsidRPr="00296148" w:rsidRDefault="00D50A47" w:rsidP="00D50A4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 w:rsidRPr="00296148">
              <w:rPr>
                <w:rFonts w:cstheme="minorHAnsi"/>
                <w:color w:val="000000"/>
              </w:rPr>
              <w:t>48</w:t>
            </w:r>
          </w:p>
        </w:tc>
        <w:tc>
          <w:tcPr>
            <w:tcW w:w="907" w:type="dxa"/>
            <w:noWrap/>
          </w:tcPr>
          <w:p w:rsidR="00D50A47" w:rsidRPr="00296148" w:rsidRDefault="00D50A47" w:rsidP="00D50A4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 w:rsidRPr="00296148">
              <w:rPr>
                <w:rFonts w:cstheme="minorHAnsi"/>
                <w:color w:val="000000"/>
              </w:rPr>
              <w:t>74</w:t>
            </w:r>
          </w:p>
        </w:tc>
      </w:tr>
      <w:tr w:rsidR="00D50A47" w:rsidRPr="00296148" w:rsidTr="00D50A47">
        <w:trPr>
          <w:trHeight w:val="567"/>
        </w:trPr>
        <w:tc>
          <w:tcPr>
            <w:cnfStyle w:val="001000000000"/>
            <w:tcW w:w="3256" w:type="dxa"/>
            <w:noWrap/>
            <w:hideMark/>
          </w:tcPr>
          <w:p w:rsidR="00D50A47" w:rsidRPr="00F8798F" w:rsidRDefault="00D50A47" w:rsidP="00D50A47">
            <w:pPr>
              <w:rPr>
                <w:b w:val="0"/>
              </w:rPr>
            </w:pPr>
            <w:r w:rsidRPr="00F8798F">
              <w:rPr>
                <w:b w:val="0"/>
              </w:rPr>
              <w:t>Szkoła Podstawowa nr  83 im. Stanisława Jachowicza</w:t>
            </w:r>
          </w:p>
        </w:tc>
        <w:tc>
          <w:tcPr>
            <w:tcW w:w="1021" w:type="dxa"/>
            <w:noWrap/>
          </w:tcPr>
          <w:p w:rsidR="00D50A47" w:rsidRPr="00296148" w:rsidRDefault="00D50A47" w:rsidP="00D50A4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 w:rsidRPr="00296148">
              <w:rPr>
                <w:rFonts w:cstheme="minorHAnsi"/>
                <w:color w:val="000000"/>
              </w:rPr>
              <w:t>40</w:t>
            </w:r>
          </w:p>
        </w:tc>
        <w:tc>
          <w:tcPr>
            <w:tcW w:w="907" w:type="dxa"/>
            <w:noWrap/>
          </w:tcPr>
          <w:p w:rsidR="00D50A47" w:rsidRPr="00296148" w:rsidRDefault="00D50A47" w:rsidP="00D50A4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 w:rsidRPr="00296148">
              <w:rPr>
                <w:rFonts w:cstheme="minorHAnsi"/>
                <w:color w:val="000000"/>
              </w:rPr>
              <w:t>63</w:t>
            </w:r>
          </w:p>
        </w:tc>
        <w:tc>
          <w:tcPr>
            <w:tcW w:w="1021" w:type="dxa"/>
            <w:noWrap/>
          </w:tcPr>
          <w:p w:rsidR="00D50A47" w:rsidRPr="00296148" w:rsidRDefault="00D50A47" w:rsidP="00D50A4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 w:rsidRPr="00296148">
              <w:rPr>
                <w:rFonts w:cstheme="minorHAnsi"/>
                <w:color w:val="000000"/>
              </w:rPr>
              <w:t>40</w:t>
            </w:r>
          </w:p>
        </w:tc>
        <w:tc>
          <w:tcPr>
            <w:tcW w:w="907" w:type="dxa"/>
            <w:noWrap/>
          </w:tcPr>
          <w:p w:rsidR="00D50A47" w:rsidRPr="00296148" w:rsidRDefault="00D50A47" w:rsidP="00D50A4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 w:rsidRPr="00296148">
              <w:rPr>
                <w:rFonts w:cstheme="minorHAnsi"/>
                <w:color w:val="000000"/>
              </w:rPr>
              <w:t>41</w:t>
            </w:r>
          </w:p>
        </w:tc>
        <w:tc>
          <w:tcPr>
            <w:tcW w:w="1021" w:type="dxa"/>
            <w:noWrap/>
          </w:tcPr>
          <w:p w:rsidR="00D50A47" w:rsidRPr="00296148" w:rsidRDefault="00D50A47" w:rsidP="00D50A4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 w:rsidRPr="00296148">
              <w:rPr>
                <w:rFonts w:cstheme="minorHAnsi"/>
                <w:color w:val="000000"/>
              </w:rPr>
              <w:t>42</w:t>
            </w:r>
          </w:p>
        </w:tc>
        <w:tc>
          <w:tcPr>
            <w:tcW w:w="907" w:type="dxa"/>
            <w:noWrap/>
          </w:tcPr>
          <w:p w:rsidR="00D50A47" w:rsidRPr="00296148" w:rsidRDefault="00D50A47" w:rsidP="00D50A4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 w:rsidRPr="00296148">
              <w:rPr>
                <w:rFonts w:cstheme="minorHAnsi"/>
                <w:color w:val="000000"/>
              </w:rPr>
              <w:t>67</w:t>
            </w:r>
          </w:p>
        </w:tc>
      </w:tr>
      <w:tr w:rsidR="00D50A47" w:rsidRPr="00296148" w:rsidTr="00D50A47">
        <w:trPr>
          <w:trHeight w:val="567"/>
        </w:trPr>
        <w:tc>
          <w:tcPr>
            <w:cnfStyle w:val="001000000000"/>
            <w:tcW w:w="3256" w:type="dxa"/>
            <w:noWrap/>
            <w:hideMark/>
          </w:tcPr>
          <w:p w:rsidR="00D50A47" w:rsidRPr="00F8798F" w:rsidRDefault="00D50A47" w:rsidP="00D50A47">
            <w:pPr>
              <w:rPr>
                <w:b w:val="0"/>
              </w:rPr>
            </w:pPr>
            <w:r w:rsidRPr="00F8798F">
              <w:rPr>
                <w:b w:val="0"/>
              </w:rPr>
              <w:t>Szkoła Podstawowa nr  91 im. Leonida Teligi</w:t>
            </w:r>
          </w:p>
        </w:tc>
        <w:tc>
          <w:tcPr>
            <w:tcW w:w="1021" w:type="dxa"/>
            <w:noWrap/>
          </w:tcPr>
          <w:p w:rsidR="00D50A47" w:rsidRPr="00296148" w:rsidRDefault="00D50A47" w:rsidP="00D50A4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 w:rsidRPr="00296148">
              <w:rPr>
                <w:rFonts w:cstheme="minorHAnsi"/>
                <w:color w:val="000000"/>
              </w:rPr>
              <w:t>37</w:t>
            </w:r>
          </w:p>
        </w:tc>
        <w:tc>
          <w:tcPr>
            <w:tcW w:w="907" w:type="dxa"/>
            <w:noWrap/>
          </w:tcPr>
          <w:p w:rsidR="00D50A47" w:rsidRPr="00296148" w:rsidRDefault="00D50A47" w:rsidP="00D50A4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 w:rsidRPr="00296148">
              <w:rPr>
                <w:rFonts w:cstheme="minorHAnsi"/>
                <w:color w:val="000000"/>
              </w:rPr>
              <w:t>61</w:t>
            </w:r>
          </w:p>
        </w:tc>
        <w:tc>
          <w:tcPr>
            <w:tcW w:w="1021" w:type="dxa"/>
            <w:noWrap/>
          </w:tcPr>
          <w:p w:rsidR="00D50A47" w:rsidRPr="00296148" w:rsidRDefault="00D50A47" w:rsidP="00D50A4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 w:rsidRPr="00296148">
              <w:rPr>
                <w:rFonts w:cstheme="minorHAnsi"/>
                <w:color w:val="000000"/>
              </w:rPr>
              <w:t>37</w:t>
            </w:r>
          </w:p>
        </w:tc>
        <w:tc>
          <w:tcPr>
            <w:tcW w:w="907" w:type="dxa"/>
            <w:noWrap/>
          </w:tcPr>
          <w:p w:rsidR="00D50A47" w:rsidRPr="00296148" w:rsidRDefault="00D50A47" w:rsidP="00D50A4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 w:rsidRPr="00296148">
              <w:rPr>
                <w:rFonts w:cstheme="minorHAnsi"/>
                <w:color w:val="000000"/>
              </w:rPr>
              <w:t>43</w:t>
            </w:r>
          </w:p>
        </w:tc>
        <w:tc>
          <w:tcPr>
            <w:tcW w:w="1021" w:type="dxa"/>
            <w:noWrap/>
          </w:tcPr>
          <w:p w:rsidR="00D50A47" w:rsidRPr="00296148" w:rsidRDefault="00D50A47" w:rsidP="00D50A4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 w:rsidRPr="00296148">
              <w:rPr>
                <w:rFonts w:cstheme="minorHAnsi"/>
                <w:color w:val="000000"/>
              </w:rPr>
              <w:t>37</w:t>
            </w:r>
          </w:p>
        </w:tc>
        <w:tc>
          <w:tcPr>
            <w:tcW w:w="907" w:type="dxa"/>
            <w:noWrap/>
          </w:tcPr>
          <w:p w:rsidR="00D50A47" w:rsidRPr="00296148" w:rsidRDefault="00D50A47" w:rsidP="00D50A4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 w:rsidRPr="00296148">
              <w:rPr>
                <w:rFonts w:cstheme="minorHAnsi"/>
                <w:color w:val="000000"/>
              </w:rPr>
              <w:t>72</w:t>
            </w:r>
          </w:p>
        </w:tc>
      </w:tr>
      <w:tr w:rsidR="00D50A47" w:rsidRPr="00296148" w:rsidTr="00D50A47">
        <w:trPr>
          <w:trHeight w:val="567"/>
        </w:trPr>
        <w:tc>
          <w:tcPr>
            <w:cnfStyle w:val="001000000000"/>
            <w:tcW w:w="3256" w:type="dxa"/>
            <w:noWrap/>
            <w:hideMark/>
          </w:tcPr>
          <w:p w:rsidR="00D50A47" w:rsidRPr="00F8798F" w:rsidRDefault="00D50A47" w:rsidP="00D50A47">
            <w:pPr>
              <w:rPr>
                <w:b w:val="0"/>
              </w:rPr>
            </w:pPr>
            <w:r w:rsidRPr="00F8798F">
              <w:rPr>
                <w:b w:val="0"/>
              </w:rPr>
              <w:t>Szkoła Podstawowa nr 101 im. Jana Kochanowskiego</w:t>
            </w:r>
          </w:p>
        </w:tc>
        <w:tc>
          <w:tcPr>
            <w:tcW w:w="1021" w:type="dxa"/>
            <w:noWrap/>
          </w:tcPr>
          <w:p w:rsidR="00D50A47" w:rsidRPr="00296148" w:rsidRDefault="00D50A47" w:rsidP="00D50A4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 w:rsidRPr="00296148">
              <w:rPr>
                <w:rFonts w:cstheme="minorHAnsi"/>
                <w:color w:val="000000"/>
              </w:rPr>
              <w:t>19</w:t>
            </w:r>
          </w:p>
        </w:tc>
        <w:tc>
          <w:tcPr>
            <w:tcW w:w="907" w:type="dxa"/>
            <w:noWrap/>
          </w:tcPr>
          <w:p w:rsidR="00D50A47" w:rsidRPr="00296148" w:rsidRDefault="00D50A47" w:rsidP="00D50A4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 w:rsidRPr="00296148">
              <w:rPr>
                <w:rFonts w:cstheme="minorHAnsi"/>
                <w:color w:val="000000"/>
              </w:rPr>
              <w:t>61</w:t>
            </w:r>
          </w:p>
        </w:tc>
        <w:tc>
          <w:tcPr>
            <w:tcW w:w="1021" w:type="dxa"/>
            <w:noWrap/>
          </w:tcPr>
          <w:p w:rsidR="00D50A47" w:rsidRPr="00296148" w:rsidRDefault="00D50A47" w:rsidP="00D50A4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 w:rsidRPr="00296148">
              <w:rPr>
                <w:rFonts w:cstheme="minorHAnsi"/>
                <w:color w:val="000000"/>
              </w:rPr>
              <w:t>19</w:t>
            </w:r>
          </w:p>
        </w:tc>
        <w:tc>
          <w:tcPr>
            <w:tcW w:w="907" w:type="dxa"/>
            <w:noWrap/>
          </w:tcPr>
          <w:p w:rsidR="00D50A47" w:rsidRPr="00296148" w:rsidRDefault="00D50A47" w:rsidP="00D50A4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 w:rsidRPr="00296148">
              <w:rPr>
                <w:rFonts w:cstheme="minorHAnsi"/>
                <w:color w:val="000000"/>
              </w:rPr>
              <w:t>37</w:t>
            </w:r>
          </w:p>
        </w:tc>
        <w:tc>
          <w:tcPr>
            <w:tcW w:w="1021" w:type="dxa"/>
            <w:noWrap/>
          </w:tcPr>
          <w:p w:rsidR="00D50A47" w:rsidRPr="00296148" w:rsidRDefault="00D50A47" w:rsidP="00D50A4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 w:rsidRPr="00296148">
              <w:rPr>
                <w:rFonts w:cstheme="minorHAnsi"/>
                <w:color w:val="000000"/>
              </w:rPr>
              <w:t>20</w:t>
            </w:r>
          </w:p>
        </w:tc>
        <w:tc>
          <w:tcPr>
            <w:tcW w:w="907" w:type="dxa"/>
            <w:noWrap/>
          </w:tcPr>
          <w:p w:rsidR="00D50A47" w:rsidRPr="00296148" w:rsidRDefault="00D50A47" w:rsidP="00D50A4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 w:rsidRPr="00296148">
              <w:rPr>
                <w:rFonts w:cstheme="minorHAnsi"/>
                <w:color w:val="000000"/>
              </w:rPr>
              <w:t>52</w:t>
            </w:r>
          </w:p>
        </w:tc>
      </w:tr>
      <w:tr w:rsidR="00D50A47" w:rsidRPr="00296148" w:rsidTr="00D50A47">
        <w:trPr>
          <w:trHeight w:val="567"/>
        </w:trPr>
        <w:tc>
          <w:tcPr>
            <w:cnfStyle w:val="001000000000"/>
            <w:tcW w:w="3256" w:type="dxa"/>
            <w:noWrap/>
            <w:hideMark/>
          </w:tcPr>
          <w:p w:rsidR="00D50A47" w:rsidRPr="00F8798F" w:rsidRDefault="00D50A47" w:rsidP="00D50A47">
            <w:pPr>
              <w:rPr>
                <w:b w:val="0"/>
              </w:rPr>
            </w:pPr>
            <w:r w:rsidRPr="00F8798F">
              <w:rPr>
                <w:b w:val="0"/>
              </w:rPr>
              <w:t>Szkoła Podstawowa nr 109 im. Ludwiki Wawrzyńskiej</w:t>
            </w:r>
          </w:p>
        </w:tc>
        <w:tc>
          <w:tcPr>
            <w:tcW w:w="1021" w:type="dxa"/>
            <w:noWrap/>
          </w:tcPr>
          <w:p w:rsidR="00D50A47" w:rsidRPr="00296148" w:rsidRDefault="00D50A47" w:rsidP="00D50A4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 w:rsidRPr="00296148">
              <w:rPr>
                <w:rFonts w:cstheme="minorHAnsi"/>
                <w:color w:val="000000"/>
              </w:rPr>
              <w:t>69</w:t>
            </w:r>
          </w:p>
        </w:tc>
        <w:tc>
          <w:tcPr>
            <w:tcW w:w="907" w:type="dxa"/>
            <w:noWrap/>
          </w:tcPr>
          <w:p w:rsidR="00D50A47" w:rsidRPr="00296148" w:rsidRDefault="00D50A47" w:rsidP="00D50A4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 w:rsidRPr="00296148">
              <w:rPr>
                <w:rFonts w:cstheme="minorHAnsi"/>
                <w:color w:val="000000"/>
              </w:rPr>
              <w:t>64</w:t>
            </w:r>
          </w:p>
        </w:tc>
        <w:tc>
          <w:tcPr>
            <w:tcW w:w="1021" w:type="dxa"/>
            <w:noWrap/>
          </w:tcPr>
          <w:p w:rsidR="00D50A47" w:rsidRPr="00296148" w:rsidRDefault="00D50A47" w:rsidP="00D50A4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 w:rsidRPr="00296148">
              <w:rPr>
                <w:rFonts w:cstheme="minorHAnsi"/>
                <w:color w:val="000000"/>
              </w:rPr>
              <w:t>70</w:t>
            </w:r>
          </w:p>
        </w:tc>
        <w:tc>
          <w:tcPr>
            <w:tcW w:w="907" w:type="dxa"/>
            <w:noWrap/>
          </w:tcPr>
          <w:p w:rsidR="00D50A47" w:rsidRPr="00296148" w:rsidRDefault="00D50A47" w:rsidP="00D50A4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 w:rsidRPr="00296148">
              <w:rPr>
                <w:rFonts w:cstheme="minorHAnsi"/>
                <w:color w:val="000000"/>
              </w:rPr>
              <w:t>58</w:t>
            </w:r>
          </w:p>
        </w:tc>
        <w:tc>
          <w:tcPr>
            <w:tcW w:w="1021" w:type="dxa"/>
            <w:noWrap/>
          </w:tcPr>
          <w:p w:rsidR="00D50A47" w:rsidRPr="00296148" w:rsidRDefault="00D50A47" w:rsidP="00D50A4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 w:rsidRPr="00296148">
              <w:rPr>
                <w:rFonts w:cstheme="minorHAnsi"/>
                <w:color w:val="000000"/>
              </w:rPr>
              <w:t>69</w:t>
            </w:r>
          </w:p>
        </w:tc>
        <w:tc>
          <w:tcPr>
            <w:tcW w:w="907" w:type="dxa"/>
            <w:noWrap/>
          </w:tcPr>
          <w:p w:rsidR="00D50A47" w:rsidRPr="00296148" w:rsidRDefault="00D50A47" w:rsidP="00D50A4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 w:rsidRPr="00296148">
              <w:rPr>
                <w:rFonts w:cstheme="minorHAnsi"/>
                <w:color w:val="000000"/>
              </w:rPr>
              <w:t>82</w:t>
            </w:r>
          </w:p>
        </w:tc>
      </w:tr>
      <w:tr w:rsidR="00D50A47" w:rsidRPr="00296148" w:rsidTr="00D50A47">
        <w:trPr>
          <w:trHeight w:val="567"/>
        </w:trPr>
        <w:tc>
          <w:tcPr>
            <w:cnfStyle w:val="001000000000"/>
            <w:tcW w:w="3256" w:type="dxa"/>
            <w:noWrap/>
            <w:hideMark/>
          </w:tcPr>
          <w:p w:rsidR="00D50A47" w:rsidRPr="00F8798F" w:rsidRDefault="00D50A47" w:rsidP="00D50A47">
            <w:pPr>
              <w:rPr>
                <w:b w:val="0"/>
              </w:rPr>
            </w:pPr>
            <w:r w:rsidRPr="00F8798F">
              <w:rPr>
                <w:b w:val="0"/>
              </w:rPr>
              <w:t>Szkoła Podstawowa nr 110 im. Partyzantów Ziemi Łódzkiej</w:t>
            </w:r>
          </w:p>
        </w:tc>
        <w:tc>
          <w:tcPr>
            <w:tcW w:w="1021" w:type="dxa"/>
            <w:noWrap/>
          </w:tcPr>
          <w:p w:rsidR="00D50A47" w:rsidRPr="00296148" w:rsidRDefault="00D50A47" w:rsidP="00D50A4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 w:rsidRPr="00296148">
              <w:rPr>
                <w:rFonts w:cstheme="minorHAnsi"/>
                <w:color w:val="000000"/>
              </w:rPr>
              <w:t>42</w:t>
            </w:r>
          </w:p>
        </w:tc>
        <w:tc>
          <w:tcPr>
            <w:tcW w:w="907" w:type="dxa"/>
            <w:noWrap/>
          </w:tcPr>
          <w:p w:rsidR="00D50A47" w:rsidRPr="00296148" w:rsidRDefault="00D50A47" w:rsidP="00D50A4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 w:rsidRPr="00296148">
              <w:rPr>
                <w:rFonts w:cstheme="minorHAnsi"/>
                <w:color w:val="000000"/>
              </w:rPr>
              <w:t>69</w:t>
            </w:r>
          </w:p>
        </w:tc>
        <w:tc>
          <w:tcPr>
            <w:tcW w:w="1021" w:type="dxa"/>
            <w:noWrap/>
          </w:tcPr>
          <w:p w:rsidR="00D50A47" w:rsidRPr="00296148" w:rsidRDefault="00D50A47" w:rsidP="00D50A4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 w:rsidRPr="00296148">
              <w:rPr>
                <w:rFonts w:cstheme="minorHAnsi"/>
                <w:color w:val="000000"/>
              </w:rPr>
              <w:t>42</w:t>
            </w:r>
          </w:p>
        </w:tc>
        <w:tc>
          <w:tcPr>
            <w:tcW w:w="907" w:type="dxa"/>
            <w:noWrap/>
          </w:tcPr>
          <w:p w:rsidR="00D50A47" w:rsidRPr="00296148" w:rsidRDefault="00D50A47" w:rsidP="00D50A4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 w:rsidRPr="00296148">
              <w:rPr>
                <w:rFonts w:cstheme="minorHAnsi"/>
                <w:color w:val="000000"/>
              </w:rPr>
              <w:t>56</w:t>
            </w:r>
          </w:p>
        </w:tc>
        <w:tc>
          <w:tcPr>
            <w:tcW w:w="1021" w:type="dxa"/>
            <w:noWrap/>
          </w:tcPr>
          <w:p w:rsidR="00D50A47" w:rsidRPr="00296148" w:rsidRDefault="00D50A47" w:rsidP="00D50A4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 w:rsidRPr="00296148">
              <w:rPr>
                <w:rFonts w:cstheme="minorHAnsi"/>
                <w:color w:val="000000"/>
              </w:rPr>
              <w:t>42</w:t>
            </w:r>
          </w:p>
        </w:tc>
        <w:tc>
          <w:tcPr>
            <w:tcW w:w="907" w:type="dxa"/>
            <w:noWrap/>
          </w:tcPr>
          <w:p w:rsidR="00D50A47" w:rsidRPr="00296148" w:rsidRDefault="00D50A47" w:rsidP="00D50A4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 w:rsidRPr="00296148">
              <w:rPr>
                <w:rFonts w:cstheme="minorHAnsi"/>
                <w:color w:val="000000"/>
              </w:rPr>
              <w:t>75</w:t>
            </w:r>
          </w:p>
        </w:tc>
      </w:tr>
      <w:tr w:rsidR="00D50A47" w:rsidRPr="00296148" w:rsidTr="00D50A47">
        <w:trPr>
          <w:trHeight w:val="567"/>
        </w:trPr>
        <w:tc>
          <w:tcPr>
            <w:cnfStyle w:val="001000000000"/>
            <w:tcW w:w="3256" w:type="dxa"/>
            <w:noWrap/>
            <w:hideMark/>
          </w:tcPr>
          <w:p w:rsidR="00D50A47" w:rsidRPr="00F8798F" w:rsidRDefault="00D50A47" w:rsidP="00A54410">
            <w:pPr>
              <w:rPr>
                <w:b w:val="0"/>
              </w:rPr>
            </w:pPr>
            <w:r w:rsidRPr="00F8798F">
              <w:rPr>
                <w:b w:val="0"/>
              </w:rPr>
              <w:t xml:space="preserve">Szkoła Podstawowa nr 111 </w:t>
            </w:r>
          </w:p>
        </w:tc>
        <w:tc>
          <w:tcPr>
            <w:tcW w:w="1021" w:type="dxa"/>
            <w:noWrap/>
          </w:tcPr>
          <w:p w:rsidR="00D50A47" w:rsidRPr="00296148" w:rsidRDefault="00D50A47" w:rsidP="00D50A4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 w:rsidRPr="00296148">
              <w:rPr>
                <w:rFonts w:cstheme="minorHAnsi"/>
                <w:color w:val="000000"/>
              </w:rPr>
              <w:t>32</w:t>
            </w:r>
          </w:p>
        </w:tc>
        <w:tc>
          <w:tcPr>
            <w:tcW w:w="907" w:type="dxa"/>
            <w:noWrap/>
          </w:tcPr>
          <w:p w:rsidR="00D50A47" w:rsidRPr="00296148" w:rsidRDefault="00D50A47" w:rsidP="00D50A4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 w:rsidRPr="00296148">
              <w:rPr>
                <w:rFonts w:cstheme="minorHAnsi"/>
                <w:color w:val="000000"/>
              </w:rPr>
              <w:t>52</w:t>
            </w:r>
          </w:p>
        </w:tc>
        <w:tc>
          <w:tcPr>
            <w:tcW w:w="1021" w:type="dxa"/>
            <w:noWrap/>
          </w:tcPr>
          <w:p w:rsidR="00D50A47" w:rsidRPr="00296148" w:rsidRDefault="00D50A47" w:rsidP="00D50A4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 w:rsidRPr="00296148">
              <w:rPr>
                <w:rFonts w:cstheme="minorHAnsi"/>
                <w:color w:val="000000"/>
              </w:rPr>
              <w:t>32</w:t>
            </w:r>
          </w:p>
        </w:tc>
        <w:tc>
          <w:tcPr>
            <w:tcW w:w="907" w:type="dxa"/>
            <w:noWrap/>
          </w:tcPr>
          <w:p w:rsidR="00D50A47" w:rsidRPr="00296148" w:rsidRDefault="00D50A47" w:rsidP="00D50A4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 w:rsidRPr="00296148">
              <w:rPr>
                <w:rFonts w:cstheme="minorHAnsi"/>
                <w:color w:val="000000"/>
              </w:rPr>
              <w:t>25</w:t>
            </w:r>
          </w:p>
        </w:tc>
        <w:tc>
          <w:tcPr>
            <w:tcW w:w="1021" w:type="dxa"/>
            <w:noWrap/>
          </w:tcPr>
          <w:p w:rsidR="00D50A47" w:rsidRPr="00296148" w:rsidRDefault="00D50A47" w:rsidP="00D50A4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 w:rsidRPr="00296148">
              <w:rPr>
                <w:rFonts w:cstheme="minorHAnsi"/>
                <w:color w:val="000000"/>
              </w:rPr>
              <w:t>32</w:t>
            </w:r>
          </w:p>
        </w:tc>
        <w:tc>
          <w:tcPr>
            <w:tcW w:w="907" w:type="dxa"/>
            <w:noWrap/>
          </w:tcPr>
          <w:p w:rsidR="00D50A47" w:rsidRPr="00296148" w:rsidRDefault="00D50A47" w:rsidP="00D50A4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 w:rsidRPr="00296148">
              <w:rPr>
                <w:rFonts w:cstheme="minorHAnsi"/>
                <w:color w:val="000000"/>
              </w:rPr>
              <w:t>57</w:t>
            </w:r>
          </w:p>
        </w:tc>
      </w:tr>
      <w:tr w:rsidR="00D50A47" w:rsidRPr="00296148" w:rsidTr="00D50A47">
        <w:trPr>
          <w:trHeight w:val="567"/>
        </w:trPr>
        <w:tc>
          <w:tcPr>
            <w:cnfStyle w:val="001000000000"/>
            <w:tcW w:w="3256" w:type="dxa"/>
            <w:noWrap/>
            <w:hideMark/>
          </w:tcPr>
          <w:p w:rsidR="00D50A47" w:rsidRPr="00F8798F" w:rsidRDefault="00D50A47" w:rsidP="00D50A47">
            <w:pPr>
              <w:rPr>
                <w:b w:val="0"/>
              </w:rPr>
            </w:pPr>
            <w:r w:rsidRPr="00F8798F">
              <w:rPr>
                <w:b w:val="0"/>
              </w:rPr>
              <w:t>Szkoła Podstawowa nr 113 im. Adolfa Dygasińskiego</w:t>
            </w:r>
          </w:p>
        </w:tc>
        <w:tc>
          <w:tcPr>
            <w:tcW w:w="1021" w:type="dxa"/>
            <w:noWrap/>
          </w:tcPr>
          <w:p w:rsidR="00D50A47" w:rsidRPr="00296148" w:rsidRDefault="00D50A47" w:rsidP="00D50A4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 w:rsidRPr="00296148">
              <w:rPr>
                <w:rFonts w:cstheme="minorHAnsi"/>
                <w:color w:val="000000"/>
              </w:rPr>
              <w:t>17</w:t>
            </w:r>
          </w:p>
        </w:tc>
        <w:tc>
          <w:tcPr>
            <w:tcW w:w="907" w:type="dxa"/>
            <w:noWrap/>
          </w:tcPr>
          <w:p w:rsidR="00D50A47" w:rsidRPr="00296148" w:rsidRDefault="00D50A47" w:rsidP="00D50A4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 w:rsidRPr="00296148">
              <w:rPr>
                <w:rFonts w:cstheme="minorHAnsi"/>
                <w:color w:val="000000"/>
              </w:rPr>
              <w:t>50</w:t>
            </w:r>
          </w:p>
        </w:tc>
        <w:tc>
          <w:tcPr>
            <w:tcW w:w="1021" w:type="dxa"/>
            <w:noWrap/>
          </w:tcPr>
          <w:p w:rsidR="00D50A47" w:rsidRPr="00296148" w:rsidRDefault="00D50A47" w:rsidP="00D50A4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 w:rsidRPr="00296148">
              <w:rPr>
                <w:rFonts w:cstheme="minorHAnsi"/>
                <w:color w:val="000000"/>
              </w:rPr>
              <w:t>17</w:t>
            </w:r>
          </w:p>
        </w:tc>
        <w:tc>
          <w:tcPr>
            <w:tcW w:w="907" w:type="dxa"/>
            <w:noWrap/>
          </w:tcPr>
          <w:p w:rsidR="00D50A47" w:rsidRPr="00296148" w:rsidRDefault="00D50A47" w:rsidP="00D50A4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 w:rsidRPr="00296148">
              <w:rPr>
                <w:rFonts w:cstheme="minorHAnsi"/>
                <w:color w:val="000000"/>
              </w:rPr>
              <w:t>33</w:t>
            </w:r>
          </w:p>
        </w:tc>
        <w:tc>
          <w:tcPr>
            <w:tcW w:w="1021" w:type="dxa"/>
            <w:noWrap/>
          </w:tcPr>
          <w:p w:rsidR="00D50A47" w:rsidRPr="00296148" w:rsidRDefault="00D50A47" w:rsidP="00D50A4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 w:rsidRPr="00296148">
              <w:rPr>
                <w:rFonts w:cstheme="minorHAnsi"/>
                <w:color w:val="000000"/>
              </w:rPr>
              <w:t>19</w:t>
            </w:r>
          </w:p>
        </w:tc>
        <w:tc>
          <w:tcPr>
            <w:tcW w:w="907" w:type="dxa"/>
            <w:noWrap/>
          </w:tcPr>
          <w:p w:rsidR="00D50A47" w:rsidRPr="00296148" w:rsidRDefault="00D50A47" w:rsidP="00D50A4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 w:rsidRPr="00296148">
              <w:rPr>
                <w:rFonts w:cstheme="minorHAnsi"/>
                <w:color w:val="000000"/>
              </w:rPr>
              <w:t>56</w:t>
            </w:r>
          </w:p>
        </w:tc>
      </w:tr>
      <w:tr w:rsidR="00D50A47" w:rsidRPr="00296148" w:rsidTr="00D50A47">
        <w:trPr>
          <w:trHeight w:val="567"/>
        </w:trPr>
        <w:tc>
          <w:tcPr>
            <w:cnfStyle w:val="001000000000"/>
            <w:tcW w:w="3256" w:type="dxa"/>
            <w:noWrap/>
            <w:hideMark/>
          </w:tcPr>
          <w:p w:rsidR="00D50A47" w:rsidRPr="00F8798F" w:rsidRDefault="00D50A47" w:rsidP="00D50A47">
            <w:pPr>
              <w:rPr>
                <w:b w:val="0"/>
              </w:rPr>
            </w:pPr>
            <w:r w:rsidRPr="00F8798F">
              <w:rPr>
                <w:b w:val="0"/>
              </w:rPr>
              <w:t>Szkoła Podstawowa nr 114</w:t>
            </w:r>
          </w:p>
        </w:tc>
        <w:tc>
          <w:tcPr>
            <w:tcW w:w="1021" w:type="dxa"/>
            <w:noWrap/>
          </w:tcPr>
          <w:p w:rsidR="00D50A47" w:rsidRPr="00296148" w:rsidRDefault="00D50A47" w:rsidP="00D50A4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 w:rsidRPr="00296148">
              <w:rPr>
                <w:rFonts w:cstheme="minorHAnsi"/>
                <w:color w:val="000000"/>
              </w:rPr>
              <w:t>19</w:t>
            </w:r>
          </w:p>
        </w:tc>
        <w:tc>
          <w:tcPr>
            <w:tcW w:w="907" w:type="dxa"/>
            <w:noWrap/>
          </w:tcPr>
          <w:p w:rsidR="00D50A47" w:rsidRPr="00296148" w:rsidRDefault="00D50A47" w:rsidP="00D50A4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 w:rsidRPr="00296148">
              <w:rPr>
                <w:rFonts w:cstheme="minorHAnsi"/>
                <w:color w:val="000000"/>
              </w:rPr>
              <w:t>55</w:t>
            </w:r>
          </w:p>
        </w:tc>
        <w:tc>
          <w:tcPr>
            <w:tcW w:w="1021" w:type="dxa"/>
            <w:noWrap/>
          </w:tcPr>
          <w:p w:rsidR="00D50A47" w:rsidRPr="00296148" w:rsidRDefault="00D50A47" w:rsidP="00D50A4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 w:rsidRPr="00296148">
              <w:rPr>
                <w:rFonts w:cstheme="minorHAnsi"/>
                <w:color w:val="000000"/>
              </w:rPr>
              <w:t>19</w:t>
            </w:r>
          </w:p>
        </w:tc>
        <w:tc>
          <w:tcPr>
            <w:tcW w:w="907" w:type="dxa"/>
            <w:noWrap/>
          </w:tcPr>
          <w:p w:rsidR="00D50A47" w:rsidRPr="00296148" w:rsidRDefault="00D50A47" w:rsidP="00D50A4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 w:rsidRPr="00296148">
              <w:rPr>
                <w:rFonts w:cstheme="minorHAnsi"/>
                <w:color w:val="000000"/>
              </w:rPr>
              <w:t>45</w:t>
            </w:r>
          </w:p>
        </w:tc>
        <w:tc>
          <w:tcPr>
            <w:tcW w:w="1021" w:type="dxa"/>
            <w:noWrap/>
          </w:tcPr>
          <w:p w:rsidR="00D50A47" w:rsidRPr="00296148" w:rsidRDefault="00D50A47" w:rsidP="00D50A4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 w:rsidRPr="00296148">
              <w:rPr>
                <w:rFonts w:cstheme="minorHAnsi"/>
                <w:color w:val="000000"/>
              </w:rPr>
              <w:t>21</w:t>
            </w:r>
          </w:p>
        </w:tc>
        <w:tc>
          <w:tcPr>
            <w:tcW w:w="907" w:type="dxa"/>
            <w:noWrap/>
          </w:tcPr>
          <w:p w:rsidR="00D50A47" w:rsidRPr="00296148" w:rsidRDefault="00D50A47" w:rsidP="00D50A4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 w:rsidRPr="00296148">
              <w:rPr>
                <w:rFonts w:cstheme="minorHAnsi"/>
                <w:color w:val="000000"/>
              </w:rPr>
              <w:t>64</w:t>
            </w:r>
          </w:p>
        </w:tc>
      </w:tr>
      <w:tr w:rsidR="00D50A47" w:rsidRPr="00296148" w:rsidTr="00D50A47">
        <w:trPr>
          <w:trHeight w:val="567"/>
        </w:trPr>
        <w:tc>
          <w:tcPr>
            <w:cnfStyle w:val="001000000000"/>
            <w:tcW w:w="3256" w:type="dxa"/>
            <w:noWrap/>
            <w:hideMark/>
          </w:tcPr>
          <w:p w:rsidR="00D50A47" w:rsidRPr="00F8798F" w:rsidRDefault="00D50A47" w:rsidP="00D50A47">
            <w:pPr>
              <w:rPr>
                <w:b w:val="0"/>
              </w:rPr>
            </w:pPr>
            <w:r w:rsidRPr="00F8798F">
              <w:rPr>
                <w:b w:val="0"/>
              </w:rPr>
              <w:t xml:space="preserve">Szkoła Podstawowa nr 116 im. Aleksego </w:t>
            </w:r>
            <w:proofErr w:type="spellStart"/>
            <w:r w:rsidRPr="00F8798F">
              <w:rPr>
                <w:b w:val="0"/>
              </w:rPr>
              <w:t>Rżewskiego</w:t>
            </w:r>
            <w:proofErr w:type="spellEnd"/>
          </w:p>
        </w:tc>
        <w:tc>
          <w:tcPr>
            <w:tcW w:w="1021" w:type="dxa"/>
            <w:noWrap/>
          </w:tcPr>
          <w:p w:rsidR="00D50A47" w:rsidRPr="00296148" w:rsidRDefault="00D50A47" w:rsidP="00D50A4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 w:rsidRPr="00296148">
              <w:rPr>
                <w:rFonts w:cstheme="minorHAnsi"/>
                <w:color w:val="000000"/>
              </w:rPr>
              <w:t>47</w:t>
            </w:r>
          </w:p>
        </w:tc>
        <w:tc>
          <w:tcPr>
            <w:tcW w:w="907" w:type="dxa"/>
            <w:noWrap/>
          </w:tcPr>
          <w:p w:rsidR="00D50A47" w:rsidRPr="00296148" w:rsidRDefault="00D50A47" w:rsidP="00D50A4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 w:rsidRPr="00296148">
              <w:rPr>
                <w:rFonts w:cstheme="minorHAnsi"/>
                <w:color w:val="000000"/>
              </w:rPr>
              <w:t>68</w:t>
            </w:r>
          </w:p>
        </w:tc>
        <w:tc>
          <w:tcPr>
            <w:tcW w:w="1021" w:type="dxa"/>
            <w:noWrap/>
          </w:tcPr>
          <w:p w:rsidR="00D50A47" w:rsidRPr="00296148" w:rsidRDefault="00D50A47" w:rsidP="00D50A4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 w:rsidRPr="00296148">
              <w:rPr>
                <w:rFonts w:cstheme="minorHAnsi"/>
                <w:color w:val="000000"/>
              </w:rPr>
              <w:t>47</w:t>
            </w:r>
          </w:p>
        </w:tc>
        <w:tc>
          <w:tcPr>
            <w:tcW w:w="907" w:type="dxa"/>
            <w:noWrap/>
          </w:tcPr>
          <w:p w:rsidR="00D50A47" w:rsidRPr="00296148" w:rsidRDefault="00D50A47" w:rsidP="00D50A4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 w:rsidRPr="00296148">
              <w:rPr>
                <w:rFonts w:cstheme="minorHAnsi"/>
                <w:color w:val="000000"/>
              </w:rPr>
              <w:t>72</w:t>
            </w:r>
          </w:p>
        </w:tc>
        <w:tc>
          <w:tcPr>
            <w:tcW w:w="1021" w:type="dxa"/>
            <w:noWrap/>
          </w:tcPr>
          <w:p w:rsidR="00D50A47" w:rsidRPr="00296148" w:rsidRDefault="00D50A47" w:rsidP="00D50A4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 w:rsidRPr="00296148">
              <w:rPr>
                <w:rFonts w:cstheme="minorHAnsi"/>
                <w:color w:val="000000"/>
              </w:rPr>
              <w:t>47</w:t>
            </w:r>
          </w:p>
        </w:tc>
        <w:tc>
          <w:tcPr>
            <w:tcW w:w="907" w:type="dxa"/>
            <w:noWrap/>
          </w:tcPr>
          <w:p w:rsidR="00D50A47" w:rsidRPr="00296148" w:rsidRDefault="00D50A47" w:rsidP="00D50A4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 w:rsidRPr="00296148">
              <w:rPr>
                <w:rFonts w:cstheme="minorHAnsi"/>
                <w:color w:val="000000"/>
              </w:rPr>
              <w:t>83</w:t>
            </w:r>
          </w:p>
        </w:tc>
      </w:tr>
      <w:tr w:rsidR="00D50A47" w:rsidRPr="00296148" w:rsidTr="00D50A47">
        <w:trPr>
          <w:trHeight w:val="567"/>
        </w:trPr>
        <w:tc>
          <w:tcPr>
            <w:cnfStyle w:val="001000000000"/>
            <w:tcW w:w="3256" w:type="dxa"/>
            <w:noWrap/>
            <w:hideMark/>
          </w:tcPr>
          <w:p w:rsidR="00D50A47" w:rsidRPr="00F8798F" w:rsidRDefault="00D50A47" w:rsidP="00D50A47">
            <w:pPr>
              <w:rPr>
                <w:b w:val="0"/>
              </w:rPr>
            </w:pPr>
            <w:r w:rsidRPr="00F8798F">
              <w:rPr>
                <w:b w:val="0"/>
              </w:rPr>
              <w:t>Szkoła Podstawowa nr 120 im. Konstytucji 3 Maja</w:t>
            </w:r>
          </w:p>
        </w:tc>
        <w:tc>
          <w:tcPr>
            <w:tcW w:w="1021" w:type="dxa"/>
            <w:noWrap/>
          </w:tcPr>
          <w:p w:rsidR="00D50A47" w:rsidRPr="00296148" w:rsidRDefault="00D50A47" w:rsidP="00D50A4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 w:rsidRPr="00296148">
              <w:rPr>
                <w:rFonts w:cstheme="minorHAnsi"/>
                <w:color w:val="000000"/>
              </w:rPr>
              <w:t>54</w:t>
            </w:r>
          </w:p>
        </w:tc>
        <w:tc>
          <w:tcPr>
            <w:tcW w:w="907" w:type="dxa"/>
            <w:noWrap/>
          </w:tcPr>
          <w:p w:rsidR="00D50A47" w:rsidRPr="00296148" w:rsidRDefault="00D50A47" w:rsidP="00D50A4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 w:rsidRPr="00296148">
              <w:rPr>
                <w:rFonts w:cstheme="minorHAnsi"/>
                <w:color w:val="000000"/>
              </w:rPr>
              <w:t>66</w:t>
            </w:r>
          </w:p>
        </w:tc>
        <w:tc>
          <w:tcPr>
            <w:tcW w:w="1021" w:type="dxa"/>
            <w:noWrap/>
          </w:tcPr>
          <w:p w:rsidR="00D50A47" w:rsidRPr="00296148" w:rsidRDefault="00D50A47" w:rsidP="00D50A4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 w:rsidRPr="00296148">
              <w:rPr>
                <w:rFonts w:cstheme="minorHAnsi"/>
                <w:color w:val="000000"/>
              </w:rPr>
              <w:t>54</w:t>
            </w:r>
          </w:p>
        </w:tc>
        <w:tc>
          <w:tcPr>
            <w:tcW w:w="907" w:type="dxa"/>
            <w:noWrap/>
          </w:tcPr>
          <w:p w:rsidR="00D50A47" w:rsidRPr="00296148" w:rsidRDefault="00D50A47" w:rsidP="00D50A4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 w:rsidRPr="00296148">
              <w:rPr>
                <w:rFonts w:cstheme="minorHAnsi"/>
                <w:color w:val="000000"/>
              </w:rPr>
              <w:t>63</w:t>
            </w:r>
          </w:p>
        </w:tc>
        <w:tc>
          <w:tcPr>
            <w:tcW w:w="1021" w:type="dxa"/>
            <w:noWrap/>
          </w:tcPr>
          <w:p w:rsidR="00D50A47" w:rsidRPr="00296148" w:rsidRDefault="00D50A47" w:rsidP="00D50A4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 w:rsidRPr="00296148">
              <w:rPr>
                <w:rFonts w:cstheme="minorHAnsi"/>
                <w:color w:val="000000"/>
              </w:rPr>
              <w:t>54</w:t>
            </w:r>
          </w:p>
        </w:tc>
        <w:tc>
          <w:tcPr>
            <w:tcW w:w="907" w:type="dxa"/>
            <w:noWrap/>
          </w:tcPr>
          <w:p w:rsidR="00D50A47" w:rsidRPr="00296148" w:rsidRDefault="00D50A47" w:rsidP="00D50A4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 w:rsidRPr="00296148">
              <w:rPr>
                <w:rFonts w:cstheme="minorHAnsi"/>
                <w:color w:val="000000"/>
              </w:rPr>
              <w:t>79</w:t>
            </w:r>
          </w:p>
        </w:tc>
      </w:tr>
      <w:tr w:rsidR="00D50A47" w:rsidRPr="00296148" w:rsidTr="00D50A47">
        <w:trPr>
          <w:trHeight w:val="567"/>
        </w:trPr>
        <w:tc>
          <w:tcPr>
            <w:cnfStyle w:val="001000000000"/>
            <w:tcW w:w="3256" w:type="dxa"/>
            <w:noWrap/>
            <w:hideMark/>
          </w:tcPr>
          <w:p w:rsidR="00D50A47" w:rsidRPr="00F8798F" w:rsidRDefault="00D50A47" w:rsidP="00D50A47">
            <w:pPr>
              <w:rPr>
                <w:b w:val="0"/>
              </w:rPr>
            </w:pPr>
            <w:r w:rsidRPr="00F8798F">
              <w:rPr>
                <w:b w:val="0"/>
              </w:rPr>
              <w:t>Szkoła Podstawowa nr 122</w:t>
            </w:r>
          </w:p>
        </w:tc>
        <w:tc>
          <w:tcPr>
            <w:tcW w:w="1021" w:type="dxa"/>
            <w:noWrap/>
          </w:tcPr>
          <w:p w:rsidR="00D50A47" w:rsidRPr="00296148" w:rsidRDefault="00D50A47" w:rsidP="00D50A4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 w:rsidRPr="00296148">
              <w:rPr>
                <w:rFonts w:cstheme="minorHAnsi"/>
                <w:color w:val="000000"/>
              </w:rPr>
              <w:t>81</w:t>
            </w:r>
          </w:p>
        </w:tc>
        <w:tc>
          <w:tcPr>
            <w:tcW w:w="907" w:type="dxa"/>
            <w:noWrap/>
          </w:tcPr>
          <w:p w:rsidR="00D50A47" w:rsidRPr="00296148" w:rsidRDefault="00D50A47" w:rsidP="00D50A4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 w:rsidRPr="00296148">
              <w:rPr>
                <w:rFonts w:cstheme="minorHAnsi"/>
                <w:color w:val="000000"/>
              </w:rPr>
              <w:t>60</w:t>
            </w:r>
          </w:p>
        </w:tc>
        <w:tc>
          <w:tcPr>
            <w:tcW w:w="1021" w:type="dxa"/>
            <w:noWrap/>
          </w:tcPr>
          <w:p w:rsidR="00D50A47" w:rsidRPr="00296148" w:rsidRDefault="00D50A47" w:rsidP="00D50A4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 w:rsidRPr="00296148">
              <w:rPr>
                <w:rFonts w:cstheme="minorHAnsi"/>
                <w:color w:val="000000"/>
              </w:rPr>
              <w:t>81</w:t>
            </w:r>
          </w:p>
        </w:tc>
        <w:tc>
          <w:tcPr>
            <w:tcW w:w="907" w:type="dxa"/>
            <w:noWrap/>
          </w:tcPr>
          <w:p w:rsidR="00D50A47" w:rsidRPr="00296148" w:rsidRDefault="00D50A47" w:rsidP="00D50A4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 w:rsidRPr="00296148">
              <w:rPr>
                <w:rFonts w:cstheme="minorHAnsi"/>
                <w:color w:val="000000"/>
              </w:rPr>
              <w:t>58</w:t>
            </w:r>
          </w:p>
        </w:tc>
        <w:tc>
          <w:tcPr>
            <w:tcW w:w="1021" w:type="dxa"/>
            <w:noWrap/>
          </w:tcPr>
          <w:p w:rsidR="00D50A47" w:rsidRPr="00296148" w:rsidRDefault="00D50A47" w:rsidP="00D50A4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 w:rsidRPr="00296148">
              <w:rPr>
                <w:rFonts w:cstheme="minorHAnsi"/>
                <w:color w:val="000000"/>
              </w:rPr>
              <w:t>81</w:t>
            </w:r>
          </w:p>
        </w:tc>
        <w:tc>
          <w:tcPr>
            <w:tcW w:w="907" w:type="dxa"/>
            <w:noWrap/>
          </w:tcPr>
          <w:p w:rsidR="00D50A47" w:rsidRPr="00296148" w:rsidRDefault="00D50A47" w:rsidP="00D50A4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 w:rsidRPr="00296148">
              <w:rPr>
                <w:rFonts w:cstheme="minorHAnsi"/>
                <w:color w:val="000000"/>
              </w:rPr>
              <w:t>80</w:t>
            </w:r>
          </w:p>
        </w:tc>
      </w:tr>
      <w:tr w:rsidR="00D50A47" w:rsidRPr="00296148" w:rsidTr="00D50A47">
        <w:trPr>
          <w:trHeight w:val="567"/>
        </w:trPr>
        <w:tc>
          <w:tcPr>
            <w:cnfStyle w:val="001000000000"/>
            <w:tcW w:w="3256" w:type="dxa"/>
            <w:noWrap/>
            <w:hideMark/>
          </w:tcPr>
          <w:p w:rsidR="00D50A47" w:rsidRPr="00F8798F" w:rsidRDefault="00D50A47" w:rsidP="00D50A47">
            <w:pPr>
              <w:rPr>
                <w:b w:val="0"/>
              </w:rPr>
            </w:pPr>
            <w:r w:rsidRPr="00F8798F">
              <w:rPr>
                <w:b w:val="0"/>
              </w:rPr>
              <w:t>Szkoła Podstawowa nr 125 im. Janusza Korczaka</w:t>
            </w:r>
          </w:p>
        </w:tc>
        <w:tc>
          <w:tcPr>
            <w:tcW w:w="1021" w:type="dxa"/>
            <w:noWrap/>
          </w:tcPr>
          <w:p w:rsidR="00D50A47" w:rsidRPr="00296148" w:rsidRDefault="00D50A47" w:rsidP="00D50A4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 w:rsidRPr="00296148">
              <w:rPr>
                <w:rFonts w:cstheme="minorHAnsi"/>
                <w:color w:val="000000"/>
              </w:rPr>
              <w:t>39</w:t>
            </w:r>
          </w:p>
        </w:tc>
        <w:tc>
          <w:tcPr>
            <w:tcW w:w="907" w:type="dxa"/>
            <w:noWrap/>
          </w:tcPr>
          <w:p w:rsidR="00D50A47" w:rsidRPr="00296148" w:rsidRDefault="00D50A47" w:rsidP="00D50A4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 w:rsidRPr="00296148">
              <w:rPr>
                <w:rFonts w:cstheme="minorHAnsi"/>
                <w:color w:val="000000"/>
              </w:rPr>
              <w:t>56</w:t>
            </w:r>
          </w:p>
        </w:tc>
        <w:tc>
          <w:tcPr>
            <w:tcW w:w="1021" w:type="dxa"/>
            <w:noWrap/>
          </w:tcPr>
          <w:p w:rsidR="00D50A47" w:rsidRPr="00296148" w:rsidRDefault="00D50A47" w:rsidP="00D50A4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 w:rsidRPr="00296148">
              <w:rPr>
                <w:rFonts w:cstheme="minorHAnsi"/>
                <w:color w:val="000000"/>
              </w:rPr>
              <w:t>39</w:t>
            </w:r>
          </w:p>
        </w:tc>
        <w:tc>
          <w:tcPr>
            <w:tcW w:w="907" w:type="dxa"/>
            <w:noWrap/>
          </w:tcPr>
          <w:p w:rsidR="00D50A47" w:rsidRPr="00296148" w:rsidRDefault="00D50A47" w:rsidP="00D50A4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 w:rsidRPr="00296148">
              <w:rPr>
                <w:rFonts w:cstheme="minorHAnsi"/>
                <w:color w:val="000000"/>
              </w:rPr>
              <w:t>45</w:t>
            </w:r>
          </w:p>
        </w:tc>
        <w:tc>
          <w:tcPr>
            <w:tcW w:w="1021" w:type="dxa"/>
            <w:noWrap/>
          </w:tcPr>
          <w:p w:rsidR="00D50A47" w:rsidRPr="00296148" w:rsidRDefault="00D50A47" w:rsidP="00D50A4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 w:rsidRPr="00296148">
              <w:rPr>
                <w:rFonts w:cstheme="minorHAnsi"/>
                <w:color w:val="000000"/>
              </w:rPr>
              <w:t>39</w:t>
            </w:r>
          </w:p>
        </w:tc>
        <w:tc>
          <w:tcPr>
            <w:tcW w:w="907" w:type="dxa"/>
            <w:noWrap/>
          </w:tcPr>
          <w:p w:rsidR="00D50A47" w:rsidRPr="00296148" w:rsidRDefault="00D50A47" w:rsidP="00D50A4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 w:rsidRPr="00296148">
              <w:rPr>
                <w:rFonts w:cstheme="minorHAnsi"/>
                <w:color w:val="000000"/>
              </w:rPr>
              <w:t>70</w:t>
            </w:r>
          </w:p>
        </w:tc>
      </w:tr>
      <w:tr w:rsidR="00D50A47" w:rsidRPr="00296148" w:rsidTr="00D50A47">
        <w:trPr>
          <w:trHeight w:val="567"/>
        </w:trPr>
        <w:tc>
          <w:tcPr>
            <w:cnfStyle w:val="001000000000"/>
            <w:tcW w:w="3256" w:type="dxa"/>
            <w:noWrap/>
            <w:hideMark/>
          </w:tcPr>
          <w:p w:rsidR="00D50A47" w:rsidRPr="00F8798F" w:rsidRDefault="00D50A47" w:rsidP="00D50A47">
            <w:pPr>
              <w:rPr>
                <w:b w:val="0"/>
              </w:rPr>
            </w:pPr>
            <w:r w:rsidRPr="00F8798F">
              <w:rPr>
                <w:b w:val="0"/>
              </w:rPr>
              <w:t>Szkoła Podstawowa nr 130 im. Marszałka Józefa Piłsudskiego</w:t>
            </w:r>
          </w:p>
        </w:tc>
        <w:tc>
          <w:tcPr>
            <w:tcW w:w="1021" w:type="dxa"/>
            <w:noWrap/>
          </w:tcPr>
          <w:p w:rsidR="00D50A47" w:rsidRPr="00296148" w:rsidRDefault="00D50A47" w:rsidP="00D50A4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 w:rsidRPr="00296148">
              <w:rPr>
                <w:rFonts w:cstheme="minorHAnsi"/>
                <w:color w:val="000000"/>
              </w:rPr>
              <w:t>20</w:t>
            </w:r>
          </w:p>
        </w:tc>
        <w:tc>
          <w:tcPr>
            <w:tcW w:w="907" w:type="dxa"/>
            <w:noWrap/>
          </w:tcPr>
          <w:p w:rsidR="00D50A47" w:rsidRPr="00296148" w:rsidRDefault="00D50A47" w:rsidP="00D50A4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 w:rsidRPr="00296148">
              <w:rPr>
                <w:rFonts w:cstheme="minorHAnsi"/>
                <w:color w:val="000000"/>
              </w:rPr>
              <w:t>53</w:t>
            </w:r>
          </w:p>
        </w:tc>
        <w:tc>
          <w:tcPr>
            <w:tcW w:w="1021" w:type="dxa"/>
            <w:noWrap/>
          </w:tcPr>
          <w:p w:rsidR="00D50A47" w:rsidRPr="00296148" w:rsidRDefault="00D50A47" w:rsidP="00D50A4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 w:rsidRPr="00296148">
              <w:rPr>
                <w:rFonts w:cstheme="minorHAnsi"/>
                <w:color w:val="000000"/>
              </w:rPr>
              <w:t>20</w:t>
            </w:r>
          </w:p>
        </w:tc>
        <w:tc>
          <w:tcPr>
            <w:tcW w:w="907" w:type="dxa"/>
            <w:noWrap/>
          </w:tcPr>
          <w:p w:rsidR="00D50A47" w:rsidRPr="00296148" w:rsidRDefault="00D50A47" w:rsidP="00D50A4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 w:rsidRPr="00296148">
              <w:rPr>
                <w:rFonts w:cstheme="minorHAnsi"/>
                <w:color w:val="000000"/>
              </w:rPr>
              <w:t>46</w:t>
            </w:r>
          </w:p>
        </w:tc>
        <w:tc>
          <w:tcPr>
            <w:tcW w:w="1021" w:type="dxa"/>
            <w:noWrap/>
          </w:tcPr>
          <w:p w:rsidR="00D50A47" w:rsidRPr="00296148" w:rsidRDefault="00D50A47" w:rsidP="00D50A4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 w:rsidRPr="00296148">
              <w:rPr>
                <w:rFonts w:cstheme="minorHAnsi"/>
                <w:color w:val="000000"/>
              </w:rPr>
              <w:t>20</w:t>
            </w:r>
          </w:p>
        </w:tc>
        <w:tc>
          <w:tcPr>
            <w:tcW w:w="907" w:type="dxa"/>
            <w:noWrap/>
          </w:tcPr>
          <w:p w:rsidR="00D50A47" w:rsidRPr="00296148" w:rsidRDefault="00D50A47" w:rsidP="00D50A4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 w:rsidRPr="00296148">
              <w:rPr>
                <w:rFonts w:cstheme="minorHAnsi"/>
                <w:color w:val="000000"/>
              </w:rPr>
              <w:t>58</w:t>
            </w:r>
          </w:p>
        </w:tc>
      </w:tr>
      <w:tr w:rsidR="00D50A47" w:rsidRPr="00296148" w:rsidTr="00D50A47">
        <w:trPr>
          <w:trHeight w:val="567"/>
        </w:trPr>
        <w:tc>
          <w:tcPr>
            <w:cnfStyle w:val="001000000000"/>
            <w:tcW w:w="3256" w:type="dxa"/>
            <w:noWrap/>
            <w:hideMark/>
          </w:tcPr>
          <w:p w:rsidR="00D50A47" w:rsidRPr="00F8798F" w:rsidRDefault="00D50A47" w:rsidP="00D50A47">
            <w:pPr>
              <w:rPr>
                <w:b w:val="0"/>
              </w:rPr>
            </w:pPr>
            <w:r w:rsidRPr="00F8798F">
              <w:rPr>
                <w:b w:val="0"/>
              </w:rPr>
              <w:t>Szkoła Podstawowa nr 137 im. prof. Aleksandra Kamińskiego</w:t>
            </w:r>
          </w:p>
        </w:tc>
        <w:tc>
          <w:tcPr>
            <w:tcW w:w="1021" w:type="dxa"/>
            <w:noWrap/>
          </w:tcPr>
          <w:p w:rsidR="00D50A47" w:rsidRPr="00296148" w:rsidRDefault="00D50A47" w:rsidP="00D50A4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 w:rsidRPr="00296148">
              <w:rPr>
                <w:rFonts w:cstheme="minorHAnsi"/>
                <w:color w:val="000000"/>
              </w:rPr>
              <w:t>59</w:t>
            </w:r>
          </w:p>
        </w:tc>
        <w:tc>
          <w:tcPr>
            <w:tcW w:w="907" w:type="dxa"/>
            <w:noWrap/>
          </w:tcPr>
          <w:p w:rsidR="00D50A47" w:rsidRPr="00296148" w:rsidRDefault="00D50A47" w:rsidP="00D50A4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 w:rsidRPr="00296148">
              <w:rPr>
                <w:rFonts w:cstheme="minorHAnsi"/>
                <w:color w:val="000000"/>
              </w:rPr>
              <w:t>65</w:t>
            </w:r>
          </w:p>
        </w:tc>
        <w:tc>
          <w:tcPr>
            <w:tcW w:w="1021" w:type="dxa"/>
            <w:noWrap/>
          </w:tcPr>
          <w:p w:rsidR="00D50A47" w:rsidRPr="00296148" w:rsidRDefault="00D50A47" w:rsidP="00D50A4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 w:rsidRPr="00296148">
              <w:rPr>
                <w:rFonts w:cstheme="minorHAnsi"/>
                <w:color w:val="000000"/>
              </w:rPr>
              <w:t>59</w:t>
            </w:r>
          </w:p>
        </w:tc>
        <w:tc>
          <w:tcPr>
            <w:tcW w:w="907" w:type="dxa"/>
            <w:noWrap/>
          </w:tcPr>
          <w:p w:rsidR="00D50A47" w:rsidRPr="00296148" w:rsidRDefault="00D50A47" w:rsidP="00D50A4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 w:rsidRPr="00296148">
              <w:rPr>
                <w:rFonts w:cstheme="minorHAnsi"/>
                <w:color w:val="000000"/>
              </w:rPr>
              <w:t>61</w:t>
            </w:r>
          </w:p>
        </w:tc>
        <w:tc>
          <w:tcPr>
            <w:tcW w:w="1021" w:type="dxa"/>
            <w:noWrap/>
          </w:tcPr>
          <w:p w:rsidR="00D50A47" w:rsidRPr="00296148" w:rsidRDefault="00D50A47" w:rsidP="00D50A4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 w:rsidRPr="00296148">
              <w:rPr>
                <w:rFonts w:cstheme="minorHAnsi"/>
                <w:color w:val="000000"/>
              </w:rPr>
              <w:t>65</w:t>
            </w:r>
          </w:p>
        </w:tc>
        <w:tc>
          <w:tcPr>
            <w:tcW w:w="907" w:type="dxa"/>
            <w:noWrap/>
          </w:tcPr>
          <w:p w:rsidR="00D50A47" w:rsidRPr="00296148" w:rsidRDefault="00D50A47" w:rsidP="00D50A4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 w:rsidRPr="00296148">
              <w:rPr>
                <w:rFonts w:cstheme="minorHAnsi"/>
                <w:color w:val="000000"/>
              </w:rPr>
              <w:t>79</w:t>
            </w:r>
          </w:p>
        </w:tc>
      </w:tr>
      <w:tr w:rsidR="00D50A47" w:rsidRPr="00296148" w:rsidTr="00D50A47">
        <w:trPr>
          <w:trHeight w:val="567"/>
        </w:trPr>
        <w:tc>
          <w:tcPr>
            <w:cnfStyle w:val="001000000000"/>
            <w:tcW w:w="3256" w:type="dxa"/>
            <w:noWrap/>
            <w:hideMark/>
          </w:tcPr>
          <w:p w:rsidR="00D50A47" w:rsidRPr="00F8798F" w:rsidRDefault="00D50A47" w:rsidP="00D50A47">
            <w:pPr>
              <w:rPr>
                <w:b w:val="0"/>
              </w:rPr>
            </w:pPr>
            <w:r w:rsidRPr="00F8798F">
              <w:rPr>
                <w:b w:val="0"/>
              </w:rPr>
              <w:t>Szkoła Podstawowa nr 138 im. Leopolda Staffa</w:t>
            </w:r>
          </w:p>
        </w:tc>
        <w:tc>
          <w:tcPr>
            <w:tcW w:w="1021" w:type="dxa"/>
            <w:noWrap/>
          </w:tcPr>
          <w:p w:rsidR="00D50A47" w:rsidRPr="00296148" w:rsidRDefault="00D50A47" w:rsidP="00D50A4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 w:rsidRPr="00296148">
              <w:rPr>
                <w:rFonts w:cstheme="minorHAnsi"/>
                <w:color w:val="000000"/>
              </w:rPr>
              <w:t>33</w:t>
            </w:r>
          </w:p>
        </w:tc>
        <w:tc>
          <w:tcPr>
            <w:tcW w:w="907" w:type="dxa"/>
            <w:noWrap/>
          </w:tcPr>
          <w:p w:rsidR="00D50A47" w:rsidRPr="00296148" w:rsidRDefault="00D50A47" w:rsidP="00D50A4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 w:rsidRPr="00296148">
              <w:rPr>
                <w:rFonts w:cstheme="minorHAnsi"/>
                <w:color w:val="000000"/>
              </w:rPr>
              <w:t>56</w:t>
            </w:r>
          </w:p>
        </w:tc>
        <w:tc>
          <w:tcPr>
            <w:tcW w:w="1021" w:type="dxa"/>
            <w:noWrap/>
          </w:tcPr>
          <w:p w:rsidR="00D50A47" w:rsidRPr="00296148" w:rsidRDefault="00D50A47" w:rsidP="00D50A4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 w:rsidRPr="00296148">
              <w:rPr>
                <w:rFonts w:cstheme="minorHAnsi"/>
                <w:color w:val="000000"/>
              </w:rPr>
              <w:t>33</w:t>
            </w:r>
          </w:p>
        </w:tc>
        <w:tc>
          <w:tcPr>
            <w:tcW w:w="907" w:type="dxa"/>
            <w:noWrap/>
          </w:tcPr>
          <w:p w:rsidR="00D50A47" w:rsidRPr="00296148" w:rsidRDefault="00D50A47" w:rsidP="00D50A4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 w:rsidRPr="00296148">
              <w:rPr>
                <w:rFonts w:cstheme="minorHAnsi"/>
                <w:color w:val="000000"/>
              </w:rPr>
              <w:t>41</w:t>
            </w:r>
          </w:p>
        </w:tc>
        <w:tc>
          <w:tcPr>
            <w:tcW w:w="1021" w:type="dxa"/>
            <w:noWrap/>
          </w:tcPr>
          <w:p w:rsidR="00D50A47" w:rsidRPr="00296148" w:rsidRDefault="00D50A47" w:rsidP="00D50A4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 w:rsidRPr="00296148">
              <w:rPr>
                <w:rFonts w:cstheme="minorHAnsi"/>
                <w:color w:val="000000"/>
              </w:rPr>
              <w:t>34</w:t>
            </w:r>
          </w:p>
        </w:tc>
        <w:tc>
          <w:tcPr>
            <w:tcW w:w="907" w:type="dxa"/>
            <w:noWrap/>
          </w:tcPr>
          <w:p w:rsidR="00D50A47" w:rsidRPr="00296148" w:rsidRDefault="00D50A47" w:rsidP="00D50A4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 w:rsidRPr="00296148">
              <w:rPr>
                <w:rFonts w:cstheme="minorHAnsi"/>
                <w:color w:val="000000"/>
              </w:rPr>
              <w:t>69</w:t>
            </w:r>
          </w:p>
        </w:tc>
      </w:tr>
      <w:tr w:rsidR="00D50A47" w:rsidRPr="00296148" w:rsidTr="00D50A47">
        <w:trPr>
          <w:trHeight w:val="567"/>
        </w:trPr>
        <w:tc>
          <w:tcPr>
            <w:cnfStyle w:val="001000000000"/>
            <w:tcW w:w="3256" w:type="dxa"/>
            <w:noWrap/>
            <w:hideMark/>
          </w:tcPr>
          <w:p w:rsidR="00D50A47" w:rsidRPr="00F8798F" w:rsidRDefault="00D50A47" w:rsidP="00D50A47">
            <w:pPr>
              <w:rPr>
                <w:b w:val="0"/>
              </w:rPr>
            </w:pPr>
            <w:r w:rsidRPr="00F8798F">
              <w:rPr>
                <w:b w:val="0"/>
              </w:rPr>
              <w:t>Szkoła Podstawowa nr 139 im. Wojska Polskiego</w:t>
            </w:r>
          </w:p>
        </w:tc>
        <w:tc>
          <w:tcPr>
            <w:tcW w:w="1021" w:type="dxa"/>
            <w:noWrap/>
          </w:tcPr>
          <w:p w:rsidR="00D50A47" w:rsidRPr="00296148" w:rsidRDefault="00D50A47" w:rsidP="00D50A4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 w:rsidRPr="00296148">
              <w:rPr>
                <w:rFonts w:cstheme="minorHAnsi"/>
                <w:color w:val="000000"/>
              </w:rPr>
              <w:t>61</w:t>
            </w:r>
          </w:p>
        </w:tc>
        <w:tc>
          <w:tcPr>
            <w:tcW w:w="907" w:type="dxa"/>
            <w:noWrap/>
          </w:tcPr>
          <w:p w:rsidR="00D50A47" w:rsidRPr="00296148" w:rsidRDefault="00D50A47" w:rsidP="00D50A4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 w:rsidRPr="00296148">
              <w:rPr>
                <w:rFonts w:cstheme="minorHAnsi"/>
                <w:color w:val="000000"/>
              </w:rPr>
              <w:t>62</w:t>
            </w:r>
          </w:p>
        </w:tc>
        <w:tc>
          <w:tcPr>
            <w:tcW w:w="1021" w:type="dxa"/>
            <w:noWrap/>
          </w:tcPr>
          <w:p w:rsidR="00D50A47" w:rsidRPr="00296148" w:rsidRDefault="00D50A47" w:rsidP="00D50A4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 w:rsidRPr="00296148">
              <w:rPr>
                <w:rFonts w:cstheme="minorHAnsi"/>
                <w:color w:val="000000"/>
              </w:rPr>
              <w:t>61</w:t>
            </w:r>
          </w:p>
        </w:tc>
        <w:tc>
          <w:tcPr>
            <w:tcW w:w="907" w:type="dxa"/>
            <w:noWrap/>
          </w:tcPr>
          <w:p w:rsidR="00D50A47" w:rsidRPr="00296148" w:rsidRDefault="00D50A47" w:rsidP="00D50A4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 w:rsidRPr="00296148">
              <w:rPr>
                <w:rFonts w:cstheme="minorHAnsi"/>
                <w:color w:val="000000"/>
              </w:rPr>
              <w:t>58</w:t>
            </w:r>
          </w:p>
        </w:tc>
        <w:tc>
          <w:tcPr>
            <w:tcW w:w="1021" w:type="dxa"/>
            <w:noWrap/>
          </w:tcPr>
          <w:p w:rsidR="00D50A47" w:rsidRPr="00296148" w:rsidRDefault="00D50A47" w:rsidP="00D50A4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 w:rsidRPr="00296148">
              <w:rPr>
                <w:rFonts w:cstheme="minorHAnsi"/>
                <w:color w:val="000000"/>
              </w:rPr>
              <w:t>61</w:t>
            </w:r>
          </w:p>
        </w:tc>
        <w:tc>
          <w:tcPr>
            <w:tcW w:w="907" w:type="dxa"/>
            <w:noWrap/>
          </w:tcPr>
          <w:p w:rsidR="00D50A47" w:rsidRPr="00296148" w:rsidRDefault="00D50A47" w:rsidP="00D50A4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 w:rsidRPr="00296148">
              <w:rPr>
                <w:rFonts w:cstheme="minorHAnsi"/>
                <w:color w:val="000000"/>
              </w:rPr>
              <w:t>73</w:t>
            </w:r>
          </w:p>
        </w:tc>
      </w:tr>
      <w:tr w:rsidR="00D50A47" w:rsidRPr="00296148" w:rsidTr="00D50A47">
        <w:trPr>
          <w:trHeight w:val="567"/>
        </w:trPr>
        <w:tc>
          <w:tcPr>
            <w:cnfStyle w:val="001000000000"/>
            <w:tcW w:w="3256" w:type="dxa"/>
            <w:noWrap/>
            <w:hideMark/>
          </w:tcPr>
          <w:p w:rsidR="00D50A47" w:rsidRPr="00F8798F" w:rsidRDefault="00D50A47" w:rsidP="00D50A47">
            <w:pPr>
              <w:rPr>
                <w:b w:val="0"/>
              </w:rPr>
            </w:pPr>
            <w:r w:rsidRPr="00F8798F">
              <w:rPr>
                <w:b w:val="0"/>
              </w:rPr>
              <w:t>Szkoła Podstawowa nr 141 im. gen. Mariusza Zaruskiego</w:t>
            </w:r>
          </w:p>
        </w:tc>
        <w:tc>
          <w:tcPr>
            <w:tcW w:w="1021" w:type="dxa"/>
            <w:noWrap/>
          </w:tcPr>
          <w:p w:rsidR="00D50A47" w:rsidRPr="00296148" w:rsidRDefault="00D50A47" w:rsidP="00D50A4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 w:rsidRPr="00296148">
              <w:rPr>
                <w:rFonts w:cstheme="minorHAnsi"/>
                <w:color w:val="000000"/>
              </w:rPr>
              <w:t>49</w:t>
            </w:r>
          </w:p>
        </w:tc>
        <w:tc>
          <w:tcPr>
            <w:tcW w:w="907" w:type="dxa"/>
            <w:noWrap/>
          </w:tcPr>
          <w:p w:rsidR="00D50A47" w:rsidRPr="00296148" w:rsidRDefault="00D50A47" w:rsidP="00D50A4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 w:rsidRPr="00296148">
              <w:rPr>
                <w:rFonts w:cstheme="minorHAnsi"/>
                <w:color w:val="000000"/>
              </w:rPr>
              <w:t>68</w:t>
            </w:r>
          </w:p>
        </w:tc>
        <w:tc>
          <w:tcPr>
            <w:tcW w:w="1021" w:type="dxa"/>
            <w:noWrap/>
          </w:tcPr>
          <w:p w:rsidR="00D50A47" w:rsidRPr="00296148" w:rsidRDefault="00D50A47" w:rsidP="00D50A4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 w:rsidRPr="00296148">
              <w:rPr>
                <w:rFonts w:cstheme="minorHAnsi"/>
                <w:color w:val="000000"/>
              </w:rPr>
              <w:t>49</w:t>
            </w:r>
          </w:p>
        </w:tc>
        <w:tc>
          <w:tcPr>
            <w:tcW w:w="907" w:type="dxa"/>
            <w:noWrap/>
          </w:tcPr>
          <w:p w:rsidR="00D50A47" w:rsidRPr="00296148" w:rsidRDefault="00D50A47" w:rsidP="00D50A4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 w:rsidRPr="00296148">
              <w:rPr>
                <w:rFonts w:cstheme="minorHAnsi"/>
                <w:color w:val="000000"/>
              </w:rPr>
              <w:t>75</w:t>
            </w:r>
          </w:p>
        </w:tc>
        <w:tc>
          <w:tcPr>
            <w:tcW w:w="1021" w:type="dxa"/>
            <w:noWrap/>
          </w:tcPr>
          <w:p w:rsidR="00D50A47" w:rsidRPr="00296148" w:rsidRDefault="00D50A47" w:rsidP="00D50A4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 w:rsidRPr="00296148">
              <w:rPr>
                <w:rFonts w:cstheme="minorHAnsi"/>
                <w:color w:val="000000"/>
              </w:rPr>
              <w:t>49</w:t>
            </w:r>
          </w:p>
        </w:tc>
        <w:tc>
          <w:tcPr>
            <w:tcW w:w="907" w:type="dxa"/>
            <w:noWrap/>
          </w:tcPr>
          <w:p w:rsidR="00D50A47" w:rsidRPr="00296148" w:rsidRDefault="00D50A47" w:rsidP="00D50A4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 w:rsidRPr="00296148">
              <w:rPr>
                <w:rFonts w:cstheme="minorHAnsi"/>
                <w:color w:val="000000"/>
              </w:rPr>
              <w:t>89</w:t>
            </w:r>
          </w:p>
        </w:tc>
      </w:tr>
      <w:tr w:rsidR="00D50A47" w:rsidRPr="00296148" w:rsidTr="00D50A47">
        <w:trPr>
          <w:trHeight w:val="567"/>
        </w:trPr>
        <w:tc>
          <w:tcPr>
            <w:cnfStyle w:val="001000000000"/>
            <w:tcW w:w="3256" w:type="dxa"/>
            <w:noWrap/>
            <w:hideMark/>
          </w:tcPr>
          <w:p w:rsidR="00D50A47" w:rsidRPr="00F8798F" w:rsidRDefault="00D50A47" w:rsidP="00D50A47">
            <w:pPr>
              <w:rPr>
                <w:b w:val="0"/>
              </w:rPr>
            </w:pPr>
            <w:r w:rsidRPr="00F8798F">
              <w:rPr>
                <w:b w:val="0"/>
              </w:rPr>
              <w:lastRenderedPageBreak/>
              <w:t>Szkoła Podstawowa nr 142 im. Zawiszy Czarnego</w:t>
            </w:r>
          </w:p>
        </w:tc>
        <w:tc>
          <w:tcPr>
            <w:tcW w:w="1021" w:type="dxa"/>
            <w:noWrap/>
          </w:tcPr>
          <w:p w:rsidR="00D50A47" w:rsidRPr="00296148" w:rsidRDefault="00D50A47" w:rsidP="00D50A4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 w:rsidRPr="00296148">
              <w:rPr>
                <w:rFonts w:cstheme="minorHAnsi"/>
                <w:color w:val="000000"/>
              </w:rPr>
              <w:t>25</w:t>
            </w:r>
          </w:p>
        </w:tc>
        <w:tc>
          <w:tcPr>
            <w:tcW w:w="907" w:type="dxa"/>
            <w:noWrap/>
          </w:tcPr>
          <w:p w:rsidR="00D50A47" w:rsidRPr="00296148" w:rsidRDefault="00D50A47" w:rsidP="00D50A4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 w:rsidRPr="00296148">
              <w:rPr>
                <w:rFonts w:cstheme="minorHAnsi"/>
                <w:color w:val="000000"/>
              </w:rPr>
              <w:t>68</w:t>
            </w:r>
          </w:p>
        </w:tc>
        <w:tc>
          <w:tcPr>
            <w:tcW w:w="1021" w:type="dxa"/>
            <w:noWrap/>
          </w:tcPr>
          <w:p w:rsidR="00D50A47" w:rsidRPr="00296148" w:rsidRDefault="00D50A47" w:rsidP="00D50A4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 w:rsidRPr="00296148">
              <w:rPr>
                <w:rFonts w:cstheme="minorHAnsi"/>
                <w:color w:val="000000"/>
              </w:rPr>
              <w:t>25</w:t>
            </w:r>
          </w:p>
        </w:tc>
        <w:tc>
          <w:tcPr>
            <w:tcW w:w="907" w:type="dxa"/>
            <w:noWrap/>
          </w:tcPr>
          <w:p w:rsidR="00D50A47" w:rsidRPr="00296148" w:rsidRDefault="00D50A47" w:rsidP="00D50A4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 w:rsidRPr="00296148">
              <w:rPr>
                <w:rFonts w:cstheme="minorHAnsi"/>
                <w:color w:val="000000"/>
              </w:rPr>
              <w:t>60</w:t>
            </w:r>
          </w:p>
        </w:tc>
        <w:tc>
          <w:tcPr>
            <w:tcW w:w="1021" w:type="dxa"/>
            <w:noWrap/>
          </w:tcPr>
          <w:p w:rsidR="00D50A47" w:rsidRPr="00296148" w:rsidRDefault="00D50A47" w:rsidP="00D50A4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 w:rsidRPr="00296148">
              <w:rPr>
                <w:rFonts w:cstheme="minorHAnsi"/>
                <w:color w:val="000000"/>
              </w:rPr>
              <w:t>25</w:t>
            </w:r>
          </w:p>
        </w:tc>
        <w:tc>
          <w:tcPr>
            <w:tcW w:w="907" w:type="dxa"/>
            <w:noWrap/>
          </w:tcPr>
          <w:p w:rsidR="00D50A47" w:rsidRPr="00296148" w:rsidRDefault="00D50A47" w:rsidP="00D50A4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 w:rsidRPr="00296148">
              <w:rPr>
                <w:rFonts w:cstheme="minorHAnsi"/>
                <w:color w:val="000000"/>
              </w:rPr>
              <w:t>73</w:t>
            </w:r>
          </w:p>
        </w:tc>
      </w:tr>
      <w:tr w:rsidR="00D50A47" w:rsidRPr="00296148" w:rsidTr="00D50A47">
        <w:trPr>
          <w:trHeight w:val="567"/>
        </w:trPr>
        <w:tc>
          <w:tcPr>
            <w:cnfStyle w:val="001000000000"/>
            <w:tcW w:w="3256" w:type="dxa"/>
            <w:noWrap/>
            <w:hideMark/>
          </w:tcPr>
          <w:p w:rsidR="00D50A47" w:rsidRPr="00F8798F" w:rsidRDefault="00D50A47" w:rsidP="00D50A47">
            <w:pPr>
              <w:rPr>
                <w:b w:val="0"/>
              </w:rPr>
            </w:pPr>
            <w:r w:rsidRPr="00F8798F">
              <w:rPr>
                <w:b w:val="0"/>
              </w:rPr>
              <w:t>Szkoła Podstawowa nr 143</w:t>
            </w:r>
          </w:p>
        </w:tc>
        <w:tc>
          <w:tcPr>
            <w:tcW w:w="1021" w:type="dxa"/>
            <w:noWrap/>
          </w:tcPr>
          <w:p w:rsidR="00D50A47" w:rsidRPr="00296148" w:rsidRDefault="00D50A47" w:rsidP="00D50A4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 w:rsidRPr="00296148">
              <w:rPr>
                <w:rFonts w:cstheme="minorHAnsi"/>
                <w:color w:val="000000"/>
              </w:rPr>
              <w:t>45</w:t>
            </w:r>
          </w:p>
        </w:tc>
        <w:tc>
          <w:tcPr>
            <w:tcW w:w="907" w:type="dxa"/>
            <w:noWrap/>
          </w:tcPr>
          <w:p w:rsidR="00D50A47" w:rsidRPr="00296148" w:rsidRDefault="00D50A47" w:rsidP="00D50A4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 w:rsidRPr="00296148">
              <w:rPr>
                <w:rFonts w:cstheme="minorHAnsi"/>
                <w:color w:val="000000"/>
              </w:rPr>
              <w:t>59</w:t>
            </w:r>
          </w:p>
        </w:tc>
        <w:tc>
          <w:tcPr>
            <w:tcW w:w="1021" w:type="dxa"/>
            <w:noWrap/>
          </w:tcPr>
          <w:p w:rsidR="00D50A47" w:rsidRPr="00296148" w:rsidRDefault="00D50A47" w:rsidP="00D50A4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 w:rsidRPr="00296148">
              <w:rPr>
                <w:rFonts w:cstheme="minorHAnsi"/>
                <w:color w:val="000000"/>
              </w:rPr>
              <w:t>45</w:t>
            </w:r>
          </w:p>
        </w:tc>
        <w:tc>
          <w:tcPr>
            <w:tcW w:w="907" w:type="dxa"/>
            <w:noWrap/>
          </w:tcPr>
          <w:p w:rsidR="00D50A47" w:rsidRPr="00296148" w:rsidRDefault="00D50A47" w:rsidP="00D50A4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 w:rsidRPr="00296148">
              <w:rPr>
                <w:rFonts w:cstheme="minorHAnsi"/>
                <w:color w:val="000000"/>
              </w:rPr>
              <w:t>55</w:t>
            </w:r>
          </w:p>
        </w:tc>
        <w:tc>
          <w:tcPr>
            <w:tcW w:w="1021" w:type="dxa"/>
            <w:noWrap/>
          </w:tcPr>
          <w:p w:rsidR="00D50A47" w:rsidRPr="00296148" w:rsidRDefault="00D50A47" w:rsidP="00D50A4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 w:rsidRPr="00296148">
              <w:rPr>
                <w:rFonts w:cstheme="minorHAnsi"/>
                <w:color w:val="000000"/>
              </w:rPr>
              <w:t>44</w:t>
            </w:r>
          </w:p>
        </w:tc>
        <w:tc>
          <w:tcPr>
            <w:tcW w:w="907" w:type="dxa"/>
            <w:noWrap/>
          </w:tcPr>
          <w:p w:rsidR="00D50A47" w:rsidRPr="00296148" w:rsidRDefault="00D50A47" w:rsidP="00D50A4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 w:rsidRPr="00296148">
              <w:rPr>
                <w:rFonts w:cstheme="minorHAnsi"/>
                <w:color w:val="000000"/>
              </w:rPr>
              <w:t>71</w:t>
            </w:r>
          </w:p>
        </w:tc>
      </w:tr>
      <w:tr w:rsidR="00D50A47" w:rsidRPr="00296148" w:rsidTr="00D50A47">
        <w:trPr>
          <w:trHeight w:val="567"/>
        </w:trPr>
        <w:tc>
          <w:tcPr>
            <w:cnfStyle w:val="001000000000"/>
            <w:tcW w:w="3256" w:type="dxa"/>
            <w:noWrap/>
            <w:hideMark/>
          </w:tcPr>
          <w:p w:rsidR="00D50A47" w:rsidRPr="00F8798F" w:rsidRDefault="00D50A47" w:rsidP="00D50A47">
            <w:pPr>
              <w:rPr>
                <w:b w:val="0"/>
              </w:rPr>
            </w:pPr>
            <w:r w:rsidRPr="00F8798F">
              <w:rPr>
                <w:b w:val="0"/>
              </w:rPr>
              <w:t>Szkoła Podstawowa nr 149 im. Obrońców Westerplatte</w:t>
            </w:r>
          </w:p>
        </w:tc>
        <w:tc>
          <w:tcPr>
            <w:tcW w:w="1021" w:type="dxa"/>
            <w:noWrap/>
          </w:tcPr>
          <w:p w:rsidR="00D50A47" w:rsidRPr="00296148" w:rsidRDefault="00D50A47" w:rsidP="00D50A4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 w:rsidRPr="00296148">
              <w:rPr>
                <w:rFonts w:cstheme="minorHAnsi"/>
                <w:color w:val="000000"/>
              </w:rPr>
              <w:t>70</w:t>
            </w:r>
          </w:p>
        </w:tc>
        <w:tc>
          <w:tcPr>
            <w:tcW w:w="907" w:type="dxa"/>
            <w:noWrap/>
          </w:tcPr>
          <w:p w:rsidR="00D50A47" w:rsidRPr="00296148" w:rsidRDefault="00D50A47" w:rsidP="00D50A4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 w:rsidRPr="00296148">
              <w:rPr>
                <w:rFonts w:cstheme="minorHAnsi"/>
                <w:color w:val="000000"/>
              </w:rPr>
              <w:t>64</w:t>
            </w:r>
          </w:p>
        </w:tc>
        <w:tc>
          <w:tcPr>
            <w:tcW w:w="1021" w:type="dxa"/>
            <w:noWrap/>
          </w:tcPr>
          <w:p w:rsidR="00D50A47" w:rsidRPr="00296148" w:rsidRDefault="00D50A47" w:rsidP="00D50A4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 w:rsidRPr="00296148">
              <w:rPr>
                <w:rFonts w:cstheme="minorHAnsi"/>
                <w:color w:val="000000"/>
              </w:rPr>
              <w:t>70</w:t>
            </w:r>
          </w:p>
        </w:tc>
        <w:tc>
          <w:tcPr>
            <w:tcW w:w="907" w:type="dxa"/>
            <w:noWrap/>
          </w:tcPr>
          <w:p w:rsidR="00D50A47" w:rsidRPr="00296148" w:rsidRDefault="00D50A47" w:rsidP="00D50A4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 w:rsidRPr="00296148">
              <w:rPr>
                <w:rFonts w:cstheme="minorHAnsi"/>
                <w:color w:val="000000"/>
              </w:rPr>
              <w:t>52</w:t>
            </w:r>
          </w:p>
        </w:tc>
        <w:tc>
          <w:tcPr>
            <w:tcW w:w="1021" w:type="dxa"/>
            <w:noWrap/>
          </w:tcPr>
          <w:p w:rsidR="00D50A47" w:rsidRPr="00296148" w:rsidRDefault="00D50A47" w:rsidP="00D50A4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 w:rsidRPr="00296148">
              <w:rPr>
                <w:rFonts w:cstheme="minorHAnsi"/>
                <w:color w:val="000000"/>
              </w:rPr>
              <w:t>72</w:t>
            </w:r>
          </w:p>
        </w:tc>
        <w:tc>
          <w:tcPr>
            <w:tcW w:w="907" w:type="dxa"/>
            <w:noWrap/>
          </w:tcPr>
          <w:p w:rsidR="00D50A47" w:rsidRPr="00296148" w:rsidRDefault="00D50A47" w:rsidP="00D50A4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 w:rsidRPr="00296148">
              <w:rPr>
                <w:rFonts w:cstheme="minorHAnsi"/>
                <w:color w:val="000000"/>
              </w:rPr>
              <w:t>75</w:t>
            </w:r>
          </w:p>
        </w:tc>
      </w:tr>
      <w:tr w:rsidR="00D50A47" w:rsidRPr="00296148" w:rsidTr="00D50A47">
        <w:trPr>
          <w:trHeight w:val="567"/>
        </w:trPr>
        <w:tc>
          <w:tcPr>
            <w:cnfStyle w:val="001000000000"/>
            <w:tcW w:w="3256" w:type="dxa"/>
            <w:noWrap/>
            <w:hideMark/>
          </w:tcPr>
          <w:p w:rsidR="00D50A47" w:rsidRPr="00F8798F" w:rsidRDefault="00D50A47" w:rsidP="00D50A47">
            <w:pPr>
              <w:rPr>
                <w:b w:val="0"/>
              </w:rPr>
            </w:pPr>
            <w:r w:rsidRPr="00F8798F">
              <w:rPr>
                <w:b w:val="0"/>
              </w:rPr>
              <w:t>Szkoła Podstawowa nr 152 im. Elizy Orzeszkowej</w:t>
            </w:r>
          </w:p>
        </w:tc>
        <w:tc>
          <w:tcPr>
            <w:tcW w:w="1021" w:type="dxa"/>
            <w:noWrap/>
          </w:tcPr>
          <w:p w:rsidR="00D50A47" w:rsidRPr="00296148" w:rsidRDefault="00D50A47" w:rsidP="00D50A4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 w:rsidRPr="00296148">
              <w:rPr>
                <w:rFonts w:cstheme="minorHAnsi"/>
                <w:color w:val="000000"/>
              </w:rPr>
              <w:t>31</w:t>
            </w:r>
          </w:p>
        </w:tc>
        <w:tc>
          <w:tcPr>
            <w:tcW w:w="907" w:type="dxa"/>
            <w:noWrap/>
          </w:tcPr>
          <w:p w:rsidR="00D50A47" w:rsidRPr="00296148" w:rsidRDefault="00D50A47" w:rsidP="00D50A4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 w:rsidRPr="00296148">
              <w:rPr>
                <w:rFonts w:cstheme="minorHAnsi"/>
                <w:color w:val="000000"/>
              </w:rPr>
              <w:t>49</w:t>
            </w:r>
          </w:p>
        </w:tc>
        <w:tc>
          <w:tcPr>
            <w:tcW w:w="1021" w:type="dxa"/>
            <w:noWrap/>
          </w:tcPr>
          <w:p w:rsidR="00D50A47" w:rsidRPr="00296148" w:rsidRDefault="00D50A47" w:rsidP="00D50A4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 w:rsidRPr="00296148">
              <w:rPr>
                <w:rFonts w:cstheme="minorHAnsi"/>
                <w:color w:val="000000"/>
              </w:rPr>
              <w:t>31</w:t>
            </w:r>
          </w:p>
        </w:tc>
        <w:tc>
          <w:tcPr>
            <w:tcW w:w="907" w:type="dxa"/>
            <w:noWrap/>
          </w:tcPr>
          <w:p w:rsidR="00D50A47" w:rsidRPr="00296148" w:rsidRDefault="00D50A47" w:rsidP="00D50A4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 w:rsidRPr="00296148">
              <w:rPr>
                <w:rFonts w:cstheme="minorHAnsi"/>
                <w:color w:val="000000"/>
              </w:rPr>
              <w:t>37</w:t>
            </w:r>
          </w:p>
        </w:tc>
        <w:tc>
          <w:tcPr>
            <w:tcW w:w="1021" w:type="dxa"/>
            <w:noWrap/>
          </w:tcPr>
          <w:p w:rsidR="00D50A47" w:rsidRPr="00296148" w:rsidRDefault="00D50A47" w:rsidP="00D50A4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 w:rsidRPr="00296148">
              <w:rPr>
                <w:rFonts w:cstheme="minorHAnsi"/>
                <w:color w:val="000000"/>
              </w:rPr>
              <w:t>35</w:t>
            </w:r>
          </w:p>
        </w:tc>
        <w:tc>
          <w:tcPr>
            <w:tcW w:w="907" w:type="dxa"/>
            <w:noWrap/>
          </w:tcPr>
          <w:p w:rsidR="00D50A47" w:rsidRPr="00296148" w:rsidRDefault="00D50A47" w:rsidP="00D50A4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 w:rsidRPr="00296148">
              <w:rPr>
                <w:rFonts w:cstheme="minorHAnsi"/>
                <w:color w:val="000000"/>
              </w:rPr>
              <w:t>65</w:t>
            </w:r>
          </w:p>
        </w:tc>
      </w:tr>
      <w:tr w:rsidR="00D50A47" w:rsidRPr="00296148" w:rsidTr="00D50A47">
        <w:trPr>
          <w:trHeight w:val="567"/>
        </w:trPr>
        <w:tc>
          <w:tcPr>
            <w:cnfStyle w:val="001000000000"/>
            <w:tcW w:w="3256" w:type="dxa"/>
            <w:noWrap/>
            <w:hideMark/>
          </w:tcPr>
          <w:p w:rsidR="00D50A47" w:rsidRPr="00F8798F" w:rsidRDefault="00D50A47" w:rsidP="00D50A47">
            <w:pPr>
              <w:rPr>
                <w:b w:val="0"/>
              </w:rPr>
            </w:pPr>
            <w:r w:rsidRPr="00F8798F">
              <w:rPr>
                <w:b w:val="0"/>
              </w:rPr>
              <w:t>Szkoła Podstawowa nr 153 im. Marii Skłodowskiej - Curie</w:t>
            </w:r>
          </w:p>
        </w:tc>
        <w:tc>
          <w:tcPr>
            <w:tcW w:w="1021" w:type="dxa"/>
            <w:noWrap/>
          </w:tcPr>
          <w:p w:rsidR="00D50A47" w:rsidRPr="00296148" w:rsidRDefault="00D50A47" w:rsidP="00D50A4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 w:rsidRPr="00296148">
              <w:rPr>
                <w:rFonts w:cstheme="minorHAnsi"/>
                <w:color w:val="000000"/>
              </w:rPr>
              <w:t>44</w:t>
            </w:r>
          </w:p>
        </w:tc>
        <w:tc>
          <w:tcPr>
            <w:tcW w:w="907" w:type="dxa"/>
            <w:noWrap/>
          </w:tcPr>
          <w:p w:rsidR="00D50A47" w:rsidRPr="00296148" w:rsidRDefault="00D50A47" w:rsidP="00D50A4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 w:rsidRPr="00296148">
              <w:rPr>
                <w:rFonts w:cstheme="minorHAnsi"/>
                <w:color w:val="000000"/>
              </w:rPr>
              <w:t>47</w:t>
            </w:r>
          </w:p>
        </w:tc>
        <w:tc>
          <w:tcPr>
            <w:tcW w:w="1021" w:type="dxa"/>
            <w:noWrap/>
          </w:tcPr>
          <w:p w:rsidR="00D50A47" w:rsidRPr="00296148" w:rsidRDefault="00D50A47" w:rsidP="00D50A4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 w:rsidRPr="00296148">
              <w:rPr>
                <w:rFonts w:cstheme="minorHAnsi"/>
                <w:color w:val="000000"/>
              </w:rPr>
              <w:t>44</w:t>
            </w:r>
          </w:p>
        </w:tc>
        <w:tc>
          <w:tcPr>
            <w:tcW w:w="907" w:type="dxa"/>
            <w:noWrap/>
          </w:tcPr>
          <w:p w:rsidR="00D50A47" w:rsidRPr="00296148" w:rsidRDefault="00D50A47" w:rsidP="00D50A4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 w:rsidRPr="00296148">
              <w:rPr>
                <w:rFonts w:cstheme="minorHAnsi"/>
                <w:color w:val="000000"/>
              </w:rPr>
              <w:t>44</w:t>
            </w:r>
          </w:p>
        </w:tc>
        <w:tc>
          <w:tcPr>
            <w:tcW w:w="1021" w:type="dxa"/>
            <w:noWrap/>
          </w:tcPr>
          <w:p w:rsidR="00D50A47" w:rsidRPr="00296148" w:rsidRDefault="00D50A47" w:rsidP="00D50A4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 w:rsidRPr="00296148">
              <w:rPr>
                <w:rFonts w:cstheme="minorHAnsi"/>
                <w:color w:val="000000"/>
              </w:rPr>
              <w:t>43</w:t>
            </w:r>
          </w:p>
        </w:tc>
        <w:tc>
          <w:tcPr>
            <w:tcW w:w="907" w:type="dxa"/>
            <w:noWrap/>
          </w:tcPr>
          <w:p w:rsidR="00D50A47" w:rsidRPr="00296148" w:rsidRDefault="00D50A47" w:rsidP="00D50A4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 w:rsidRPr="00296148">
              <w:rPr>
                <w:rFonts w:cstheme="minorHAnsi"/>
                <w:color w:val="000000"/>
              </w:rPr>
              <w:t>68</w:t>
            </w:r>
          </w:p>
        </w:tc>
      </w:tr>
      <w:tr w:rsidR="00D50A47" w:rsidRPr="00296148" w:rsidTr="00D50A47">
        <w:trPr>
          <w:trHeight w:val="567"/>
        </w:trPr>
        <w:tc>
          <w:tcPr>
            <w:cnfStyle w:val="001000000000"/>
            <w:tcW w:w="3256" w:type="dxa"/>
            <w:noWrap/>
            <w:hideMark/>
          </w:tcPr>
          <w:p w:rsidR="00D50A47" w:rsidRPr="00F8798F" w:rsidRDefault="00D50A47" w:rsidP="00D50A47">
            <w:pPr>
              <w:rPr>
                <w:b w:val="0"/>
              </w:rPr>
            </w:pPr>
            <w:r w:rsidRPr="00F8798F">
              <w:rPr>
                <w:b w:val="0"/>
              </w:rPr>
              <w:t>Szkoła Podstawowa nr 160 im. Powstańców Śląskich</w:t>
            </w:r>
          </w:p>
        </w:tc>
        <w:tc>
          <w:tcPr>
            <w:tcW w:w="1021" w:type="dxa"/>
            <w:noWrap/>
          </w:tcPr>
          <w:p w:rsidR="00D50A47" w:rsidRPr="00296148" w:rsidRDefault="00D50A47" w:rsidP="00D50A4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 w:rsidRPr="00296148">
              <w:rPr>
                <w:rFonts w:cstheme="minorHAnsi"/>
                <w:color w:val="000000"/>
              </w:rPr>
              <w:t>25</w:t>
            </w:r>
          </w:p>
        </w:tc>
        <w:tc>
          <w:tcPr>
            <w:tcW w:w="907" w:type="dxa"/>
            <w:noWrap/>
          </w:tcPr>
          <w:p w:rsidR="00D50A47" w:rsidRPr="00296148" w:rsidRDefault="00D50A47" w:rsidP="00D50A4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 w:rsidRPr="00296148">
              <w:rPr>
                <w:rFonts w:cstheme="minorHAnsi"/>
                <w:color w:val="000000"/>
              </w:rPr>
              <w:t>51</w:t>
            </w:r>
          </w:p>
        </w:tc>
        <w:tc>
          <w:tcPr>
            <w:tcW w:w="1021" w:type="dxa"/>
            <w:noWrap/>
          </w:tcPr>
          <w:p w:rsidR="00D50A47" w:rsidRPr="00296148" w:rsidRDefault="00D50A47" w:rsidP="00D50A4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 w:rsidRPr="00296148">
              <w:rPr>
                <w:rFonts w:cstheme="minorHAnsi"/>
                <w:color w:val="000000"/>
              </w:rPr>
              <w:t>25</w:t>
            </w:r>
          </w:p>
        </w:tc>
        <w:tc>
          <w:tcPr>
            <w:tcW w:w="907" w:type="dxa"/>
            <w:noWrap/>
          </w:tcPr>
          <w:p w:rsidR="00D50A47" w:rsidRPr="00296148" w:rsidRDefault="00D50A47" w:rsidP="00D50A4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 w:rsidRPr="00296148">
              <w:rPr>
                <w:rFonts w:cstheme="minorHAnsi"/>
                <w:color w:val="000000"/>
              </w:rPr>
              <w:t>28</w:t>
            </w:r>
          </w:p>
        </w:tc>
        <w:tc>
          <w:tcPr>
            <w:tcW w:w="1021" w:type="dxa"/>
            <w:noWrap/>
          </w:tcPr>
          <w:p w:rsidR="00D50A47" w:rsidRPr="00296148" w:rsidRDefault="00D50A47" w:rsidP="00D50A4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 w:rsidRPr="00296148">
              <w:rPr>
                <w:rFonts w:cstheme="minorHAnsi"/>
                <w:color w:val="000000"/>
              </w:rPr>
              <w:t>25</w:t>
            </w:r>
          </w:p>
        </w:tc>
        <w:tc>
          <w:tcPr>
            <w:tcW w:w="907" w:type="dxa"/>
            <w:noWrap/>
          </w:tcPr>
          <w:p w:rsidR="00D50A47" w:rsidRPr="00296148" w:rsidRDefault="00D50A47" w:rsidP="00D50A4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 w:rsidRPr="00296148">
              <w:rPr>
                <w:rFonts w:cstheme="minorHAnsi"/>
                <w:color w:val="000000"/>
              </w:rPr>
              <w:t>59</w:t>
            </w:r>
          </w:p>
        </w:tc>
      </w:tr>
      <w:tr w:rsidR="00D50A47" w:rsidRPr="00296148" w:rsidTr="00D50A47">
        <w:trPr>
          <w:trHeight w:val="567"/>
        </w:trPr>
        <w:tc>
          <w:tcPr>
            <w:cnfStyle w:val="001000000000"/>
            <w:tcW w:w="3256" w:type="dxa"/>
            <w:noWrap/>
            <w:hideMark/>
          </w:tcPr>
          <w:p w:rsidR="00D50A47" w:rsidRPr="00F8798F" w:rsidRDefault="00D50A47" w:rsidP="00D50A47">
            <w:pPr>
              <w:rPr>
                <w:b w:val="0"/>
              </w:rPr>
            </w:pPr>
            <w:r w:rsidRPr="00F8798F">
              <w:rPr>
                <w:b w:val="0"/>
              </w:rPr>
              <w:t>Szkoła Podstawowa nr 162 im. Jana Nowaka Jeziorańskiego</w:t>
            </w:r>
          </w:p>
        </w:tc>
        <w:tc>
          <w:tcPr>
            <w:tcW w:w="1021" w:type="dxa"/>
            <w:noWrap/>
          </w:tcPr>
          <w:p w:rsidR="00D50A47" w:rsidRPr="00296148" w:rsidRDefault="00D50A47" w:rsidP="00D50A4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 w:rsidRPr="00296148">
              <w:rPr>
                <w:rFonts w:cstheme="minorHAnsi"/>
                <w:color w:val="000000"/>
              </w:rPr>
              <w:t>86</w:t>
            </w:r>
          </w:p>
        </w:tc>
        <w:tc>
          <w:tcPr>
            <w:tcW w:w="907" w:type="dxa"/>
            <w:noWrap/>
          </w:tcPr>
          <w:p w:rsidR="00D50A47" w:rsidRPr="00296148" w:rsidRDefault="00D50A47" w:rsidP="00D50A4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 w:rsidRPr="00296148">
              <w:rPr>
                <w:rFonts w:cstheme="minorHAnsi"/>
                <w:color w:val="000000"/>
              </w:rPr>
              <w:t>68</w:t>
            </w:r>
          </w:p>
        </w:tc>
        <w:tc>
          <w:tcPr>
            <w:tcW w:w="1021" w:type="dxa"/>
            <w:noWrap/>
          </w:tcPr>
          <w:p w:rsidR="00D50A47" w:rsidRPr="00296148" w:rsidRDefault="00D50A47" w:rsidP="00D50A4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 w:rsidRPr="00296148">
              <w:rPr>
                <w:rFonts w:cstheme="minorHAnsi"/>
                <w:color w:val="000000"/>
              </w:rPr>
              <w:t>86</w:t>
            </w:r>
          </w:p>
        </w:tc>
        <w:tc>
          <w:tcPr>
            <w:tcW w:w="907" w:type="dxa"/>
            <w:noWrap/>
          </w:tcPr>
          <w:p w:rsidR="00D50A47" w:rsidRPr="00296148" w:rsidRDefault="00D50A47" w:rsidP="00D50A4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 w:rsidRPr="00296148">
              <w:rPr>
                <w:rFonts w:cstheme="minorHAnsi"/>
                <w:color w:val="000000"/>
              </w:rPr>
              <w:t>66</w:t>
            </w:r>
          </w:p>
        </w:tc>
        <w:tc>
          <w:tcPr>
            <w:tcW w:w="1021" w:type="dxa"/>
            <w:noWrap/>
          </w:tcPr>
          <w:p w:rsidR="00D50A47" w:rsidRPr="00296148" w:rsidRDefault="00D50A47" w:rsidP="00D50A4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 w:rsidRPr="00296148">
              <w:rPr>
                <w:rFonts w:cstheme="minorHAnsi"/>
                <w:color w:val="000000"/>
              </w:rPr>
              <w:t>74</w:t>
            </w:r>
          </w:p>
        </w:tc>
        <w:tc>
          <w:tcPr>
            <w:tcW w:w="907" w:type="dxa"/>
            <w:noWrap/>
          </w:tcPr>
          <w:p w:rsidR="00D50A47" w:rsidRPr="00296148" w:rsidRDefault="00D50A47" w:rsidP="00D50A4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 w:rsidRPr="00296148">
              <w:rPr>
                <w:rFonts w:cstheme="minorHAnsi"/>
                <w:color w:val="000000"/>
              </w:rPr>
              <w:t>85</w:t>
            </w:r>
          </w:p>
        </w:tc>
      </w:tr>
      <w:tr w:rsidR="00D50A47" w:rsidRPr="00296148" w:rsidTr="00D50A47">
        <w:trPr>
          <w:trHeight w:val="567"/>
        </w:trPr>
        <w:tc>
          <w:tcPr>
            <w:cnfStyle w:val="001000000000"/>
            <w:tcW w:w="3256" w:type="dxa"/>
            <w:noWrap/>
            <w:hideMark/>
          </w:tcPr>
          <w:p w:rsidR="00D50A47" w:rsidRPr="00F8798F" w:rsidRDefault="00D50A47" w:rsidP="00D50A47">
            <w:pPr>
              <w:rPr>
                <w:b w:val="0"/>
              </w:rPr>
            </w:pPr>
            <w:r w:rsidRPr="00F8798F">
              <w:rPr>
                <w:b w:val="0"/>
              </w:rPr>
              <w:t>Szkoła Podstawowa nr 164 im. Andrzeja Frycza Modrzewskiego</w:t>
            </w:r>
          </w:p>
        </w:tc>
        <w:tc>
          <w:tcPr>
            <w:tcW w:w="1021" w:type="dxa"/>
            <w:noWrap/>
          </w:tcPr>
          <w:p w:rsidR="00D50A47" w:rsidRPr="00296148" w:rsidRDefault="00D50A47" w:rsidP="00D50A4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 w:rsidRPr="00296148">
              <w:rPr>
                <w:rFonts w:cstheme="minorHAnsi"/>
                <w:color w:val="000000"/>
              </w:rPr>
              <w:t>30</w:t>
            </w:r>
          </w:p>
        </w:tc>
        <w:tc>
          <w:tcPr>
            <w:tcW w:w="907" w:type="dxa"/>
            <w:noWrap/>
          </w:tcPr>
          <w:p w:rsidR="00D50A47" w:rsidRPr="00296148" w:rsidRDefault="00D50A47" w:rsidP="00D50A4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 w:rsidRPr="00296148">
              <w:rPr>
                <w:rFonts w:cstheme="minorHAnsi"/>
                <w:color w:val="000000"/>
              </w:rPr>
              <w:t>66</w:t>
            </w:r>
          </w:p>
        </w:tc>
        <w:tc>
          <w:tcPr>
            <w:tcW w:w="1021" w:type="dxa"/>
            <w:noWrap/>
          </w:tcPr>
          <w:p w:rsidR="00D50A47" w:rsidRPr="00296148" w:rsidRDefault="00D50A47" w:rsidP="00D50A4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 w:rsidRPr="00296148">
              <w:rPr>
                <w:rFonts w:cstheme="minorHAnsi"/>
                <w:color w:val="000000"/>
              </w:rPr>
              <w:t>30</w:t>
            </w:r>
          </w:p>
        </w:tc>
        <w:tc>
          <w:tcPr>
            <w:tcW w:w="907" w:type="dxa"/>
            <w:noWrap/>
          </w:tcPr>
          <w:p w:rsidR="00D50A47" w:rsidRPr="00296148" w:rsidRDefault="00D50A47" w:rsidP="00D50A4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 w:rsidRPr="00296148">
              <w:rPr>
                <w:rFonts w:cstheme="minorHAnsi"/>
                <w:color w:val="000000"/>
              </w:rPr>
              <w:t>57</w:t>
            </w:r>
          </w:p>
        </w:tc>
        <w:tc>
          <w:tcPr>
            <w:tcW w:w="1021" w:type="dxa"/>
            <w:noWrap/>
          </w:tcPr>
          <w:p w:rsidR="00D50A47" w:rsidRPr="00296148" w:rsidRDefault="00D50A47" w:rsidP="00D50A4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 w:rsidRPr="00296148">
              <w:rPr>
                <w:rFonts w:cstheme="minorHAnsi"/>
                <w:color w:val="000000"/>
              </w:rPr>
              <w:t>32</w:t>
            </w:r>
          </w:p>
        </w:tc>
        <w:tc>
          <w:tcPr>
            <w:tcW w:w="907" w:type="dxa"/>
            <w:noWrap/>
          </w:tcPr>
          <w:p w:rsidR="00D50A47" w:rsidRPr="00296148" w:rsidRDefault="00D50A47" w:rsidP="00D50A4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 w:rsidRPr="00296148">
              <w:rPr>
                <w:rFonts w:cstheme="minorHAnsi"/>
                <w:color w:val="000000"/>
              </w:rPr>
              <w:t>77</w:t>
            </w:r>
          </w:p>
        </w:tc>
      </w:tr>
      <w:tr w:rsidR="00D50A47" w:rsidRPr="00296148" w:rsidTr="00D50A47">
        <w:trPr>
          <w:trHeight w:val="567"/>
        </w:trPr>
        <w:tc>
          <w:tcPr>
            <w:cnfStyle w:val="001000000000"/>
            <w:tcW w:w="3256" w:type="dxa"/>
            <w:noWrap/>
            <w:hideMark/>
          </w:tcPr>
          <w:p w:rsidR="00D50A47" w:rsidRPr="00F8798F" w:rsidRDefault="00D50A47" w:rsidP="00D50A47">
            <w:pPr>
              <w:rPr>
                <w:b w:val="0"/>
              </w:rPr>
            </w:pPr>
            <w:r w:rsidRPr="00F8798F">
              <w:rPr>
                <w:b w:val="0"/>
              </w:rPr>
              <w:t>Szkoła Podstawowa nr 166 im. Akademii Pana Kleksa</w:t>
            </w:r>
          </w:p>
        </w:tc>
        <w:tc>
          <w:tcPr>
            <w:tcW w:w="1021" w:type="dxa"/>
            <w:noWrap/>
          </w:tcPr>
          <w:p w:rsidR="00D50A47" w:rsidRPr="00296148" w:rsidRDefault="00D50A47" w:rsidP="00D50A4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 w:rsidRPr="00296148">
              <w:rPr>
                <w:rFonts w:cstheme="minorHAnsi"/>
                <w:color w:val="000000"/>
              </w:rPr>
              <w:t>25</w:t>
            </w:r>
          </w:p>
        </w:tc>
        <w:tc>
          <w:tcPr>
            <w:tcW w:w="907" w:type="dxa"/>
            <w:noWrap/>
          </w:tcPr>
          <w:p w:rsidR="00D50A47" w:rsidRPr="00296148" w:rsidRDefault="00D50A47" w:rsidP="00D50A4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 w:rsidRPr="00296148">
              <w:rPr>
                <w:rFonts w:cstheme="minorHAnsi"/>
                <w:color w:val="000000"/>
              </w:rPr>
              <w:t>62</w:t>
            </w:r>
          </w:p>
        </w:tc>
        <w:tc>
          <w:tcPr>
            <w:tcW w:w="1021" w:type="dxa"/>
            <w:noWrap/>
          </w:tcPr>
          <w:p w:rsidR="00D50A47" w:rsidRPr="00296148" w:rsidRDefault="00D50A47" w:rsidP="00D50A4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 w:rsidRPr="00296148">
              <w:rPr>
                <w:rFonts w:cstheme="minorHAnsi"/>
                <w:color w:val="000000"/>
              </w:rPr>
              <w:t>25</w:t>
            </w:r>
          </w:p>
        </w:tc>
        <w:tc>
          <w:tcPr>
            <w:tcW w:w="907" w:type="dxa"/>
            <w:noWrap/>
          </w:tcPr>
          <w:p w:rsidR="00D50A47" w:rsidRPr="00296148" w:rsidRDefault="00D50A47" w:rsidP="00D50A4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 w:rsidRPr="00296148">
              <w:rPr>
                <w:rFonts w:cstheme="minorHAnsi"/>
                <w:color w:val="000000"/>
              </w:rPr>
              <w:t>46</w:t>
            </w:r>
          </w:p>
        </w:tc>
        <w:tc>
          <w:tcPr>
            <w:tcW w:w="1021" w:type="dxa"/>
            <w:noWrap/>
          </w:tcPr>
          <w:p w:rsidR="00D50A47" w:rsidRPr="00296148" w:rsidRDefault="00D50A47" w:rsidP="00D50A4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 w:rsidRPr="00296148">
              <w:rPr>
                <w:rFonts w:cstheme="minorHAnsi"/>
                <w:color w:val="000000"/>
              </w:rPr>
              <w:t>26</w:t>
            </w:r>
          </w:p>
        </w:tc>
        <w:tc>
          <w:tcPr>
            <w:tcW w:w="907" w:type="dxa"/>
            <w:noWrap/>
          </w:tcPr>
          <w:p w:rsidR="00D50A47" w:rsidRPr="00296148" w:rsidRDefault="00D50A47" w:rsidP="00D50A4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 w:rsidRPr="00296148">
              <w:rPr>
                <w:rFonts w:cstheme="minorHAnsi"/>
                <w:color w:val="000000"/>
              </w:rPr>
              <w:t>64</w:t>
            </w:r>
          </w:p>
        </w:tc>
      </w:tr>
      <w:tr w:rsidR="00D50A47" w:rsidRPr="00296148" w:rsidTr="00D50A47">
        <w:trPr>
          <w:trHeight w:val="567"/>
        </w:trPr>
        <w:tc>
          <w:tcPr>
            <w:cnfStyle w:val="001000000000"/>
            <w:tcW w:w="3256" w:type="dxa"/>
            <w:noWrap/>
            <w:hideMark/>
          </w:tcPr>
          <w:p w:rsidR="00D50A47" w:rsidRPr="00F8798F" w:rsidRDefault="00D50A47" w:rsidP="00D50A47">
            <w:pPr>
              <w:rPr>
                <w:b w:val="0"/>
              </w:rPr>
            </w:pPr>
            <w:r w:rsidRPr="00F8798F">
              <w:rPr>
                <w:b w:val="0"/>
              </w:rPr>
              <w:t>Szkoła Podstawowa nr 169 im. Marii Dąbrowskiej</w:t>
            </w:r>
          </w:p>
        </w:tc>
        <w:tc>
          <w:tcPr>
            <w:tcW w:w="1021" w:type="dxa"/>
            <w:noWrap/>
          </w:tcPr>
          <w:p w:rsidR="00D50A47" w:rsidRPr="00296148" w:rsidRDefault="00D50A47" w:rsidP="00D50A4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 w:rsidRPr="00296148">
              <w:rPr>
                <w:rFonts w:cstheme="minorHAnsi"/>
                <w:color w:val="000000"/>
              </w:rPr>
              <w:t>65</w:t>
            </w:r>
          </w:p>
        </w:tc>
        <w:tc>
          <w:tcPr>
            <w:tcW w:w="907" w:type="dxa"/>
            <w:noWrap/>
          </w:tcPr>
          <w:p w:rsidR="00D50A47" w:rsidRPr="00296148" w:rsidRDefault="00D50A47" w:rsidP="00D50A4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 w:rsidRPr="00296148">
              <w:rPr>
                <w:rFonts w:cstheme="minorHAnsi"/>
                <w:color w:val="000000"/>
              </w:rPr>
              <w:t>67</w:t>
            </w:r>
          </w:p>
        </w:tc>
        <w:tc>
          <w:tcPr>
            <w:tcW w:w="1021" w:type="dxa"/>
            <w:noWrap/>
          </w:tcPr>
          <w:p w:rsidR="00D50A47" w:rsidRPr="00296148" w:rsidRDefault="00D50A47" w:rsidP="00D50A4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 w:rsidRPr="00296148">
              <w:rPr>
                <w:rFonts w:cstheme="minorHAnsi"/>
                <w:color w:val="000000"/>
              </w:rPr>
              <w:t>65</w:t>
            </w:r>
          </w:p>
        </w:tc>
        <w:tc>
          <w:tcPr>
            <w:tcW w:w="907" w:type="dxa"/>
            <w:noWrap/>
          </w:tcPr>
          <w:p w:rsidR="00D50A47" w:rsidRPr="00296148" w:rsidRDefault="00D50A47" w:rsidP="00D50A4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 w:rsidRPr="00296148">
              <w:rPr>
                <w:rFonts w:cstheme="minorHAnsi"/>
                <w:color w:val="000000"/>
              </w:rPr>
              <w:t>61</w:t>
            </w:r>
          </w:p>
        </w:tc>
        <w:tc>
          <w:tcPr>
            <w:tcW w:w="1021" w:type="dxa"/>
            <w:noWrap/>
          </w:tcPr>
          <w:p w:rsidR="00D50A47" w:rsidRPr="00296148" w:rsidRDefault="00D50A47" w:rsidP="00D50A4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 w:rsidRPr="00296148">
              <w:rPr>
                <w:rFonts w:cstheme="minorHAnsi"/>
                <w:color w:val="000000"/>
              </w:rPr>
              <w:t>65</w:t>
            </w:r>
          </w:p>
        </w:tc>
        <w:tc>
          <w:tcPr>
            <w:tcW w:w="907" w:type="dxa"/>
            <w:noWrap/>
          </w:tcPr>
          <w:p w:rsidR="00D50A47" w:rsidRPr="00296148" w:rsidRDefault="00D50A47" w:rsidP="00D50A4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 w:rsidRPr="00296148">
              <w:rPr>
                <w:rFonts w:cstheme="minorHAnsi"/>
                <w:color w:val="000000"/>
              </w:rPr>
              <w:t>84</w:t>
            </w:r>
          </w:p>
        </w:tc>
      </w:tr>
      <w:tr w:rsidR="00D50A47" w:rsidRPr="00296148" w:rsidTr="00D50A47">
        <w:trPr>
          <w:trHeight w:val="567"/>
        </w:trPr>
        <w:tc>
          <w:tcPr>
            <w:cnfStyle w:val="001000000000"/>
            <w:tcW w:w="3256" w:type="dxa"/>
            <w:noWrap/>
            <w:hideMark/>
          </w:tcPr>
          <w:p w:rsidR="00D50A47" w:rsidRPr="00F8798F" w:rsidRDefault="00D50A47" w:rsidP="00D50A47">
            <w:pPr>
              <w:rPr>
                <w:b w:val="0"/>
              </w:rPr>
            </w:pPr>
            <w:r w:rsidRPr="00F8798F">
              <w:rPr>
                <w:b w:val="0"/>
              </w:rPr>
              <w:t xml:space="preserve">Szkoła Podstawowa nr 170 im. Anieli </w:t>
            </w:r>
            <w:proofErr w:type="spellStart"/>
            <w:r w:rsidRPr="00F8798F">
              <w:rPr>
                <w:b w:val="0"/>
              </w:rPr>
              <w:t>Krzywoń</w:t>
            </w:r>
            <w:proofErr w:type="spellEnd"/>
          </w:p>
        </w:tc>
        <w:tc>
          <w:tcPr>
            <w:tcW w:w="1021" w:type="dxa"/>
            <w:noWrap/>
          </w:tcPr>
          <w:p w:rsidR="00D50A47" w:rsidRPr="00296148" w:rsidRDefault="00D50A47" w:rsidP="00D50A4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 w:rsidRPr="00296148">
              <w:rPr>
                <w:rFonts w:cstheme="minorHAnsi"/>
                <w:color w:val="000000"/>
              </w:rPr>
              <w:t>20</w:t>
            </w:r>
          </w:p>
        </w:tc>
        <w:tc>
          <w:tcPr>
            <w:tcW w:w="907" w:type="dxa"/>
            <w:noWrap/>
          </w:tcPr>
          <w:p w:rsidR="00D50A47" w:rsidRPr="00296148" w:rsidRDefault="00D50A47" w:rsidP="00D50A4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 w:rsidRPr="00296148">
              <w:rPr>
                <w:rFonts w:cstheme="minorHAnsi"/>
                <w:color w:val="000000"/>
              </w:rPr>
              <w:t>34</w:t>
            </w:r>
          </w:p>
        </w:tc>
        <w:tc>
          <w:tcPr>
            <w:tcW w:w="1021" w:type="dxa"/>
            <w:noWrap/>
          </w:tcPr>
          <w:p w:rsidR="00D50A47" w:rsidRPr="00296148" w:rsidRDefault="00D50A47" w:rsidP="00D50A4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 w:rsidRPr="00296148">
              <w:rPr>
                <w:rFonts w:cstheme="minorHAnsi"/>
                <w:color w:val="000000"/>
              </w:rPr>
              <w:t>20</w:t>
            </w:r>
          </w:p>
        </w:tc>
        <w:tc>
          <w:tcPr>
            <w:tcW w:w="907" w:type="dxa"/>
            <w:noWrap/>
          </w:tcPr>
          <w:p w:rsidR="00D50A47" w:rsidRPr="00296148" w:rsidRDefault="00D50A47" w:rsidP="00D50A4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 w:rsidRPr="00296148">
              <w:rPr>
                <w:rFonts w:cstheme="minorHAnsi"/>
                <w:color w:val="000000"/>
              </w:rPr>
              <w:t>15</w:t>
            </w:r>
          </w:p>
        </w:tc>
        <w:tc>
          <w:tcPr>
            <w:tcW w:w="1021" w:type="dxa"/>
            <w:noWrap/>
          </w:tcPr>
          <w:p w:rsidR="00D50A47" w:rsidRPr="00296148" w:rsidRDefault="00D50A47" w:rsidP="00D50A4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 w:rsidRPr="00296148">
              <w:rPr>
                <w:rFonts w:cstheme="minorHAnsi"/>
                <w:color w:val="000000"/>
              </w:rPr>
              <w:t>21</w:t>
            </w:r>
          </w:p>
        </w:tc>
        <w:tc>
          <w:tcPr>
            <w:tcW w:w="907" w:type="dxa"/>
            <w:noWrap/>
          </w:tcPr>
          <w:p w:rsidR="00D50A47" w:rsidRPr="00296148" w:rsidRDefault="00D50A47" w:rsidP="00D50A4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 w:rsidRPr="00296148">
              <w:rPr>
                <w:rFonts w:cstheme="minorHAnsi"/>
                <w:color w:val="000000"/>
              </w:rPr>
              <w:t>36</w:t>
            </w:r>
          </w:p>
        </w:tc>
      </w:tr>
      <w:tr w:rsidR="00D50A47" w:rsidRPr="00296148" w:rsidTr="00D50A47">
        <w:trPr>
          <w:trHeight w:val="567"/>
        </w:trPr>
        <w:tc>
          <w:tcPr>
            <w:cnfStyle w:val="001000000000"/>
            <w:tcW w:w="3256" w:type="dxa"/>
            <w:noWrap/>
            <w:hideMark/>
          </w:tcPr>
          <w:p w:rsidR="00D50A47" w:rsidRPr="00F8798F" w:rsidRDefault="00D50A47" w:rsidP="00D50A47">
            <w:pPr>
              <w:rPr>
                <w:b w:val="0"/>
              </w:rPr>
            </w:pPr>
            <w:r w:rsidRPr="00F8798F">
              <w:rPr>
                <w:b w:val="0"/>
              </w:rPr>
              <w:t>Szkoła Podstawowa nr 172 im. prof. Stefana Banacha</w:t>
            </w:r>
          </w:p>
        </w:tc>
        <w:tc>
          <w:tcPr>
            <w:tcW w:w="1021" w:type="dxa"/>
            <w:noWrap/>
          </w:tcPr>
          <w:p w:rsidR="00D50A47" w:rsidRPr="00296148" w:rsidRDefault="00D50A47" w:rsidP="00D50A4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 w:rsidRPr="00296148">
              <w:rPr>
                <w:rFonts w:cstheme="minorHAnsi"/>
                <w:color w:val="000000"/>
              </w:rPr>
              <w:t>61</w:t>
            </w:r>
          </w:p>
        </w:tc>
        <w:tc>
          <w:tcPr>
            <w:tcW w:w="907" w:type="dxa"/>
            <w:noWrap/>
          </w:tcPr>
          <w:p w:rsidR="00D50A47" w:rsidRPr="00296148" w:rsidRDefault="00D50A47" w:rsidP="00D50A4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 w:rsidRPr="00296148">
              <w:rPr>
                <w:rFonts w:cstheme="minorHAnsi"/>
                <w:color w:val="000000"/>
              </w:rPr>
              <w:t>61</w:t>
            </w:r>
          </w:p>
        </w:tc>
        <w:tc>
          <w:tcPr>
            <w:tcW w:w="1021" w:type="dxa"/>
            <w:noWrap/>
          </w:tcPr>
          <w:p w:rsidR="00D50A47" w:rsidRPr="00296148" w:rsidRDefault="00D50A47" w:rsidP="00D50A4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 w:rsidRPr="00296148">
              <w:rPr>
                <w:rFonts w:cstheme="minorHAnsi"/>
                <w:color w:val="000000"/>
              </w:rPr>
              <w:t>61</w:t>
            </w:r>
          </w:p>
        </w:tc>
        <w:tc>
          <w:tcPr>
            <w:tcW w:w="907" w:type="dxa"/>
            <w:noWrap/>
          </w:tcPr>
          <w:p w:rsidR="00D50A47" w:rsidRPr="00296148" w:rsidRDefault="00D50A47" w:rsidP="00D50A4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 w:rsidRPr="00296148">
              <w:rPr>
                <w:rFonts w:cstheme="minorHAnsi"/>
                <w:color w:val="000000"/>
              </w:rPr>
              <w:t>69</w:t>
            </w:r>
          </w:p>
        </w:tc>
        <w:tc>
          <w:tcPr>
            <w:tcW w:w="1021" w:type="dxa"/>
            <w:noWrap/>
          </w:tcPr>
          <w:p w:rsidR="00D50A47" w:rsidRPr="00296148" w:rsidRDefault="00D50A47" w:rsidP="00D50A4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 w:rsidRPr="00296148">
              <w:rPr>
                <w:rFonts w:cstheme="minorHAnsi"/>
                <w:color w:val="000000"/>
              </w:rPr>
              <w:t>61</w:t>
            </w:r>
          </w:p>
        </w:tc>
        <w:tc>
          <w:tcPr>
            <w:tcW w:w="907" w:type="dxa"/>
            <w:noWrap/>
          </w:tcPr>
          <w:p w:rsidR="00D50A47" w:rsidRPr="00296148" w:rsidRDefault="00D50A47" w:rsidP="00D50A4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 w:rsidRPr="00296148">
              <w:rPr>
                <w:rFonts w:cstheme="minorHAnsi"/>
                <w:color w:val="000000"/>
              </w:rPr>
              <w:t>86</w:t>
            </w:r>
          </w:p>
        </w:tc>
      </w:tr>
      <w:tr w:rsidR="00D50A47" w:rsidRPr="00296148" w:rsidTr="00D50A47">
        <w:trPr>
          <w:trHeight w:val="567"/>
        </w:trPr>
        <w:tc>
          <w:tcPr>
            <w:cnfStyle w:val="001000000000"/>
            <w:tcW w:w="3256" w:type="dxa"/>
            <w:noWrap/>
            <w:hideMark/>
          </w:tcPr>
          <w:p w:rsidR="00D50A47" w:rsidRPr="00F8798F" w:rsidRDefault="00D50A47" w:rsidP="00D50A47">
            <w:pPr>
              <w:rPr>
                <w:b w:val="0"/>
              </w:rPr>
            </w:pPr>
            <w:r w:rsidRPr="00F8798F">
              <w:rPr>
                <w:b w:val="0"/>
              </w:rPr>
              <w:t>Szkoła Podstawowa nr 173 im. Żołnierzy Dywizji Kościuszkowskiej</w:t>
            </w:r>
          </w:p>
        </w:tc>
        <w:tc>
          <w:tcPr>
            <w:tcW w:w="1021" w:type="dxa"/>
            <w:noWrap/>
          </w:tcPr>
          <w:p w:rsidR="00D50A47" w:rsidRPr="00296148" w:rsidRDefault="00D50A47" w:rsidP="00D50A4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 w:rsidRPr="00296148">
              <w:rPr>
                <w:rFonts w:cstheme="minorHAnsi"/>
                <w:color w:val="000000"/>
              </w:rPr>
              <w:t>43</w:t>
            </w:r>
          </w:p>
        </w:tc>
        <w:tc>
          <w:tcPr>
            <w:tcW w:w="907" w:type="dxa"/>
            <w:noWrap/>
          </w:tcPr>
          <w:p w:rsidR="00D50A47" w:rsidRPr="00296148" w:rsidRDefault="00D50A47" w:rsidP="00D50A4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 w:rsidRPr="00296148">
              <w:rPr>
                <w:rFonts w:cstheme="minorHAnsi"/>
                <w:color w:val="000000"/>
              </w:rPr>
              <w:t>63</w:t>
            </w:r>
          </w:p>
        </w:tc>
        <w:tc>
          <w:tcPr>
            <w:tcW w:w="1021" w:type="dxa"/>
            <w:noWrap/>
          </w:tcPr>
          <w:p w:rsidR="00D50A47" w:rsidRPr="00296148" w:rsidRDefault="00D50A47" w:rsidP="00D50A4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 w:rsidRPr="00296148">
              <w:rPr>
                <w:rFonts w:cstheme="minorHAnsi"/>
                <w:color w:val="000000"/>
              </w:rPr>
              <w:t>44</w:t>
            </w:r>
          </w:p>
        </w:tc>
        <w:tc>
          <w:tcPr>
            <w:tcW w:w="907" w:type="dxa"/>
            <w:noWrap/>
          </w:tcPr>
          <w:p w:rsidR="00D50A47" w:rsidRPr="00296148" w:rsidRDefault="00D50A47" w:rsidP="00D50A4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 w:rsidRPr="00296148">
              <w:rPr>
                <w:rFonts w:cstheme="minorHAnsi"/>
                <w:color w:val="000000"/>
              </w:rPr>
              <w:t>44</w:t>
            </w:r>
          </w:p>
        </w:tc>
        <w:tc>
          <w:tcPr>
            <w:tcW w:w="1021" w:type="dxa"/>
            <w:noWrap/>
          </w:tcPr>
          <w:p w:rsidR="00D50A47" w:rsidRPr="00296148" w:rsidRDefault="00D50A47" w:rsidP="00D50A4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 w:rsidRPr="00296148">
              <w:rPr>
                <w:rFonts w:cstheme="minorHAnsi"/>
                <w:color w:val="000000"/>
              </w:rPr>
              <w:t>45</w:t>
            </w:r>
          </w:p>
        </w:tc>
        <w:tc>
          <w:tcPr>
            <w:tcW w:w="907" w:type="dxa"/>
            <w:noWrap/>
          </w:tcPr>
          <w:p w:rsidR="00D50A47" w:rsidRPr="00296148" w:rsidRDefault="00D50A47" w:rsidP="00D50A4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 w:rsidRPr="00296148">
              <w:rPr>
                <w:rFonts w:cstheme="minorHAnsi"/>
                <w:color w:val="000000"/>
              </w:rPr>
              <w:t>73</w:t>
            </w:r>
          </w:p>
        </w:tc>
      </w:tr>
      <w:tr w:rsidR="00D50A47" w:rsidRPr="00296148" w:rsidTr="00D50A47">
        <w:trPr>
          <w:trHeight w:val="567"/>
        </w:trPr>
        <w:tc>
          <w:tcPr>
            <w:cnfStyle w:val="001000000000"/>
            <w:tcW w:w="3256" w:type="dxa"/>
            <w:noWrap/>
            <w:hideMark/>
          </w:tcPr>
          <w:p w:rsidR="00D50A47" w:rsidRPr="00F8798F" w:rsidRDefault="00D50A47" w:rsidP="00D50A47">
            <w:pPr>
              <w:rPr>
                <w:b w:val="0"/>
              </w:rPr>
            </w:pPr>
            <w:r w:rsidRPr="00F8798F">
              <w:rPr>
                <w:b w:val="0"/>
              </w:rPr>
              <w:t>Szkoła Podstawowa nr 174 im. Jana Machulskiego</w:t>
            </w:r>
          </w:p>
        </w:tc>
        <w:tc>
          <w:tcPr>
            <w:tcW w:w="1021" w:type="dxa"/>
            <w:noWrap/>
          </w:tcPr>
          <w:p w:rsidR="00D50A47" w:rsidRPr="00296148" w:rsidRDefault="00D50A47" w:rsidP="00D50A4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 w:rsidRPr="00296148">
              <w:rPr>
                <w:rFonts w:cstheme="minorHAnsi"/>
                <w:color w:val="000000"/>
              </w:rPr>
              <w:t>54</w:t>
            </w:r>
          </w:p>
        </w:tc>
        <w:tc>
          <w:tcPr>
            <w:tcW w:w="907" w:type="dxa"/>
            <w:noWrap/>
          </w:tcPr>
          <w:p w:rsidR="00D50A47" w:rsidRPr="00296148" w:rsidRDefault="00D50A47" w:rsidP="00D50A4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 w:rsidRPr="00296148">
              <w:rPr>
                <w:rFonts w:cstheme="minorHAnsi"/>
                <w:color w:val="000000"/>
              </w:rPr>
              <w:t>60</w:t>
            </w:r>
          </w:p>
        </w:tc>
        <w:tc>
          <w:tcPr>
            <w:tcW w:w="1021" w:type="dxa"/>
            <w:noWrap/>
          </w:tcPr>
          <w:p w:rsidR="00D50A47" w:rsidRPr="00296148" w:rsidRDefault="00D50A47" w:rsidP="00D50A4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 w:rsidRPr="00296148">
              <w:rPr>
                <w:rFonts w:cstheme="minorHAnsi"/>
                <w:color w:val="000000"/>
              </w:rPr>
              <w:t>54</w:t>
            </w:r>
          </w:p>
        </w:tc>
        <w:tc>
          <w:tcPr>
            <w:tcW w:w="907" w:type="dxa"/>
            <w:noWrap/>
          </w:tcPr>
          <w:p w:rsidR="00D50A47" w:rsidRPr="00296148" w:rsidRDefault="00D50A47" w:rsidP="00D50A4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 w:rsidRPr="00296148">
              <w:rPr>
                <w:rFonts w:cstheme="minorHAnsi"/>
                <w:color w:val="000000"/>
              </w:rPr>
              <w:t>42</w:t>
            </w:r>
          </w:p>
        </w:tc>
        <w:tc>
          <w:tcPr>
            <w:tcW w:w="1021" w:type="dxa"/>
            <w:noWrap/>
          </w:tcPr>
          <w:p w:rsidR="00D50A47" w:rsidRPr="00296148" w:rsidRDefault="00D50A47" w:rsidP="00D50A4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 w:rsidRPr="00296148">
              <w:rPr>
                <w:rFonts w:cstheme="minorHAnsi"/>
                <w:color w:val="000000"/>
              </w:rPr>
              <w:t>60</w:t>
            </w:r>
          </w:p>
        </w:tc>
        <w:tc>
          <w:tcPr>
            <w:tcW w:w="907" w:type="dxa"/>
            <w:noWrap/>
          </w:tcPr>
          <w:p w:rsidR="00D50A47" w:rsidRPr="00296148" w:rsidRDefault="00D50A47" w:rsidP="00D50A4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 w:rsidRPr="00296148">
              <w:rPr>
                <w:rFonts w:cstheme="minorHAnsi"/>
                <w:color w:val="000000"/>
              </w:rPr>
              <w:t>61</w:t>
            </w:r>
          </w:p>
        </w:tc>
      </w:tr>
      <w:tr w:rsidR="00D50A47" w:rsidRPr="00296148" w:rsidTr="00D50A47">
        <w:trPr>
          <w:trHeight w:val="567"/>
        </w:trPr>
        <w:tc>
          <w:tcPr>
            <w:cnfStyle w:val="001000000000"/>
            <w:tcW w:w="3256" w:type="dxa"/>
            <w:noWrap/>
            <w:hideMark/>
          </w:tcPr>
          <w:p w:rsidR="00D50A47" w:rsidRPr="00F8798F" w:rsidRDefault="00D50A47" w:rsidP="00D50A47">
            <w:pPr>
              <w:rPr>
                <w:b w:val="0"/>
              </w:rPr>
            </w:pPr>
            <w:r w:rsidRPr="00F8798F">
              <w:rPr>
                <w:b w:val="0"/>
              </w:rPr>
              <w:t>Szkoła Podstawowa nr 175 im. Henryka Ryla</w:t>
            </w:r>
          </w:p>
        </w:tc>
        <w:tc>
          <w:tcPr>
            <w:tcW w:w="1021" w:type="dxa"/>
            <w:noWrap/>
          </w:tcPr>
          <w:p w:rsidR="00D50A47" w:rsidRPr="00296148" w:rsidRDefault="00D50A47" w:rsidP="00D50A4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 w:rsidRPr="00296148">
              <w:rPr>
                <w:rFonts w:cstheme="minorHAnsi"/>
                <w:color w:val="000000"/>
              </w:rPr>
              <w:t>25</w:t>
            </w:r>
          </w:p>
        </w:tc>
        <w:tc>
          <w:tcPr>
            <w:tcW w:w="907" w:type="dxa"/>
            <w:noWrap/>
          </w:tcPr>
          <w:p w:rsidR="00D50A47" w:rsidRPr="00296148" w:rsidRDefault="00D50A47" w:rsidP="00D50A4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 w:rsidRPr="00296148">
              <w:rPr>
                <w:rFonts w:cstheme="minorHAnsi"/>
                <w:color w:val="000000"/>
              </w:rPr>
              <w:t>57</w:t>
            </w:r>
          </w:p>
        </w:tc>
        <w:tc>
          <w:tcPr>
            <w:tcW w:w="1021" w:type="dxa"/>
            <w:noWrap/>
          </w:tcPr>
          <w:p w:rsidR="00D50A47" w:rsidRPr="00296148" w:rsidRDefault="00D50A47" w:rsidP="00D50A4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 w:rsidRPr="00296148">
              <w:rPr>
                <w:rFonts w:cstheme="minorHAnsi"/>
                <w:color w:val="000000"/>
              </w:rPr>
              <w:t>25</w:t>
            </w:r>
          </w:p>
        </w:tc>
        <w:tc>
          <w:tcPr>
            <w:tcW w:w="907" w:type="dxa"/>
            <w:noWrap/>
          </w:tcPr>
          <w:p w:rsidR="00D50A47" w:rsidRPr="00296148" w:rsidRDefault="00D50A47" w:rsidP="00D50A4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 w:rsidRPr="00296148">
              <w:rPr>
                <w:rFonts w:cstheme="minorHAnsi"/>
                <w:color w:val="000000"/>
              </w:rPr>
              <w:t>30</w:t>
            </w:r>
          </w:p>
        </w:tc>
        <w:tc>
          <w:tcPr>
            <w:tcW w:w="1021" w:type="dxa"/>
            <w:noWrap/>
          </w:tcPr>
          <w:p w:rsidR="00D50A47" w:rsidRPr="00296148" w:rsidRDefault="00D50A47" w:rsidP="00D50A4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 w:rsidRPr="00296148">
              <w:rPr>
                <w:rFonts w:cstheme="minorHAnsi"/>
                <w:color w:val="000000"/>
              </w:rPr>
              <w:t>29</w:t>
            </w:r>
          </w:p>
        </w:tc>
        <w:tc>
          <w:tcPr>
            <w:tcW w:w="907" w:type="dxa"/>
            <w:noWrap/>
          </w:tcPr>
          <w:p w:rsidR="00D50A47" w:rsidRPr="00296148" w:rsidRDefault="00D50A47" w:rsidP="00D50A4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 w:rsidRPr="00296148">
              <w:rPr>
                <w:rFonts w:cstheme="minorHAnsi"/>
                <w:color w:val="000000"/>
              </w:rPr>
              <w:t>61</w:t>
            </w:r>
          </w:p>
        </w:tc>
      </w:tr>
      <w:tr w:rsidR="00D50A47" w:rsidRPr="00296148" w:rsidTr="00D50A47">
        <w:trPr>
          <w:trHeight w:val="567"/>
        </w:trPr>
        <w:tc>
          <w:tcPr>
            <w:cnfStyle w:val="001000000000"/>
            <w:tcW w:w="3256" w:type="dxa"/>
            <w:noWrap/>
            <w:hideMark/>
          </w:tcPr>
          <w:p w:rsidR="00D50A47" w:rsidRPr="00F8798F" w:rsidRDefault="00D50A47" w:rsidP="00D50A47">
            <w:pPr>
              <w:rPr>
                <w:b w:val="0"/>
              </w:rPr>
            </w:pPr>
            <w:r w:rsidRPr="00F8798F">
              <w:rPr>
                <w:b w:val="0"/>
              </w:rPr>
              <w:t>Szkoła Podstawowa nr 182 im. Tadeusza Zawadzkiego „Zośki”</w:t>
            </w:r>
          </w:p>
        </w:tc>
        <w:tc>
          <w:tcPr>
            <w:tcW w:w="1021" w:type="dxa"/>
            <w:noWrap/>
          </w:tcPr>
          <w:p w:rsidR="00D50A47" w:rsidRPr="00296148" w:rsidRDefault="00D50A47" w:rsidP="00D50A4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 w:rsidRPr="00296148">
              <w:rPr>
                <w:rFonts w:cstheme="minorHAnsi"/>
                <w:color w:val="000000"/>
              </w:rPr>
              <w:t>55</w:t>
            </w:r>
          </w:p>
        </w:tc>
        <w:tc>
          <w:tcPr>
            <w:tcW w:w="907" w:type="dxa"/>
            <w:noWrap/>
          </w:tcPr>
          <w:p w:rsidR="00D50A47" w:rsidRPr="00296148" w:rsidRDefault="00D50A47" w:rsidP="00D50A4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 w:rsidRPr="00296148">
              <w:rPr>
                <w:rFonts w:cstheme="minorHAnsi"/>
                <w:color w:val="000000"/>
              </w:rPr>
              <w:t>63</w:t>
            </w:r>
          </w:p>
        </w:tc>
        <w:tc>
          <w:tcPr>
            <w:tcW w:w="1021" w:type="dxa"/>
            <w:noWrap/>
          </w:tcPr>
          <w:p w:rsidR="00D50A47" w:rsidRPr="00296148" w:rsidRDefault="00D50A47" w:rsidP="00D50A4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 w:rsidRPr="00296148">
              <w:rPr>
                <w:rFonts w:cstheme="minorHAnsi"/>
                <w:color w:val="000000"/>
              </w:rPr>
              <w:t>55</w:t>
            </w:r>
          </w:p>
        </w:tc>
        <w:tc>
          <w:tcPr>
            <w:tcW w:w="907" w:type="dxa"/>
            <w:noWrap/>
          </w:tcPr>
          <w:p w:rsidR="00D50A47" w:rsidRPr="00296148" w:rsidRDefault="00D50A47" w:rsidP="00D50A4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 w:rsidRPr="00296148">
              <w:rPr>
                <w:rFonts w:cstheme="minorHAnsi"/>
                <w:color w:val="000000"/>
              </w:rPr>
              <w:t>55</w:t>
            </w:r>
          </w:p>
        </w:tc>
        <w:tc>
          <w:tcPr>
            <w:tcW w:w="1021" w:type="dxa"/>
            <w:noWrap/>
          </w:tcPr>
          <w:p w:rsidR="00D50A47" w:rsidRPr="00296148" w:rsidRDefault="00D50A47" w:rsidP="00D50A4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 w:rsidRPr="00296148">
              <w:rPr>
                <w:rFonts w:cstheme="minorHAnsi"/>
                <w:color w:val="000000"/>
              </w:rPr>
              <w:t>55</w:t>
            </w:r>
          </w:p>
        </w:tc>
        <w:tc>
          <w:tcPr>
            <w:tcW w:w="907" w:type="dxa"/>
            <w:noWrap/>
          </w:tcPr>
          <w:p w:rsidR="00D50A47" w:rsidRPr="00296148" w:rsidRDefault="00D50A47" w:rsidP="00D50A4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 w:rsidRPr="00296148">
              <w:rPr>
                <w:rFonts w:cstheme="minorHAnsi"/>
                <w:color w:val="000000"/>
              </w:rPr>
              <w:t>76</w:t>
            </w:r>
          </w:p>
        </w:tc>
      </w:tr>
      <w:tr w:rsidR="00D50A47" w:rsidRPr="00296148" w:rsidTr="00D50A47">
        <w:trPr>
          <w:trHeight w:val="567"/>
        </w:trPr>
        <w:tc>
          <w:tcPr>
            <w:cnfStyle w:val="001000000000"/>
            <w:tcW w:w="3256" w:type="dxa"/>
            <w:noWrap/>
            <w:hideMark/>
          </w:tcPr>
          <w:p w:rsidR="00D50A47" w:rsidRPr="00F8798F" w:rsidRDefault="00D50A47" w:rsidP="00D50A47">
            <w:pPr>
              <w:rPr>
                <w:b w:val="0"/>
              </w:rPr>
            </w:pPr>
            <w:r w:rsidRPr="00F8798F">
              <w:rPr>
                <w:b w:val="0"/>
              </w:rPr>
              <w:t xml:space="preserve">Szkoła Podstawowa nr 184 im. </w:t>
            </w:r>
            <w:r w:rsidRPr="00A9680C">
              <w:rPr>
                <w:b w:val="0"/>
              </w:rPr>
              <w:t>Honorowych Obywateli Miasta Łodzi</w:t>
            </w:r>
          </w:p>
        </w:tc>
        <w:tc>
          <w:tcPr>
            <w:tcW w:w="1021" w:type="dxa"/>
            <w:noWrap/>
          </w:tcPr>
          <w:p w:rsidR="00D50A47" w:rsidRPr="00296148" w:rsidRDefault="00D50A47" w:rsidP="00D50A4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 w:rsidRPr="00296148">
              <w:rPr>
                <w:rFonts w:cstheme="minorHAnsi"/>
                <w:color w:val="000000"/>
              </w:rPr>
              <w:t>105</w:t>
            </w:r>
          </w:p>
        </w:tc>
        <w:tc>
          <w:tcPr>
            <w:tcW w:w="907" w:type="dxa"/>
            <w:noWrap/>
          </w:tcPr>
          <w:p w:rsidR="00D50A47" w:rsidRPr="00296148" w:rsidRDefault="00D50A47" w:rsidP="00D50A4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 w:rsidRPr="00296148">
              <w:rPr>
                <w:rFonts w:cstheme="minorHAnsi"/>
                <w:color w:val="000000"/>
              </w:rPr>
              <w:t>68</w:t>
            </w:r>
          </w:p>
        </w:tc>
        <w:tc>
          <w:tcPr>
            <w:tcW w:w="1021" w:type="dxa"/>
            <w:noWrap/>
          </w:tcPr>
          <w:p w:rsidR="00D50A47" w:rsidRPr="00296148" w:rsidRDefault="00D50A47" w:rsidP="00D50A4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 w:rsidRPr="00296148">
              <w:rPr>
                <w:rFonts w:cstheme="minorHAnsi"/>
                <w:color w:val="000000"/>
              </w:rPr>
              <w:t>105</w:t>
            </w:r>
          </w:p>
        </w:tc>
        <w:tc>
          <w:tcPr>
            <w:tcW w:w="907" w:type="dxa"/>
            <w:noWrap/>
          </w:tcPr>
          <w:p w:rsidR="00D50A47" w:rsidRPr="00296148" w:rsidRDefault="00D50A47" w:rsidP="00D50A4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 w:rsidRPr="00296148">
              <w:rPr>
                <w:rFonts w:cstheme="minorHAnsi"/>
                <w:color w:val="000000"/>
              </w:rPr>
              <w:t>62</w:t>
            </w:r>
          </w:p>
        </w:tc>
        <w:tc>
          <w:tcPr>
            <w:tcW w:w="1021" w:type="dxa"/>
            <w:noWrap/>
          </w:tcPr>
          <w:p w:rsidR="00D50A47" w:rsidRPr="00296148" w:rsidRDefault="00D50A47" w:rsidP="00D50A4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 w:rsidRPr="00296148">
              <w:rPr>
                <w:rFonts w:cstheme="minorHAnsi"/>
                <w:color w:val="000000"/>
              </w:rPr>
              <w:t>105</w:t>
            </w:r>
          </w:p>
        </w:tc>
        <w:tc>
          <w:tcPr>
            <w:tcW w:w="907" w:type="dxa"/>
            <w:noWrap/>
          </w:tcPr>
          <w:p w:rsidR="00D50A47" w:rsidRPr="00296148" w:rsidRDefault="00D50A47" w:rsidP="00D50A4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 w:rsidRPr="00296148">
              <w:rPr>
                <w:rFonts w:cstheme="minorHAnsi"/>
                <w:color w:val="000000"/>
              </w:rPr>
              <w:t>82</w:t>
            </w:r>
          </w:p>
        </w:tc>
      </w:tr>
      <w:tr w:rsidR="00D50A47" w:rsidRPr="00296148" w:rsidTr="00D50A47">
        <w:trPr>
          <w:trHeight w:val="567"/>
        </w:trPr>
        <w:tc>
          <w:tcPr>
            <w:cnfStyle w:val="001000000000"/>
            <w:tcW w:w="3256" w:type="dxa"/>
            <w:noWrap/>
            <w:hideMark/>
          </w:tcPr>
          <w:p w:rsidR="00D50A47" w:rsidRPr="00F8798F" w:rsidRDefault="00D50A47" w:rsidP="00D50A47">
            <w:pPr>
              <w:rPr>
                <w:b w:val="0"/>
              </w:rPr>
            </w:pPr>
            <w:r w:rsidRPr="00F8798F">
              <w:rPr>
                <w:b w:val="0"/>
              </w:rPr>
              <w:t>Szkoła Podstawowa nr 189</w:t>
            </w:r>
          </w:p>
        </w:tc>
        <w:tc>
          <w:tcPr>
            <w:tcW w:w="1021" w:type="dxa"/>
            <w:noWrap/>
          </w:tcPr>
          <w:p w:rsidR="00D50A47" w:rsidRPr="00296148" w:rsidRDefault="00D50A47" w:rsidP="00D50A4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 w:rsidRPr="00296148">
              <w:rPr>
                <w:rFonts w:cstheme="minorHAnsi"/>
                <w:color w:val="000000"/>
              </w:rPr>
              <w:t>47</w:t>
            </w:r>
          </w:p>
        </w:tc>
        <w:tc>
          <w:tcPr>
            <w:tcW w:w="907" w:type="dxa"/>
            <w:noWrap/>
          </w:tcPr>
          <w:p w:rsidR="00D50A47" w:rsidRPr="00296148" w:rsidRDefault="00D50A47" w:rsidP="00D50A4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 w:rsidRPr="00296148">
              <w:rPr>
                <w:rFonts w:cstheme="minorHAnsi"/>
                <w:color w:val="000000"/>
              </w:rPr>
              <w:t>56</w:t>
            </w:r>
          </w:p>
        </w:tc>
        <w:tc>
          <w:tcPr>
            <w:tcW w:w="1021" w:type="dxa"/>
            <w:noWrap/>
          </w:tcPr>
          <w:p w:rsidR="00D50A47" w:rsidRPr="00296148" w:rsidRDefault="00D50A47" w:rsidP="00D50A4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 w:rsidRPr="00296148">
              <w:rPr>
                <w:rFonts w:cstheme="minorHAnsi"/>
                <w:color w:val="000000"/>
              </w:rPr>
              <w:t>47</w:t>
            </w:r>
          </w:p>
        </w:tc>
        <w:tc>
          <w:tcPr>
            <w:tcW w:w="907" w:type="dxa"/>
            <w:noWrap/>
          </w:tcPr>
          <w:p w:rsidR="00D50A47" w:rsidRPr="00296148" w:rsidRDefault="00D50A47" w:rsidP="00D50A4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 w:rsidRPr="00296148">
              <w:rPr>
                <w:rFonts w:cstheme="minorHAnsi"/>
                <w:color w:val="000000"/>
              </w:rPr>
              <w:t>49</w:t>
            </w:r>
          </w:p>
        </w:tc>
        <w:tc>
          <w:tcPr>
            <w:tcW w:w="1021" w:type="dxa"/>
            <w:noWrap/>
          </w:tcPr>
          <w:p w:rsidR="00D50A47" w:rsidRPr="00296148" w:rsidRDefault="00D50A47" w:rsidP="00D50A4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 w:rsidRPr="00296148">
              <w:rPr>
                <w:rFonts w:cstheme="minorHAnsi"/>
                <w:color w:val="000000"/>
              </w:rPr>
              <w:t>47</w:t>
            </w:r>
          </w:p>
        </w:tc>
        <w:tc>
          <w:tcPr>
            <w:tcW w:w="907" w:type="dxa"/>
            <w:noWrap/>
          </w:tcPr>
          <w:p w:rsidR="00D50A47" w:rsidRPr="00296148" w:rsidRDefault="00D50A47" w:rsidP="00D50A4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 w:rsidRPr="00296148">
              <w:rPr>
                <w:rFonts w:cstheme="minorHAnsi"/>
                <w:color w:val="000000"/>
              </w:rPr>
              <w:t>64</w:t>
            </w:r>
          </w:p>
        </w:tc>
      </w:tr>
      <w:tr w:rsidR="00D50A47" w:rsidRPr="00296148" w:rsidTr="00D50A47">
        <w:trPr>
          <w:trHeight w:val="567"/>
        </w:trPr>
        <w:tc>
          <w:tcPr>
            <w:cnfStyle w:val="001000000000"/>
            <w:tcW w:w="3256" w:type="dxa"/>
            <w:noWrap/>
            <w:hideMark/>
          </w:tcPr>
          <w:p w:rsidR="00D50A47" w:rsidRPr="00F8798F" w:rsidRDefault="00D50A47" w:rsidP="00D50A47">
            <w:pPr>
              <w:rPr>
                <w:b w:val="0"/>
              </w:rPr>
            </w:pPr>
            <w:r w:rsidRPr="00F8798F">
              <w:rPr>
                <w:b w:val="0"/>
              </w:rPr>
              <w:t>Szkoła Podstawowa nr 190 im. Jarosława Iwaszkiewicza</w:t>
            </w:r>
          </w:p>
        </w:tc>
        <w:tc>
          <w:tcPr>
            <w:tcW w:w="1021" w:type="dxa"/>
            <w:noWrap/>
          </w:tcPr>
          <w:p w:rsidR="00D50A47" w:rsidRPr="00296148" w:rsidRDefault="00D50A47" w:rsidP="00D50A4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 w:rsidRPr="00296148">
              <w:rPr>
                <w:rFonts w:cstheme="minorHAnsi"/>
                <w:color w:val="000000"/>
              </w:rPr>
              <w:t>42</w:t>
            </w:r>
          </w:p>
        </w:tc>
        <w:tc>
          <w:tcPr>
            <w:tcW w:w="907" w:type="dxa"/>
            <w:noWrap/>
          </w:tcPr>
          <w:p w:rsidR="00D50A47" w:rsidRPr="00296148" w:rsidRDefault="00D50A47" w:rsidP="00D50A4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 w:rsidRPr="00296148">
              <w:rPr>
                <w:rFonts w:cstheme="minorHAnsi"/>
                <w:color w:val="000000"/>
              </w:rPr>
              <w:t>62</w:t>
            </w:r>
          </w:p>
        </w:tc>
        <w:tc>
          <w:tcPr>
            <w:tcW w:w="1021" w:type="dxa"/>
            <w:noWrap/>
          </w:tcPr>
          <w:p w:rsidR="00D50A47" w:rsidRPr="00296148" w:rsidRDefault="00D50A47" w:rsidP="00D50A4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 w:rsidRPr="00296148">
              <w:rPr>
                <w:rFonts w:cstheme="minorHAnsi"/>
                <w:color w:val="000000"/>
              </w:rPr>
              <w:t>42</w:t>
            </w:r>
          </w:p>
        </w:tc>
        <w:tc>
          <w:tcPr>
            <w:tcW w:w="907" w:type="dxa"/>
            <w:noWrap/>
          </w:tcPr>
          <w:p w:rsidR="00D50A47" w:rsidRPr="00296148" w:rsidRDefault="00D50A47" w:rsidP="00D50A4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 w:rsidRPr="00296148">
              <w:rPr>
                <w:rFonts w:cstheme="minorHAnsi"/>
                <w:color w:val="000000"/>
              </w:rPr>
              <w:t>52</w:t>
            </w:r>
          </w:p>
        </w:tc>
        <w:tc>
          <w:tcPr>
            <w:tcW w:w="1021" w:type="dxa"/>
            <w:noWrap/>
          </w:tcPr>
          <w:p w:rsidR="00D50A47" w:rsidRPr="00296148" w:rsidRDefault="00D50A47" w:rsidP="00D50A4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 w:rsidRPr="00296148">
              <w:rPr>
                <w:rFonts w:cstheme="minorHAnsi"/>
                <w:color w:val="000000"/>
              </w:rPr>
              <w:t>45</w:t>
            </w:r>
          </w:p>
        </w:tc>
        <w:tc>
          <w:tcPr>
            <w:tcW w:w="907" w:type="dxa"/>
            <w:noWrap/>
          </w:tcPr>
          <w:p w:rsidR="00D50A47" w:rsidRPr="00296148" w:rsidRDefault="00D50A47" w:rsidP="00D50A4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 w:rsidRPr="00296148">
              <w:rPr>
                <w:rFonts w:cstheme="minorHAnsi"/>
                <w:color w:val="000000"/>
              </w:rPr>
              <w:t>70</w:t>
            </w:r>
          </w:p>
        </w:tc>
      </w:tr>
      <w:tr w:rsidR="00D50A47" w:rsidRPr="00296148" w:rsidTr="00D50A47">
        <w:trPr>
          <w:trHeight w:val="567"/>
        </w:trPr>
        <w:tc>
          <w:tcPr>
            <w:cnfStyle w:val="001000000000"/>
            <w:tcW w:w="3256" w:type="dxa"/>
            <w:noWrap/>
          </w:tcPr>
          <w:p w:rsidR="00D50A47" w:rsidRPr="004E4DFF" w:rsidRDefault="00D50A47" w:rsidP="00D50A47">
            <w:pPr>
              <w:rPr>
                <w:b w:val="0"/>
              </w:rPr>
            </w:pPr>
            <w:r w:rsidRPr="004E4DFF">
              <w:rPr>
                <w:b w:val="0"/>
              </w:rPr>
              <w:t>Szkoła Podstawowa nr 192 im. prof. Heleny Radlińskiej</w:t>
            </w:r>
          </w:p>
        </w:tc>
        <w:tc>
          <w:tcPr>
            <w:tcW w:w="1021" w:type="dxa"/>
            <w:noWrap/>
          </w:tcPr>
          <w:p w:rsidR="00D50A47" w:rsidRPr="00296148" w:rsidRDefault="00D50A47" w:rsidP="00D50A4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 w:rsidRPr="00296148">
              <w:rPr>
                <w:rFonts w:cstheme="minorHAnsi"/>
                <w:color w:val="000000"/>
              </w:rPr>
              <w:t>14</w:t>
            </w:r>
          </w:p>
        </w:tc>
        <w:tc>
          <w:tcPr>
            <w:tcW w:w="907" w:type="dxa"/>
            <w:noWrap/>
          </w:tcPr>
          <w:p w:rsidR="00D50A47" w:rsidRPr="00296148" w:rsidRDefault="00D50A47" w:rsidP="00D50A4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 w:rsidRPr="00296148">
              <w:rPr>
                <w:rFonts w:cstheme="minorHAnsi"/>
                <w:color w:val="000000"/>
              </w:rPr>
              <w:t>52</w:t>
            </w:r>
          </w:p>
        </w:tc>
        <w:tc>
          <w:tcPr>
            <w:tcW w:w="1021" w:type="dxa"/>
            <w:noWrap/>
          </w:tcPr>
          <w:p w:rsidR="00D50A47" w:rsidRPr="00296148" w:rsidRDefault="00D50A47" w:rsidP="00D50A4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 w:rsidRPr="00296148">
              <w:rPr>
                <w:rFonts w:cstheme="minorHAnsi"/>
                <w:color w:val="000000"/>
              </w:rPr>
              <w:t>14</w:t>
            </w:r>
          </w:p>
        </w:tc>
        <w:tc>
          <w:tcPr>
            <w:tcW w:w="907" w:type="dxa"/>
            <w:noWrap/>
          </w:tcPr>
          <w:p w:rsidR="00D50A47" w:rsidRPr="00296148" w:rsidRDefault="00D50A47" w:rsidP="00D50A4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 w:rsidRPr="00296148">
              <w:rPr>
                <w:rFonts w:cstheme="minorHAnsi"/>
                <w:color w:val="000000"/>
              </w:rPr>
              <w:t>32</w:t>
            </w:r>
          </w:p>
        </w:tc>
        <w:tc>
          <w:tcPr>
            <w:tcW w:w="1021" w:type="dxa"/>
            <w:noWrap/>
          </w:tcPr>
          <w:p w:rsidR="00D50A47" w:rsidRPr="00296148" w:rsidRDefault="00D50A47" w:rsidP="00D50A4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 w:rsidRPr="00296148">
              <w:rPr>
                <w:rFonts w:cstheme="minorHAnsi"/>
                <w:color w:val="000000"/>
              </w:rPr>
              <w:t>14</w:t>
            </w:r>
          </w:p>
        </w:tc>
        <w:tc>
          <w:tcPr>
            <w:tcW w:w="907" w:type="dxa"/>
            <w:noWrap/>
          </w:tcPr>
          <w:p w:rsidR="00D50A47" w:rsidRPr="00296148" w:rsidRDefault="00D50A47" w:rsidP="00D50A4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 w:rsidRPr="00296148">
              <w:rPr>
                <w:rFonts w:cstheme="minorHAnsi"/>
                <w:color w:val="000000"/>
              </w:rPr>
              <w:t>81</w:t>
            </w:r>
          </w:p>
        </w:tc>
      </w:tr>
      <w:tr w:rsidR="00D50A47" w:rsidRPr="00296148" w:rsidTr="00D50A47">
        <w:trPr>
          <w:trHeight w:val="567"/>
        </w:trPr>
        <w:tc>
          <w:tcPr>
            <w:cnfStyle w:val="001000000000"/>
            <w:tcW w:w="3256" w:type="dxa"/>
            <w:noWrap/>
            <w:hideMark/>
          </w:tcPr>
          <w:p w:rsidR="00D50A47" w:rsidRPr="00F8798F" w:rsidRDefault="00D50A47" w:rsidP="00D50A47">
            <w:pPr>
              <w:rPr>
                <w:b w:val="0"/>
              </w:rPr>
            </w:pPr>
            <w:r w:rsidRPr="00F8798F">
              <w:rPr>
                <w:b w:val="0"/>
              </w:rPr>
              <w:t>Szkoła Podstawowa nr 193 im. Krzysztofa Kamila Baczyńskiego</w:t>
            </w:r>
          </w:p>
        </w:tc>
        <w:tc>
          <w:tcPr>
            <w:tcW w:w="1021" w:type="dxa"/>
            <w:noWrap/>
          </w:tcPr>
          <w:p w:rsidR="00D50A47" w:rsidRPr="00296148" w:rsidRDefault="00D50A47" w:rsidP="00D50A4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 w:rsidRPr="00296148">
              <w:rPr>
                <w:rFonts w:cstheme="minorHAnsi"/>
                <w:color w:val="000000"/>
              </w:rPr>
              <w:t>56</w:t>
            </w:r>
          </w:p>
        </w:tc>
        <w:tc>
          <w:tcPr>
            <w:tcW w:w="907" w:type="dxa"/>
            <w:noWrap/>
          </w:tcPr>
          <w:p w:rsidR="00D50A47" w:rsidRPr="00296148" w:rsidRDefault="00D50A47" w:rsidP="00D50A4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 w:rsidRPr="00296148">
              <w:rPr>
                <w:rFonts w:cstheme="minorHAnsi"/>
                <w:color w:val="000000"/>
              </w:rPr>
              <w:t>61</w:t>
            </w:r>
          </w:p>
        </w:tc>
        <w:tc>
          <w:tcPr>
            <w:tcW w:w="1021" w:type="dxa"/>
            <w:noWrap/>
          </w:tcPr>
          <w:p w:rsidR="00D50A47" w:rsidRPr="00296148" w:rsidRDefault="00D50A47" w:rsidP="00D50A4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 w:rsidRPr="00296148">
              <w:rPr>
                <w:rFonts w:cstheme="minorHAnsi"/>
                <w:color w:val="000000"/>
              </w:rPr>
              <w:t>56</w:t>
            </w:r>
          </w:p>
        </w:tc>
        <w:tc>
          <w:tcPr>
            <w:tcW w:w="907" w:type="dxa"/>
            <w:noWrap/>
          </w:tcPr>
          <w:p w:rsidR="00D50A47" w:rsidRPr="00296148" w:rsidRDefault="00D50A47" w:rsidP="00D50A4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 w:rsidRPr="00296148">
              <w:rPr>
                <w:rFonts w:cstheme="minorHAnsi"/>
                <w:color w:val="000000"/>
              </w:rPr>
              <w:t>51</w:t>
            </w:r>
          </w:p>
        </w:tc>
        <w:tc>
          <w:tcPr>
            <w:tcW w:w="1021" w:type="dxa"/>
            <w:noWrap/>
          </w:tcPr>
          <w:p w:rsidR="00D50A47" w:rsidRPr="00296148" w:rsidRDefault="00D50A47" w:rsidP="00D50A4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 w:rsidRPr="00296148">
              <w:rPr>
                <w:rFonts w:cstheme="minorHAnsi"/>
                <w:color w:val="000000"/>
              </w:rPr>
              <w:t>59</w:t>
            </w:r>
          </w:p>
        </w:tc>
        <w:tc>
          <w:tcPr>
            <w:tcW w:w="907" w:type="dxa"/>
            <w:noWrap/>
          </w:tcPr>
          <w:p w:rsidR="00D50A47" w:rsidRPr="00296148" w:rsidRDefault="00D50A47" w:rsidP="00D50A4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 w:rsidRPr="00296148">
              <w:rPr>
                <w:rFonts w:cstheme="minorHAnsi"/>
                <w:color w:val="000000"/>
              </w:rPr>
              <w:t>69</w:t>
            </w:r>
          </w:p>
        </w:tc>
      </w:tr>
      <w:tr w:rsidR="00D50A47" w:rsidRPr="00296148" w:rsidTr="00D50A47">
        <w:trPr>
          <w:trHeight w:val="567"/>
        </w:trPr>
        <w:tc>
          <w:tcPr>
            <w:cnfStyle w:val="001000000000"/>
            <w:tcW w:w="3256" w:type="dxa"/>
            <w:noWrap/>
            <w:hideMark/>
          </w:tcPr>
          <w:p w:rsidR="00D50A47" w:rsidRPr="00F8798F" w:rsidRDefault="00D50A47" w:rsidP="00D50A47">
            <w:pPr>
              <w:rPr>
                <w:b w:val="0"/>
              </w:rPr>
            </w:pPr>
            <w:r w:rsidRPr="00F8798F">
              <w:rPr>
                <w:b w:val="0"/>
              </w:rPr>
              <w:t>Szkoła Podstawowa nr 199 im. Juliana Tuwima</w:t>
            </w:r>
          </w:p>
        </w:tc>
        <w:tc>
          <w:tcPr>
            <w:tcW w:w="1021" w:type="dxa"/>
            <w:noWrap/>
          </w:tcPr>
          <w:p w:rsidR="00D50A47" w:rsidRPr="00296148" w:rsidRDefault="00D50A47" w:rsidP="00D50A4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 w:rsidRPr="00296148">
              <w:rPr>
                <w:rFonts w:cstheme="minorHAnsi"/>
                <w:color w:val="000000"/>
              </w:rPr>
              <w:t>80</w:t>
            </w:r>
          </w:p>
        </w:tc>
        <w:tc>
          <w:tcPr>
            <w:tcW w:w="907" w:type="dxa"/>
            <w:noWrap/>
          </w:tcPr>
          <w:p w:rsidR="00D50A47" w:rsidRPr="00296148" w:rsidRDefault="00D50A47" w:rsidP="00D50A4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 w:rsidRPr="00296148">
              <w:rPr>
                <w:rFonts w:cstheme="minorHAnsi"/>
                <w:color w:val="000000"/>
              </w:rPr>
              <w:t>70</w:t>
            </w:r>
          </w:p>
        </w:tc>
        <w:tc>
          <w:tcPr>
            <w:tcW w:w="1021" w:type="dxa"/>
            <w:noWrap/>
          </w:tcPr>
          <w:p w:rsidR="00D50A47" w:rsidRPr="00296148" w:rsidRDefault="00D50A47" w:rsidP="00D50A4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 w:rsidRPr="00296148">
              <w:rPr>
                <w:rFonts w:cstheme="minorHAnsi"/>
                <w:color w:val="000000"/>
              </w:rPr>
              <w:t>80</w:t>
            </w:r>
          </w:p>
        </w:tc>
        <w:tc>
          <w:tcPr>
            <w:tcW w:w="907" w:type="dxa"/>
            <w:noWrap/>
          </w:tcPr>
          <w:p w:rsidR="00D50A47" w:rsidRPr="00296148" w:rsidRDefault="00D50A47" w:rsidP="00D50A4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 w:rsidRPr="00296148">
              <w:rPr>
                <w:rFonts w:cstheme="minorHAnsi"/>
                <w:color w:val="000000"/>
              </w:rPr>
              <w:t>63</w:t>
            </w:r>
          </w:p>
        </w:tc>
        <w:tc>
          <w:tcPr>
            <w:tcW w:w="1021" w:type="dxa"/>
            <w:noWrap/>
          </w:tcPr>
          <w:p w:rsidR="00D50A47" w:rsidRPr="00296148" w:rsidRDefault="00D50A47" w:rsidP="00D50A4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 w:rsidRPr="00296148">
              <w:rPr>
                <w:rFonts w:cstheme="minorHAnsi"/>
                <w:color w:val="000000"/>
              </w:rPr>
              <w:t>83</w:t>
            </w:r>
          </w:p>
        </w:tc>
        <w:tc>
          <w:tcPr>
            <w:tcW w:w="907" w:type="dxa"/>
            <w:noWrap/>
          </w:tcPr>
          <w:p w:rsidR="00D50A47" w:rsidRPr="00296148" w:rsidRDefault="00D50A47" w:rsidP="00D50A4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 w:rsidRPr="00296148">
              <w:rPr>
                <w:rFonts w:cstheme="minorHAnsi"/>
                <w:color w:val="000000"/>
              </w:rPr>
              <w:t>84</w:t>
            </w:r>
          </w:p>
        </w:tc>
      </w:tr>
      <w:tr w:rsidR="00D50A47" w:rsidRPr="00296148" w:rsidTr="00D50A47">
        <w:trPr>
          <w:trHeight w:val="567"/>
        </w:trPr>
        <w:tc>
          <w:tcPr>
            <w:cnfStyle w:val="001000000000"/>
            <w:tcW w:w="3256" w:type="dxa"/>
            <w:noWrap/>
            <w:hideMark/>
          </w:tcPr>
          <w:p w:rsidR="00D50A47" w:rsidRPr="00F8798F" w:rsidRDefault="00D50A47" w:rsidP="00D50A47">
            <w:pPr>
              <w:rPr>
                <w:b w:val="0"/>
              </w:rPr>
            </w:pPr>
            <w:r w:rsidRPr="00F8798F">
              <w:rPr>
                <w:b w:val="0"/>
              </w:rPr>
              <w:t>Szkoła Podstawowa nr 202 im. Jana Pawła II</w:t>
            </w:r>
          </w:p>
        </w:tc>
        <w:tc>
          <w:tcPr>
            <w:tcW w:w="1021" w:type="dxa"/>
            <w:noWrap/>
          </w:tcPr>
          <w:p w:rsidR="00D50A47" w:rsidRPr="00296148" w:rsidRDefault="00D50A47" w:rsidP="00D50A4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 w:rsidRPr="00296148">
              <w:rPr>
                <w:rFonts w:cstheme="minorHAnsi"/>
                <w:color w:val="000000"/>
              </w:rPr>
              <w:t>95</w:t>
            </w:r>
          </w:p>
        </w:tc>
        <w:tc>
          <w:tcPr>
            <w:tcW w:w="907" w:type="dxa"/>
            <w:noWrap/>
          </w:tcPr>
          <w:p w:rsidR="00D50A47" w:rsidRPr="00296148" w:rsidRDefault="00D50A47" w:rsidP="00D50A4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 w:rsidRPr="00296148">
              <w:rPr>
                <w:rFonts w:cstheme="minorHAnsi"/>
                <w:color w:val="000000"/>
              </w:rPr>
              <w:t>72</w:t>
            </w:r>
          </w:p>
        </w:tc>
        <w:tc>
          <w:tcPr>
            <w:tcW w:w="1021" w:type="dxa"/>
            <w:noWrap/>
          </w:tcPr>
          <w:p w:rsidR="00D50A47" w:rsidRPr="00296148" w:rsidRDefault="00D50A47" w:rsidP="00D50A4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 w:rsidRPr="00296148">
              <w:rPr>
                <w:rFonts w:cstheme="minorHAnsi"/>
                <w:color w:val="000000"/>
              </w:rPr>
              <w:t>95</w:t>
            </w:r>
          </w:p>
        </w:tc>
        <w:tc>
          <w:tcPr>
            <w:tcW w:w="907" w:type="dxa"/>
            <w:noWrap/>
          </w:tcPr>
          <w:p w:rsidR="00D50A47" w:rsidRPr="00296148" w:rsidRDefault="00D50A47" w:rsidP="00D50A4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 w:rsidRPr="00296148">
              <w:rPr>
                <w:rFonts w:cstheme="minorHAnsi"/>
                <w:color w:val="000000"/>
              </w:rPr>
              <w:t>69</w:t>
            </w:r>
          </w:p>
        </w:tc>
        <w:tc>
          <w:tcPr>
            <w:tcW w:w="1021" w:type="dxa"/>
            <w:noWrap/>
          </w:tcPr>
          <w:p w:rsidR="00D50A47" w:rsidRPr="00296148" w:rsidRDefault="00D50A47" w:rsidP="00D50A4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 w:rsidRPr="00296148">
              <w:rPr>
                <w:rFonts w:cstheme="minorHAnsi"/>
                <w:color w:val="000000"/>
              </w:rPr>
              <w:t>94</w:t>
            </w:r>
          </w:p>
        </w:tc>
        <w:tc>
          <w:tcPr>
            <w:tcW w:w="907" w:type="dxa"/>
            <w:noWrap/>
          </w:tcPr>
          <w:p w:rsidR="00D50A47" w:rsidRPr="00296148" w:rsidRDefault="00D50A47" w:rsidP="00D50A4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 w:rsidRPr="00296148">
              <w:rPr>
                <w:rFonts w:cstheme="minorHAnsi"/>
                <w:color w:val="000000"/>
              </w:rPr>
              <w:t>85</w:t>
            </w:r>
          </w:p>
        </w:tc>
      </w:tr>
      <w:tr w:rsidR="00D50A47" w:rsidRPr="00296148" w:rsidTr="00D50A47">
        <w:trPr>
          <w:trHeight w:val="567"/>
        </w:trPr>
        <w:tc>
          <w:tcPr>
            <w:cnfStyle w:val="001000000000"/>
            <w:tcW w:w="3256" w:type="dxa"/>
            <w:noWrap/>
            <w:hideMark/>
          </w:tcPr>
          <w:p w:rsidR="00D50A47" w:rsidRPr="00F8798F" w:rsidRDefault="00D50A47" w:rsidP="00D50A47">
            <w:pPr>
              <w:rPr>
                <w:b w:val="0"/>
              </w:rPr>
            </w:pPr>
            <w:r w:rsidRPr="00F8798F">
              <w:rPr>
                <w:b w:val="0"/>
              </w:rPr>
              <w:lastRenderedPageBreak/>
              <w:t>Szkoła Podstawowa nr 204 im. Stefana Kardynała Wyszyńskiego</w:t>
            </w:r>
          </w:p>
        </w:tc>
        <w:tc>
          <w:tcPr>
            <w:tcW w:w="1021" w:type="dxa"/>
            <w:noWrap/>
          </w:tcPr>
          <w:p w:rsidR="00D50A47" w:rsidRPr="00296148" w:rsidRDefault="00D50A47" w:rsidP="00D50A4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 w:rsidRPr="00296148">
              <w:rPr>
                <w:rFonts w:cstheme="minorHAnsi"/>
                <w:color w:val="000000"/>
              </w:rPr>
              <w:t>33</w:t>
            </w:r>
          </w:p>
        </w:tc>
        <w:tc>
          <w:tcPr>
            <w:tcW w:w="907" w:type="dxa"/>
            <w:noWrap/>
          </w:tcPr>
          <w:p w:rsidR="00D50A47" w:rsidRPr="00296148" w:rsidRDefault="00D50A47" w:rsidP="00D50A4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 w:rsidRPr="00296148">
              <w:rPr>
                <w:rFonts w:cstheme="minorHAnsi"/>
                <w:color w:val="000000"/>
              </w:rPr>
              <w:t>61</w:t>
            </w:r>
          </w:p>
        </w:tc>
        <w:tc>
          <w:tcPr>
            <w:tcW w:w="1021" w:type="dxa"/>
            <w:noWrap/>
          </w:tcPr>
          <w:p w:rsidR="00D50A47" w:rsidRPr="00296148" w:rsidRDefault="00D50A47" w:rsidP="00D50A4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 w:rsidRPr="00296148">
              <w:rPr>
                <w:rFonts w:cstheme="minorHAnsi"/>
                <w:color w:val="000000"/>
              </w:rPr>
              <w:t>33</w:t>
            </w:r>
          </w:p>
        </w:tc>
        <w:tc>
          <w:tcPr>
            <w:tcW w:w="907" w:type="dxa"/>
            <w:noWrap/>
          </w:tcPr>
          <w:p w:rsidR="00D50A47" w:rsidRPr="00296148" w:rsidRDefault="00D50A47" w:rsidP="00D50A4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 w:rsidRPr="00296148">
              <w:rPr>
                <w:rFonts w:cstheme="minorHAnsi"/>
                <w:color w:val="000000"/>
              </w:rPr>
              <w:t>50</w:t>
            </w:r>
          </w:p>
        </w:tc>
        <w:tc>
          <w:tcPr>
            <w:tcW w:w="1021" w:type="dxa"/>
            <w:noWrap/>
          </w:tcPr>
          <w:p w:rsidR="00D50A47" w:rsidRPr="00296148" w:rsidRDefault="00D50A47" w:rsidP="00D50A4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 w:rsidRPr="00296148">
              <w:rPr>
                <w:rFonts w:cstheme="minorHAnsi"/>
                <w:color w:val="000000"/>
              </w:rPr>
              <w:t>33</w:t>
            </w:r>
          </w:p>
        </w:tc>
        <w:tc>
          <w:tcPr>
            <w:tcW w:w="907" w:type="dxa"/>
            <w:noWrap/>
          </w:tcPr>
          <w:p w:rsidR="00D50A47" w:rsidRPr="00296148" w:rsidRDefault="00D50A47" w:rsidP="00D50A4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 w:rsidRPr="00296148">
              <w:rPr>
                <w:rFonts w:cstheme="minorHAnsi"/>
                <w:color w:val="000000"/>
              </w:rPr>
              <w:t>62</w:t>
            </w:r>
          </w:p>
        </w:tc>
      </w:tr>
      <w:tr w:rsidR="00D50A47" w:rsidRPr="00296148" w:rsidTr="00D50A47">
        <w:trPr>
          <w:trHeight w:val="567"/>
        </w:trPr>
        <w:tc>
          <w:tcPr>
            <w:cnfStyle w:val="001000000000"/>
            <w:tcW w:w="3256" w:type="dxa"/>
            <w:noWrap/>
            <w:hideMark/>
          </w:tcPr>
          <w:p w:rsidR="00D50A47" w:rsidRPr="00F8798F" w:rsidRDefault="00D50A47" w:rsidP="00D50A47">
            <w:pPr>
              <w:rPr>
                <w:b w:val="0"/>
              </w:rPr>
            </w:pPr>
            <w:r w:rsidRPr="00F8798F">
              <w:rPr>
                <w:b w:val="0"/>
              </w:rPr>
              <w:t>Szkoła Podstawowa nr 205 im. św. Jadwigi Królowej Polski</w:t>
            </w:r>
          </w:p>
        </w:tc>
        <w:tc>
          <w:tcPr>
            <w:tcW w:w="1021" w:type="dxa"/>
            <w:noWrap/>
          </w:tcPr>
          <w:p w:rsidR="00D50A47" w:rsidRPr="00296148" w:rsidRDefault="00D50A47" w:rsidP="00D50A4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 w:rsidRPr="00296148">
              <w:rPr>
                <w:rFonts w:cstheme="minorHAnsi"/>
                <w:color w:val="000000"/>
              </w:rPr>
              <w:t>118</w:t>
            </w:r>
          </w:p>
        </w:tc>
        <w:tc>
          <w:tcPr>
            <w:tcW w:w="907" w:type="dxa"/>
            <w:noWrap/>
          </w:tcPr>
          <w:p w:rsidR="00D50A47" w:rsidRPr="00296148" w:rsidRDefault="00D50A47" w:rsidP="00D50A4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 w:rsidRPr="00296148">
              <w:rPr>
                <w:rFonts w:cstheme="minorHAnsi"/>
                <w:color w:val="000000"/>
              </w:rPr>
              <w:t>66</w:t>
            </w:r>
          </w:p>
        </w:tc>
        <w:tc>
          <w:tcPr>
            <w:tcW w:w="1021" w:type="dxa"/>
            <w:noWrap/>
          </w:tcPr>
          <w:p w:rsidR="00D50A47" w:rsidRPr="00296148" w:rsidRDefault="00D50A47" w:rsidP="00D50A4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 w:rsidRPr="00296148">
              <w:rPr>
                <w:rFonts w:cstheme="minorHAnsi"/>
                <w:color w:val="000000"/>
              </w:rPr>
              <w:t>118</w:t>
            </w:r>
          </w:p>
        </w:tc>
        <w:tc>
          <w:tcPr>
            <w:tcW w:w="907" w:type="dxa"/>
            <w:noWrap/>
          </w:tcPr>
          <w:p w:rsidR="00D50A47" w:rsidRPr="00296148" w:rsidRDefault="00D50A47" w:rsidP="00D50A4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 w:rsidRPr="00296148">
              <w:rPr>
                <w:rFonts w:cstheme="minorHAnsi"/>
                <w:color w:val="000000"/>
              </w:rPr>
              <w:t>60</w:t>
            </w:r>
          </w:p>
        </w:tc>
        <w:tc>
          <w:tcPr>
            <w:tcW w:w="1021" w:type="dxa"/>
            <w:noWrap/>
          </w:tcPr>
          <w:p w:rsidR="00D50A47" w:rsidRPr="00296148" w:rsidRDefault="00D50A47" w:rsidP="00D50A4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 w:rsidRPr="00296148">
              <w:rPr>
                <w:rFonts w:cstheme="minorHAnsi"/>
                <w:color w:val="000000"/>
              </w:rPr>
              <w:t>122</w:t>
            </w:r>
          </w:p>
        </w:tc>
        <w:tc>
          <w:tcPr>
            <w:tcW w:w="907" w:type="dxa"/>
            <w:noWrap/>
          </w:tcPr>
          <w:p w:rsidR="00D50A47" w:rsidRPr="00296148" w:rsidRDefault="00D50A47" w:rsidP="00D50A4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 w:rsidRPr="00296148">
              <w:rPr>
                <w:rFonts w:cstheme="minorHAnsi"/>
                <w:color w:val="000000"/>
              </w:rPr>
              <w:t>82</w:t>
            </w:r>
          </w:p>
        </w:tc>
      </w:tr>
      <w:tr w:rsidR="00D50A47" w:rsidRPr="00296148" w:rsidTr="00D50A47">
        <w:trPr>
          <w:trHeight w:val="567"/>
        </w:trPr>
        <w:tc>
          <w:tcPr>
            <w:cnfStyle w:val="001000000000"/>
            <w:tcW w:w="3256" w:type="dxa"/>
            <w:noWrap/>
            <w:hideMark/>
          </w:tcPr>
          <w:p w:rsidR="00D50A47" w:rsidRPr="00F8798F" w:rsidRDefault="00D50A47" w:rsidP="00D50A47">
            <w:pPr>
              <w:rPr>
                <w:b w:val="0"/>
              </w:rPr>
            </w:pPr>
            <w:r w:rsidRPr="00F8798F">
              <w:rPr>
                <w:b w:val="0"/>
              </w:rPr>
              <w:t>Szkoła Podstawowa nr 206 im. Łódzkich Włókniarek</w:t>
            </w:r>
          </w:p>
        </w:tc>
        <w:tc>
          <w:tcPr>
            <w:tcW w:w="1021" w:type="dxa"/>
            <w:noWrap/>
          </w:tcPr>
          <w:p w:rsidR="00D50A47" w:rsidRPr="00296148" w:rsidRDefault="00D50A47" w:rsidP="00D50A4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 w:rsidRPr="00296148">
              <w:rPr>
                <w:rFonts w:cstheme="minorHAnsi"/>
                <w:color w:val="000000"/>
              </w:rPr>
              <w:t>32</w:t>
            </w:r>
          </w:p>
        </w:tc>
        <w:tc>
          <w:tcPr>
            <w:tcW w:w="907" w:type="dxa"/>
            <w:noWrap/>
          </w:tcPr>
          <w:p w:rsidR="00D50A47" w:rsidRPr="00296148" w:rsidRDefault="00D50A47" w:rsidP="00D50A4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 w:rsidRPr="00296148">
              <w:rPr>
                <w:rFonts w:cstheme="minorHAnsi"/>
                <w:color w:val="000000"/>
              </w:rPr>
              <w:t>64</w:t>
            </w:r>
          </w:p>
        </w:tc>
        <w:tc>
          <w:tcPr>
            <w:tcW w:w="1021" w:type="dxa"/>
            <w:noWrap/>
          </w:tcPr>
          <w:p w:rsidR="00D50A47" w:rsidRPr="00296148" w:rsidRDefault="00D50A47" w:rsidP="00D50A4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 w:rsidRPr="00296148">
              <w:rPr>
                <w:rFonts w:cstheme="minorHAnsi"/>
                <w:color w:val="000000"/>
              </w:rPr>
              <w:t>32</w:t>
            </w:r>
          </w:p>
        </w:tc>
        <w:tc>
          <w:tcPr>
            <w:tcW w:w="907" w:type="dxa"/>
            <w:noWrap/>
          </w:tcPr>
          <w:p w:rsidR="00D50A47" w:rsidRPr="00296148" w:rsidRDefault="00D50A47" w:rsidP="00D50A4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 w:rsidRPr="00296148">
              <w:rPr>
                <w:rFonts w:cstheme="minorHAnsi"/>
                <w:color w:val="000000"/>
              </w:rPr>
              <w:t>62</w:t>
            </w:r>
          </w:p>
        </w:tc>
        <w:tc>
          <w:tcPr>
            <w:tcW w:w="1021" w:type="dxa"/>
            <w:noWrap/>
          </w:tcPr>
          <w:p w:rsidR="00D50A47" w:rsidRPr="00296148" w:rsidRDefault="00D50A47" w:rsidP="00D50A4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 w:rsidRPr="00296148">
              <w:rPr>
                <w:rFonts w:cstheme="minorHAnsi"/>
                <w:color w:val="000000"/>
              </w:rPr>
              <w:t>33</w:t>
            </w:r>
          </w:p>
        </w:tc>
        <w:tc>
          <w:tcPr>
            <w:tcW w:w="907" w:type="dxa"/>
            <w:noWrap/>
          </w:tcPr>
          <w:p w:rsidR="00D50A47" w:rsidRPr="00296148" w:rsidRDefault="00D50A47" w:rsidP="00D50A4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 w:rsidRPr="00296148">
              <w:rPr>
                <w:rFonts w:cstheme="minorHAnsi"/>
                <w:color w:val="000000"/>
              </w:rPr>
              <w:t>83</w:t>
            </w:r>
          </w:p>
        </w:tc>
      </w:tr>
    </w:tbl>
    <w:p w:rsidR="00DE37C7" w:rsidRDefault="00DE37C7" w:rsidP="00DE37C7">
      <w:pPr>
        <w:rPr>
          <w:i/>
          <w:sz w:val="18"/>
          <w:szCs w:val="18"/>
        </w:rPr>
      </w:pPr>
      <w:r w:rsidRPr="00DE37C7">
        <w:rPr>
          <w:i/>
          <w:sz w:val="18"/>
          <w:szCs w:val="18"/>
        </w:rPr>
        <w:t>Źródło: Opracowanie - Wydział Edukacji w oparciu o dane pozyskane z Okręgowej Komisji Egzaminacyjnej w Łodzi</w:t>
      </w:r>
    </w:p>
    <w:p w:rsidR="001B10FB" w:rsidRDefault="001B10FB" w:rsidP="007A769F">
      <w:pPr>
        <w:pStyle w:val="Legenda"/>
        <w:spacing w:before="0" w:after="0"/>
      </w:pPr>
    </w:p>
    <w:p w:rsidR="008E1737" w:rsidRDefault="00AB6D5C" w:rsidP="007A769F">
      <w:pPr>
        <w:pStyle w:val="Legenda"/>
        <w:spacing w:before="0" w:after="0"/>
      </w:pPr>
      <w:bookmarkStart w:id="101" w:name="_Toc210651017"/>
      <w:r w:rsidRPr="007135DF">
        <w:t xml:space="preserve">Rysunek </w:t>
      </w:r>
      <w:r w:rsidR="007050DD">
        <w:fldChar w:fldCharType="begin"/>
      </w:r>
      <w:r w:rsidR="002B1B46">
        <w:instrText xml:space="preserve"> SEQ Rysunek \* ARABIC </w:instrText>
      </w:r>
      <w:r w:rsidR="007050DD">
        <w:fldChar w:fldCharType="separate"/>
      </w:r>
      <w:r w:rsidR="00FA7434">
        <w:rPr>
          <w:noProof/>
        </w:rPr>
        <w:t>9</w:t>
      </w:r>
      <w:r w:rsidR="007050DD">
        <w:rPr>
          <w:noProof/>
        </w:rPr>
        <w:fldChar w:fldCharType="end"/>
      </w:r>
      <w:r w:rsidRPr="007135DF">
        <w:t xml:space="preserve"> Średnie wyniki egzaminu ósmoklasisty w roku szkolnym 202</w:t>
      </w:r>
      <w:r w:rsidR="005A6B64" w:rsidRPr="007135DF">
        <w:t>4</w:t>
      </w:r>
      <w:r w:rsidRPr="007135DF">
        <w:t>/202</w:t>
      </w:r>
      <w:r w:rsidR="005A6B64" w:rsidRPr="007135DF">
        <w:t>5</w:t>
      </w:r>
      <w:bookmarkEnd w:id="101"/>
      <w:r w:rsidRPr="007135DF">
        <w:t xml:space="preserve"> </w:t>
      </w:r>
    </w:p>
    <w:p w:rsidR="00951B61" w:rsidRPr="00951B61" w:rsidRDefault="005F69D9" w:rsidP="002B75B5">
      <w:r>
        <w:rPr>
          <w:noProof/>
          <w:lang w:eastAsia="pl-PL"/>
        </w:rPr>
        <w:drawing>
          <wp:inline distT="0" distB="0" distL="0" distR="0">
            <wp:extent cx="5640779" cy="3026105"/>
            <wp:effectExtent l="0" t="0" r="17145" b="3175"/>
            <wp:docPr id="17" name="Wykres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840CFC" w:rsidRPr="00E737F3" w:rsidRDefault="00840CFC" w:rsidP="00E737F3"/>
    <w:p w:rsidR="003D3B53" w:rsidRPr="003D3B53" w:rsidRDefault="003D3B53" w:rsidP="003D3B53">
      <w:pPr>
        <w:pStyle w:val="Nagwek3"/>
      </w:pPr>
      <w:bookmarkStart w:id="102" w:name="_Toc209010712"/>
      <w:r>
        <w:t>SZKOŁY PONADPODSTAWOWE</w:t>
      </w:r>
      <w:bookmarkEnd w:id="102"/>
      <w:r w:rsidR="00BF72D3">
        <w:t xml:space="preserve"> </w:t>
      </w:r>
    </w:p>
    <w:p w:rsidR="003D3B53" w:rsidRDefault="00D87E5B" w:rsidP="00E061D1">
      <w:pPr>
        <w:pStyle w:val="Nagwek4"/>
        <w:spacing w:after="240"/>
      </w:pPr>
      <w:r>
        <w:t>EGZAMIN MATURALNY</w:t>
      </w:r>
    </w:p>
    <w:p w:rsidR="00830C46" w:rsidRDefault="00721A3E" w:rsidP="00D87E5B">
      <w:pPr>
        <w:jc w:val="both"/>
      </w:pPr>
      <w:r>
        <w:tab/>
        <w:t>W roku szkolnym 2024</w:t>
      </w:r>
      <w:r w:rsidR="00D87E5B">
        <w:t>/202</w:t>
      </w:r>
      <w:r>
        <w:t>5</w:t>
      </w:r>
      <w:r w:rsidR="00D87E5B">
        <w:t xml:space="preserve"> </w:t>
      </w:r>
      <w:r w:rsidR="00AA67FC">
        <w:t xml:space="preserve">egzamin maturalny został przeprowadzony </w:t>
      </w:r>
      <w:r w:rsidR="00D827DF" w:rsidRPr="00D827DF">
        <w:t>dla absolwentów 4-letniego liceum ogólnokształcącego</w:t>
      </w:r>
      <w:r w:rsidR="00697920">
        <w:t>,</w:t>
      </w:r>
      <w:r w:rsidR="00AA67FC">
        <w:t xml:space="preserve"> </w:t>
      </w:r>
      <w:r w:rsidR="00473B29">
        <w:t>5</w:t>
      </w:r>
      <w:r w:rsidR="00697920">
        <w:t>-letniego technikum</w:t>
      </w:r>
      <w:r w:rsidR="00D827DF" w:rsidRPr="00D827DF">
        <w:t xml:space="preserve"> oraz branżowej szkoły II stopnia</w:t>
      </w:r>
      <w:r w:rsidR="00AA67FC">
        <w:t>. W</w:t>
      </w:r>
      <w:r w:rsidR="00D87E5B">
        <w:t xml:space="preserve"> szkołach ponadpodstawowych prowadzonych przez Miasto Łódź do </w:t>
      </w:r>
      <w:r w:rsidR="00AA67FC">
        <w:t>matury</w:t>
      </w:r>
      <w:r w:rsidR="00D87E5B">
        <w:t xml:space="preserve"> z wszystkich przedmiot</w:t>
      </w:r>
      <w:r w:rsidR="006F6176">
        <w:t>ów wymaganych przystąpiło</w:t>
      </w:r>
      <w:r w:rsidR="00D87E5B">
        <w:t xml:space="preserve"> </w:t>
      </w:r>
      <w:r w:rsidR="00D559B5" w:rsidRPr="00D559B5">
        <w:t>4</w:t>
      </w:r>
      <w:r w:rsidR="00D87E5B" w:rsidRPr="00D559B5">
        <w:t> </w:t>
      </w:r>
      <w:r w:rsidR="00D559B5" w:rsidRPr="00D559B5">
        <w:t>333</w:t>
      </w:r>
      <w:r w:rsidR="00D559B5">
        <w:t xml:space="preserve"> uczniów (w tym: absolwentów liceów ogólnokształcących, liceum dla dorosłych, techników </w:t>
      </w:r>
      <w:r w:rsidR="00981F73">
        <w:br/>
      </w:r>
      <w:r w:rsidR="00D559B5">
        <w:t>i branżowych szkół II stopnia)</w:t>
      </w:r>
      <w:r w:rsidR="00981F73">
        <w:t>.</w:t>
      </w:r>
    </w:p>
    <w:p w:rsidR="00F87764" w:rsidRPr="00F87764" w:rsidRDefault="00F87764" w:rsidP="00830C46">
      <w:pPr>
        <w:pStyle w:val="Legenda"/>
        <w:spacing w:before="0" w:after="0"/>
      </w:pPr>
      <w:bookmarkStart w:id="103" w:name="_Toc210651067"/>
      <w:r>
        <w:t xml:space="preserve">Tabela </w:t>
      </w:r>
      <w:r w:rsidR="007050DD">
        <w:fldChar w:fldCharType="begin"/>
      </w:r>
      <w:r w:rsidR="002B1B46">
        <w:instrText xml:space="preserve"> SEQ Tabela \* ARABIC </w:instrText>
      </w:r>
      <w:r w:rsidR="007050DD">
        <w:fldChar w:fldCharType="separate"/>
      </w:r>
      <w:r w:rsidR="00CF6C14">
        <w:rPr>
          <w:noProof/>
        </w:rPr>
        <w:t>44</w:t>
      </w:r>
      <w:r w:rsidR="007050DD">
        <w:rPr>
          <w:noProof/>
        </w:rPr>
        <w:fldChar w:fldCharType="end"/>
      </w:r>
      <w:r>
        <w:t xml:space="preserve"> Średnie wyniki </w:t>
      </w:r>
      <w:r w:rsidR="0098574D">
        <w:t xml:space="preserve">i zdawalność </w:t>
      </w:r>
      <w:r>
        <w:t xml:space="preserve">egzaminów maturalnych </w:t>
      </w:r>
      <w:r w:rsidR="00830C46">
        <w:t xml:space="preserve">uzyskane przez uczniów liceów ogólnokształcących prowadzonych przez </w:t>
      </w:r>
      <w:r w:rsidR="00721A3E">
        <w:t>Miasto Łódź w roku szkolnym 2024</w:t>
      </w:r>
      <w:r w:rsidR="00830C46">
        <w:t>/202</w:t>
      </w:r>
      <w:r w:rsidR="00721A3E">
        <w:t>5</w:t>
      </w:r>
      <w:bookmarkEnd w:id="103"/>
    </w:p>
    <w:tbl>
      <w:tblPr>
        <w:tblStyle w:val="GridTable1LightAccent1"/>
        <w:tblW w:w="5000" w:type="pct"/>
        <w:tblLook w:val="04A0"/>
      </w:tblPr>
      <w:tblGrid>
        <w:gridCol w:w="1614"/>
        <w:gridCol w:w="917"/>
        <w:gridCol w:w="1021"/>
        <w:gridCol w:w="918"/>
        <w:gridCol w:w="1021"/>
        <w:gridCol w:w="931"/>
        <w:gridCol w:w="926"/>
        <w:gridCol w:w="1021"/>
        <w:gridCol w:w="919"/>
      </w:tblGrid>
      <w:tr w:rsidR="00D113E9" w:rsidRPr="00191B12" w:rsidTr="00710B87">
        <w:trPr>
          <w:cnfStyle w:val="100000000000"/>
          <w:trHeight w:val="496"/>
        </w:trPr>
        <w:tc>
          <w:tcPr>
            <w:cnfStyle w:val="001000000000"/>
            <w:tcW w:w="1575" w:type="dxa"/>
            <w:vAlign w:val="center"/>
            <w:hideMark/>
          </w:tcPr>
          <w:p w:rsidR="00191B12" w:rsidRPr="00191B12" w:rsidRDefault="00191B12" w:rsidP="00191B12">
            <w:pPr>
              <w:spacing w:before="0"/>
              <w:rPr>
                <w:rFonts w:ascii="Calibri" w:eastAsia="Times New Roman" w:hAnsi="Calibri" w:cs="Calibri"/>
                <w:color w:val="1F4E79" w:themeColor="accent1" w:themeShade="80"/>
                <w:sz w:val="16"/>
                <w:szCs w:val="16"/>
                <w:lang w:eastAsia="pl-PL"/>
              </w:rPr>
            </w:pPr>
            <w:r w:rsidRPr="00191B12">
              <w:rPr>
                <w:rFonts w:ascii="Calibri" w:eastAsia="Times New Roman" w:hAnsi="Calibri" w:cs="Calibri"/>
                <w:color w:val="1F4E79" w:themeColor="accent1" w:themeShade="8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91" w:type="dxa"/>
            <w:gridSpan w:val="2"/>
            <w:vAlign w:val="center"/>
            <w:hideMark/>
          </w:tcPr>
          <w:p w:rsidR="00191B12" w:rsidRPr="00191B12" w:rsidRDefault="00191B12" w:rsidP="00191B12">
            <w:pPr>
              <w:spacing w:before="0"/>
              <w:jc w:val="center"/>
              <w:cnfStyle w:val="100000000000"/>
              <w:rPr>
                <w:rFonts w:ascii="Calibri" w:eastAsia="Times New Roman" w:hAnsi="Calibri" w:cs="Calibri"/>
                <w:color w:val="1F4E79" w:themeColor="accent1" w:themeShade="80"/>
                <w:sz w:val="16"/>
                <w:szCs w:val="16"/>
                <w:lang w:eastAsia="pl-PL"/>
              </w:rPr>
            </w:pPr>
            <w:r w:rsidRPr="00191B12">
              <w:rPr>
                <w:rFonts w:ascii="Calibri" w:eastAsia="Times New Roman" w:hAnsi="Calibri" w:cs="Calibri"/>
                <w:color w:val="1F4E79" w:themeColor="accent1" w:themeShade="80"/>
                <w:sz w:val="16"/>
                <w:szCs w:val="16"/>
                <w:lang w:eastAsia="pl-PL"/>
              </w:rPr>
              <w:t>dla całego egzaminu dojrzałości</w:t>
            </w:r>
          </w:p>
        </w:tc>
        <w:tc>
          <w:tcPr>
            <w:tcW w:w="2800" w:type="dxa"/>
            <w:gridSpan w:val="3"/>
            <w:vAlign w:val="center"/>
            <w:hideMark/>
          </w:tcPr>
          <w:p w:rsidR="00191B12" w:rsidRPr="00191B12" w:rsidRDefault="00191B12" w:rsidP="00191B12">
            <w:pPr>
              <w:spacing w:before="0"/>
              <w:jc w:val="center"/>
              <w:cnfStyle w:val="100000000000"/>
              <w:rPr>
                <w:rFonts w:ascii="Calibri" w:eastAsia="Times New Roman" w:hAnsi="Calibri" w:cs="Calibri"/>
                <w:color w:val="1F4E79" w:themeColor="accent1" w:themeShade="80"/>
                <w:sz w:val="16"/>
                <w:szCs w:val="16"/>
                <w:lang w:eastAsia="pl-PL"/>
              </w:rPr>
            </w:pPr>
            <w:r w:rsidRPr="00191B12">
              <w:rPr>
                <w:rFonts w:ascii="Calibri" w:eastAsia="Times New Roman" w:hAnsi="Calibri" w:cs="Calibri"/>
                <w:color w:val="1F4E79" w:themeColor="accent1" w:themeShade="80"/>
                <w:sz w:val="16"/>
                <w:szCs w:val="16"/>
                <w:lang w:eastAsia="pl-PL"/>
              </w:rPr>
              <w:t>język polski poziom podstawowy (M)</w:t>
            </w:r>
          </w:p>
        </w:tc>
        <w:tc>
          <w:tcPr>
            <w:tcW w:w="2796" w:type="dxa"/>
            <w:gridSpan w:val="3"/>
            <w:vAlign w:val="center"/>
            <w:hideMark/>
          </w:tcPr>
          <w:p w:rsidR="00191B12" w:rsidRPr="00191B12" w:rsidRDefault="00191B12" w:rsidP="00191B12">
            <w:pPr>
              <w:spacing w:before="0"/>
              <w:jc w:val="center"/>
              <w:cnfStyle w:val="100000000000"/>
              <w:rPr>
                <w:rFonts w:ascii="Calibri" w:eastAsia="Times New Roman" w:hAnsi="Calibri" w:cs="Calibri"/>
                <w:color w:val="1F4E79" w:themeColor="accent1" w:themeShade="80"/>
                <w:sz w:val="16"/>
                <w:szCs w:val="16"/>
                <w:lang w:eastAsia="pl-PL"/>
              </w:rPr>
            </w:pPr>
            <w:r w:rsidRPr="00191B12">
              <w:rPr>
                <w:rFonts w:ascii="Calibri" w:eastAsia="Times New Roman" w:hAnsi="Calibri" w:cs="Calibri"/>
                <w:color w:val="1F4E79" w:themeColor="accent1" w:themeShade="80"/>
                <w:sz w:val="16"/>
                <w:szCs w:val="16"/>
                <w:lang w:eastAsia="pl-PL"/>
              </w:rPr>
              <w:t>matematyka poziom podstawowy (M)</w:t>
            </w:r>
          </w:p>
        </w:tc>
      </w:tr>
      <w:tr w:rsidR="00D113E9" w:rsidRPr="00191B12" w:rsidTr="00710B87">
        <w:trPr>
          <w:trHeight w:val="823"/>
        </w:trPr>
        <w:tc>
          <w:tcPr>
            <w:cnfStyle w:val="001000000000"/>
            <w:tcW w:w="1575" w:type="dxa"/>
            <w:vAlign w:val="center"/>
            <w:hideMark/>
          </w:tcPr>
          <w:p w:rsidR="00191B12" w:rsidRPr="00191B12" w:rsidRDefault="00191B12" w:rsidP="00191B12">
            <w:pPr>
              <w:spacing w:before="0"/>
              <w:rPr>
                <w:rFonts w:ascii="Calibri" w:eastAsia="Times New Roman" w:hAnsi="Calibri" w:cs="Calibri"/>
                <w:color w:val="1F4E79" w:themeColor="accent1" w:themeShade="80"/>
                <w:sz w:val="16"/>
                <w:szCs w:val="16"/>
                <w:lang w:eastAsia="pl-PL"/>
              </w:rPr>
            </w:pPr>
            <w:r w:rsidRPr="00191B12">
              <w:rPr>
                <w:rFonts w:ascii="Calibri" w:eastAsia="Times New Roman" w:hAnsi="Calibri" w:cs="Calibri"/>
                <w:color w:val="1F4E79" w:themeColor="accent1" w:themeShade="80"/>
                <w:sz w:val="16"/>
                <w:szCs w:val="16"/>
                <w:lang w:eastAsia="pl-PL"/>
              </w:rPr>
              <w:t>Nazwa szkoły</w:t>
            </w:r>
          </w:p>
        </w:tc>
        <w:tc>
          <w:tcPr>
            <w:tcW w:w="895" w:type="dxa"/>
            <w:vAlign w:val="center"/>
            <w:hideMark/>
          </w:tcPr>
          <w:p w:rsidR="00191B12" w:rsidRPr="00191B12" w:rsidRDefault="00191B12" w:rsidP="00191B12">
            <w:pPr>
              <w:spacing w:before="0"/>
              <w:jc w:val="center"/>
              <w:cnfStyle w:val="000000000000"/>
              <w:rPr>
                <w:rFonts w:ascii="Calibri" w:eastAsia="Times New Roman" w:hAnsi="Calibri" w:cs="Calibri"/>
                <w:b/>
                <w:bCs/>
                <w:color w:val="1F4E79" w:themeColor="accent1" w:themeShade="80"/>
                <w:sz w:val="16"/>
                <w:szCs w:val="16"/>
                <w:lang w:eastAsia="pl-PL"/>
              </w:rPr>
            </w:pPr>
            <w:r w:rsidRPr="00D113E9">
              <w:rPr>
                <w:rFonts w:ascii="Calibri" w:eastAsia="Times New Roman" w:hAnsi="Calibri" w:cs="Calibri"/>
                <w:b/>
                <w:color w:val="1F4E79" w:themeColor="accent1" w:themeShade="80"/>
                <w:sz w:val="16"/>
                <w:szCs w:val="16"/>
                <w:lang w:eastAsia="pl-PL"/>
              </w:rPr>
              <w:t>Liczba zdających</w:t>
            </w:r>
          </w:p>
        </w:tc>
        <w:tc>
          <w:tcPr>
            <w:tcW w:w="996" w:type="dxa"/>
            <w:vAlign w:val="center"/>
            <w:hideMark/>
          </w:tcPr>
          <w:p w:rsidR="00191B12" w:rsidRPr="00191B12" w:rsidRDefault="00191B12" w:rsidP="00191B12">
            <w:pPr>
              <w:spacing w:before="0"/>
              <w:jc w:val="center"/>
              <w:cnfStyle w:val="000000000000"/>
              <w:rPr>
                <w:rFonts w:ascii="Calibri" w:eastAsia="Times New Roman" w:hAnsi="Calibri" w:cs="Calibri"/>
                <w:b/>
                <w:bCs/>
                <w:color w:val="1F4E79" w:themeColor="accent1" w:themeShade="80"/>
                <w:sz w:val="16"/>
                <w:szCs w:val="16"/>
                <w:lang w:eastAsia="pl-PL"/>
              </w:rPr>
            </w:pPr>
            <w:r w:rsidRPr="00D113E9">
              <w:rPr>
                <w:rFonts w:ascii="Calibri" w:eastAsia="Times New Roman" w:hAnsi="Calibri" w:cs="Calibri"/>
                <w:color w:val="1F4E79" w:themeColor="accent1" w:themeShade="80"/>
                <w:sz w:val="16"/>
                <w:szCs w:val="16"/>
                <w:lang w:eastAsia="pl-PL"/>
              </w:rPr>
              <w:t>Z</w:t>
            </w:r>
            <w:r w:rsidRPr="00191B12">
              <w:rPr>
                <w:rFonts w:ascii="Calibri" w:eastAsia="Times New Roman" w:hAnsi="Calibri" w:cs="Calibri"/>
                <w:b/>
                <w:bCs/>
                <w:color w:val="1F4E79" w:themeColor="accent1" w:themeShade="80"/>
                <w:sz w:val="16"/>
                <w:szCs w:val="16"/>
                <w:lang w:eastAsia="pl-PL"/>
              </w:rPr>
              <w:t>dawalność (%)</w:t>
            </w:r>
          </w:p>
        </w:tc>
        <w:tc>
          <w:tcPr>
            <w:tcW w:w="896" w:type="dxa"/>
            <w:vAlign w:val="center"/>
            <w:hideMark/>
          </w:tcPr>
          <w:p w:rsidR="00191B12" w:rsidRPr="00191B12" w:rsidRDefault="00191B12" w:rsidP="00191B12">
            <w:pPr>
              <w:spacing w:before="0"/>
              <w:jc w:val="center"/>
              <w:cnfStyle w:val="000000000000"/>
              <w:rPr>
                <w:rFonts w:ascii="Calibri" w:eastAsia="Times New Roman" w:hAnsi="Calibri" w:cs="Calibri"/>
                <w:b/>
                <w:bCs/>
                <w:color w:val="1F4E79" w:themeColor="accent1" w:themeShade="80"/>
                <w:sz w:val="16"/>
                <w:szCs w:val="16"/>
                <w:lang w:eastAsia="pl-PL"/>
              </w:rPr>
            </w:pPr>
            <w:r w:rsidRPr="00D113E9">
              <w:rPr>
                <w:rFonts w:ascii="Calibri" w:eastAsia="Times New Roman" w:hAnsi="Calibri" w:cs="Calibri"/>
                <w:color w:val="1F4E79" w:themeColor="accent1" w:themeShade="80"/>
                <w:sz w:val="16"/>
                <w:szCs w:val="16"/>
                <w:lang w:eastAsia="pl-PL"/>
              </w:rPr>
              <w:t>L</w:t>
            </w:r>
            <w:r w:rsidRPr="00191B12">
              <w:rPr>
                <w:rFonts w:ascii="Calibri" w:eastAsia="Times New Roman" w:hAnsi="Calibri" w:cs="Calibri"/>
                <w:b/>
                <w:bCs/>
                <w:color w:val="1F4E79" w:themeColor="accent1" w:themeShade="80"/>
                <w:sz w:val="16"/>
                <w:szCs w:val="16"/>
                <w:lang w:eastAsia="pl-PL"/>
              </w:rPr>
              <w:t>iczba zdających</w:t>
            </w:r>
          </w:p>
        </w:tc>
        <w:tc>
          <w:tcPr>
            <w:tcW w:w="996" w:type="dxa"/>
            <w:vAlign w:val="center"/>
            <w:hideMark/>
          </w:tcPr>
          <w:p w:rsidR="00191B12" w:rsidRPr="00191B12" w:rsidRDefault="00191B12" w:rsidP="00191B12">
            <w:pPr>
              <w:spacing w:before="0"/>
              <w:jc w:val="center"/>
              <w:cnfStyle w:val="000000000000"/>
              <w:rPr>
                <w:rFonts w:ascii="Calibri" w:eastAsia="Times New Roman" w:hAnsi="Calibri" w:cs="Calibri"/>
                <w:b/>
                <w:bCs/>
                <w:color w:val="1F4E79" w:themeColor="accent1" w:themeShade="80"/>
                <w:sz w:val="16"/>
                <w:szCs w:val="16"/>
                <w:lang w:eastAsia="pl-PL"/>
              </w:rPr>
            </w:pPr>
            <w:r w:rsidRPr="00D113E9">
              <w:rPr>
                <w:rFonts w:ascii="Calibri" w:eastAsia="Times New Roman" w:hAnsi="Calibri" w:cs="Calibri"/>
                <w:color w:val="1F4E79" w:themeColor="accent1" w:themeShade="80"/>
                <w:sz w:val="16"/>
                <w:szCs w:val="16"/>
                <w:lang w:eastAsia="pl-PL"/>
              </w:rPr>
              <w:t>Z</w:t>
            </w:r>
            <w:r w:rsidRPr="00191B12">
              <w:rPr>
                <w:rFonts w:ascii="Calibri" w:eastAsia="Times New Roman" w:hAnsi="Calibri" w:cs="Calibri"/>
                <w:b/>
                <w:bCs/>
                <w:color w:val="1F4E79" w:themeColor="accent1" w:themeShade="80"/>
                <w:sz w:val="16"/>
                <w:szCs w:val="16"/>
                <w:lang w:eastAsia="pl-PL"/>
              </w:rPr>
              <w:t>dawalność (%)</w:t>
            </w:r>
          </w:p>
        </w:tc>
        <w:tc>
          <w:tcPr>
            <w:tcW w:w="908" w:type="dxa"/>
            <w:vAlign w:val="center"/>
            <w:hideMark/>
          </w:tcPr>
          <w:p w:rsidR="00191B12" w:rsidRPr="00191B12" w:rsidRDefault="00191B12" w:rsidP="00191B12">
            <w:pPr>
              <w:spacing w:before="0"/>
              <w:jc w:val="center"/>
              <w:cnfStyle w:val="000000000000"/>
              <w:rPr>
                <w:rFonts w:ascii="Calibri" w:eastAsia="Times New Roman" w:hAnsi="Calibri" w:cs="Calibri"/>
                <w:b/>
                <w:bCs/>
                <w:color w:val="1F4E79" w:themeColor="accent1" w:themeShade="80"/>
                <w:sz w:val="16"/>
                <w:szCs w:val="16"/>
                <w:lang w:eastAsia="pl-PL"/>
              </w:rPr>
            </w:pPr>
            <w:r w:rsidRPr="00D113E9">
              <w:rPr>
                <w:rFonts w:ascii="Calibri" w:eastAsia="Times New Roman" w:hAnsi="Calibri" w:cs="Calibri"/>
                <w:color w:val="1F4E79" w:themeColor="accent1" w:themeShade="80"/>
                <w:sz w:val="16"/>
                <w:szCs w:val="16"/>
                <w:lang w:eastAsia="pl-PL"/>
              </w:rPr>
              <w:t>Ś</w:t>
            </w:r>
            <w:r w:rsidRPr="00191B12">
              <w:rPr>
                <w:rFonts w:ascii="Calibri" w:eastAsia="Times New Roman" w:hAnsi="Calibri" w:cs="Calibri"/>
                <w:b/>
                <w:bCs/>
                <w:color w:val="1F4E79" w:themeColor="accent1" w:themeShade="80"/>
                <w:sz w:val="16"/>
                <w:szCs w:val="16"/>
                <w:lang w:eastAsia="pl-PL"/>
              </w:rPr>
              <w:t>redni wynik (%)</w:t>
            </w:r>
          </w:p>
        </w:tc>
        <w:tc>
          <w:tcPr>
            <w:tcW w:w="903" w:type="dxa"/>
            <w:vAlign w:val="center"/>
            <w:hideMark/>
          </w:tcPr>
          <w:p w:rsidR="00191B12" w:rsidRPr="00191B12" w:rsidRDefault="00191B12" w:rsidP="00191B12">
            <w:pPr>
              <w:spacing w:before="0"/>
              <w:jc w:val="center"/>
              <w:cnfStyle w:val="000000000000"/>
              <w:rPr>
                <w:rFonts w:ascii="Calibri" w:eastAsia="Times New Roman" w:hAnsi="Calibri" w:cs="Calibri"/>
                <w:b/>
                <w:bCs/>
                <w:color w:val="1F4E79" w:themeColor="accent1" w:themeShade="80"/>
                <w:sz w:val="16"/>
                <w:szCs w:val="16"/>
                <w:lang w:eastAsia="pl-PL"/>
              </w:rPr>
            </w:pPr>
            <w:r w:rsidRPr="00D113E9">
              <w:rPr>
                <w:rFonts w:ascii="Calibri" w:eastAsia="Times New Roman" w:hAnsi="Calibri" w:cs="Calibri"/>
                <w:color w:val="1F4E79" w:themeColor="accent1" w:themeShade="80"/>
                <w:sz w:val="16"/>
                <w:szCs w:val="16"/>
                <w:lang w:eastAsia="pl-PL"/>
              </w:rPr>
              <w:t>L</w:t>
            </w:r>
            <w:r w:rsidRPr="00191B12">
              <w:rPr>
                <w:rFonts w:ascii="Calibri" w:eastAsia="Times New Roman" w:hAnsi="Calibri" w:cs="Calibri"/>
                <w:b/>
                <w:bCs/>
                <w:color w:val="1F4E79" w:themeColor="accent1" w:themeShade="80"/>
                <w:sz w:val="16"/>
                <w:szCs w:val="16"/>
                <w:lang w:eastAsia="pl-PL"/>
              </w:rPr>
              <w:t>iczba zdających</w:t>
            </w:r>
          </w:p>
        </w:tc>
        <w:tc>
          <w:tcPr>
            <w:tcW w:w="996" w:type="dxa"/>
            <w:vAlign w:val="center"/>
            <w:hideMark/>
          </w:tcPr>
          <w:p w:rsidR="00191B12" w:rsidRPr="00191B12" w:rsidRDefault="00191B12" w:rsidP="00191B12">
            <w:pPr>
              <w:spacing w:before="0"/>
              <w:jc w:val="center"/>
              <w:cnfStyle w:val="000000000000"/>
              <w:rPr>
                <w:rFonts w:ascii="Calibri" w:eastAsia="Times New Roman" w:hAnsi="Calibri" w:cs="Calibri"/>
                <w:b/>
                <w:bCs/>
                <w:color w:val="1F4E79" w:themeColor="accent1" w:themeShade="80"/>
                <w:sz w:val="16"/>
                <w:szCs w:val="16"/>
                <w:lang w:eastAsia="pl-PL"/>
              </w:rPr>
            </w:pPr>
            <w:r w:rsidRPr="00D113E9">
              <w:rPr>
                <w:rFonts w:ascii="Calibri" w:eastAsia="Times New Roman" w:hAnsi="Calibri" w:cs="Calibri"/>
                <w:color w:val="1F4E79" w:themeColor="accent1" w:themeShade="80"/>
                <w:sz w:val="16"/>
                <w:szCs w:val="16"/>
                <w:lang w:eastAsia="pl-PL"/>
              </w:rPr>
              <w:t>Z</w:t>
            </w:r>
            <w:r w:rsidRPr="00191B12">
              <w:rPr>
                <w:rFonts w:ascii="Calibri" w:eastAsia="Times New Roman" w:hAnsi="Calibri" w:cs="Calibri"/>
                <w:b/>
                <w:bCs/>
                <w:color w:val="1F4E79" w:themeColor="accent1" w:themeShade="80"/>
                <w:sz w:val="16"/>
                <w:szCs w:val="16"/>
                <w:lang w:eastAsia="pl-PL"/>
              </w:rPr>
              <w:t>dawalność (%)</w:t>
            </w:r>
          </w:p>
        </w:tc>
        <w:tc>
          <w:tcPr>
            <w:tcW w:w="897" w:type="dxa"/>
            <w:vAlign w:val="center"/>
            <w:hideMark/>
          </w:tcPr>
          <w:p w:rsidR="00191B12" w:rsidRPr="00191B12" w:rsidRDefault="00191B12" w:rsidP="00191B12">
            <w:pPr>
              <w:spacing w:before="0"/>
              <w:jc w:val="center"/>
              <w:cnfStyle w:val="000000000000"/>
              <w:rPr>
                <w:rFonts w:ascii="Calibri" w:eastAsia="Times New Roman" w:hAnsi="Calibri" w:cs="Calibri"/>
                <w:b/>
                <w:bCs/>
                <w:color w:val="1F4E79" w:themeColor="accent1" w:themeShade="80"/>
                <w:sz w:val="16"/>
                <w:szCs w:val="16"/>
                <w:lang w:eastAsia="pl-PL"/>
              </w:rPr>
            </w:pPr>
            <w:r w:rsidRPr="00D113E9">
              <w:rPr>
                <w:rFonts w:ascii="Calibri" w:eastAsia="Times New Roman" w:hAnsi="Calibri" w:cs="Calibri"/>
                <w:color w:val="1F4E79" w:themeColor="accent1" w:themeShade="80"/>
                <w:sz w:val="16"/>
                <w:szCs w:val="16"/>
                <w:lang w:eastAsia="pl-PL"/>
              </w:rPr>
              <w:t>Ś</w:t>
            </w:r>
            <w:r w:rsidRPr="00191B12">
              <w:rPr>
                <w:rFonts w:ascii="Calibri" w:eastAsia="Times New Roman" w:hAnsi="Calibri" w:cs="Calibri"/>
                <w:b/>
                <w:bCs/>
                <w:color w:val="1F4E79" w:themeColor="accent1" w:themeShade="80"/>
                <w:sz w:val="16"/>
                <w:szCs w:val="16"/>
                <w:lang w:eastAsia="pl-PL"/>
              </w:rPr>
              <w:t>redni wynik (%)</w:t>
            </w:r>
          </w:p>
        </w:tc>
      </w:tr>
      <w:tr w:rsidR="00D113E9" w:rsidRPr="00191B12" w:rsidTr="00710B87">
        <w:trPr>
          <w:trHeight w:val="981"/>
        </w:trPr>
        <w:tc>
          <w:tcPr>
            <w:cnfStyle w:val="001000000000"/>
            <w:tcW w:w="1575" w:type="dxa"/>
            <w:vAlign w:val="center"/>
            <w:hideMark/>
          </w:tcPr>
          <w:p w:rsidR="00191B12" w:rsidRPr="00191B12" w:rsidRDefault="00191B12" w:rsidP="00191B12">
            <w:pPr>
              <w:spacing w:before="0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  <w:lang w:eastAsia="pl-PL"/>
              </w:rPr>
            </w:pPr>
            <w:r w:rsidRPr="00191B12"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  <w:lang w:eastAsia="pl-PL"/>
              </w:rPr>
              <w:lastRenderedPageBreak/>
              <w:t>I Liceum Ogólnokształcące im. Mikołaja Kopernika</w:t>
            </w:r>
          </w:p>
        </w:tc>
        <w:tc>
          <w:tcPr>
            <w:tcW w:w="895" w:type="dxa"/>
            <w:vAlign w:val="center"/>
            <w:hideMark/>
          </w:tcPr>
          <w:p w:rsidR="00191B12" w:rsidRPr="00721A3E" w:rsidRDefault="002E7981" w:rsidP="00191B12">
            <w:pPr>
              <w:spacing w:before="0"/>
              <w:jc w:val="center"/>
              <w:cnfStyle w:val="000000000000"/>
              <w:rPr>
                <w:rFonts w:ascii="Calibri" w:eastAsia="Times New Roman" w:hAnsi="Calibri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  <w:r w:rsidRPr="002E798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124</w:t>
            </w:r>
          </w:p>
        </w:tc>
        <w:tc>
          <w:tcPr>
            <w:tcW w:w="996" w:type="dxa"/>
            <w:vAlign w:val="center"/>
            <w:hideMark/>
          </w:tcPr>
          <w:p w:rsidR="00191B12" w:rsidRPr="00721A3E" w:rsidRDefault="00191B12" w:rsidP="00191B12">
            <w:pPr>
              <w:spacing w:before="0"/>
              <w:jc w:val="center"/>
              <w:cnfStyle w:val="000000000000"/>
              <w:rPr>
                <w:rFonts w:ascii="Calibri" w:eastAsia="Times New Roman" w:hAnsi="Calibri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  <w:r w:rsidRPr="002E798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100</w:t>
            </w:r>
          </w:p>
        </w:tc>
        <w:tc>
          <w:tcPr>
            <w:tcW w:w="896" w:type="dxa"/>
            <w:vAlign w:val="center"/>
            <w:hideMark/>
          </w:tcPr>
          <w:p w:rsidR="00191B12" w:rsidRPr="00077672" w:rsidRDefault="00077672" w:rsidP="00191B12">
            <w:pPr>
              <w:spacing w:before="0"/>
              <w:jc w:val="center"/>
              <w:cnfStyle w:val="000000000000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07767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124</w:t>
            </w:r>
          </w:p>
        </w:tc>
        <w:tc>
          <w:tcPr>
            <w:tcW w:w="996" w:type="dxa"/>
            <w:vAlign w:val="center"/>
            <w:hideMark/>
          </w:tcPr>
          <w:p w:rsidR="00191B12" w:rsidRPr="00077672" w:rsidRDefault="00191B12" w:rsidP="00191B12">
            <w:pPr>
              <w:spacing w:before="0"/>
              <w:jc w:val="center"/>
              <w:cnfStyle w:val="000000000000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07767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100</w:t>
            </w:r>
          </w:p>
        </w:tc>
        <w:tc>
          <w:tcPr>
            <w:tcW w:w="908" w:type="dxa"/>
            <w:vAlign w:val="center"/>
            <w:hideMark/>
          </w:tcPr>
          <w:p w:rsidR="00191B12" w:rsidRPr="00721A3E" w:rsidRDefault="00077672" w:rsidP="00191B12">
            <w:pPr>
              <w:spacing w:before="0"/>
              <w:jc w:val="center"/>
              <w:cnfStyle w:val="000000000000"/>
              <w:rPr>
                <w:rFonts w:ascii="Calibri" w:eastAsia="Times New Roman" w:hAnsi="Calibri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  <w:r w:rsidRPr="0007767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77</w:t>
            </w:r>
          </w:p>
        </w:tc>
        <w:tc>
          <w:tcPr>
            <w:tcW w:w="903" w:type="dxa"/>
            <w:vAlign w:val="center"/>
            <w:hideMark/>
          </w:tcPr>
          <w:p w:rsidR="00191B12" w:rsidRPr="00077672" w:rsidRDefault="00077672" w:rsidP="00191B12">
            <w:pPr>
              <w:spacing w:before="0"/>
              <w:jc w:val="center"/>
              <w:cnfStyle w:val="000000000000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07767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124</w:t>
            </w:r>
          </w:p>
        </w:tc>
        <w:tc>
          <w:tcPr>
            <w:tcW w:w="996" w:type="dxa"/>
            <w:vAlign w:val="center"/>
            <w:hideMark/>
          </w:tcPr>
          <w:p w:rsidR="00191B12" w:rsidRPr="00077672" w:rsidRDefault="00191B12" w:rsidP="00191B12">
            <w:pPr>
              <w:spacing w:before="0"/>
              <w:jc w:val="center"/>
              <w:cnfStyle w:val="000000000000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07767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100</w:t>
            </w:r>
          </w:p>
        </w:tc>
        <w:tc>
          <w:tcPr>
            <w:tcW w:w="897" w:type="dxa"/>
            <w:vAlign w:val="center"/>
            <w:hideMark/>
          </w:tcPr>
          <w:p w:rsidR="00191B12" w:rsidRPr="00077672" w:rsidRDefault="00077672" w:rsidP="00191B12">
            <w:pPr>
              <w:spacing w:before="0"/>
              <w:jc w:val="center"/>
              <w:cnfStyle w:val="000000000000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07767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94</w:t>
            </w:r>
          </w:p>
        </w:tc>
      </w:tr>
      <w:tr w:rsidR="00D113E9" w:rsidRPr="00191B12" w:rsidTr="00710B87">
        <w:trPr>
          <w:trHeight w:val="980"/>
        </w:trPr>
        <w:tc>
          <w:tcPr>
            <w:cnfStyle w:val="001000000000"/>
            <w:tcW w:w="1575" w:type="dxa"/>
            <w:vAlign w:val="center"/>
            <w:hideMark/>
          </w:tcPr>
          <w:p w:rsidR="00191B12" w:rsidRPr="00191B12" w:rsidRDefault="00191B12" w:rsidP="00191B12">
            <w:pPr>
              <w:spacing w:before="0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  <w:lang w:eastAsia="pl-PL"/>
              </w:rPr>
            </w:pPr>
            <w:r w:rsidRPr="00191B12"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  <w:lang w:eastAsia="pl-PL"/>
              </w:rPr>
              <w:t>II Liceum Ogólnokształcące im. prez. Gabriela Narutowicza</w:t>
            </w:r>
          </w:p>
        </w:tc>
        <w:tc>
          <w:tcPr>
            <w:tcW w:w="895" w:type="dxa"/>
            <w:vAlign w:val="center"/>
            <w:hideMark/>
          </w:tcPr>
          <w:p w:rsidR="00191B12" w:rsidRPr="00721A3E" w:rsidRDefault="00B05F58" w:rsidP="00B05F58">
            <w:pPr>
              <w:spacing w:before="0"/>
              <w:jc w:val="center"/>
              <w:cnfStyle w:val="000000000000"/>
              <w:rPr>
                <w:rFonts w:ascii="Calibri" w:eastAsia="Times New Roman" w:hAnsi="Calibri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  <w:r w:rsidRPr="00B05F5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119</w:t>
            </w:r>
          </w:p>
        </w:tc>
        <w:tc>
          <w:tcPr>
            <w:tcW w:w="996" w:type="dxa"/>
            <w:vAlign w:val="center"/>
            <w:hideMark/>
          </w:tcPr>
          <w:p w:rsidR="00191B12" w:rsidRPr="00721A3E" w:rsidRDefault="00DA092E" w:rsidP="00191B12">
            <w:pPr>
              <w:spacing w:before="0"/>
              <w:jc w:val="center"/>
              <w:cnfStyle w:val="000000000000"/>
              <w:rPr>
                <w:rFonts w:ascii="Calibri" w:eastAsia="Times New Roman" w:hAnsi="Calibri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  <w:r w:rsidRPr="00B05F5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9</w:t>
            </w:r>
            <w:r w:rsidR="00B05F58" w:rsidRPr="00B05F5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896" w:type="dxa"/>
            <w:vAlign w:val="center"/>
            <w:hideMark/>
          </w:tcPr>
          <w:p w:rsidR="00191B12" w:rsidRPr="00721A3E" w:rsidRDefault="00B05F58" w:rsidP="00191B12">
            <w:pPr>
              <w:spacing w:before="0"/>
              <w:jc w:val="center"/>
              <w:cnfStyle w:val="000000000000"/>
              <w:rPr>
                <w:rFonts w:ascii="Calibri" w:eastAsia="Times New Roman" w:hAnsi="Calibri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  <w:r w:rsidRPr="00B05F5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119</w:t>
            </w:r>
          </w:p>
        </w:tc>
        <w:tc>
          <w:tcPr>
            <w:tcW w:w="996" w:type="dxa"/>
            <w:vAlign w:val="center"/>
            <w:hideMark/>
          </w:tcPr>
          <w:p w:rsidR="00191B12" w:rsidRPr="00721A3E" w:rsidRDefault="00DA092E" w:rsidP="00191B12">
            <w:pPr>
              <w:spacing w:before="0"/>
              <w:jc w:val="center"/>
              <w:cnfStyle w:val="000000000000"/>
              <w:rPr>
                <w:rFonts w:ascii="Calibri" w:eastAsia="Times New Roman" w:hAnsi="Calibri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  <w:r w:rsidRPr="00B05F5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100</w:t>
            </w:r>
          </w:p>
        </w:tc>
        <w:tc>
          <w:tcPr>
            <w:tcW w:w="908" w:type="dxa"/>
            <w:vAlign w:val="center"/>
            <w:hideMark/>
          </w:tcPr>
          <w:p w:rsidR="00191B12" w:rsidRPr="00721A3E" w:rsidRDefault="00B05F58" w:rsidP="00191B12">
            <w:pPr>
              <w:spacing w:before="0"/>
              <w:jc w:val="center"/>
              <w:cnfStyle w:val="000000000000"/>
              <w:rPr>
                <w:rFonts w:ascii="Calibri" w:eastAsia="Times New Roman" w:hAnsi="Calibri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  <w:r w:rsidRPr="00B05F5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6</w:t>
            </w:r>
            <w:r w:rsidR="00DA092E" w:rsidRPr="00B05F5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903" w:type="dxa"/>
            <w:vAlign w:val="center"/>
            <w:hideMark/>
          </w:tcPr>
          <w:p w:rsidR="00191B12" w:rsidRPr="00721A3E" w:rsidRDefault="00C81F81" w:rsidP="00191B12">
            <w:pPr>
              <w:spacing w:before="0"/>
              <w:jc w:val="center"/>
              <w:cnfStyle w:val="000000000000"/>
              <w:rPr>
                <w:rFonts w:ascii="Calibri" w:eastAsia="Times New Roman" w:hAnsi="Calibri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  <w:r w:rsidRPr="00C81F8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119</w:t>
            </w:r>
          </w:p>
        </w:tc>
        <w:tc>
          <w:tcPr>
            <w:tcW w:w="996" w:type="dxa"/>
            <w:vAlign w:val="center"/>
            <w:hideMark/>
          </w:tcPr>
          <w:p w:rsidR="00191B12" w:rsidRPr="00721A3E" w:rsidRDefault="00C81F81" w:rsidP="00191B12">
            <w:pPr>
              <w:spacing w:before="0"/>
              <w:jc w:val="center"/>
              <w:cnfStyle w:val="000000000000"/>
              <w:rPr>
                <w:rFonts w:ascii="Calibri" w:eastAsia="Times New Roman" w:hAnsi="Calibri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  <w:r w:rsidRPr="00C81F8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98</w:t>
            </w:r>
          </w:p>
        </w:tc>
        <w:tc>
          <w:tcPr>
            <w:tcW w:w="897" w:type="dxa"/>
            <w:vAlign w:val="center"/>
            <w:hideMark/>
          </w:tcPr>
          <w:p w:rsidR="00191B12" w:rsidRPr="00721A3E" w:rsidRDefault="00C81F81" w:rsidP="00191B12">
            <w:pPr>
              <w:spacing w:before="0"/>
              <w:jc w:val="center"/>
              <w:cnfStyle w:val="000000000000"/>
              <w:rPr>
                <w:rFonts w:ascii="Calibri" w:eastAsia="Times New Roman" w:hAnsi="Calibri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  <w:r w:rsidRPr="00C81F8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65</w:t>
            </w:r>
          </w:p>
        </w:tc>
      </w:tr>
      <w:tr w:rsidR="00D113E9" w:rsidRPr="00191B12" w:rsidTr="00710B87">
        <w:trPr>
          <w:trHeight w:val="981"/>
        </w:trPr>
        <w:tc>
          <w:tcPr>
            <w:cnfStyle w:val="001000000000"/>
            <w:tcW w:w="1575" w:type="dxa"/>
            <w:vAlign w:val="center"/>
            <w:hideMark/>
          </w:tcPr>
          <w:p w:rsidR="00191B12" w:rsidRPr="00191B12" w:rsidRDefault="00191B12" w:rsidP="00191B12">
            <w:pPr>
              <w:spacing w:before="0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  <w:lang w:eastAsia="pl-PL"/>
              </w:rPr>
            </w:pPr>
            <w:r w:rsidRPr="00191B12"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  <w:lang w:eastAsia="pl-PL"/>
              </w:rPr>
              <w:t>III Liceum Ogólnokształcące im. Tadeusza Kościuszki</w:t>
            </w:r>
          </w:p>
        </w:tc>
        <w:tc>
          <w:tcPr>
            <w:tcW w:w="895" w:type="dxa"/>
            <w:vAlign w:val="center"/>
            <w:hideMark/>
          </w:tcPr>
          <w:p w:rsidR="00191B12" w:rsidRPr="00721A3E" w:rsidRDefault="00C81F81" w:rsidP="00191B12">
            <w:pPr>
              <w:spacing w:before="0"/>
              <w:jc w:val="center"/>
              <w:cnfStyle w:val="000000000000"/>
              <w:rPr>
                <w:rFonts w:ascii="Calibri" w:eastAsia="Times New Roman" w:hAnsi="Calibri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  <w:r w:rsidRPr="00C81F8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132</w:t>
            </w:r>
          </w:p>
        </w:tc>
        <w:tc>
          <w:tcPr>
            <w:tcW w:w="996" w:type="dxa"/>
            <w:vAlign w:val="center"/>
            <w:hideMark/>
          </w:tcPr>
          <w:p w:rsidR="00191B12" w:rsidRPr="00721A3E" w:rsidRDefault="00D40158" w:rsidP="00191B12">
            <w:pPr>
              <w:spacing w:before="0"/>
              <w:jc w:val="center"/>
              <w:cnfStyle w:val="000000000000"/>
              <w:rPr>
                <w:rFonts w:ascii="Calibri" w:eastAsia="Times New Roman" w:hAnsi="Calibri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  <w:r w:rsidRPr="00D4015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99</w:t>
            </w:r>
          </w:p>
        </w:tc>
        <w:tc>
          <w:tcPr>
            <w:tcW w:w="896" w:type="dxa"/>
            <w:vAlign w:val="center"/>
            <w:hideMark/>
          </w:tcPr>
          <w:p w:rsidR="00191B12" w:rsidRPr="00721A3E" w:rsidRDefault="00C81F81" w:rsidP="00191B12">
            <w:pPr>
              <w:spacing w:before="0"/>
              <w:jc w:val="center"/>
              <w:cnfStyle w:val="000000000000"/>
              <w:rPr>
                <w:rFonts w:ascii="Calibri" w:eastAsia="Times New Roman" w:hAnsi="Calibri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  <w:r w:rsidRPr="00C81F8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132</w:t>
            </w:r>
          </w:p>
        </w:tc>
        <w:tc>
          <w:tcPr>
            <w:tcW w:w="996" w:type="dxa"/>
            <w:vAlign w:val="center"/>
            <w:hideMark/>
          </w:tcPr>
          <w:p w:rsidR="00191B12" w:rsidRPr="00721A3E" w:rsidRDefault="00191B12" w:rsidP="00191B12">
            <w:pPr>
              <w:spacing w:before="0"/>
              <w:jc w:val="center"/>
              <w:cnfStyle w:val="000000000000"/>
              <w:rPr>
                <w:rFonts w:ascii="Calibri" w:eastAsia="Times New Roman" w:hAnsi="Calibri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  <w:r w:rsidRPr="00D4015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100</w:t>
            </w:r>
          </w:p>
        </w:tc>
        <w:tc>
          <w:tcPr>
            <w:tcW w:w="908" w:type="dxa"/>
            <w:vAlign w:val="center"/>
            <w:hideMark/>
          </w:tcPr>
          <w:p w:rsidR="00191B12" w:rsidRPr="00721A3E" w:rsidRDefault="00D40158" w:rsidP="00191B12">
            <w:pPr>
              <w:spacing w:before="0"/>
              <w:jc w:val="center"/>
              <w:cnfStyle w:val="000000000000"/>
              <w:rPr>
                <w:rFonts w:ascii="Calibri" w:eastAsia="Times New Roman" w:hAnsi="Calibri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  <w:r w:rsidRPr="00D4015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69</w:t>
            </w:r>
          </w:p>
        </w:tc>
        <w:tc>
          <w:tcPr>
            <w:tcW w:w="903" w:type="dxa"/>
            <w:vAlign w:val="center"/>
            <w:hideMark/>
          </w:tcPr>
          <w:p w:rsidR="00191B12" w:rsidRPr="00721A3E" w:rsidRDefault="00C81F81" w:rsidP="00191B12">
            <w:pPr>
              <w:spacing w:before="0"/>
              <w:jc w:val="center"/>
              <w:cnfStyle w:val="000000000000"/>
              <w:rPr>
                <w:rFonts w:ascii="Calibri" w:eastAsia="Times New Roman" w:hAnsi="Calibri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  <w:r w:rsidRPr="00C81F8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132</w:t>
            </w:r>
          </w:p>
        </w:tc>
        <w:tc>
          <w:tcPr>
            <w:tcW w:w="996" w:type="dxa"/>
            <w:vAlign w:val="center"/>
            <w:hideMark/>
          </w:tcPr>
          <w:p w:rsidR="00191B12" w:rsidRPr="00721A3E" w:rsidRDefault="00191B12" w:rsidP="00191B12">
            <w:pPr>
              <w:spacing w:before="0"/>
              <w:jc w:val="center"/>
              <w:cnfStyle w:val="000000000000"/>
              <w:rPr>
                <w:rFonts w:ascii="Calibri" w:eastAsia="Times New Roman" w:hAnsi="Calibri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  <w:r w:rsidRPr="00D4015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100</w:t>
            </w:r>
          </w:p>
        </w:tc>
        <w:tc>
          <w:tcPr>
            <w:tcW w:w="897" w:type="dxa"/>
            <w:vAlign w:val="center"/>
            <w:hideMark/>
          </w:tcPr>
          <w:p w:rsidR="00191B12" w:rsidRPr="00721A3E" w:rsidRDefault="00D40158" w:rsidP="00191B12">
            <w:pPr>
              <w:spacing w:before="0"/>
              <w:jc w:val="center"/>
              <w:cnfStyle w:val="000000000000"/>
              <w:rPr>
                <w:rFonts w:ascii="Calibri" w:eastAsia="Times New Roman" w:hAnsi="Calibri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  <w:r w:rsidRPr="00D4015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92</w:t>
            </w:r>
          </w:p>
        </w:tc>
      </w:tr>
      <w:tr w:rsidR="00D113E9" w:rsidRPr="00191B12" w:rsidTr="00710B87">
        <w:trPr>
          <w:trHeight w:val="981"/>
        </w:trPr>
        <w:tc>
          <w:tcPr>
            <w:cnfStyle w:val="001000000000"/>
            <w:tcW w:w="1575" w:type="dxa"/>
            <w:vAlign w:val="center"/>
            <w:hideMark/>
          </w:tcPr>
          <w:p w:rsidR="00191B12" w:rsidRPr="00191B12" w:rsidRDefault="00191B12" w:rsidP="00191B12">
            <w:pPr>
              <w:spacing w:before="0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  <w:lang w:eastAsia="pl-PL"/>
              </w:rPr>
            </w:pPr>
            <w:r w:rsidRPr="00191B12"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  <w:lang w:eastAsia="pl-PL"/>
              </w:rPr>
              <w:t xml:space="preserve">IV Liceum Ogólnokształcące im. Emilii </w:t>
            </w:r>
            <w:proofErr w:type="spellStart"/>
            <w:r w:rsidRPr="00191B12"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  <w:lang w:eastAsia="pl-PL"/>
              </w:rPr>
              <w:t>Sczanieckiej</w:t>
            </w:r>
            <w:proofErr w:type="spellEnd"/>
          </w:p>
        </w:tc>
        <w:tc>
          <w:tcPr>
            <w:tcW w:w="895" w:type="dxa"/>
            <w:vAlign w:val="center"/>
            <w:hideMark/>
          </w:tcPr>
          <w:p w:rsidR="00191B12" w:rsidRPr="00721A3E" w:rsidRDefault="00D40158" w:rsidP="00191B12">
            <w:pPr>
              <w:spacing w:before="0"/>
              <w:jc w:val="center"/>
              <w:cnfStyle w:val="000000000000"/>
              <w:rPr>
                <w:rFonts w:ascii="Calibri" w:eastAsia="Times New Roman" w:hAnsi="Calibri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  <w:r w:rsidRPr="00D4015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7</w:t>
            </w:r>
            <w:r w:rsidR="00323255" w:rsidRPr="00D4015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996" w:type="dxa"/>
            <w:vAlign w:val="center"/>
            <w:hideMark/>
          </w:tcPr>
          <w:p w:rsidR="00191B12" w:rsidRPr="00721A3E" w:rsidRDefault="003155CF" w:rsidP="00191B12">
            <w:pPr>
              <w:spacing w:before="0"/>
              <w:jc w:val="center"/>
              <w:cnfStyle w:val="000000000000"/>
              <w:rPr>
                <w:rFonts w:ascii="Calibri" w:eastAsia="Times New Roman" w:hAnsi="Calibri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  <w:r w:rsidRPr="003155C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100</w:t>
            </w:r>
          </w:p>
        </w:tc>
        <w:tc>
          <w:tcPr>
            <w:tcW w:w="896" w:type="dxa"/>
            <w:vAlign w:val="center"/>
            <w:hideMark/>
          </w:tcPr>
          <w:p w:rsidR="00191B12" w:rsidRPr="00721A3E" w:rsidRDefault="00D40158" w:rsidP="00191B12">
            <w:pPr>
              <w:spacing w:before="0"/>
              <w:jc w:val="center"/>
              <w:cnfStyle w:val="000000000000"/>
              <w:rPr>
                <w:rFonts w:ascii="Calibri" w:eastAsia="Times New Roman" w:hAnsi="Calibri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  <w:r w:rsidRPr="00D4015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7</w:t>
            </w:r>
            <w:r w:rsidR="00323255" w:rsidRPr="00D4015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996" w:type="dxa"/>
            <w:vAlign w:val="center"/>
            <w:hideMark/>
          </w:tcPr>
          <w:p w:rsidR="00191B12" w:rsidRPr="00721A3E" w:rsidRDefault="003155CF" w:rsidP="00191B12">
            <w:pPr>
              <w:spacing w:before="0"/>
              <w:jc w:val="center"/>
              <w:cnfStyle w:val="000000000000"/>
              <w:rPr>
                <w:rFonts w:ascii="Calibri" w:eastAsia="Times New Roman" w:hAnsi="Calibri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  <w:r w:rsidRPr="003155C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100</w:t>
            </w:r>
          </w:p>
        </w:tc>
        <w:tc>
          <w:tcPr>
            <w:tcW w:w="908" w:type="dxa"/>
            <w:vAlign w:val="center"/>
            <w:hideMark/>
          </w:tcPr>
          <w:p w:rsidR="00191B12" w:rsidRPr="00721A3E" w:rsidRDefault="003155CF" w:rsidP="00191B12">
            <w:pPr>
              <w:spacing w:before="0"/>
              <w:jc w:val="center"/>
              <w:cnfStyle w:val="000000000000"/>
              <w:rPr>
                <w:rFonts w:ascii="Calibri" w:eastAsia="Times New Roman" w:hAnsi="Calibri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  <w:r w:rsidRPr="003155C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67</w:t>
            </w:r>
          </w:p>
        </w:tc>
        <w:tc>
          <w:tcPr>
            <w:tcW w:w="903" w:type="dxa"/>
            <w:vAlign w:val="center"/>
            <w:hideMark/>
          </w:tcPr>
          <w:p w:rsidR="00191B12" w:rsidRPr="00721A3E" w:rsidRDefault="00FF0E66" w:rsidP="00191B12">
            <w:pPr>
              <w:spacing w:before="0"/>
              <w:jc w:val="center"/>
              <w:cnfStyle w:val="000000000000"/>
              <w:rPr>
                <w:rFonts w:ascii="Calibri" w:eastAsia="Times New Roman" w:hAnsi="Calibri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  <w:r w:rsidRPr="00FF0E6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7</w:t>
            </w:r>
            <w:r w:rsidR="00CF5E4F" w:rsidRPr="00FF0E6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996" w:type="dxa"/>
            <w:vAlign w:val="center"/>
            <w:hideMark/>
          </w:tcPr>
          <w:p w:rsidR="00191B12" w:rsidRPr="00721A3E" w:rsidRDefault="00191B12" w:rsidP="00191B12">
            <w:pPr>
              <w:spacing w:before="0"/>
              <w:jc w:val="center"/>
              <w:cnfStyle w:val="000000000000"/>
              <w:rPr>
                <w:rFonts w:ascii="Calibri" w:eastAsia="Times New Roman" w:hAnsi="Calibri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  <w:r w:rsidRPr="003155C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100</w:t>
            </w:r>
          </w:p>
        </w:tc>
        <w:tc>
          <w:tcPr>
            <w:tcW w:w="897" w:type="dxa"/>
            <w:vAlign w:val="center"/>
            <w:hideMark/>
          </w:tcPr>
          <w:p w:rsidR="00191B12" w:rsidRPr="00721A3E" w:rsidRDefault="003155CF" w:rsidP="00191B12">
            <w:pPr>
              <w:spacing w:before="0"/>
              <w:jc w:val="center"/>
              <w:cnfStyle w:val="000000000000"/>
              <w:rPr>
                <w:rFonts w:ascii="Calibri" w:eastAsia="Times New Roman" w:hAnsi="Calibri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  <w:r w:rsidRPr="003155C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78</w:t>
            </w:r>
          </w:p>
        </w:tc>
      </w:tr>
      <w:tr w:rsidR="00D113E9" w:rsidRPr="00191B12" w:rsidTr="00710B87">
        <w:trPr>
          <w:trHeight w:val="983"/>
        </w:trPr>
        <w:tc>
          <w:tcPr>
            <w:cnfStyle w:val="001000000000"/>
            <w:tcW w:w="1575" w:type="dxa"/>
            <w:vAlign w:val="center"/>
            <w:hideMark/>
          </w:tcPr>
          <w:p w:rsidR="00191B12" w:rsidRPr="00191B12" w:rsidRDefault="00191B12" w:rsidP="00191B12">
            <w:pPr>
              <w:spacing w:before="0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  <w:lang w:eastAsia="pl-PL"/>
              </w:rPr>
            </w:pPr>
            <w:r w:rsidRPr="00191B12"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  <w:lang w:eastAsia="pl-PL"/>
              </w:rPr>
              <w:t>VI Liceum Ogólnokształcące im. Joachima Lelewela</w:t>
            </w:r>
          </w:p>
        </w:tc>
        <w:tc>
          <w:tcPr>
            <w:tcW w:w="895" w:type="dxa"/>
            <w:vAlign w:val="center"/>
            <w:hideMark/>
          </w:tcPr>
          <w:p w:rsidR="00191B12" w:rsidRPr="00721A3E" w:rsidRDefault="00763767" w:rsidP="00191B12">
            <w:pPr>
              <w:spacing w:before="0"/>
              <w:jc w:val="center"/>
              <w:cnfStyle w:val="000000000000"/>
              <w:rPr>
                <w:rFonts w:ascii="Calibri" w:eastAsia="Times New Roman" w:hAnsi="Calibri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  <w:r w:rsidRPr="0076376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136</w:t>
            </w:r>
          </w:p>
        </w:tc>
        <w:tc>
          <w:tcPr>
            <w:tcW w:w="996" w:type="dxa"/>
            <w:vAlign w:val="center"/>
            <w:hideMark/>
          </w:tcPr>
          <w:p w:rsidR="00191B12" w:rsidRPr="00721A3E" w:rsidRDefault="000E5042" w:rsidP="00191B12">
            <w:pPr>
              <w:spacing w:before="0"/>
              <w:jc w:val="center"/>
              <w:cnfStyle w:val="000000000000"/>
              <w:rPr>
                <w:rFonts w:ascii="Calibri" w:eastAsia="Times New Roman" w:hAnsi="Calibri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  <w:r w:rsidRPr="003E7A8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91</w:t>
            </w:r>
          </w:p>
        </w:tc>
        <w:tc>
          <w:tcPr>
            <w:tcW w:w="896" w:type="dxa"/>
            <w:vAlign w:val="center"/>
            <w:hideMark/>
          </w:tcPr>
          <w:p w:rsidR="00191B12" w:rsidRPr="00721A3E" w:rsidRDefault="003E7A8F" w:rsidP="00191B12">
            <w:pPr>
              <w:spacing w:before="0"/>
              <w:jc w:val="center"/>
              <w:cnfStyle w:val="000000000000"/>
              <w:rPr>
                <w:rFonts w:ascii="Calibri" w:eastAsia="Times New Roman" w:hAnsi="Calibri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  <w:r w:rsidRPr="003E7A8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136</w:t>
            </w:r>
          </w:p>
        </w:tc>
        <w:tc>
          <w:tcPr>
            <w:tcW w:w="996" w:type="dxa"/>
            <w:vAlign w:val="center"/>
            <w:hideMark/>
          </w:tcPr>
          <w:p w:rsidR="00191B12" w:rsidRPr="00721A3E" w:rsidRDefault="003E7A8F" w:rsidP="00191B12">
            <w:pPr>
              <w:spacing w:before="0"/>
              <w:jc w:val="center"/>
              <w:cnfStyle w:val="000000000000"/>
              <w:rPr>
                <w:rFonts w:ascii="Calibri" w:eastAsia="Times New Roman" w:hAnsi="Calibri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  <w:r w:rsidRPr="003E7A8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99</w:t>
            </w:r>
          </w:p>
        </w:tc>
        <w:tc>
          <w:tcPr>
            <w:tcW w:w="908" w:type="dxa"/>
            <w:vAlign w:val="center"/>
            <w:hideMark/>
          </w:tcPr>
          <w:p w:rsidR="00191B12" w:rsidRPr="00721A3E" w:rsidRDefault="003E7A8F" w:rsidP="00191B12">
            <w:pPr>
              <w:spacing w:before="0"/>
              <w:jc w:val="center"/>
              <w:cnfStyle w:val="000000000000"/>
              <w:rPr>
                <w:rFonts w:ascii="Calibri" w:eastAsia="Times New Roman" w:hAnsi="Calibri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  <w:r w:rsidRPr="003E7A8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64</w:t>
            </w:r>
          </w:p>
        </w:tc>
        <w:tc>
          <w:tcPr>
            <w:tcW w:w="903" w:type="dxa"/>
            <w:vAlign w:val="center"/>
            <w:hideMark/>
          </w:tcPr>
          <w:p w:rsidR="00191B12" w:rsidRPr="00721A3E" w:rsidRDefault="003E7A8F" w:rsidP="00191B12">
            <w:pPr>
              <w:spacing w:before="0"/>
              <w:jc w:val="center"/>
              <w:cnfStyle w:val="000000000000"/>
              <w:rPr>
                <w:rFonts w:ascii="Calibri" w:eastAsia="Times New Roman" w:hAnsi="Calibri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  <w:r w:rsidRPr="003E7A8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136</w:t>
            </w:r>
          </w:p>
        </w:tc>
        <w:tc>
          <w:tcPr>
            <w:tcW w:w="996" w:type="dxa"/>
            <w:vAlign w:val="center"/>
            <w:hideMark/>
          </w:tcPr>
          <w:p w:rsidR="00191B12" w:rsidRPr="00721A3E" w:rsidRDefault="003E7A8F" w:rsidP="00191B12">
            <w:pPr>
              <w:spacing w:before="0"/>
              <w:jc w:val="center"/>
              <w:cnfStyle w:val="000000000000"/>
              <w:rPr>
                <w:rFonts w:ascii="Calibri" w:eastAsia="Times New Roman" w:hAnsi="Calibri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  <w:r w:rsidRPr="003E7A8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93</w:t>
            </w:r>
          </w:p>
        </w:tc>
        <w:tc>
          <w:tcPr>
            <w:tcW w:w="897" w:type="dxa"/>
            <w:vAlign w:val="center"/>
            <w:hideMark/>
          </w:tcPr>
          <w:p w:rsidR="00191B12" w:rsidRPr="00721A3E" w:rsidRDefault="003E7A8F" w:rsidP="00191B12">
            <w:pPr>
              <w:spacing w:before="0"/>
              <w:jc w:val="center"/>
              <w:cnfStyle w:val="000000000000"/>
              <w:rPr>
                <w:rFonts w:ascii="Calibri" w:eastAsia="Times New Roman" w:hAnsi="Calibri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  <w:r w:rsidRPr="003E7A8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57</w:t>
            </w:r>
          </w:p>
        </w:tc>
      </w:tr>
      <w:tr w:rsidR="00D113E9" w:rsidRPr="00191B12" w:rsidTr="00710B87">
        <w:trPr>
          <w:trHeight w:val="713"/>
        </w:trPr>
        <w:tc>
          <w:tcPr>
            <w:cnfStyle w:val="001000000000"/>
            <w:tcW w:w="1575" w:type="dxa"/>
            <w:vAlign w:val="center"/>
            <w:hideMark/>
          </w:tcPr>
          <w:p w:rsidR="00191B12" w:rsidRPr="00191B12" w:rsidRDefault="00191B12" w:rsidP="00191B12">
            <w:pPr>
              <w:spacing w:before="0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  <w:lang w:eastAsia="pl-PL"/>
              </w:rPr>
            </w:pPr>
            <w:r w:rsidRPr="00191B12"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  <w:lang w:eastAsia="pl-PL"/>
              </w:rPr>
              <w:t>VIII Liceum Ogólnokształcące im. Adama Asnyka</w:t>
            </w:r>
          </w:p>
        </w:tc>
        <w:tc>
          <w:tcPr>
            <w:tcW w:w="895" w:type="dxa"/>
            <w:vAlign w:val="center"/>
            <w:hideMark/>
          </w:tcPr>
          <w:p w:rsidR="00191B12" w:rsidRPr="00721A3E" w:rsidRDefault="003E7A8F" w:rsidP="00191B12">
            <w:pPr>
              <w:spacing w:before="0"/>
              <w:jc w:val="center"/>
              <w:cnfStyle w:val="000000000000"/>
              <w:rPr>
                <w:rFonts w:ascii="Calibri" w:eastAsia="Times New Roman" w:hAnsi="Calibri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  <w:r w:rsidRPr="003E7A8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119</w:t>
            </w:r>
          </w:p>
        </w:tc>
        <w:tc>
          <w:tcPr>
            <w:tcW w:w="996" w:type="dxa"/>
            <w:vAlign w:val="center"/>
            <w:hideMark/>
          </w:tcPr>
          <w:p w:rsidR="00191B12" w:rsidRPr="00721A3E" w:rsidRDefault="00486293" w:rsidP="00191B12">
            <w:pPr>
              <w:spacing w:before="0"/>
              <w:jc w:val="center"/>
              <w:cnfStyle w:val="000000000000"/>
              <w:rPr>
                <w:rFonts w:ascii="Calibri" w:eastAsia="Times New Roman" w:hAnsi="Calibri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  <w:r w:rsidRPr="0048629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99</w:t>
            </w:r>
          </w:p>
        </w:tc>
        <w:tc>
          <w:tcPr>
            <w:tcW w:w="896" w:type="dxa"/>
            <w:vAlign w:val="center"/>
            <w:hideMark/>
          </w:tcPr>
          <w:p w:rsidR="00191B12" w:rsidRPr="00721A3E" w:rsidRDefault="003E7A8F" w:rsidP="00191B12">
            <w:pPr>
              <w:spacing w:before="0"/>
              <w:jc w:val="center"/>
              <w:cnfStyle w:val="000000000000"/>
              <w:rPr>
                <w:rFonts w:ascii="Calibri" w:eastAsia="Times New Roman" w:hAnsi="Calibri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  <w:r w:rsidRPr="003E7A8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119</w:t>
            </w:r>
          </w:p>
        </w:tc>
        <w:tc>
          <w:tcPr>
            <w:tcW w:w="996" w:type="dxa"/>
            <w:vAlign w:val="center"/>
            <w:hideMark/>
          </w:tcPr>
          <w:p w:rsidR="00191B12" w:rsidRPr="00721A3E" w:rsidRDefault="00C2504E" w:rsidP="00191B12">
            <w:pPr>
              <w:spacing w:before="0"/>
              <w:jc w:val="center"/>
              <w:cnfStyle w:val="000000000000"/>
              <w:rPr>
                <w:rFonts w:ascii="Calibri" w:eastAsia="Times New Roman" w:hAnsi="Calibri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  <w:r w:rsidRPr="0048629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100</w:t>
            </w:r>
          </w:p>
        </w:tc>
        <w:tc>
          <w:tcPr>
            <w:tcW w:w="908" w:type="dxa"/>
            <w:vAlign w:val="center"/>
            <w:hideMark/>
          </w:tcPr>
          <w:p w:rsidR="00191B12" w:rsidRPr="00721A3E" w:rsidRDefault="00486293" w:rsidP="00191B12">
            <w:pPr>
              <w:spacing w:before="0"/>
              <w:jc w:val="center"/>
              <w:cnfStyle w:val="000000000000"/>
              <w:rPr>
                <w:rFonts w:ascii="Calibri" w:eastAsia="Times New Roman" w:hAnsi="Calibri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  <w:r w:rsidRPr="0048629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75</w:t>
            </w:r>
          </w:p>
        </w:tc>
        <w:tc>
          <w:tcPr>
            <w:tcW w:w="903" w:type="dxa"/>
            <w:vAlign w:val="center"/>
            <w:hideMark/>
          </w:tcPr>
          <w:p w:rsidR="00191B12" w:rsidRPr="00721A3E" w:rsidRDefault="003E7A8F" w:rsidP="00191B12">
            <w:pPr>
              <w:spacing w:before="0"/>
              <w:jc w:val="center"/>
              <w:cnfStyle w:val="000000000000"/>
              <w:rPr>
                <w:rFonts w:ascii="Calibri" w:eastAsia="Times New Roman" w:hAnsi="Calibri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  <w:r w:rsidRPr="003E7A8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119</w:t>
            </w:r>
          </w:p>
        </w:tc>
        <w:tc>
          <w:tcPr>
            <w:tcW w:w="996" w:type="dxa"/>
            <w:vAlign w:val="center"/>
            <w:hideMark/>
          </w:tcPr>
          <w:p w:rsidR="00191B12" w:rsidRPr="00721A3E" w:rsidRDefault="00486293" w:rsidP="00191B12">
            <w:pPr>
              <w:spacing w:before="0"/>
              <w:jc w:val="center"/>
              <w:cnfStyle w:val="000000000000"/>
              <w:rPr>
                <w:rFonts w:ascii="Calibri" w:eastAsia="Times New Roman" w:hAnsi="Calibri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  <w:r w:rsidRPr="0048629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99</w:t>
            </w:r>
          </w:p>
        </w:tc>
        <w:tc>
          <w:tcPr>
            <w:tcW w:w="897" w:type="dxa"/>
            <w:vAlign w:val="center"/>
            <w:hideMark/>
          </w:tcPr>
          <w:p w:rsidR="00191B12" w:rsidRPr="00721A3E" w:rsidRDefault="00486293" w:rsidP="00191B12">
            <w:pPr>
              <w:spacing w:before="0"/>
              <w:jc w:val="center"/>
              <w:cnfStyle w:val="000000000000"/>
              <w:rPr>
                <w:rFonts w:ascii="Calibri" w:eastAsia="Times New Roman" w:hAnsi="Calibri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  <w:r w:rsidRPr="0048629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73</w:t>
            </w:r>
          </w:p>
        </w:tc>
      </w:tr>
      <w:tr w:rsidR="00D113E9" w:rsidRPr="00191B12" w:rsidTr="00710B87">
        <w:trPr>
          <w:trHeight w:val="702"/>
        </w:trPr>
        <w:tc>
          <w:tcPr>
            <w:cnfStyle w:val="001000000000"/>
            <w:tcW w:w="1575" w:type="dxa"/>
            <w:vAlign w:val="center"/>
            <w:hideMark/>
          </w:tcPr>
          <w:p w:rsidR="00191B12" w:rsidRPr="00191B12" w:rsidRDefault="00191B12" w:rsidP="00191B12">
            <w:pPr>
              <w:spacing w:before="0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  <w:lang w:eastAsia="pl-PL"/>
              </w:rPr>
            </w:pPr>
            <w:r w:rsidRPr="00191B12"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  <w:lang w:eastAsia="pl-PL"/>
              </w:rPr>
              <w:t>IX Liceum Ogólnokształcące im. Jarosława Dąbrowskiego</w:t>
            </w:r>
          </w:p>
        </w:tc>
        <w:tc>
          <w:tcPr>
            <w:tcW w:w="895" w:type="dxa"/>
            <w:vAlign w:val="center"/>
            <w:hideMark/>
          </w:tcPr>
          <w:p w:rsidR="00191B12" w:rsidRPr="00721A3E" w:rsidRDefault="00E04DD5" w:rsidP="00191B12">
            <w:pPr>
              <w:spacing w:before="0"/>
              <w:jc w:val="center"/>
              <w:cnfStyle w:val="000000000000"/>
              <w:rPr>
                <w:rFonts w:ascii="Calibri" w:eastAsia="Times New Roman" w:hAnsi="Calibri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  <w:r w:rsidRPr="00E04D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86</w:t>
            </w:r>
          </w:p>
        </w:tc>
        <w:tc>
          <w:tcPr>
            <w:tcW w:w="996" w:type="dxa"/>
            <w:vAlign w:val="center"/>
            <w:hideMark/>
          </w:tcPr>
          <w:p w:rsidR="00191B12" w:rsidRPr="00721A3E" w:rsidRDefault="00C2504E" w:rsidP="00191B12">
            <w:pPr>
              <w:spacing w:before="0"/>
              <w:jc w:val="center"/>
              <w:cnfStyle w:val="000000000000"/>
              <w:rPr>
                <w:rFonts w:ascii="Calibri" w:eastAsia="Times New Roman" w:hAnsi="Calibri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  <w:r w:rsidRPr="007C4E2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9</w:t>
            </w:r>
            <w:r w:rsidR="007C4E28" w:rsidRPr="007C4E2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896" w:type="dxa"/>
            <w:vAlign w:val="center"/>
            <w:hideMark/>
          </w:tcPr>
          <w:p w:rsidR="00191B12" w:rsidRPr="00721A3E" w:rsidRDefault="007C4E28" w:rsidP="00191B12">
            <w:pPr>
              <w:spacing w:before="0"/>
              <w:jc w:val="center"/>
              <w:cnfStyle w:val="000000000000"/>
              <w:rPr>
                <w:rFonts w:ascii="Calibri" w:eastAsia="Times New Roman" w:hAnsi="Calibri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  <w:r w:rsidRPr="007C4E2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86</w:t>
            </w:r>
          </w:p>
        </w:tc>
        <w:tc>
          <w:tcPr>
            <w:tcW w:w="996" w:type="dxa"/>
            <w:vAlign w:val="center"/>
            <w:hideMark/>
          </w:tcPr>
          <w:p w:rsidR="00191B12" w:rsidRPr="00721A3E" w:rsidRDefault="007C4E28" w:rsidP="00191B12">
            <w:pPr>
              <w:spacing w:before="0"/>
              <w:jc w:val="center"/>
              <w:cnfStyle w:val="000000000000"/>
              <w:rPr>
                <w:rFonts w:ascii="Calibri" w:eastAsia="Times New Roman" w:hAnsi="Calibri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  <w:r w:rsidRPr="007C4E2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100</w:t>
            </w:r>
          </w:p>
        </w:tc>
        <w:tc>
          <w:tcPr>
            <w:tcW w:w="908" w:type="dxa"/>
            <w:vAlign w:val="center"/>
            <w:hideMark/>
          </w:tcPr>
          <w:p w:rsidR="00191B12" w:rsidRPr="00721A3E" w:rsidRDefault="007C4E28" w:rsidP="00191B12">
            <w:pPr>
              <w:spacing w:before="0"/>
              <w:jc w:val="center"/>
              <w:cnfStyle w:val="000000000000"/>
              <w:rPr>
                <w:rFonts w:ascii="Calibri" w:eastAsia="Times New Roman" w:hAnsi="Calibri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  <w:r w:rsidRPr="007C4E2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62</w:t>
            </w:r>
          </w:p>
        </w:tc>
        <w:tc>
          <w:tcPr>
            <w:tcW w:w="903" w:type="dxa"/>
            <w:vAlign w:val="center"/>
            <w:hideMark/>
          </w:tcPr>
          <w:p w:rsidR="00191B12" w:rsidRPr="00721A3E" w:rsidRDefault="007C4E28" w:rsidP="00191B12">
            <w:pPr>
              <w:spacing w:before="0"/>
              <w:jc w:val="center"/>
              <w:cnfStyle w:val="000000000000"/>
              <w:rPr>
                <w:rFonts w:ascii="Calibri" w:eastAsia="Times New Roman" w:hAnsi="Calibri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  <w:r w:rsidRPr="007C4E2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86</w:t>
            </w:r>
          </w:p>
        </w:tc>
        <w:tc>
          <w:tcPr>
            <w:tcW w:w="996" w:type="dxa"/>
            <w:vAlign w:val="center"/>
            <w:hideMark/>
          </w:tcPr>
          <w:p w:rsidR="00191B12" w:rsidRPr="00721A3E" w:rsidRDefault="007C4E28" w:rsidP="00191B12">
            <w:pPr>
              <w:spacing w:before="0"/>
              <w:jc w:val="center"/>
              <w:cnfStyle w:val="000000000000"/>
              <w:rPr>
                <w:rFonts w:ascii="Calibri" w:eastAsia="Times New Roman" w:hAnsi="Calibri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  <w:r w:rsidRPr="007C4E2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100</w:t>
            </w:r>
          </w:p>
        </w:tc>
        <w:tc>
          <w:tcPr>
            <w:tcW w:w="897" w:type="dxa"/>
            <w:vAlign w:val="center"/>
            <w:hideMark/>
          </w:tcPr>
          <w:p w:rsidR="00191B12" w:rsidRPr="00721A3E" w:rsidRDefault="007C4E28" w:rsidP="00191B12">
            <w:pPr>
              <w:spacing w:before="0"/>
              <w:jc w:val="center"/>
              <w:cnfStyle w:val="000000000000"/>
              <w:rPr>
                <w:rFonts w:ascii="Calibri" w:eastAsia="Times New Roman" w:hAnsi="Calibri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  <w:r w:rsidRPr="007C4E2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77</w:t>
            </w:r>
          </w:p>
        </w:tc>
      </w:tr>
      <w:tr w:rsidR="00D113E9" w:rsidRPr="00191B12" w:rsidTr="00710B87">
        <w:trPr>
          <w:trHeight w:val="702"/>
        </w:trPr>
        <w:tc>
          <w:tcPr>
            <w:cnfStyle w:val="001000000000"/>
            <w:tcW w:w="1575" w:type="dxa"/>
            <w:vAlign w:val="center"/>
            <w:hideMark/>
          </w:tcPr>
          <w:p w:rsidR="00191B12" w:rsidRPr="00191B12" w:rsidRDefault="00191B12" w:rsidP="00191B12">
            <w:pPr>
              <w:spacing w:before="0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  <w:lang w:eastAsia="pl-PL"/>
              </w:rPr>
            </w:pPr>
            <w:r w:rsidRPr="00191B12"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  <w:lang w:eastAsia="pl-PL"/>
              </w:rPr>
              <w:t>XI Liceum Ogólnokształcące</w:t>
            </w:r>
            <w:r w:rsidR="00BD0623"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  <w:lang w:eastAsia="pl-PL"/>
              </w:rPr>
              <w:t xml:space="preserve"> im. Józefa Piłsudskiego</w:t>
            </w:r>
          </w:p>
        </w:tc>
        <w:tc>
          <w:tcPr>
            <w:tcW w:w="895" w:type="dxa"/>
            <w:vAlign w:val="center"/>
            <w:hideMark/>
          </w:tcPr>
          <w:p w:rsidR="00191B12" w:rsidRPr="00721A3E" w:rsidRDefault="007C4E28" w:rsidP="00191B12">
            <w:pPr>
              <w:spacing w:before="0"/>
              <w:jc w:val="center"/>
              <w:cnfStyle w:val="000000000000"/>
              <w:rPr>
                <w:rFonts w:ascii="Calibri" w:eastAsia="Times New Roman" w:hAnsi="Calibri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  <w:r w:rsidRPr="007C4E2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78</w:t>
            </w:r>
          </w:p>
        </w:tc>
        <w:tc>
          <w:tcPr>
            <w:tcW w:w="996" w:type="dxa"/>
            <w:vAlign w:val="center"/>
            <w:hideMark/>
          </w:tcPr>
          <w:p w:rsidR="00191B12" w:rsidRPr="00721A3E" w:rsidRDefault="007C4E28" w:rsidP="00191B12">
            <w:pPr>
              <w:spacing w:before="0"/>
              <w:jc w:val="center"/>
              <w:cnfStyle w:val="000000000000"/>
              <w:rPr>
                <w:rFonts w:ascii="Calibri" w:eastAsia="Times New Roman" w:hAnsi="Calibri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  <w:r w:rsidRPr="007C4E2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95</w:t>
            </w:r>
          </w:p>
        </w:tc>
        <w:tc>
          <w:tcPr>
            <w:tcW w:w="896" w:type="dxa"/>
            <w:vAlign w:val="center"/>
            <w:hideMark/>
          </w:tcPr>
          <w:p w:rsidR="00191B12" w:rsidRPr="00721A3E" w:rsidRDefault="007C4E28" w:rsidP="00191B12">
            <w:pPr>
              <w:spacing w:before="0"/>
              <w:jc w:val="center"/>
              <w:cnfStyle w:val="000000000000"/>
              <w:rPr>
                <w:rFonts w:ascii="Calibri" w:eastAsia="Times New Roman" w:hAnsi="Calibri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  <w:r w:rsidRPr="007C4E2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78</w:t>
            </w:r>
          </w:p>
        </w:tc>
        <w:tc>
          <w:tcPr>
            <w:tcW w:w="996" w:type="dxa"/>
            <w:vAlign w:val="center"/>
            <w:hideMark/>
          </w:tcPr>
          <w:p w:rsidR="00191B12" w:rsidRPr="00721A3E" w:rsidRDefault="00AB6DCE" w:rsidP="00191B12">
            <w:pPr>
              <w:spacing w:before="0"/>
              <w:jc w:val="center"/>
              <w:cnfStyle w:val="000000000000"/>
              <w:rPr>
                <w:rFonts w:ascii="Calibri" w:eastAsia="Times New Roman" w:hAnsi="Calibri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  <w:r w:rsidRPr="00AB6DC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96</w:t>
            </w:r>
          </w:p>
        </w:tc>
        <w:tc>
          <w:tcPr>
            <w:tcW w:w="908" w:type="dxa"/>
            <w:vAlign w:val="center"/>
            <w:hideMark/>
          </w:tcPr>
          <w:p w:rsidR="00191B12" w:rsidRPr="00721A3E" w:rsidRDefault="00AB6DCE" w:rsidP="00191B12">
            <w:pPr>
              <w:spacing w:before="0"/>
              <w:jc w:val="center"/>
              <w:cnfStyle w:val="000000000000"/>
              <w:rPr>
                <w:rFonts w:ascii="Calibri" w:eastAsia="Times New Roman" w:hAnsi="Calibri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  <w:r w:rsidRPr="00AB6DC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58</w:t>
            </w:r>
          </w:p>
        </w:tc>
        <w:tc>
          <w:tcPr>
            <w:tcW w:w="903" w:type="dxa"/>
            <w:vAlign w:val="center"/>
            <w:hideMark/>
          </w:tcPr>
          <w:p w:rsidR="00191B12" w:rsidRPr="00721A3E" w:rsidRDefault="007C4E28" w:rsidP="00191B12">
            <w:pPr>
              <w:spacing w:before="0"/>
              <w:jc w:val="center"/>
              <w:cnfStyle w:val="000000000000"/>
              <w:rPr>
                <w:rFonts w:ascii="Calibri" w:eastAsia="Times New Roman" w:hAnsi="Calibri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  <w:r w:rsidRPr="007C4E2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78</w:t>
            </w:r>
          </w:p>
        </w:tc>
        <w:tc>
          <w:tcPr>
            <w:tcW w:w="996" w:type="dxa"/>
            <w:vAlign w:val="center"/>
            <w:hideMark/>
          </w:tcPr>
          <w:p w:rsidR="00191B12" w:rsidRPr="00721A3E" w:rsidRDefault="00AB6DCE" w:rsidP="00191B12">
            <w:pPr>
              <w:spacing w:before="0"/>
              <w:jc w:val="center"/>
              <w:cnfStyle w:val="000000000000"/>
              <w:rPr>
                <w:rFonts w:ascii="Calibri" w:eastAsia="Times New Roman" w:hAnsi="Calibri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  <w:r w:rsidRPr="00AB6DC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99</w:t>
            </w:r>
          </w:p>
        </w:tc>
        <w:tc>
          <w:tcPr>
            <w:tcW w:w="897" w:type="dxa"/>
            <w:vAlign w:val="center"/>
            <w:hideMark/>
          </w:tcPr>
          <w:p w:rsidR="00191B12" w:rsidRPr="00721A3E" w:rsidRDefault="00AB6DCE" w:rsidP="00191B12">
            <w:pPr>
              <w:spacing w:before="0"/>
              <w:jc w:val="center"/>
              <w:cnfStyle w:val="000000000000"/>
              <w:rPr>
                <w:rFonts w:ascii="Calibri" w:eastAsia="Times New Roman" w:hAnsi="Calibri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  <w:r w:rsidRPr="00AB6DC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66</w:t>
            </w:r>
          </w:p>
        </w:tc>
      </w:tr>
      <w:tr w:rsidR="00D113E9" w:rsidRPr="00191B12" w:rsidTr="00710B87">
        <w:trPr>
          <w:trHeight w:val="988"/>
        </w:trPr>
        <w:tc>
          <w:tcPr>
            <w:cnfStyle w:val="001000000000"/>
            <w:tcW w:w="1575" w:type="dxa"/>
            <w:vAlign w:val="center"/>
            <w:hideMark/>
          </w:tcPr>
          <w:p w:rsidR="00191B12" w:rsidRPr="00191B12" w:rsidRDefault="00191B12" w:rsidP="00191B12">
            <w:pPr>
              <w:spacing w:before="0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  <w:lang w:eastAsia="pl-PL"/>
              </w:rPr>
            </w:pPr>
            <w:r w:rsidRPr="00191B12"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  <w:lang w:eastAsia="pl-PL"/>
              </w:rPr>
              <w:t xml:space="preserve">XII Liceum </w:t>
            </w:r>
            <w:r w:rsidR="00EB6F15" w:rsidRPr="00EB6F15"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  <w:lang w:eastAsia="pl-PL"/>
              </w:rPr>
              <w:t>Ogólnokształ</w:t>
            </w:r>
            <w:r w:rsidRPr="00EB6F15"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  <w:lang w:eastAsia="pl-PL"/>
              </w:rPr>
              <w:t>cące</w:t>
            </w:r>
            <w:r w:rsidRPr="00191B12"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  <w:lang w:eastAsia="pl-PL"/>
              </w:rPr>
              <w:t xml:space="preserve"> im. Stanisława Wyspiańskiego</w:t>
            </w:r>
          </w:p>
        </w:tc>
        <w:tc>
          <w:tcPr>
            <w:tcW w:w="895" w:type="dxa"/>
            <w:vAlign w:val="center"/>
            <w:hideMark/>
          </w:tcPr>
          <w:p w:rsidR="00191B12" w:rsidRPr="00721A3E" w:rsidRDefault="00AB6DCE" w:rsidP="00191B12">
            <w:pPr>
              <w:spacing w:before="0"/>
              <w:jc w:val="center"/>
              <w:cnfStyle w:val="000000000000"/>
              <w:rPr>
                <w:rFonts w:ascii="Calibri" w:eastAsia="Times New Roman" w:hAnsi="Calibri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  <w:r w:rsidRPr="00AB6DC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119</w:t>
            </w:r>
          </w:p>
        </w:tc>
        <w:tc>
          <w:tcPr>
            <w:tcW w:w="996" w:type="dxa"/>
            <w:vAlign w:val="center"/>
            <w:hideMark/>
          </w:tcPr>
          <w:p w:rsidR="00191B12" w:rsidRPr="00721A3E" w:rsidRDefault="00191B12" w:rsidP="00191B12">
            <w:pPr>
              <w:spacing w:before="0"/>
              <w:jc w:val="center"/>
              <w:cnfStyle w:val="000000000000"/>
              <w:rPr>
                <w:rFonts w:ascii="Calibri" w:eastAsia="Times New Roman" w:hAnsi="Calibri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  <w:r w:rsidRPr="0037780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100</w:t>
            </w:r>
          </w:p>
        </w:tc>
        <w:tc>
          <w:tcPr>
            <w:tcW w:w="896" w:type="dxa"/>
            <w:vAlign w:val="center"/>
            <w:hideMark/>
          </w:tcPr>
          <w:p w:rsidR="00191B12" w:rsidRPr="00721A3E" w:rsidRDefault="00AB6DCE" w:rsidP="00191B12">
            <w:pPr>
              <w:spacing w:before="0"/>
              <w:jc w:val="center"/>
              <w:cnfStyle w:val="000000000000"/>
              <w:rPr>
                <w:rFonts w:ascii="Calibri" w:eastAsia="Times New Roman" w:hAnsi="Calibri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  <w:r w:rsidRPr="00AB6DC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119</w:t>
            </w:r>
          </w:p>
        </w:tc>
        <w:tc>
          <w:tcPr>
            <w:tcW w:w="996" w:type="dxa"/>
            <w:vAlign w:val="center"/>
            <w:hideMark/>
          </w:tcPr>
          <w:p w:rsidR="00191B12" w:rsidRPr="00721A3E" w:rsidRDefault="00191B12" w:rsidP="00191B12">
            <w:pPr>
              <w:spacing w:before="0"/>
              <w:jc w:val="center"/>
              <w:cnfStyle w:val="000000000000"/>
              <w:rPr>
                <w:rFonts w:ascii="Calibri" w:eastAsia="Times New Roman" w:hAnsi="Calibri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  <w:r w:rsidRPr="0037780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100</w:t>
            </w:r>
          </w:p>
        </w:tc>
        <w:tc>
          <w:tcPr>
            <w:tcW w:w="908" w:type="dxa"/>
            <w:vAlign w:val="center"/>
            <w:hideMark/>
          </w:tcPr>
          <w:p w:rsidR="00191B12" w:rsidRPr="00721A3E" w:rsidRDefault="0037780A" w:rsidP="00191B12">
            <w:pPr>
              <w:spacing w:before="0"/>
              <w:jc w:val="center"/>
              <w:cnfStyle w:val="000000000000"/>
              <w:rPr>
                <w:rFonts w:ascii="Calibri" w:eastAsia="Times New Roman" w:hAnsi="Calibri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  <w:r w:rsidRPr="0037780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71</w:t>
            </w:r>
          </w:p>
        </w:tc>
        <w:tc>
          <w:tcPr>
            <w:tcW w:w="903" w:type="dxa"/>
            <w:vAlign w:val="center"/>
            <w:hideMark/>
          </w:tcPr>
          <w:p w:rsidR="00191B12" w:rsidRPr="00721A3E" w:rsidRDefault="0037780A" w:rsidP="00191B12">
            <w:pPr>
              <w:spacing w:before="0"/>
              <w:jc w:val="center"/>
              <w:cnfStyle w:val="000000000000"/>
              <w:rPr>
                <w:rFonts w:ascii="Calibri" w:eastAsia="Times New Roman" w:hAnsi="Calibri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  <w:r w:rsidRPr="0037780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119</w:t>
            </w:r>
          </w:p>
        </w:tc>
        <w:tc>
          <w:tcPr>
            <w:tcW w:w="996" w:type="dxa"/>
            <w:vAlign w:val="center"/>
            <w:hideMark/>
          </w:tcPr>
          <w:p w:rsidR="00191B12" w:rsidRPr="00721A3E" w:rsidRDefault="00191B12" w:rsidP="00191B12">
            <w:pPr>
              <w:spacing w:before="0"/>
              <w:jc w:val="center"/>
              <w:cnfStyle w:val="000000000000"/>
              <w:rPr>
                <w:rFonts w:ascii="Calibri" w:eastAsia="Times New Roman" w:hAnsi="Calibri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  <w:r w:rsidRPr="0037780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100</w:t>
            </w:r>
          </w:p>
        </w:tc>
        <w:tc>
          <w:tcPr>
            <w:tcW w:w="897" w:type="dxa"/>
            <w:vAlign w:val="center"/>
            <w:hideMark/>
          </w:tcPr>
          <w:p w:rsidR="00191B12" w:rsidRPr="00721A3E" w:rsidRDefault="00191B12" w:rsidP="00191B12">
            <w:pPr>
              <w:spacing w:before="0"/>
              <w:jc w:val="center"/>
              <w:cnfStyle w:val="000000000000"/>
              <w:rPr>
                <w:rFonts w:ascii="Calibri" w:eastAsia="Times New Roman" w:hAnsi="Calibri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  <w:r w:rsidRPr="0037780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93</w:t>
            </w:r>
          </w:p>
        </w:tc>
      </w:tr>
      <w:tr w:rsidR="00D113E9" w:rsidRPr="00191B12" w:rsidTr="00710B87">
        <w:trPr>
          <w:trHeight w:val="987"/>
        </w:trPr>
        <w:tc>
          <w:tcPr>
            <w:cnfStyle w:val="001000000000"/>
            <w:tcW w:w="1575" w:type="dxa"/>
            <w:vAlign w:val="center"/>
            <w:hideMark/>
          </w:tcPr>
          <w:p w:rsidR="00191B12" w:rsidRPr="00191B12" w:rsidRDefault="00191B12" w:rsidP="00191B12">
            <w:pPr>
              <w:spacing w:before="0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  <w:lang w:eastAsia="pl-PL"/>
              </w:rPr>
            </w:pPr>
            <w:r w:rsidRPr="00191B12"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  <w:lang w:eastAsia="pl-PL"/>
              </w:rPr>
              <w:t xml:space="preserve">XIII Liceum Ogólnokształcące im. Marii </w:t>
            </w:r>
            <w:proofErr w:type="spellStart"/>
            <w:r w:rsidRPr="00191B12"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  <w:lang w:eastAsia="pl-PL"/>
              </w:rPr>
              <w:t>Piotrowiczowej</w:t>
            </w:r>
            <w:proofErr w:type="spellEnd"/>
          </w:p>
        </w:tc>
        <w:tc>
          <w:tcPr>
            <w:tcW w:w="895" w:type="dxa"/>
            <w:vAlign w:val="center"/>
            <w:hideMark/>
          </w:tcPr>
          <w:p w:rsidR="00191B12" w:rsidRPr="00721A3E" w:rsidRDefault="00C67213" w:rsidP="00191B12">
            <w:pPr>
              <w:spacing w:before="0"/>
              <w:jc w:val="center"/>
              <w:cnfStyle w:val="000000000000"/>
              <w:rPr>
                <w:rFonts w:ascii="Calibri" w:eastAsia="Times New Roman" w:hAnsi="Calibri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  <w:r w:rsidRPr="00C6721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98</w:t>
            </w:r>
          </w:p>
        </w:tc>
        <w:tc>
          <w:tcPr>
            <w:tcW w:w="996" w:type="dxa"/>
            <w:vAlign w:val="center"/>
            <w:hideMark/>
          </w:tcPr>
          <w:p w:rsidR="00191B12" w:rsidRPr="00721A3E" w:rsidRDefault="00526B87" w:rsidP="00191B12">
            <w:pPr>
              <w:spacing w:before="0"/>
              <w:jc w:val="center"/>
              <w:cnfStyle w:val="000000000000"/>
              <w:rPr>
                <w:rFonts w:ascii="Calibri" w:eastAsia="Times New Roman" w:hAnsi="Calibri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  <w:r w:rsidRPr="000222F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100</w:t>
            </w:r>
          </w:p>
        </w:tc>
        <w:tc>
          <w:tcPr>
            <w:tcW w:w="896" w:type="dxa"/>
            <w:vAlign w:val="center"/>
            <w:hideMark/>
          </w:tcPr>
          <w:p w:rsidR="00191B12" w:rsidRPr="00721A3E" w:rsidRDefault="00C67213" w:rsidP="00191B12">
            <w:pPr>
              <w:spacing w:before="0"/>
              <w:jc w:val="center"/>
              <w:cnfStyle w:val="000000000000"/>
              <w:rPr>
                <w:rFonts w:ascii="Calibri" w:eastAsia="Times New Roman" w:hAnsi="Calibri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  <w:r w:rsidRPr="00C6721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98</w:t>
            </w:r>
          </w:p>
        </w:tc>
        <w:tc>
          <w:tcPr>
            <w:tcW w:w="996" w:type="dxa"/>
            <w:vAlign w:val="center"/>
            <w:hideMark/>
          </w:tcPr>
          <w:p w:rsidR="00191B12" w:rsidRPr="00721A3E" w:rsidRDefault="00526B87" w:rsidP="00191B12">
            <w:pPr>
              <w:spacing w:before="0"/>
              <w:jc w:val="center"/>
              <w:cnfStyle w:val="000000000000"/>
              <w:rPr>
                <w:rFonts w:ascii="Calibri" w:eastAsia="Times New Roman" w:hAnsi="Calibri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  <w:r w:rsidRPr="000222F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100</w:t>
            </w:r>
          </w:p>
        </w:tc>
        <w:tc>
          <w:tcPr>
            <w:tcW w:w="908" w:type="dxa"/>
            <w:vAlign w:val="center"/>
            <w:hideMark/>
          </w:tcPr>
          <w:p w:rsidR="00191B12" w:rsidRPr="00721A3E" w:rsidRDefault="000222F1" w:rsidP="00191B12">
            <w:pPr>
              <w:spacing w:before="0"/>
              <w:jc w:val="center"/>
              <w:cnfStyle w:val="000000000000"/>
              <w:rPr>
                <w:rFonts w:ascii="Calibri" w:eastAsia="Times New Roman" w:hAnsi="Calibri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  <w:r w:rsidRPr="000222F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70</w:t>
            </w:r>
          </w:p>
        </w:tc>
        <w:tc>
          <w:tcPr>
            <w:tcW w:w="903" w:type="dxa"/>
            <w:vAlign w:val="center"/>
            <w:hideMark/>
          </w:tcPr>
          <w:p w:rsidR="00191B12" w:rsidRPr="00721A3E" w:rsidRDefault="000222F1" w:rsidP="00191B12">
            <w:pPr>
              <w:spacing w:before="0"/>
              <w:jc w:val="center"/>
              <w:cnfStyle w:val="000000000000"/>
              <w:rPr>
                <w:rFonts w:ascii="Calibri" w:eastAsia="Times New Roman" w:hAnsi="Calibri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  <w:r w:rsidRPr="000222F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98</w:t>
            </w:r>
          </w:p>
        </w:tc>
        <w:tc>
          <w:tcPr>
            <w:tcW w:w="996" w:type="dxa"/>
            <w:vAlign w:val="center"/>
            <w:hideMark/>
          </w:tcPr>
          <w:p w:rsidR="00191B12" w:rsidRPr="00721A3E" w:rsidRDefault="00191B12" w:rsidP="00191B12">
            <w:pPr>
              <w:spacing w:before="0"/>
              <w:jc w:val="center"/>
              <w:cnfStyle w:val="000000000000"/>
              <w:rPr>
                <w:rFonts w:ascii="Calibri" w:eastAsia="Times New Roman" w:hAnsi="Calibri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  <w:r w:rsidRPr="000222F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100</w:t>
            </w:r>
          </w:p>
        </w:tc>
        <w:tc>
          <w:tcPr>
            <w:tcW w:w="897" w:type="dxa"/>
            <w:vAlign w:val="center"/>
            <w:hideMark/>
          </w:tcPr>
          <w:p w:rsidR="00191B12" w:rsidRPr="00721A3E" w:rsidRDefault="000222F1" w:rsidP="00191B12">
            <w:pPr>
              <w:spacing w:before="0"/>
              <w:jc w:val="center"/>
              <w:cnfStyle w:val="000000000000"/>
              <w:rPr>
                <w:rFonts w:ascii="Calibri" w:eastAsia="Times New Roman" w:hAnsi="Calibri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  <w:r w:rsidRPr="000222F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84</w:t>
            </w:r>
          </w:p>
        </w:tc>
      </w:tr>
      <w:tr w:rsidR="00D113E9" w:rsidRPr="00191B12" w:rsidTr="00710B87">
        <w:trPr>
          <w:trHeight w:val="987"/>
        </w:trPr>
        <w:tc>
          <w:tcPr>
            <w:cnfStyle w:val="001000000000"/>
            <w:tcW w:w="1575" w:type="dxa"/>
            <w:vAlign w:val="center"/>
            <w:hideMark/>
          </w:tcPr>
          <w:p w:rsidR="00191B12" w:rsidRPr="00191B12" w:rsidRDefault="00191B12" w:rsidP="00191B12">
            <w:pPr>
              <w:spacing w:before="0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  <w:lang w:eastAsia="pl-PL"/>
              </w:rPr>
            </w:pPr>
            <w:r w:rsidRPr="00191B12"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  <w:lang w:eastAsia="pl-PL"/>
              </w:rPr>
              <w:t>XV Liceum Ogólnokształcące im. Jana Kasprowicza</w:t>
            </w:r>
          </w:p>
        </w:tc>
        <w:tc>
          <w:tcPr>
            <w:tcW w:w="895" w:type="dxa"/>
            <w:vAlign w:val="center"/>
            <w:hideMark/>
          </w:tcPr>
          <w:p w:rsidR="00191B12" w:rsidRPr="00721A3E" w:rsidRDefault="001B3A06" w:rsidP="00191B12">
            <w:pPr>
              <w:spacing w:before="0"/>
              <w:jc w:val="center"/>
              <w:cnfStyle w:val="000000000000"/>
              <w:rPr>
                <w:rFonts w:ascii="Calibri" w:eastAsia="Times New Roman" w:hAnsi="Calibri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  <w:r w:rsidRPr="001B3A0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77</w:t>
            </w:r>
          </w:p>
        </w:tc>
        <w:tc>
          <w:tcPr>
            <w:tcW w:w="996" w:type="dxa"/>
            <w:vAlign w:val="center"/>
            <w:hideMark/>
          </w:tcPr>
          <w:p w:rsidR="00191B12" w:rsidRPr="00721A3E" w:rsidRDefault="009E1DD5" w:rsidP="00191B12">
            <w:pPr>
              <w:spacing w:before="0"/>
              <w:jc w:val="center"/>
              <w:cnfStyle w:val="000000000000"/>
              <w:rPr>
                <w:rFonts w:ascii="Calibri" w:eastAsia="Times New Roman" w:hAnsi="Calibri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  <w:r w:rsidRPr="009E1D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100</w:t>
            </w:r>
          </w:p>
        </w:tc>
        <w:tc>
          <w:tcPr>
            <w:tcW w:w="896" w:type="dxa"/>
            <w:vAlign w:val="center"/>
            <w:hideMark/>
          </w:tcPr>
          <w:p w:rsidR="00191B12" w:rsidRPr="00721A3E" w:rsidRDefault="001B3A06" w:rsidP="00191B12">
            <w:pPr>
              <w:spacing w:before="0"/>
              <w:jc w:val="center"/>
              <w:cnfStyle w:val="000000000000"/>
              <w:rPr>
                <w:rFonts w:ascii="Calibri" w:eastAsia="Times New Roman" w:hAnsi="Calibri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  <w:r w:rsidRPr="001B3A0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77</w:t>
            </w:r>
          </w:p>
        </w:tc>
        <w:tc>
          <w:tcPr>
            <w:tcW w:w="996" w:type="dxa"/>
            <w:vAlign w:val="center"/>
            <w:hideMark/>
          </w:tcPr>
          <w:p w:rsidR="00191B12" w:rsidRPr="00721A3E" w:rsidRDefault="00191B12" w:rsidP="00191B12">
            <w:pPr>
              <w:spacing w:before="0"/>
              <w:jc w:val="center"/>
              <w:cnfStyle w:val="000000000000"/>
              <w:rPr>
                <w:rFonts w:ascii="Calibri" w:eastAsia="Times New Roman" w:hAnsi="Calibri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  <w:r w:rsidRPr="009E1D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100</w:t>
            </w:r>
          </w:p>
        </w:tc>
        <w:tc>
          <w:tcPr>
            <w:tcW w:w="908" w:type="dxa"/>
            <w:vAlign w:val="center"/>
            <w:hideMark/>
          </w:tcPr>
          <w:p w:rsidR="00191B12" w:rsidRPr="00721A3E" w:rsidRDefault="009E1DD5" w:rsidP="00191B12">
            <w:pPr>
              <w:spacing w:before="0"/>
              <w:jc w:val="center"/>
              <w:cnfStyle w:val="000000000000"/>
              <w:rPr>
                <w:rFonts w:ascii="Calibri" w:eastAsia="Times New Roman" w:hAnsi="Calibri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  <w:r w:rsidRPr="009E1D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67</w:t>
            </w:r>
          </w:p>
        </w:tc>
        <w:tc>
          <w:tcPr>
            <w:tcW w:w="903" w:type="dxa"/>
            <w:vAlign w:val="center"/>
            <w:hideMark/>
          </w:tcPr>
          <w:p w:rsidR="00191B12" w:rsidRPr="00721A3E" w:rsidRDefault="009E1DD5" w:rsidP="00191B12">
            <w:pPr>
              <w:spacing w:before="0"/>
              <w:jc w:val="center"/>
              <w:cnfStyle w:val="000000000000"/>
              <w:rPr>
                <w:rFonts w:ascii="Calibri" w:eastAsia="Times New Roman" w:hAnsi="Calibri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  <w:r w:rsidRPr="009E1D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77</w:t>
            </w:r>
          </w:p>
        </w:tc>
        <w:tc>
          <w:tcPr>
            <w:tcW w:w="996" w:type="dxa"/>
            <w:vAlign w:val="center"/>
            <w:hideMark/>
          </w:tcPr>
          <w:p w:rsidR="00191B12" w:rsidRPr="00721A3E" w:rsidRDefault="009E1DD5" w:rsidP="00191B12">
            <w:pPr>
              <w:spacing w:before="0"/>
              <w:jc w:val="center"/>
              <w:cnfStyle w:val="000000000000"/>
              <w:rPr>
                <w:rFonts w:ascii="Calibri" w:eastAsia="Times New Roman" w:hAnsi="Calibri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  <w:r w:rsidRPr="009E1D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100</w:t>
            </w:r>
          </w:p>
        </w:tc>
        <w:tc>
          <w:tcPr>
            <w:tcW w:w="897" w:type="dxa"/>
            <w:vAlign w:val="center"/>
            <w:hideMark/>
          </w:tcPr>
          <w:p w:rsidR="00191B12" w:rsidRPr="00721A3E" w:rsidRDefault="009E1DD5" w:rsidP="00191B12">
            <w:pPr>
              <w:spacing w:before="0"/>
              <w:jc w:val="center"/>
              <w:cnfStyle w:val="000000000000"/>
              <w:rPr>
                <w:rFonts w:ascii="Calibri" w:eastAsia="Times New Roman" w:hAnsi="Calibri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  <w:r w:rsidRPr="009E1D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70</w:t>
            </w:r>
          </w:p>
        </w:tc>
      </w:tr>
      <w:tr w:rsidR="00D113E9" w:rsidRPr="00191B12" w:rsidTr="00710B87">
        <w:trPr>
          <w:trHeight w:val="973"/>
        </w:trPr>
        <w:tc>
          <w:tcPr>
            <w:cnfStyle w:val="001000000000"/>
            <w:tcW w:w="1575" w:type="dxa"/>
            <w:vAlign w:val="center"/>
            <w:hideMark/>
          </w:tcPr>
          <w:p w:rsidR="00191B12" w:rsidRPr="00191B12" w:rsidRDefault="00191B12" w:rsidP="00191B12">
            <w:pPr>
              <w:spacing w:before="0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  <w:lang w:eastAsia="pl-PL"/>
              </w:rPr>
            </w:pPr>
            <w:r w:rsidRPr="00191B12"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  <w:lang w:eastAsia="pl-PL"/>
              </w:rPr>
              <w:t>XVIII Liceum Ogólnokształcące im. Jędrzeja Śniadeckiego</w:t>
            </w:r>
          </w:p>
        </w:tc>
        <w:tc>
          <w:tcPr>
            <w:tcW w:w="895" w:type="dxa"/>
            <w:vAlign w:val="center"/>
            <w:hideMark/>
          </w:tcPr>
          <w:p w:rsidR="00191B12" w:rsidRPr="00721A3E" w:rsidRDefault="009E6D4A" w:rsidP="00191B12">
            <w:pPr>
              <w:spacing w:before="0"/>
              <w:jc w:val="center"/>
              <w:cnfStyle w:val="000000000000"/>
              <w:rPr>
                <w:rFonts w:ascii="Calibri" w:eastAsia="Times New Roman" w:hAnsi="Calibri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  <w:r w:rsidRPr="009E6D4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58</w:t>
            </w:r>
          </w:p>
        </w:tc>
        <w:tc>
          <w:tcPr>
            <w:tcW w:w="996" w:type="dxa"/>
            <w:vAlign w:val="center"/>
            <w:hideMark/>
          </w:tcPr>
          <w:p w:rsidR="00191B12" w:rsidRPr="00721A3E" w:rsidRDefault="009E6D4A" w:rsidP="00191B12">
            <w:pPr>
              <w:spacing w:before="0"/>
              <w:jc w:val="center"/>
              <w:cnfStyle w:val="000000000000"/>
              <w:rPr>
                <w:rFonts w:ascii="Calibri" w:eastAsia="Times New Roman" w:hAnsi="Calibri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  <w:r w:rsidRPr="009E6D4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76</w:t>
            </w:r>
          </w:p>
        </w:tc>
        <w:tc>
          <w:tcPr>
            <w:tcW w:w="896" w:type="dxa"/>
            <w:vAlign w:val="center"/>
            <w:hideMark/>
          </w:tcPr>
          <w:p w:rsidR="00191B12" w:rsidRPr="00721A3E" w:rsidRDefault="009E6D4A" w:rsidP="00191B12">
            <w:pPr>
              <w:spacing w:before="0"/>
              <w:jc w:val="center"/>
              <w:cnfStyle w:val="000000000000"/>
              <w:rPr>
                <w:rFonts w:ascii="Calibri" w:eastAsia="Times New Roman" w:hAnsi="Calibri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  <w:r w:rsidRPr="009E6D4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58</w:t>
            </w:r>
          </w:p>
        </w:tc>
        <w:tc>
          <w:tcPr>
            <w:tcW w:w="996" w:type="dxa"/>
            <w:vAlign w:val="center"/>
            <w:hideMark/>
          </w:tcPr>
          <w:p w:rsidR="00191B12" w:rsidRPr="00721A3E" w:rsidRDefault="009E6D4A" w:rsidP="00191B12">
            <w:pPr>
              <w:spacing w:before="0"/>
              <w:jc w:val="center"/>
              <w:cnfStyle w:val="000000000000"/>
              <w:rPr>
                <w:rFonts w:ascii="Calibri" w:eastAsia="Times New Roman" w:hAnsi="Calibri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  <w:r w:rsidRPr="009E6D4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98</w:t>
            </w:r>
          </w:p>
        </w:tc>
        <w:tc>
          <w:tcPr>
            <w:tcW w:w="908" w:type="dxa"/>
            <w:vAlign w:val="center"/>
            <w:hideMark/>
          </w:tcPr>
          <w:p w:rsidR="00191B12" w:rsidRPr="00721A3E" w:rsidRDefault="00801F9D" w:rsidP="00191B12">
            <w:pPr>
              <w:spacing w:before="0"/>
              <w:jc w:val="center"/>
              <w:cnfStyle w:val="000000000000"/>
              <w:rPr>
                <w:rFonts w:ascii="Calibri" w:eastAsia="Times New Roman" w:hAnsi="Calibri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  <w:r w:rsidRPr="00C56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55</w:t>
            </w:r>
          </w:p>
        </w:tc>
        <w:tc>
          <w:tcPr>
            <w:tcW w:w="903" w:type="dxa"/>
            <w:vAlign w:val="center"/>
            <w:hideMark/>
          </w:tcPr>
          <w:p w:rsidR="00191B12" w:rsidRPr="00721A3E" w:rsidRDefault="009E6D4A" w:rsidP="00191B12">
            <w:pPr>
              <w:spacing w:before="0"/>
              <w:jc w:val="center"/>
              <w:cnfStyle w:val="000000000000"/>
              <w:rPr>
                <w:rFonts w:ascii="Calibri" w:eastAsia="Times New Roman" w:hAnsi="Calibri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  <w:r w:rsidRPr="009E6D4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58</w:t>
            </w:r>
          </w:p>
        </w:tc>
        <w:tc>
          <w:tcPr>
            <w:tcW w:w="996" w:type="dxa"/>
            <w:vAlign w:val="center"/>
            <w:hideMark/>
          </w:tcPr>
          <w:p w:rsidR="00191B12" w:rsidRPr="00721A3E" w:rsidRDefault="009E6D4A" w:rsidP="00191B12">
            <w:pPr>
              <w:spacing w:before="0"/>
              <w:jc w:val="center"/>
              <w:cnfStyle w:val="000000000000"/>
              <w:rPr>
                <w:rFonts w:ascii="Calibri" w:eastAsia="Times New Roman" w:hAnsi="Calibri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  <w:r w:rsidRPr="009E6D4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86</w:t>
            </w:r>
          </w:p>
        </w:tc>
        <w:tc>
          <w:tcPr>
            <w:tcW w:w="897" w:type="dxa"/>
            <w:vAlign w:val="center"/>
            <w:hideMark/>
          </w:tcPr>
          <w:p w:rsidR="00191B12" w:rsidRPr="00721A3E" w:rsidRDefault="00801F9D" w:rsidP="00191B12">
            <w:pPr>
              <w:spacing w:before="0"/>
              <w:jc w:val="center"/>
              <w:cnfStyle w:val="000000000000"/>
              <w:rPr>
                <w:rFonts w:ascii="Calibri" w:eastAsia="Times New Roman" w:hAnsi="Calibri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  <w:r w:rsidRPr="00C56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4</w:t>
            </w:r>
            <w:r w:rsidR="00C56022" w:rsidRPr="00C560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9</w:t>
            </w:r>
          </w:p>
        </w:tc>
      </w:tr>
      <w:tr w:rsidR="00D113E9" w:rsidRPr="00191B12" w:rsidTr="00710B87">
        <w:trPr>
          <w:trHeight w:val="987"/>
        </w:trPr>
        <w:tc>
          <w:tcPr>
            <w:cnfStyle w:val="001000000000"/>
            <w:tcW w:w="1575" w:type="dxa"/>
            <w:vAlign w:val="center"/>
            <w:hideMark/>
          </w:tcPr>
          <w:p w:rsidR="00191B12" w:rsidRPr="00191B12" w:rsidRDefault="00191B12" w:rsidP="00191B12">
            <w:pPr>
              <w:spacing w:before="0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  <w:lang w:eastAsia="pl-PL"/>
              </w:rPr>
            </w:pPr>
            <w:r w:rsidRPr="00191B12"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  <w:lang w:eastAsia="pl-PL"/>
              </w:rPr>
              <w:t>XX Liceum Ogólnokształcące im. Juliusza Słowackiego</w:t>
            </w:r>
          </w:p>
        </w:tc>
        <w:tc>
          <w:tcPr>
            <w:tcW w:w="895" w:type="dxa"/>
            <w:vAlign w:val="center"/>
            <w:hideMark/>
          </w:tcPr>
          <w:p w:rsidR="00191B12" w:rsidRPr="00721A3E" w:rsidRDefault="003E41C0" w:rsidP="00191B12">
            <w:pPr>
              <w:spacing w:before="0"/>
              <w:jc w:val="center"/>
              <w:cnfStyle w:val="000000000000"/>
              <w:rPr>
                <w:rFonts w:ascii="Calibri" w:eastAsia="Times New Roman" w:hAnsi="Calibri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  <w:r w:rsidRPr="003E41C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87</w:t>
            </w:r>
          </w:p>
        </w:tc>
        <w:tc>
          <w:tcPr>
            <w:tcW w:w="996" w:type="dxa"/>
            <w:vAlign w:val="center"/>
            <w:hideMark/>
          </w:tcPr>
          <w:p w:rsidR="00191B12" w:rsidRPr="00721A3E" w:rsidRDefault="003E41C0" w:rsidP="00191B12">
            <w:pPr>
              <w:spacing w:before="0"/>
              <w:jc w:val="center"/>
              <w:cnfStyle w:val="000000000000"/>
              <w:rPr>
                <w:rFonts w:ascii="Calibri" w:eastAsia="Times New Roman" w:hAnsi="Calibri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  <w:r w:rsidRPr="003E41C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95</w:t>
            </w:r>
          </w:p>
        </w:tc>
        <w:tc>
          <w:tcPr>
            <w:tcW w:w="896" w:type="dxa"/>
            <w:vAlign w:val="center"/>
            <w:hideMark/>
          </w:tcPr>
          <w:p w:rsidR="00191B12" w:rsidRPr="00721A3E" w:rsidRDefault="003E41C0" w:rsidP="00191B12">
            <w:pPr>
              <w:spacing w:before="0"/>
              <w:jc w:val="center"/>
              <w:cnfStyle w:val="000000000000"/>
              <w:rPr>
                <w:rFonts w:ascii="Calibri" w:eastAsia="Times New Roman" w:hAnsi="Calibri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  <w:r w:rsidRPr="003E41C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87</w:t>
            </w:r>
          </w:p>
        </w:tc>
        <w:tc>
          <w:tcPr>
            <w:tcW w:w="996" w:type="dxa"/>
            <w:vAlign w:val="center"/>
            <w:hideMark/>
          </w:tcPr>
          <w:p w:rsidR="00191B12" w:rsidRPr="00721A3E" w:rsidRDefault="003E41C0" w:rsidP="00191B12">
            <w:pPr>
              <w:spacing w:before="0"/>
              <w:jc w:val="center"/>
              <w:cnfStyle w:val="000000000000"/>
              <w:rPr>
                <w:rFonts w:ascii="Calibri" w:eastAsia="Times New Roman" w:hAnsi="Calibri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  <w:r w:rsidRPr="003E41C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99</w:t>
            </w:r>
          </w:p>
        </w:tc>
        <w:tc>
          <w:tcPr>
            <w:tcW w:w="908" w:type="dxa"/>
            <w:vAlign w:val="center"/>
            <w:hideMark/>
          </w:tcPr>
          <w:p w:rsidR="00191B12" w:rsidRPr="00721A3E" w:rsidRDefault="003E41C0" w:rsidP="00191B12">
            <w:pPr>
              <w:spacing w:before="0"/>
              <w:jc w:val="center"/>
              <w:cnfStyle w:val="000000000000"/>
              <w:rPr>
                <w:rFonts w:ascii="Calibri" w:eastAsia="Times New Roman" w:hAnsi="Calibri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  <w:r w:rsidRPr="003E41C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60</w:t>
            </w:r>
          </w:p>
        </w:tc>
        <w:tc>
          <w:tcPr>
            <w:tcW w:w="903" w:type="dxa"/>
            <w:vAlign w:val="center"/>
            <w:hideMark/>
          </w:tcPr>
          <w:p w:rsidR="00191B12" w:rsidRPr="00721A3E" w:rsidRDefault="003E41C0" w:rsidP="00191B12">
            <w:pPr>
              <w:spacing w:before="0"/>
              <w:jc w:val="center"/>
              <w:cnfStyle w:val="000000000000"/>
              <w:rPr>
                <w:rFonts w:ascii="Calibri" w:eastAsia="Times New Roman" w:hAnsi="Calibri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  <w:r w:rsidRPr="003E41C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87</w:t>
            </w:r>
          </w:p>
        </w:tc>
        <w:tc>
          <w:tcPr>
            <w:tcW w:w="996" w:type="dxa"/>
            <w:vAlign w:val="center"/>
            <w:hideMark/>
          </w:tcPr>
          <w:p w:rsidR="00191B12" w:rsidRPr="00721A3E" w:rsidRDefault="00FE55DA" w:rsidP="00191B12">
            <w:pPr>
              <w:spacing w:before="0"/>
              <w:jc w:val="center"/>
              <w:cnfStyle w:val="000000000000"/>
              <w:rPr>
                <w:rFonts w:ascii="Calibri" w:eastAsia="Times New Roman" w:hAnsi="Calibri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  <w:r w:rsidRPr="003E41C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97</w:t>
            </w:r>
          </w:p>
        </w:tc>
        <w:tc>
          <w:tcPr>
            <w:tcW w:w="897" w:type="dxa"/>
            <w:vAlign w:val="center"/>
            <w:hideMark/>
          </w:tcPr>
          <w:p w:rsidR="00191B12" w:rsidRPr="00721A3E" w:rsidRDefault="003E41C0" w:rsidP="00191B12">
            <w:pPr>
              <w:spacing w:before="0"/>
              <w:jc w:val="center"/>
              <w:cnfStyle w:val="000000000000"/>
              <w:rPr>
                <w:rFonts w:ascii="Calibri" w:eastAsia="Times New Roman" w:hAnsi="Calibri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  <w:r w:rsidRPr="003E41C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55</w:t>
            </w:r>
          </w:p>
        </w:tc>
      </w:tr>
      <w:tr w:rsidR="00D113E9" w:rsidRPr="00191B12" w:rsidTr="00710B87">
        <w:trPr>
          <w:trHeight w:val="973"/>
        </w:trPr>
        <w:tc>
          <w:tcPr>
            <w:cnfStyle w:val="001000000000"/>
            <w:tcW w:w="1575" w:type="dxa"/>
            <w:vAlign w:val="center"/>
            <w:hideMark/>
          </w:tcPr>
          <w:p w:rsidR="00191B12" w:rsidRPr="00191B12" w:rsidRDefault="00191B12" w:rsidP="00191B12">
            <w:pPr>
              <w:spacing w:before="0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  <w:lang w:eastAsia="pl-PL"/>
              </w:rPr>
            </w:pPr>
            <w:r w:rsidRPr="00191B12"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  <w:lang w:eastAsia="pl-PL"/>
              </w:rPr>
              <w:t xml:space="preserve">XXI Liceum </w:t>
            </w:r>
            <w:r w:rsidR="00855C4A" w:rsidRPr="00191B12"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  <w:lang w:eastAsia="pl-PL"/>
              </w:rPr>
              <w:t>Ogólnokształcące</w:t>
            </w:r>
            <w:r w:rsidRPr="00191B12"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  <w:lang w:eastAsia="pl-PL"/>
              </w:rPr>
              <w:t xml:space="preserve"> im. Bolesława Prusa</w:t>
            </w:r>
          </w:p>
        </w:tc>
        <w:tc>
          <w:tcPr>
            <w:tcW w:w="895" w:type="dxa"/>
            <w:vAlign w:val="center"/>
            <w:hideMark/>
          </w:tcPr>
          <w:p w:rsidR="00191B12" w:rsidRPr="00721A3E" w:rsidRDefault="00FE03E2" w:rsidP="00191B12">
            <w:pPr>
              <w:spacing w:before="0"/>
              <w:jc w:val="center"/>
              <w:cnfStyle w:val="000000000000"/>
              <w:rPr>
                <w:rFonts w:ascii="Calibri" w:eastAsia="Times New Roman" w:hAnsi="Calibri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  <w:r w:rsidRPr="00FE03E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133</w:t>
            </w:r>
          </w:p>
        </w:tc>
        <w:tc>
          <w:tcPr>
            <w:tcW w:w="996" w:type="dxa"/>
            <w:vAlign w:val="center"/>
            <w:hideMark/>
          </w:tcPr>
          <w:p w:rsidR="00191B12" w:rsidRPr="00721A3E" w:rsidRDefault="00662375" w:rsidP="00191B12">
            <w:pPr>
              <w:spacing w:before="0"/>
              <w:jc w:val="center"/>
              <w:cnfStyle w:val="000000000000"/>
              <w:rPr>
                <w:rFonts w:ascii="Calibri" w:eastAsia="Times New Roman" w:hAnsi="Calibri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  <w:r w:rsidRPr="0066237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98</w:t>
            </w:r>
          </w:p>
        </w:tc>
        <w:tc>
          <w:tcPr>
            <w:tcW w:w="896" w:type="dxa"/>
            <w:vAlign w:val="center"/>
            <w:hideMark/>
          </w:tcPr>
          <w:p w:rsidR="00191B12" w:rsidRPr="00721A3E" w:rsidRDefault="00FE03E2" w:rsidP="00191B12">
            <w:pPr>
              <w:spacing w:before="0"/>
              <w:jc w:val="center"/>
              <w:cnfStyle w:val="000000000000"/>
              <w:rPr>
                <w:rFonts w:ascii="Calibri" w:eastAsia="Times New Roman" w:hAnsi="Calibri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  <w:r w:rsidRPr="00FE03E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133</w:t>
            </w:r>
          </w:p>
        </w:tc>
        <w:tc>
          <w:tcPr>
            <w:tcW w:w="996" w:type="dxa"/>
            <w:vAlign w:val="center"/>
            <w:hideMark/>
          </w:tcPr>
          <w:p w:rsidR="00191B12" w:rsidRPr="00721A3E" w:rsidRDefault="00662375" w:rsidP="00191B12">
            <w:pPr>
              <w:spacing w:before="0"/>
              <w:jc w:val="center"/>
              <w:cnfStyle w:val="000000000000"/>
              <w:rPr>
                <w:rFonts w:ascii="Calibri" w:eastAsia="Times New Roman" w:hAnsi="Calibri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  <w:r w:rsidRPr="0066237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99</w:t>
            </w:r>
          </w:p>
        </w:tc>
        <w:tc>
          <w:tcPr>
            <w:tcW w:w="908" w:type="dxa"/>
            <w:vAlign w:val="center"/>
            <w:hideMark/>
          </w:tcPr>
          <w:p w:rsidR="00191B12" w:rsidRPr="00721A3E" w:rsidRDefault="00662375" w:rsidP="00191B12">
            <w:pPr>
              <w:spacing w:before="0"/>
              <w:jc w:val="center"/>
              <w:cnfStyle w:val="000000000000"/>
              <w:rPr>
                <w:rFonts w:ascii="Calibri" w:eastAsia="Times New Roman" w:hAnsi="Calibri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  <w:r w:rsidRPr="0066237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69</w:t>
            </w:r>
          </w:p>
        </w:tc>
        <w:tc>
          <w:tcPr>
            <w:tcW w:w="903" w:type="dxa"/>
            <w:vAlign w:val="center"/>
            <w:hideMark/>
          </w:tcPr>
          <w:p w:rsidR="00191B12" w:rsidRPr="00721A3E" w:rsidRDefault="00662375" w:rsidP="00191B12">
            <w:pPr>
              <w:spacing w:before="0"/>
              <w:jc w:val="center"/>
              <w:cnfStyle w:val="000000000000"/>
              <w:rPr>
                <w:rFonts w:ascii="Calibri" w:eastAsia="Times New Roman" w:hAnsi="Calibri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  <w:r w:rsidRPr="0066237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133</w:t>
            </w:r>
          </w:p>
        </w:tc>
        <w:tc>
          <w:tcPr>
            <w:tcW w:w="996" w:type="dxa"/>
            <w:vAlign w:val="center"/>
            <w:hideMark/>
          </w:tcPr>
          <w:p w:rsidR="00191B12" w:rsidRPr="00721A3E" w:rsidRDefault="00191B12" w:rsidP="00191B12">
            <w:pPr>
              <w:spacing w:before="0"/>
              <w:jc w:val="center"/>
              <w:cnfStyle w:val="000000000000"/>
              <w:rPr>
                <w:rFonts w:ascii="Calibri" w:eastAsia="Times New Roman" w:hAnsi="Calibri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  <w:r w:rsidRPr="0066237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100</w:t>
            </w:r>
          </w:p>
        </w:tc>
        <w:tc>
          <w:tcPr>
            <w:tcW w:w="897" w:type="dxa"/>
            <w:vAlign w:val="center"/>
            <w:hideMark/>
          </w:tcPr>
          <w:p w:rsidR="00191B12" w:rsidRPr="00721A3E" w:rsidRDefault="00662375" w:rsidP="00191B12">
            <w:pPr>
              <w:spacing w:before="0"/>
              <w:jc w:val="center"/>
              <w:cnfStyle w:val="000000000000"/>
              <w:rPr>
                <w:rFonts w:ascii="Calibri" w:eastAsia="Times New Roman" w:hAnsi="Calibri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  <w:r w:rsidRPr="0066237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87</w:t>
            </w:r>
          </w:p>
        </w:tc>
      </w:tr>
      <w:tr w:rsidR="00D113E9" w:rsidRPr="00191B12" w:rsidTr="00710B87">
        <w:trPr>
          <w:trHeight w:val="987"/>
        </w:trPr>
        <w:tc>
          <w:tcPr>
            <w:cnfStyle w:val="001000000000"/>
            <w:tcW w:w="1575" w:type="dxa"/>
            <w:vAlign w:val="center"/>
            <w:hideMark/>
          </w:tcPr>
          <w:p w:rsidR="00191B12" w:rsidRPr="00191B12" w:rsidRDefault="00191B12" w:rsidP="00191B12">
            <w:pPr>
              <w:spacing w:before="0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  <w:lang w:eastAsia="pl-PL"/>
              </w:rPr>
            </w:pPr>
            <w:r w:rsidRPr="00191B12"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  <w:lang w:eastAsia="pl-PL"/>
              </w:rPr>
              <w:lastRenderedPageBreak/>
              <w:t>XXIII Liceum Ogólnokształcące im. ks. prof. Józefa Tischnera</w:t>
            </w:r>
          </w:p>
        </w:tc>
        <w:tc>
          <w:tcPr>
            <w:tcW w:w="895" w:type="dxa"/>
            <w:vAlign w:val="center"/>
            <w:hideMark/>
          </w:tcPr>
          <w:p w:rsidR="00191B12" w:rsidRPr="00721A3E" w:rsidRDefault="00662375" w:rsidP="00191B12">
            <w:pPr>
              <w:spacing w:before="0"/>
              <w:jc w:val="center"/>
              <w:cnfStyle w:val="000000000000"/>
              <w:rPr>
                <w:rFonts w:ascii="Calibri" w:eastAsia="Times New Roman" w:hAnsi="Calibri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  <w:r w:rsidRPr="0066237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72</w:t>
            </w:r>
          </w:p>
        </w:tc>
        <w:tc>
          <w:tcPr>
            <w:tcW w:w="996" w:type="dxa"/>
            <w:vAlign w:val="center"/>
            <w:hideMark/>
          </w:tcPr>
          <w:p w:rsidR="00191B12" w:rsidRPr="00721A3E" w:rsidRDefault="00A3537D" w:rsidP="00191B12">
            <w:pPr>
              <w:spacing w:before="0"/>
              <w:jc w:val="center"/>
              <w:cnfStyle w:val="000000000000"/>
              <w:rPr>
                <w:rFonts w:ascii="Calibri" w:eastAsia="Times New Roman" w:hAnsi="Calibri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  <w:r w:rsidRPr="00A353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67</w:t>
            </w:r>
          </w:p>
        </w:tc>
        <w:tc>
          <w:tcPr>
            <w:tcW w:w="896" w:type="dxa"/>
            <w:vAlign w:val="center"/>
            <w:hideMark/>
          </w:tcPr>
          <w:p w:rsidR="00191B12" w:rsidRPr="00721A3E" w:rsidRDefault="00662375" w:rsidP="00191B12">
            <w:pPr>
              <w:spacing w:before="0"/>
              <w:jc w:val="center"/>
              <w:cnfStyle w:val="000000000000"/>
              <w:rPr>
                <w:rFonts w:ascii="Calibri" w:eastAsia="Times New Roman" w:hAnsi="Calibri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  <w:r w:rsidRPr="0066237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74</w:t>
            </w:r>
          </w:p>
        </w:tc>
        <w:tc>
          <w:tcPr>
            <w:tcW w:w="996" w:type="dxa"/>
            <w:vAlign w:val="center"/>
            <w:hideMark/>
          </w:tcPr>
          <w:p w:rsidR="00191B12" w:rsidRPr="00721A3E" w:rsidRDefault="00A3537D" w:rsidP="00191B12">
            <w:pPr>
              <w:spacing w:before="0"/>
              <w:jc w:val="center"/>
              <w:cnfStyle w:val="000000000000"/>
              <w:rPr>
                <w:rFonts w:ascii="Calibri" w:eastAsia="Times New Roman" w:hAnsi="Calibri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  <w:r w:rsidRPr="00A353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92</w:t>
            </w:r>
          </w:p>
        </w:tc>
        <w:tc>
          <w:tcPr>
            <w:tcW w:w="908" w:type="dxa"/>
            <w:vAlign w:val="center"/>
            <w:hideMark/>
          </w:tcPr>
          <w:p w:rsidR="00191B12" w:rsidRPr="00721A3E" w:rsidRDefault="00A3537D" w:rsidP="00191B12">
            <w:pPr>
              <w:spacing w:before="0"/>
              <w:jc w:val="center"/>
              <w:cnfStyle w:val="000000000000"/>
              <w:rPr>
                <w:rFonts w:ascii="Calibri" w:eastAsia="Times New Roman" w:hAnsi="Calibri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  <w:r w:rsidRPr="00A353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48</w:t>
            </w:r>
          </w:p>
        </w:tc>
        <w:tc>
          <w:tcPr>
            <w:tcW w:w="903" w:type="dxa"/>
            <w:vAlign w:val="center"/>
            <w:hideMark/>
          </w:tcPr>
          <w:p w:rsidR="00191B12" w:rsidRPr="00721A3E" w:rsidRDefault="00A3537D" w:rsidP="00191B12">
            <w:pPr>
              <w:spacing w:before="0"/>
              <w:jc w:val="center"/>
              <w:cnfStyle w:val="000000000000"/>
              <w:rPr>
                <w:rFonts w:ascii="Calibri" w:eastAsia="Times New Roman" w:hAnsi="Calibri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  <w:r w:rsidRPr="00A353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74</w:t>
            </w:r>
          </w:p>
        </w:tc>
        <w:tc>
          <w:tcPr>
            <w:tcW w:w="996" w:type="dxa"/>
            <w:vAlign w:val="center"/>
            <w:hideMark/>
          </w:tcPr>
          <w:p w:rsidR="00191B12" w:rsidRPr="00721A3E" w:rsidRDefault="00A3537D" w:rsidP="00191B12">
            <w:pPr>
              <w:spacing w:before="0"/>
              <w:jc w:val="center"/>
              <w:cnfStyle w:val="000000000000"/>
              <w:rPr>
                <w:rFonts w:ascii="Calibri" w:eastAsia="Times New Roman" w:hAnsi="Calibri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  <w:r w:rsidRPr="00A353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79</w:t>
            </w:r>
          </w:p>
        </w:tc>
        <w:tc>
          <w:tcPr>
            <w:tcW w:w="897" w:type="dxa"/>
            <w:vAlign w:val="center"/>
            <w:hideMark/>
          </w:tcPr>
          <w:p w:rsidR="00191B12" w:rsidRPr="00721A3E" w:rsidRDefault="00A3537D" w:rsidP="00191B12">
            <w:pPr>
              <w:spacing w:before="0"/>
              <w:jc w:val="center"/>
              <w:cnfStyle w:val="000000000000"/>
              <w:rPr>
                <w:rFonts w:ascii="Calibri" w:eastAsia="Times New Roman" w:hAnsi="Calibri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  <w:r w:rsidRPr="00A353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46</w:t>
            </w:r>
          </w:p>
        </w:tc>
      </w:tr>
      <w:tr w:rsidR="00D113E9" w:rsidRPr="00191B12" w:rsidTr="00710B87">
        <w:trPr>
          <w:trHeight w:val="1115"/>
        </w:trPr>
        <w:tc>
          <w:tcPr>
            <w:cnfStyle w:val="001000000000"/>
            <w:tcW w:w="1575" w:type="dxa"/>
            <w:vAlign w:val="center"/>
            <w:hideMark/>
          </w:tcPr>
          <w:p w:rsidR="00191B12" w:rsidRPr="00191B12" w:rsidRDefault="00191B12" w:rsidP="00191B12">
            <w:pPr>
              <w:spacing w:before="0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  <w:lang w:eastAsia="pl-PL"/>
              </w:rPr>
            </w:pPr>
            <w:r w:rsidRPr="00191B12"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  <w:lang w:eastAsia="pl-PL"/>
              </w:rPr>
              <w:t>XXIV Liceum Ogólnokształcące im. Marii Skłodowskiej - Curie</w:t>
            </w:r>
          </w:p>
        </w:tc>
        <w:tc>
          <w:tcPr>
            <w:tcW w:w="895" w:type="dxa"/>
            <w:vAlign w:val="center"/>
            <w:hideMark/>
          </w:tcPr>
          <w:p w:rsidR="00191B12" w:rsidRPr="00721A3E" w:rsidRDefault="00A3537D" w:rsidP="00A3537D">
            <w:pPr>
              <w:spacing w:before="0"/>
              <w:jc w:val="center"/>
              <w:cnfStyle w:val="000000000000"/>
              <w:rPr>
                <w:rFonts w:ascii="Calibri" w:eastAsia="Times New Roman" w:hAnsi="Calibri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  <w:r w:rsidRPr="00A353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108</w:t>
            </w:r>
          </w:p>
        </w:tc>
        <w:tc>
          <w:tcPr>
            <w:tcW w:w="996" w:type="dxa"/>
            <w:vAlign w:val="center"/>
            <w:hideMark/>
          </w:tcPr>
          <w:p w:rsidR="00191B12" w:rsidRPr="00721A3E" w:rsidRDefault="009C2473" w:rsidP="00191B12">
            <w:pPr>
              <w:spacing w:before="0"/>
              <w:jc w:val="center"/>
              <w:cnfStyle w:val="000000000000"/>
              <w:rPr>
                <w:rFonts w:ascii="Calibri" w:eastAsia="Times New Roman" w:hAnsi="Calibri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  <w:r w:rsidRPr="009C247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87</w:t>
            </w:r>
          </w:p>
        </w:tc>
        <w:tc>
          <w:tcPr>
            <w:tcW w:w="896" w:type="dxa"/>
            <w:vAlign w:val="center"/>
            <w:hideMark/>
          </w:tcPr>
          <w:p w:rsidR="00191B12" w:rsidRPr="00721A3E" w:rsidRDefault="009C2473" w:rsidP="00191B12">
            <w:pPr>
              <w:spacing w:before="0"/>
              <w:jc w:val="center"/>
              <w:cnfStyle w:val="000000000000"/>
              <w:rPr>
                <w:rFonts w:ascii="Calibri" w:eastAsia="Times New Roman" w:hAnsi="Calibri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  <w:r w:rsidRPr="009C247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108</w:t>
            </w:r>
          </w:p>
        </w:tc>
        <w:tc>
          <w:tcPr>
            <w:tcW w:w="996" w:type="dxa"/>
            <w:vAlign w:val="center"/>
            <w:hideMark/>
          </w:tcPr>
          <w:p w:rsidR="00191B12" w:rsidRPr="00721A3E" w:rsidRDefault="009C2473" w:rsidP="00191B12">
            <w:pPr>
              <w:spacing w:before="0"/>
              <w:jc w:val="center"/>
              <w:cnfStyle w:val="000000000000"/>
              <w:rPr>
                <w:rFonts w:ascii="Calibri" w:eastAsia="Times New Roman" w:hAnsi="Calibri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  <w:r w:rsidRPr="009C247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96</w:t>
            </w:r>
          </w:p>
        </w:tc>
        <w:tc>
          <w:tcPr>
            <w:tcW w:w="908" w:type="dxa"/>
            <w:vAlign w:val="center"/>
            <w:hideMark/>
          </w:tcPr>
          <w:p w:rsidR="00191B12" w:rsidRPr="00721A3E" w:rsidRDefault="009C2473" w:rsidP="00191B12">
            <w:pPr>
              <w:spacing w:before="0"/>
              <w:jc w:val="center"/>
              <w:cnfStyle w:val="000000000000"/>
              <w:rPr>
                <w:rFonts w:ascii="Calibri" w:eastAsia="Times New Roman" w:hAnsi="Calibri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  <w:r w:rsidRPr="009C247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57</w:t>
            </w:r>
          </w:p>
        </w:tc>
        <w:tc>
          <w:tcPr>
            <w:tcW w:w="903" w:type="dxa"/>
            <w:vAlign w:val="center"/>
            <w:hideMark/>
          </w:tcPr>
          <w:p w:rsidR="00191B12" w:rsidRPr="00721A3E" w:rsidRDefault="009C2473" w:rsidP="00191B12">
            <w:pPr>
              <w:spacing w:before="0"/>
              <w:jc w:val="center"/>
              <w:cnfStyle w:val="000000000000"/>
              <w:rPr>
                <w:rFonts w:ascii="Calibri" w:eastAsia="Times New Roman" w:hAnsi="Calibri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  <w:r w:rsidRPr="009C247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108</w:t>
            </w:r>
          </w:p>
        </w:tc>
        <w:tc>
          <w:tcPr>
            <w:tcW w:w="996" w:type="dxa"/>
            <w:vAlign w:val="center"/>
            <w:hideMark/>
          </w:tcPr>
          <w:p w:rsidR="00191B12" w:rsidRPr="00721A3E" w:rsidRDefault="009C2473" w:rsidP="00191B12">
            <w:pPr>
              <w:spacing w:before="0"/>
              <w:jc w:val="center"/>
              <w:cnfStyle w:val="000000000000"/>
              <w:rPr>
                <w:rFonts w:ascii="Calibri" w:eastAsia="Times New Roman" w:hAnsi="Calibri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  <w:r w:rsidRPr="009C247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93</w:t>
            </w:r>
          </w:p>
        </w:tc>
        <w:tc>
          <w:tcPr>
            <w:tcW w:w="897" w:type="dxa"/>
            <w:vAlign w:val="center"/>
            <w:hideMark/>
          </w:tcPr>
          <w:p w:rsidR="00191B12" w:rsidRPr="00721A3E" w:rsidRDefault="009C2473" w:rsidP="00191B12">
            <w:pPr>
              <w:spacing w:before="0"/>
              <w:jc w:val="center"/>
              <w:cnfStyle w:val="000000000000"/>
              <w:rPr>
                <w:rFonts w:ascii="Calibri" w:eastAsia="Times New Roman" w:hAnsi="Calibri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  <w:r w:rsidRPr="009C247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57</w:t>
            </w:r>
          </w:p>
        </w:tc>
      </w:tr>
      <w:tr w:rsidR="00D113E9" w:rsidRPr="00191B12" w:rsidTr="00710B87">
        <w:trPr>
          <w:trHeight w:val="988"/>
        </w:trPr>
        <w:tc>
          <w:tcPr>
            <w:cnfStyle w:val="001000000000"/>
            <w:tcW w:w="1575" w:type="dxa"/>
            <w:vAlign w:val="center"/>
            <w:hideMark/>
          </w:tcPr>
          <w:p w:rsidR="00191B12" w:rsidRPr="00191B12" w:rsidRDefault="00191B12" w:rsidP="00191B12">
            <w:pPr>
              <w:spacing w:before="0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  <w:lang w:eastAsia="pl-PL"/>
              </w:rPr>
            </w:pPr>
            <w:r w:rsidRPr="00191B12"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  <w:lang w:eastAsia="pl-PL"/>
              </w:rPr>
              <w:t>XXV Liceum Ogólnokształcące im. Stefana Żeromskiego</w:t>
            </w:r>
          </w:p>
        </w:tc>
        <w:tc>
          <w:tcPr>
            <w:tcW w:w="895" w:type="dxa"/>
            <w:vAlign w:val="center"/>
            <w:hideMark/>
          </w:tcPr>
          <w:p w:rsidR="00191B12" w:rsidRPr="00721A3E" w:rsidRDefault="002149AE" w:rsidP="00191B12">
            <w:pPr>
              <w:spacing w:before="0"/>
              <w:jc w:val="center"/>
              <w:cnfStyle w:val="000000000000"/>
              <w:rPr>
                <w:rFonts w:ascii="Calibri" w:eastAsia="Times New Roman" w:hAnsi="Calibri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  <w:r w:rsidRPr="002149A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151</w:t>
            </w:r>
          </w:p>
        </w:tc>
        <w:tc>
          <w:tcPr>
            <w:tcW w:w="996" w:type="dxa"/>
            <w:vAlign w:val="center"/>
            <w:hideMark/>
          </w:tcPr>
          <w:p w:rsidR="00191B12" w:rsidRPr="00721A3E" w:rsidRDefault="00FF4550" w:rsidP="00191B12">
            <w:pPr>
              <w:spacing w:before="0"/>
              <w:jc w:val="center"/>
              <w:cnfStyle w:val="000000000000"/>
              <w:rPr>
                <w:rFonts w:ascii="Calibri" w:eastAsia="Times New Roman" w:hAnsi="Calibri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  <w:r w:rsidRPr="002149A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100</w:t>
            </w:r>
          </w:p>
        </w:tc>
        <w:tc>
          <w:tcPr>
            <w:tcW w:w="896" w:type="dxa"/>
            <w:vAlign w:val="center"/>
            <w:hideMark/>
          </w:tcPr>
          <w:p w:rsidR="00191B12" w:rsidRPr="00721A3E" w:rsidRDefault="002149AE" w:rsidP="00191B12">
            <w:pPr>
              <w:spacing w:before="0"/>
              <w:jc w:val="center"/>
              <w:cnfStyle w:val="000000000000"/>
              <w:rPr>
                <w:rFonts w:ascii="Calibri" w:eastAsia="Times New Roman" w:hAnsi="Calibri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  <w:r w:rsidRPr="002149A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151</w:t>
            </w:r>
          </w:p>
        </w:tc>
        <w:tc>
          <w:tcPr>
            <w:tcW w:w="996" w:type="dxa"/>
            <w:vAlign w:val="center"/>
            <w:hideMark/>
          </w:tcPr>
          <w:p w:rsidR="00191B12" w:rsidRPr="00721A3E" w:rsidRDefault="00FF4550" w:rsidP="00191B12">
            <w:pPr>
              <w:spacing w:before="0"/>
              <w:jc w:val="center"/>
              <w:cnfStyle w:val="000000000000"/>
              <w:rPr>
                <w:rFonts w:ascii="Calibri" w:eastAsia="Times New Roman" w:hAnsi="Calibri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  <w:r w:rsidRPr="002149A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100</w:t>
            </w:r>
          </w:p>
        </w:tc>
        <w:tc>
          <w:tcPr>
            <w:tcW w:w="908" w:type="dxa"/>
            <w:vAlign w:val="center"/>
            <w:hideMark/>
          </w:tcPr>
          <w:p w:rsidR="00191B12" w:rsidRPr="00721A3E" w:rsidRDefault="002149AE" w:rsidP="00191B12">
            <w:pPr>
              <w:spacing w:before="0"/>
              <w:jc w:val="center"/>
              <w:cnfStyle w:val="000000000000"/>
              <w:rPr>
                <w:rFonts w:ascii="Calibri" w:eastAsia="Times New Roman" w:hAnsi="Calibri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  <w:r w:rsidRPr="002149A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74</w:t>
            </w:r>
          </w:p>
        </w:tc>
        <w:tc>
          <w:tcPr>
            <w:tcW w:w="903" w:type="dxa"/>
            <w:vAlign w:val="center"/>
            <w:hideMark/>
          </w:tcPr>
          <w:p w:rsidR="00191B12" w:rsidRPr="00721A3E" w:rsidRDefault="002149AE" w:rsidP="00191B12">
            <w:pPr>
              <w:spacing w:before="0"/>
              <w:jc w:val="center"/>
              <w:cnfStyle w:val="000000000000"/>
              <w:rPr>
                <w:rFonts w:ascii="Calibri" w:eastAsia="Times New Roman" w:hAnsi="Calibri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  <w:r w:rsidRPr="002149A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151</w:t>
            </w:r>
          </w:p>
        </w:tc>
        <w:tc>
          <w:tcPr>
            <w:tcW w:w="996" w:type="dxa"/>
            <w:vAlign w:val="center"/>
            <w:hideMark/>
          </w:tcPr>
          <w:p w:rsidR="00191B12" w:rsidRPr="00721A3E" w:rsidRDefault="00191B12" w:rsidP="00191B12">
            <w:pPr>
              <w:spacing w:before="0"/>
              <w:jc w:val="center"/>
              <w:cnfStyle w:val="000000000000"/>
              <w:rPr>
                <w:rFonts w:ascii="Calibri" w:eastAsia="Times New Roman" w:hAnsi="Calibri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  <w:r w:rsidRPr="002149A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100</w:t>
            </w:r>
          </w:p>
        </w:tc>
        <w:tc>
          <w:tcPr>
            <w:tcW w:w="897" w:type="dxa"/>
            <w:vAlign w:val="center"/>
            <w:hideMark/>
          </w:tcPr>
          <w:p w:rsidR="00191B12" w:rsidRPr="00721A3E" w:rsidRDefault="002149AE" w:rsidP="00191B12">
            <w:pPr>
              <w:spacing w:before="0"/>
              <w:jc w:val="center"/>
              <w:cnfStyle w:val="000000000000"/>
              <w:rPr>
                <w:rFonts w:ascii="Calibri" w:eastAsia="Times New Roman" w:hAnsi="Calibri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  <w:r w:rsidRPr="002149A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86</w:t>
            </w:r>
          </w:p>
        </w:tc>
      </w:tr>
      <w:tr w:rsidR="00D113E9" w:rsidRPr="00191B12" w:rsidTr="00710B87">
        <w:trPr>
          <w:trHeight w:val="1272"/>
        </w:trPr>
        <w:tc>
          <w:tcPr>
            <w:cnfStyle w:val="001000000000"/>
            <w:tcW w:w="1575" w:type="dxa"/>
            <w:vAlign w:val="center"/>
            <w:hideMark/>
          </w:tcPr>
          <w:p w:rsidR="00191B12" w:rsidRPr="00191B12" w:rsidRDefault="00191B12" w:rsidP="00191B12">
            <w:pPr>
              <w:spacing w:before="0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  <w:lang w:eastAsia="pl-PL"/>
              </w:rPr>
            </w:pPr>
            <w:r w:rsidRPr="00191B12"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  <w:lang w:eastAsia="pl-PL"/>
              </w:rPr>
              <w:t>XXVI Liceum Ogólnokształcące im. Krzysztofa Kamila Baczyńskiego</w:t>
            </w:r>
          </w:p>
        </w:tc>
        <w:tc>
          <w:tcPr>
            <w:tcW w:w="895" w:type="dxa"/>
            <w:vAlign w:val="center"/>
            <w:hideMark/>
          </w:tcPr>
          <w:p w:rsidR="00191B12" w:rsidRPr="00721A3E" w:rsidRDefault="0035123B" w:rsidP="00191B12">
            <w:pPr>
              <w:spacing w:before="0"/>
              <w:jc w:val="center"/>
              <w:cnfStyle w:val="000000000000"/>
              <w:rPr>
                <w:rFonts w:ascii="Calibri" w:eastAsia="Times New Roman" w:hAnsi="Calibri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  <w:r w:rsidRPr="003512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193</w:t>
            </w:r>
          </w:p>
        </w:tc>
        <w:tc>
          <w:tcPr>
            <w:tcW w:w="996" w:type="dxa"/>
            <w:vAlign w:val="center"/>
            <w:hideMark/>
          </w:tcPr>
          <w:p w:rsidR="00191B12" w:rsidRPr="00721A3E" w:rsidRDefault="00191B12" w:rsidP="00191B12">
            <w:pPr>
              <w:spacing w:before="0"/>
              <w:jc w:val="center"/>
              <w:cnfStyle w:val="000000000000"/>
              <w:rPr>
                <w:rFonts w:ascii="Calibri" w:eastAsia="Times New Roman" w:hAnsi="Calibri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  <w:r w:rsidRPr="003512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100</w:t>
            </w:r>
          </w:p>
        </w:tc>
        <w:tc>
          <w:tcPr>
            <w:tcW w:w="896" w:type="dxa"/>
            <w:vAlign w:val="center"/>
            <w:hideMark/>
          </w:tcPr>
          <w:p w:rsidR="00191B12" w:rsidRPr="00721A3E" w:rsidRDefault="0035123B" w:rsidP="00191B12">
            <w:pPr>
              <w:spacing w:before="0"/>
              <w:jc w:val="center"/>
              <w:cnfStyle w:val="000000000000"/>
              <w:rPr>
                <w:rFonts w:ascii="Calibri" w:eastAsia="Times New Roman" w:hAnsi="Calibri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  <w:r w:rsidRPr="003512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193</w:t>
            </w:r>
          </w:p>
        </w:tc>
        <w:tc>
          <w:tcPr>
            <w:tcW w:w="996" w:type="dxa"/>
            <w:vAlign w:val="center"/>
            <w:hideMark/>
          </w:tcPr>
          <w:p w:rsidR="00191B12" w:rsidRPr="00721A3E" w:rsidRDefault="00191B12" w:rsidP="00191B12">
            <w:pPr>
              <w:spacing w:before="0"/>
              <w:jc w:val="center"/>
              <w:cnfStyle w:val="000000000000"/>
              <w:rPr>
                <w:rFonts w:ascii="Calibri" w:eastAsia="Times New Roman" w:hAnsi="Calibri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  <w:r w:rsidRPr="003512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100</w:t>
            </w:r>
          </w:p>
        </w:tc>
        <w:tc>
          <w:tcPr>
            <w:tcW w:w="908" w:type="dxa"/>
            <w:vAlign w:val="center"/>
            <w:hideMark/>
          </w:tcPr>
          <w:p w:rsidR="00191B12" w:rsidRPr="00721A3E" w:rsidRDefault="0035123B" w:rsidP="000421EF">
            <w:pPr>
              <w:spacing w:before="0"/>
              <w:jc w:val="center"/>
              <w:cnfStyle w:val="000000000000"/>
              <w:rPr>
                <w:rFonts w:ascii="Calibri" w:eastAsia="Times New Roman" w:hAnsi="Calibri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  <w:r w:rsidRPr="003512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66</w:t>
            </w:r>
          </w:p>
        </w:tc>
        <w:tc>
          <w:tcPr>
            <w:tcW w:w="903" w:type="dxa"/>
            <w:vAlign w:val="center"/>
            <w:hideMark/>
          </w:tcPr>
          <w:p w:rsidR="00191B12" w:rsidRPr="00721A3E" w:rsidRDefault="0035123B" w:rsidP="00191B12">
            <w:pPr>
              <w:spacing w:before="0"/>
              <w:jc w:val="center"/>
              <w:cnfStyle w:val="000000000000"/>
              <w:rPr>
                <w:rFonts w:ascii="Calibri" w:eastAsia="Times New Roman" w:hAnsi="Calibri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  <w:r w:rsidRPr="003512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193</w:t>
            </w:r>
          </w:p>
        </w:tc>
        <w:tc>
          <w:tcPr>
            <w:tcW w:w="996" w:type="dxa"/>
            <w:vAlign w:val="center"/>
            <w:hideMark/>
          </w:tcPr>
          <w:p w:rsidR="00191B12" w:rsidRPr="00721A3E" w:rsidRDefault="00191B12" w:rsidP="00191B12">
            <w:pPr>
              <w:spacing w:before="0"/>
              <w:jc w:val="center"/>
              <w:cnfStyle w:val="000000000000"/>
              <w:rPr>
                <w:rFonts w:ascii="Calibri" w:eastAsia="Times New Roman" w:hAnsi="Calibri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  <w:r w:rsidRPr="003512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100</w:t>
            </w:r>
          </w:p>
        </w:tc>
        <w:tc>
          <w:tcPr>
            <w:tcW w:w="897" w:type="dxa"/>
            <w:vAlign w:val="center"/>
            <w:hideMark/>
          </w:tcPr>
          <w:p w:rsidR="00191B12" w:rsidRPr="00721A3E" w:rsidRDefault="00191B12" w:rsidP="00191B12">
            <w:pPr>
              <w:spacing w:before="0"/>
              <w:jc w:val="center"/>
              <w:cnfStyle w:val="000000000000"/>
              <w:rPr>
                <w:rFonts w:ascii="Calibri" w:eastAsia="Times New Roman" w:hAnsi="Calibri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  <w:r w:rsidRPr="003512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89</w:t>
            </w:r>
          </w:p>
        </w:tc>
      </w:tr>
      <w:tr w:rsidR="00D113E9" w:rsidRPr="00191B12" w:rsidTr="00710B87">
        <w:trPr>
          <w:trHeight w:val="702"/>
        </w:trPr>
        <w:tc>
          <w:tcPr>
            <w:cnfStyle w:val="001000000000"/>
            <w:tcW w:w="1575" w:type="dxa"/>
            <w:vAlign w:val="center"/>
            <w:hideMark/>
          </w:tcPr>
          <w:p w:rsidR="00191B12" w:rsidRPr="00191B12" w:rsidRDefault="00191B12" w:rsidP="00191B12">
            <w:pPr>
              <w:spacing w:before="0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  <w:lang w:eastAsia="pl-PL"/>
              </w:rPr>
            </w:pPr>
            <w:r w:rsidRPr="00191B12"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  <w:lang w:eastAsia="pl-PL"/>
              </w:rPr>
              <w:t>XXIX Liceum Ogólnokształcące im. hm. Janka Bytnara „Rudego”</w:t>
            </w:r>
          </w:p>
        </w:tc>
        <w:tc>
          <w:tcPr>
            <w:tcW w:w="895" w:type="dxa"/>
            <w:vAlign w:val="center"/>
            <w:hideMark/>
          </w:tcPr>
          <w:p w:rsidR="00191B12" w:rsidRPr="00721A3E" w:rsidRDefault="003F3B26" w:rsidP="00191B12">
            <w:pPr>
              <w:spacing w:before="0"/>
              <w:jc w:val="center"/>
              <w:cnfStyle w:val="000000000000"/>
              <w:rPr>
                <w:rFonts w:ascii="Calibri" w:eastAsia="Times New Roman" w:hAnsi="Calibri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  <w:r w:rsidRPr="003F3B2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138</w:t>
            </w:r>
          </w:p>
        </w:tc>
        <w:tc>
          <w:tcPr>
            <w:tcW w:w="996" w:type="dxa"/>
            <w:vAlign w:val="center"/>
            <w:hideMark/>
          </w:tcPr>
          <w:p w:rsidR="00191B12" w:rsidRPr="00721A3E" w:rsidRDefault="000421EF" w:rsidP="00191B12">
            <w:pPr>
              <w:spacing w:before="0"/>
              <w:jc w:val="center"/>
              <w:cnfStyle w:val="000000000000"/>
              <w:rPr>
                <w:rFonts w:ascii="Calibri" w:eastAsia="Times New Roman" w:hAnsi="Calibri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  <w:r w:rsidRPr="003F3B2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98</w:t>
            </w:r>
          </w:p>
        </w:tc>
        <w:tc>
          <w:tcPr>
            <w:tcW w:w="896" w:type="dxa"/>
            <w:vAlign w:val="center"/>
            <w:hideMark/>
          </w:tcPr>
          <w:p w:rsidR="00191B12" w:rsidRPr="00721A3E" w:rsidRDefault="003F3B26" w:rsidP="00191B12">
            <w:pPr>
              <w:spacing w:before="0"/>
              <w:jc w:val="center"/>
              <w:cnfStyle w:val="000000000000"/>
              <w:rPr>
                <w:rFonts w:ascii="Calibri" w:eastAsia="Times New Roman" w:hAnsi="Calibri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  <w:r w:rsidRPr="003F3B2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138</w:t>
            </w:r>
          </w:p>
        </w:tc>
        <w:tc>
          <w:tcPr>
            <w:tcW w:w="996" w:type="dxa"/>
            <w:vAlign w:val="center"/>
            <w:hideMark/>
          </w:tcPr>
          <w:p w:rsidR="00191B12" w:rsidRPr="00721A3E" w:rsidRDefault="00CE3FCF" w:rsidP="00191B12">
            <w:pPr>
              <w:spacing w:before="0"/>
              <w:jc w:val="center"/>
              <w:cnfStyle w:val="000000000000"/>
              <w:rPr>
                <w:rFonts w:ascii="Calibri" w:eastAsia="Times New Roman" w:hAnsi="Calibri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  <w:r w:rsidRPr="003F3B2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100</w:t>
            </w:r>
          </w:p>
        </w:tc>
        <w:tc>
          <w:tcPr>
            <w:tcW w:w="908" w:type="dxa"/>
            <w:vAlign w:val="center"/>
            <w:hideMark/>
          </w:tcPr>
          <w:p w:rsidR="00191B12" w:rsidRPr="00721A3E" w:rsidRDefault="003F3B26" w:rsidP="00191B12">
            <w:pPr>
              <w:spacing w:before="0"/>
              <w:jc w:val="center"/>
              <w:cnfStyle w:val="000000000000"/>
              <w:rPr>
                <w:rFonts w:ascii="Calibri" w:eastAsia="Times New Roman" w:hAnsi="Calibri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  <w:r w:rsidRPr="003F3B2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68</w:t>
            </w:r>
          </w:p>
        </w:tc>
        <w:tc>
          <w:tcPr>
            <w:tcW w:w="903" w:type="dxa"/>
            <w:vAlign w:val="center"/>
            <w:hideMark/>
          </w:tcPr>
          <w:p w:rsidR="00191B12" w:rsidRPr="00721A3E" w:rsidRDefault="003F3B26" w:rsidP="00191B12">
            <w:pPr>
              <w:spacing w:before="0"/>
              <w:jc w:val="center"/>
              <w:cnfStyle w:val="000000000000"/>
              <w:rPr>
                <w:rFonts w:ascii="Calibri" w:eastAsia="Times New Roman" w:hAnsi="Calibri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  <w:r w:rsidRPr="003F3B2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138</w:t>
            </w:r>
          </w:p>
        </w:tc>
        <w:tc>
          <w:tcPr>
            <w:tcW w:w="996" w:type="dxa"/>
            <w:vAlign w:val="center"/>
            <w:hideMark/>
          </w:tcPr>
          <w:p w:rsidR="00191B12" w:rsidRPr="00721A3E" w:rsidRDefault="00CE3FCF" w:rsidP="00191B12">
            <w:pPr>
              <w:spacing w:before="0"/>
              <w:jc w:val="center"/>
              <w:cnfStyle w:val="000000000000"/>
              <w:rPr>
                <w:rFonts w:ascii="Calibri" w:eastAsia="Times New Roman" w:hAnsi="Calibri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  <w:r w:rsidRPr="003F3B2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100</w:t>
            </w:r>
          </w:p>
        </w:tc>
        <w:tc>
          <w:tcPr>
            <w:tcW w:w="897" w:type="dxa"/>
            <w:vAlign w:val="center"/>
            <w:hideMark/>
          </w:tcPr>
          <w:p w:rsidR="00191B12" w:rsidRPr="00721A3E" w:rsidRDefault="003F3B26" w:rsidP="00191B12">
            <w:pPr>
              <w:spacing w:before="0"/>
              <w:jc w:val="center"/>
              <w:cnfStyle w:val="000000000000"/>
              <w:rPr>
                <w:rFonts w:ascii="Calibri" w:eastAsia="Times New Roman" w:hAnsi="Calibri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  <w:r w:rsidRPr="003F3B2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76</w:t>
            </w:r>
          </w:p>
        </w:tc>
      </w:tr>
      <w:tr w:rsidR="00D113E9" w:rsidRPr="00191B12" w:rsidTr="00710B87">
        <w:trPr>
          <w:trHeight w:val="1218"/>
        </w:trPr>
        <w:tc>
          <w:tcPr>
            <w:cnfStyle w:val="001000000000"/>
            <w:tcW w:w="1575" w:type="dxa"/>
            <w:vAlign w:val="center"/>
            <w:hideMark/>
          </w:tcPr>
          <w:p w:rsidR="00191B12" w:rsidRPr="00191B12" w:rsidRDefault="00191B12" w:rsidP="00191B12">
            <w:pPr>
              <w:spacing w:before="0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  <w:lang w:eastAsia="pl-PL"/>
              </w:rPr>
            </w:pPr>
            <w:r w:rsidRPr="00191B12"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  <w:lang w:eastAsia="pl-PL"/>
              </w:rPr>
              <w:t>XXX Liceum Ogólnokształcące im. ks. bp. Ignacego Krasickiego</w:t>
            </w:r>
          </w:p>
        </w:tc>
        <w:tc>
          <w:tcPr>
            <w:tcW w:w="895" w:type="dxa"/>
            <w:vAlign w:val="center"/>
            <w:hideMark/>
          </w:tcPr>
          <w:p w:rsidR="00191B12" w:rsidRPr="00721A3E" w:rsidRDefault="00114474" w:rsidP="00191B12">
            <w:pPr>
              <w:spacing w:before="0"/>
              <w:jc w:val="center"/>
              <w:cnfStyle w:val="000000000000"/>
              <w:rPr>
                <w:rFonts w:ascii="Calibri" w:eastAsia="Times New Roman" w:hAnsi="Calibri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  <w:r w:rsidRPr="0011447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114</w:t>
            </w:r>
          </w:p>
        </w:tc>
        <w:tc>
          <w:tcPr>
            <w:tcW w:w="996" w:type="dxa"/>
            <w:vAlign w:val="center"/>
            <w:hideMark/>
          </w:tcPr>
          <w:p w:rsidR="00191B12" w:rsidRPr="00721A3E" w:rsidRDefault="00114474" w:rsidP="00191B12">
            <w:pPr>
              <w:spacing w:before="0"/>
              <w:jc w:val="center"/>
              <w:cnfStyle w:val="000000000000"/>
              <w:rPr>
                <w:rFonts w:ascii="Calibri" w:eastAsia="Times New Roman" w:hAnsi="Calibri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  <w:r w:rsidRPr="0011447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81</w:t>
            </w:r>
          </w:p>
        </w:tc>
        <w:tc>
          <w:tcPr>
            <w:tcW w:w="896" w:type="dxa"/>
            <w:vAlign w:val="center"/>
            <w:hideMark/>
          </w:tcPr>
          <w:p w:rsidR="00191B12" w:rsidRPr="00721A3E" w:rsidRDefault="00114474" w:rsidP="00191B12">
            <w:pPr>
              <w:spacing w:before="0"/>
              <w:jc w:val="center"/>
              <w:cnfStyle w:val="000000000000"/>
              <w:rPr>
                <w:rFonts w:ascii="Calibri" w:eastAsia="Times New Roman" w:hAnsi="Calibri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  <w:r w:rsidRPr="0011447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114</w:t>
            </w:r>
          </w:p>
        </w:tc>
        <w:tc>
          <w:tcPr>
            <w:tcW w:w="996" w:type="dxa"/>
            <w:vAlign w:val="center"/>
            <w:hideMark/>
          </w:tcPr>
          <w:p w:rsidR="00191B12" w:rsidRPr="00721A3E" w:rsidRDefault="00114474" w:rsidP="00191B12">
            <w:pPr>
              <w:spacing w:before="0"/>
              <w:jc w:val="center"/>
              <w:cnfStyle w:val="000000000000"/>
              <w:rPr>
                <w:rFonts w:ascii="Calibri" w:eastAsia="Times New Roman" w:hAnsi="Calibri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  <w:r w:rsidRPr="0011447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95</w:t>
            </w:r>
          </w:p>
        </w:tc>
        <w:tc>
          <w:tcPr>
            <w:tcW w:w="908" w:type="dxa"/>
            <w:vAlign w:val="center"/>
            <w:hideMark/>
          </w:tcPr>
          <w:p w:rsidR="00191B12" w:rsidRPr="00721A3E" w:rsidRDefault="00CE3FCF" w:rsidP="00191B12">
            <w:pPr>
              <w:spacing w:before="0"/>
              <w:jc w:val="center"/>
              <w:cnfStyle w:val="000000000000"/>
              <w:rPr>
                <w:rFonts w:ascii="Calibri" w:eastAsia="Times New Roman" w:hAnsi="Calibri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  <w:r w:rsidRPr="0011447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55</w:t>
            </w:r>
          </w:p>
        </w:tc>
        <w:tc>
          <w:tcPr>
            <w:tcW w:w="903" w:type="dxa"/>
            <w:vAlign w:val="center"/>
            <w:hideMark/>
          </w:tcPr>
          <w:p w:rsidR="00191B12" w:rsidRPr="00721A3E" w:rsidRDefault="00114474" w:rsidP="00191B12">
            <w:pPr>
              <w:spacing w:before="0"/>
              <w:jc w:val="center"/>
              <w:cnfStyle w:val="000000000000"/>
              <w:rPr>
                <w:rFonts w:ascii="Calibri" w:eastAsia="Times New Roman" w:hAnsi="Calibri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  <w:r w:rsidRPr="0011447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114</w:t>
            </w:r>
          </w:p>
        </w:tc>
        <w:tc>
          <w:tcPr>
            <w:tcW w:w="996" w:type="dxa"/>
            <w:vAlign w:val="center"/>
            <w:hideMark/>
          </w:tcPr>
          <w:p w:rsidR="00191B12" w:rsidRPr="00721A3E" w:rsidRDefault="001F7008" w:rsidP="00191B12">
            <w:pPr>
              <w:spacing w:before="0"/>
              <w:jc w:val="center"/>
              <w:cnfStyle w:val="000000000000"/>
              <w:rPr>
                <w:rFonts w:ascii="Calibri" w:eastAsia="Times New Roman" w:hAnsi="Calibri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  <w:r w:rsidRPr="001F700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89</w:t>
            </w:r>
          </w:p>
        </w:tc>
        <w:tc>
          <w:tcPr>
            <w:tcW w:w="897" w:type="dxa"/>
            <w:vAlign w:val="center"/>
            <w:hideMark/>
          </w:tcPr>
          <w:p w:rsidR="00191B12" w:rsidRPr="00721A3E" w:rsidRDefault="001F7008" w:rsidP="00191B12">
            <w:pPr>
              <w:spacing w:before="0"/>
              <w:jc w:val="center"/>
              <w:cnfStyle w:val="000000000000"/>
              <w:rPr>
                <w:rFonts w:ascii="Calibri" w:eastAsia="Times New Roman" w:hAnsi="Calibri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5</w:t>
            </w:r>
            <w:r w:rsidR="00114474" w:rsidRPr="0011447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9</w:t>
            </w:r>
          </w:p>
        </w:tc>
      </w:tr>
      <w:tr w:rsidR="00D113E9" w:rsidRPr="00191B12" w:rsidTr="00710B87">
        <w:trPr>
          <w:trHeight w:val="567"/>
        </w:trPr>
        <w:tc>
          <w:tcPr>
            <w:cnfStyle w:val="001000000000"/>
            <w:tcW w:w="1575" w:type="dxa"/>
            <w:vAlign w:val="center"/>
            <w:hideMark/>
          </w:tcPr>
          <w:p w:rsidR="00191B12" w:rsidRPr="00191B12" w:rsidRDefault="00191B12" w:rsidP="00191B12">
            <w:pPr>
              <w:spacing w:before="0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  <w:lang w:eastAsia="pl-PL"/>
              </w:rPr>
            </w:pPr>
            <w:r w:rsidRPr="00191B12"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  <w:lang w:eastAsia="pl-PL"/>
              </w:rPr>
              <w:t>XXXI Liceum Ogólnokształcące im. Ludwika Zamenhofa</w:t>
            </w:r>
          </w:p>
        </w:tc>
        <w:tc>
          <w:tcPr>
            <w:tcW w:w="895" w:type="dxa"/>
            <w:vAlign w:val="center"/>
            <w:hideMark/>
          </w:tcPr>
          <w:p w:rsidR="00191B12" w:rsidRPr="00721A3E" w:rsidRDefault="00E952C0" w:rsidP="00191B12">
            <w:pPr>
              <w:spacing w:before="0"/>
              <w:jc w:val="center"/>
              <w:cnfStyle w:val="000000000000"/>
              <w:rPr>
                <w:rFonts w:ascii="Calibri" w:eastAsia="Times New Roman" w:hAnsi="Calibri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  <w:r w:rsidRPr="00E952C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156</w:t>
            </w:r>
          </w:p>
        </w:tc>
        <w:tc>
          <w:tcPr>
            <w:tcW w:w="996" w:type="dxa"/>
            <w:vAlign w:val="center"/>
            <w:hideMark/>
          </w:tcPr>
          <w:p w:rsidR="00191B12" w:rsidRPr="00721A3E" w:rsidRDefault="00E952C0" w:rsidP="00191B12">
            <w:pPr>
              <w:spacing w:before="0"/>
              <w:jc w:val="center"/>
              <w:cnfStyle w:val="000000000000"/>
              <w:rPr>
                <w:rFonts w:ascii="Calibri" w:eastAsia="Times New Roman" w:hAnsi="Calibri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  <w:r w:rsidRPr="00E952C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99</w:t>
            </w:r>
          </w:p>
        </w:tc>
        <w:tc>
          <w:tcPr>
            <w:tcW w:w="896" w:type="dxa"/>
            <w:vAlign w:val="center"/>
            <w:hideMark/>
          </w:tcPr>
          <w:p w:rsidR="00191B12" w:rsidRPr="00721A3E" w:rsidRDefault="00E952C0" w:rsidP="00191B12">
            <w:pPr>
              <w:spacing w:before="0"/>
              <w:jc w:val="center"/>
              <w:cnfStyle w:val="000000000000"/>
              <w:rPr>
                <w:rFonts w:ascii="Calibri" w:eastAsia="Times New Roman" w:hAnsi="Calibri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  <w:r w:rsidRPr="00E952C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156</w:t>
            </w:r>
          </w:p>
        </w:tc>
        <w:tc>
          <w:tcPr>
            <w:tcW w:w="996" w:type="dxa"/>
            <w:vAlign w:val="center"/>
            <w:hideMark/>
          </w:tcPr>
          <w:p w:rsidR="00191B12" w:rsidRPr="00721A3E" w:rsidRDefault="00191B12" w:rsidP="00191B12">
            <w:pPr>
              <w:spacing w:before="0"/>
              <w:jc w:val="center"/>
              <w:cnfStyle w:val="000000000000"/>
              <w:rPr>
                <w:rFonts w:ascii="Calibri" w:eastAsia="Times New Roman" w:hAnsi="Calibri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  <w:r w:rsidRPr="00E952C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100</w:t>
            </w:r>
          </w:p>
        </w:tc>
        <w:tc>
          <w:tcPr>
            <w:tcW w:w="908" w:type="dxa"/>
            <w:vAlign w:val="center"/>
            <w:hideMark/>
          </w:tcPr>
          <w:p w:rsidR="00191B12" w:rsidRPr="00721A3E" w:rsidRDefault="00E952C0" w:rsidP="00191B12">
            <w:pPr>
              <w:spacing w:before="0"/>
              <w:jc w:val="center"/>
              <w:cnfStyle w:val="000000000000"/>
              <w:rPr>
                <w:rFonts w:ascii="Calibri" w:eastAsia="Times New Roman" w:hAnsi="Calibri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  <w:r w:rsidRPr="00E952C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76</w:t>
            </w:r>
          </w:p>
        </w:tc>
        <w:tc>
          <w:tcPr>
            <w:tcW w:w="903" w:type="dxa"/>
            <w:vAlign w:val="center"/>
            <w:hideMark/>
          </w:tcPr>
          <w:p w:rsidR="00191B12" w:rsidRPr="00721A3E" w:rsidRDefault="00E952C0" w:rsidP="00191B12">
            <w:pPr>
              <w:spacing w:before="0"/>
              <w:jc w:val="center"/>
              <w:cnfStyle w:val="000000000000"/>
              <w:rPr>
                <w:rFonts w:ascii="Calibri" w:eastAsia="Times New Roman" w:hAnsi="Calibri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  <w:r w:rsidRPr="00E952C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156</w:t>
            </w:r>
          </w:p>
        </w:tc>
        <w:tc>
          <w:tcPr>
            <w:tcW w:w="996" w:type="dxa"/>
            <w:vAlign w:val="center"/>
            <w:hideMark/>
          </w:tcPr>
          <w:p w:rsidR="00191B12" w:rsidRPr="00721A3E" w:rsidRDefault="00E952C0" w:rsidP="00191B12">
            <w:pPr>
              <w:spacing w:before="0"/>
              <w:jc w:val="center"/>
              <w:cnfStyle w:val="000000000000"/>
              <w:rPr>
                <w:rFonts w:ascii="Calibri" w:eastAsia="Times New Roman" w:hAnsi="Calibri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  <w:r w:rsidRPr="00E952C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99</w:t>
            </w:r>
          </w:p>
        </w:tc>
        <w:tc>
          <w:tcPr>
            <w:tcW w:w="897" w:type="dxa"/>
            <w:vAlign w:val="center"/>
            <w:hideMark/>
          </w:tcPr>
          <w:p w:rsidR="00191B12" w:rsidRPr="00721A3E" w:rsidRDefault="00E952C0" w:rsidP="00191B12">
            <w:pPr>
              <w:spacing w:before="0"/>
              <w:jc w:val="center"/>
              <w:cnfStyle w:val="000000000000"/>
              <w:rPr>
                <w:rFonts w:ascii="Calibri" w:eastAsia="Times New Roman" w:hAnsi="Calibri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  <w:r w:rsidRPr="00E952C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86</w:t>
            </w:r>
          </w:p>
        </w:tc>
      </w:tr>
      <w:tr w:rsidR="00D113E9" w:rsidRPr="00191B12" w:rsidTr="00710B87">
        <w:trPr>
          <w:trHeight w:val="986"/>
        </w:trPr>
        <w:tc>
          <w:tcPr>
            <w:cnfStyle w:val="001000000000"/>
            <w:tcW w:w="1575" w:type="dxa"/>
            <w:vAlign w:val="center"/>
            <w:hideMark/>
          </w:tcPr>
          <w:p w:rsidR="00191B12" w:rsidRPr="00191B12" w:rsidRDefault="00191B12" w:rsidP="00191B12">
            <w:pPr>
              <w:spacing w:before="0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  <w:lang w:eastAsia="pl-PL"/>
              </w:rPr>
            </w:pPr>
            <w:r w:rsidRPr="00191B12"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  <w:lang w:eastAsia="pl-PL"/>
              </w:rPr>
              <w:t>XXXII Liceum Ogólnokształcące im. Haliny Poświatowskiej</w:t>
            </w:r>
          </w:p>
        </w:tc>
        <w:tc>
          <w:tcPr>
            <w:tcW w:w="895" w:type="dxa"/>
            <w:vAlign w:val="center"/>
            <w:hideMark/>
          </w:tcPr>
          <w:p w:rsidR="00191B12" w:rsidRPr="00721A3E" w:rsidRDefault="00E952C0" w:rsidP="00191B12">
            <w:pPr>
              <w:spacing w:before="0"/>
              <w:jc w:val="center"/>
              <w:cnfStyle w:val="000000000000"/>
              <w:rPr>
                <w:rFonts w:ascii="Calibri" w:eastAsia="Times New Roman" w:hAnsi="Calibri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  <w:r w:rsidRPr="00E952C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118</w:t>
            </w:r>
          </w:p>
        </w:tc>
        <w:tc>
          <w:tcPr>
            <w:tcW w:w="996" w:type="dxa"/>
            <w:vAlign w:val="center"/>
            <w:hideMark/>
          </w:tcPr>
          <w:p w:rsidR="00191B12" w:rsidRPr="00721A3E" w:rsidRDefault="00E952C0" w:rsidP="00191B12">
            <w:pPr>
              <w:spacing w:before="0"/>
              <w:jc w:val="center"/>
              <w:cnfStyle w:val="000000000000"/>
              <w:rPr>
                <w:rFonts w:ascii="Calibri" w:eastAsia="Times New Roman" w:hAnsi="Calibri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  <w:r w:rsidRPr="00E952C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95</w:t>
            </w:r>
          </w:p>
        </w:tc>
        <w:tc>
          <w:tcPr>
            <w:tcW w:w="896" w:type="dxa"/>
            <w:vAlign w:val="center"/>
            <w:hideMark/>
          </w:tcPr>
          <w:p w:rsidR="00191B12" w:rsidRPr="00721A3E" w:rsidRDefault="00E952C0" w:rsidP="00191B12">
            <w:pPr>
              <w:spacing w:before="0"/>
              <w:jc w:val="center"/>
              <w:cnfStyle w:val="000000000000"/>
              <w:rPr>
                <w:rFonts w:ascii="Calibri" w:eastAsia="Times New Roman" w:hAnsi="Calibri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  <w:r w:rsidRPr="00E952C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118</w:t>
            </w:r>
          </w:p>
        </w:tc>
        <w:tc>
          <w:tcPr>
            <w:tcW w:w="996" w:type="dxa"/>
            <w:vAlign w:val="center"/>
            <w:hideMark/>
          </w:tcPr>
          <w:p w:rsidR="00191B12" w:rsidRPr="00721A3E" w:rsidRDefault="00F0648B" w:rsidP="00191B12">
            <w:pPr>
              <w:spacing w:before="0"/>
              <w:jc w:val="center"/>
              <w:cnfStyle w:val="000000000000"/>
              <w:rPr>
                <w:rFonts w:ascii="Calibri" w:eastAsia="Times New Roman" w:hAnsi="Calibri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  <w:r w:rsidRPr="00F0648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97</w:t>
            </w:r>
          </w:p>
        </w:tc>
        <w:tc>
          <w:tcPr>
            <w:tcW w:w="908" w:type="dxa"/>
            <w:vAlign w:val="center"/>
            <w:hideMark/>
          </w:tcPr>
          <w:p w:rsidR="00191B12" w:rsidRPr="00721A3E" w:rsidRDefault="00F0648B" w:rsidP="00191B12">
            <w:pPr>
              <w:spacing w:before="0"/>
              <w:jc w:val="center"/>
              <w:cnfStyle w:val="000000000000"/>
              <w:rPr>
                <w:rFonts w:ascii="Calibri" w:eastAsia="Times New Roman" w:hAnsi="Calibri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  <w:r w:rsidRPr="00F0648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61</w:t>
            </w:r>
          </w:p>
        </w:tc>
        <w:tc>
          <w:tcPr>
            <w:tcW w:w="903" w:type="dxa"/>
            <w:vAlign w:val="center"/>
            <w:hideMark/>
          </w:tcPr>
          <w:p w:rsidR="00191B12" w:rsidRPr="00721A3E" w:rsidRDefault="00E952C0" w:rsidP="00191B12">
            <w:pPr>
              <w:spacing w:before="0"/>
              <w:jc w:val="center"/>
              <w:cnfStyle w:val="000000000000"/>
              <w:rPr>
                <w:rFonts w:ascii="Calibri" w:eastAsia="Times New Roman" w:hAnsi="Calibri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  <w:r w:rsidRPr="00E952C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118</w:t>
            </w:r>
          </w:p>
        </w:tc>
        <w:tc>
          <w:tcPr>
            <w:tcW w:w="996" w:type="dxa"/>
            <w:vAlign w:val="center"/>
            <w:hideMark/>
          </w:tcPr>
          <w:p w:rsidR="00191B12" w:rsidRPr="00721A3E" w:rsidRDefault="00F0648B" w:rsidP="00191B12">
            <w:pPr>
              <w:spacing w:before="0"/>
              <w:jc w:val="center"/>
              <w:cnfStyle w:val="000000000000"/>
              <w:rPr>
                <w:rFonts w:ascii="Calibri" w:eastAsia="Times New Roman" w:hAnsi="Calibri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  <w:r w:rsidRPr="00F0648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97</w:t>
            </w:r>
          </w:p>
        </w:tc>
        <w:tc>
          <w:tcPr>
            <w:tcW w:w="897" w:type="dxa"/>
            <w:vAlign w:val="center"/>
            <w:hideMark/>
          </w:tcPr>
          <w:p w:rsidR="00191B12" w:rsidRPr="00721A3E" w:rsidRDefault="00F0648B" w:rsidP="00191B12">
            <w:pPr>
              <w:spacing w:before="0"/>
              <w:jc w:val="center"/>
              <w:cnfStyle w:val="000000000000"/>
              <w:rPr>
                <w:rFonts w:ascii="Calibri" w:eastAsia="Times New Roman" w:hAnsi="Calibri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  <w:r w:rsidRPr="00F0648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72</w:t>
            </w:r>
          </w:p>
        </w:tc>
      </w:tr>
      <w:tr w:rsidR="00D113E9" w:rsidRPr="00191B12" w:rsidTr="00710B87">
        <w:trPr>
          <w:trHeight w:val="829"/>
        </w:trPr>
        <w:tc>
          <w:tcPr>
            <w:cnfStyle w:val="001000000000"/>
            <w:tcW w:w="1575" w:type="dxa"/>
            <w:vAlign w:val="center"/>
            <w:hideMark/>
          </w:tcPr>
          <w:p w:rsidR="00191B12" w:rsidRPr="00191B12" w:rsidRDefault="00191B12" w:rsidP="00191B12">
            <w:pPr>
              <w:spacing w:before="0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  <w:lang w:eastAsia="pl-PL"/>
              </w:rPr>
            </w:pPr>
            <w:r w:rsidRPr="00191B12"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  <w:lang w:eastAsia="pl-PL"/>
              </w:rPr>
              <w:t>XXXIII Liceum Ogólnokształcące im. Armii Krajowej</w:t>
            </w:r>
          </w:p>
        </w:tc>
        <w:tc>
          <w:tcPr>
            <w:tcW w:w="895" w:type="dxa"/>
            <w:vAlign w:val="center"/>
            <w:hideMark/>
          </w:tcPr>
          <w:p w:rsidR="00191B12" w:rsidRPr="00721A3E" w:rsidRDefault="00834709" w:rsidP="00191B12">
            <w:pPr>
              <w:spacing w:before="0"/>
              <w:jc w:val="center"/>
              <w:cnfStyle w:val="000000000000"/>
              <w:rPr>
                <w:rFonts w:ascii="Calibri" w:eastAsia="Times New Roman" w:hAnsi="Calibri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  <w:r w:rsidRPr="007E66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139</w:t>
            </w:r>
          </w:p>
        </w:tc>
        <w:tc>
          <w:tcPr>
            <w:tcW w:w="996" w:type="dxa"/>
            <w:vAlign w:val="center"/>
            <w:hideMark/>
          </w:tcPr>
          <w:p w:rsidR="00191B12" w:rsidRPr="00721A3E" w:rsidRDefault="00CF6546" w:rsidP="00191B12">
            <w:pPr>
              <w:spacing w:before="0"/>
              <w:jc w:val="center"/>
              <w:cnfStyle w:val="000000000000"/>
              <w:rPr>
                <w:rFonts w:ascii="Calibri" w:eastAsia="Times New Roman" w:hAnsi="Calibri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  <w:r w:rsidRPr="00CD70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99</w:t>
            </w:r>
          </w:p>
        </w:tc>
        <w:tc>
          <w:tcPr>
            <w:tcW w:w="896" w:type="dxa"/>
            <w:vAlign w:val="center"/>
            <w:hideMark/>
          </w:tcPr>
          <w:p w:rsidR="00191B12" w:rsidRPr="00721A3E" w:rsidRDefault="007E667D" w:rsidP="00191B12">
            <w:pPr>
              <w:spacing w:before="0"/>
              <w:jc w:val="center"/>
              <w:cnfStyle w:val="000000000000"/>
              <w:rPr>
                <w:rFonts w:ascii="Calibri" w:eastAsia="Times New Roman" w:hAnsi="Calibri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  <w:r w:rsidRPr="007E66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139</w:t>
            </w:r>
          </w:p>
        </w:tc>
        <w:tc>
          <w:tcPr>
            <w:tcW w:w="996" w:type="dxa"/>
            <w:vAlign w:val="center"/>
            <w:hideMark/>
          </w:tcPr>
          <w:p w:rsidR="00191B12" w:rsidRPr="00721A3E" w:rsidRDefault="00CF6546" w:rsidP="00191B12">
            <w:pPr>
              <w:spacing w:before="0"/>
              <w:jc w:val="center"/>
              <w:cnfStyle w:val="000000000000"/>
              <w:rPr>
                <w:rFonts w:ascii="Calibri" w:eastAsia="Times New Roman" w:hAnsi="Calibri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  <w:r w:rsidRPr="00CD70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100</w:t>
            </w:r>
          </w:p>
        </w:tc>
        <w:tc>
          <w:tcPr>
            <w:tcW w:w="908" w:type="dxa"/>
            <w:vAlign w:val="center"/>
            <w:hideMark/>
          </w:tcPr>
          <w:p w:rsidR="00191B12" w:rsidRPr="00721A3E" w:rsidRDefault="00CD70D5" w:rsidP="00191B12">
            <w:pPr>
              <w:spacing w:before="0"/>
              <w:jc w:val="center"/>
              <w:cnfStyle w:val="000000000000"/>
              <w:rPr>
                <w:rFonts w:ascii="Calibri" w:eastAsia="Times New Roman" w:hAnsi="Calibri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  <w:r w:rsidRPr="00CD70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65</w:t>
            </w:r>
          </w:p>
        </w:tc>
        <w:tc>
          <w:tcPr>
            <w:tcW w:w="903" w:type="dxa"/>
            <w:vAlign w:val="center"/>
            <w:hideMark/>
          </w:tcPr>
          <w:p w:rsidR="00191B12" w:rsidRPr="00721A3E" w:rsidRDefault="007E667D" w:rsidP="00191B12">
            <w:pPr>
              <w:spacing w:before="0"/>
              <w:jc w:val="center"/>
              <w:cnfStyle w:val="000000000000"/>
              <w:rPr>
                <w:rFonts w:ascii="Calibri" w:eastAsia="Times New Roman" w:hAnsi="Calibri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  <w:r w:rsidRPr="007E66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139</w:t>
            </w:r>
          </w:p>
        </w:tc>
        <w:tc>
          <w:tcPr>
            <w:tcW w:w="996" w:type="dxa"/>
            <w:vAlign w:val="center"/>
            <w:hideMark/>
          </w:tcPr>
          <w:p w:rsidR="00191B12" w:rsidRPr="00721A3E" w:rsidRDefault="00CF6546" w:rsidP="00191B12">
            <w:pPr>
              <w:spacing w:before="0"/>
              <w:jc w:val="center"/>
              <w:cnfStyle w:val="000000000000"/>
              <w:rPr>
                <w:rFonts w:ascii="Calibri" w:eastAsia="Times New Roman" w:hAnsi="Calibri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  <w:r w:rsidRPr="00CD70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99</w:t>
            </w:r>
          </w:p>
        </w:tc>
        <w:tc>
          <w:tcPr>
            <w:tcW w:w="897" w:type="dxa"/>
            <w:vAlign w:val="center"/>
            <w:hideMark/>
          </w:tcPr>
          <w:p w:rsidR="00191B12" w:rsidRPr="00721A3E" w:rsidRDefault="00CD70D5" w:rsidP="00191B12">
            <w:pPr>
              <w:spacing w:before="0"/>
              <w:jc w:val="center"/>
              <w:cnfStyle w:val="000000000000"/>
              <w:rPr>
                <w:rFonts w:ascii="Calibri" w:eastAsia="Times New Roman" w:hAnsi="Calibri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  <w:r w:rsidRPr="00CD70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76</w:t>
            </w:r>
          </w:p>
        </w:tc>
      </w:tr>
      <w:tr w:rsidR="00D113E9" w:rsidRPr="00191B12" w:rsidTr="00710B87">
        <w:trPr>
          <w:trHeight w:val="702"/>
        </w:trPr>
        <w:tc>
          <w:tcPr>
            <w:cnfStyle w:val="001000000000"/>
            <w:tcW w:w="1575" w:type="dxa"/>
            <w:vAlign w:val="center"/>
            <w:hideMark/>
          </w:tcPr>
          <w:p w:rsidR="00191B12" w:rsidRPr="00191B12" w:rsidRDefault="00191B12" w:rsidP="00191B12">
            <w:pPr>
              <w:spacing w:before="0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  <w:lang w:eastAsia="pl-PL"/>
              </w:rPr>
            </w:pPr>
            <w:r w:rsidRPr="00191B12"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  <w:lang w:eastAsia="pl-PL"/>
              </w:rPr>
              <w:t>XXXIV Liceum Ogólnokształcące</w:t>
            </w:r>
            <w:r w:rsidR="00540D44"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  <w:lang w:eastAsia="pl-PL"/>
              </w:rPr>
              <w:t xml:space="preserve"> im. Krzysztofa Kieślowskiego</w:t>
            </w:r>
          </w:p>
        </w:tc>
        <w:tc>
          <w:tcPr>
            <w:tcW w:w="895" w:type="dxa"/>
            <w:vAlign w:val="center"/>
            <w:hideMark/>
          </w:tcPr>
          <w:p w:rsidR="00191B12" w:rsidRPr="00721A3E" w:rsidRDefault="00CD70D5" w:rsidP="00191B12">
            <w:pPr>
              <w:spacing w:before="0"/>
              <w:jc w:val="center"/>
              <w:cnfStyle w:val="000000000000"/>
              <w:rPr>
                <w:rFonts w:ascii="Calibri" w:eastAsia="Times New Roman" w:hAnsi="Calibri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  <w:r w:rsidRPr="00CD70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38</w:t>
            </w:r>
          </w:p>
        </w:tc>
        <w:tc>
          <w:tcPr>
            <w:tcW w:w="996" w:type="dxa"/>
            <w:vAlign w:val="center"/>
            <w:hideMark/>
          </w:tcPr>
          <w:p w:rsidR="00191B12" w:rsidRPr="00721A3E" w:rsidRDefault="00CD70D5" w:rsidP="00191B12">
            <w:pPr>
              <w:spacing w:before="0"/>
              <w:jc w:val="center"/>
              <w:cnfStyle w:val="000000000000"/>
              <w:rPr>
                <w:rFonts w:ascii="Calibri" w:eastAsia="Times New Roman" w:hAnsi="Calibri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  <w:r w:rsidRPr="00CD70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76</w:t>
            </w:r>
          </w:p>
        </w:tc>
        <w:tc>
          <w:tcPr>
            <w:tcW w:w="896" w:type="dxa"/>
            <w:vAlign w:val="center"/>
            <w:hideMark/>
          </w:tcPr>
          <w:p w:rsidR="00191B12" w:rsidRPr="00721A3E" w:rsidRDefault="00CD70D5" w:rsidP="00191B12">
            <w:pPr>
              <w:spacing w:before="0"/>
              <w:jc w:val="center"/>
              <w:cnfStyle w:val="000000000000"/>
              <w:rPr>
                <w:rFonts w:ascii="Calibri" w:eastAsia="Times New Roman" w:hAnsi="Calibri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  <w:r w:rsidRPr="00CD70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38</w:t>
            </w:r>
          </w:p>
        </w:tc>
        <w:tc>
          <w:tcPr>
            <w:tcW w:w="996" w:type="dxa"/>
            <w:vAlign w:val="center"/>
            <w:hideMark/>
          </w:tcPr>
          <w:p w:rsidR="00191B12" w:rsidRPr="00721A3E" w:rsidRDefault="00CD70D5" w:rsidP="00191B12">
            <w:pPr>
              <w:spacing w:before="0"/>
              <w:jc w:val="center"/>
              <w:cnfStyle w:val="000000000000"/>
              <w:rPr>
                <w:rFonts w:ascii="Calibri" w:eastAsia="Times New Roman" w:hAnsi="Calibri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  <w:r w:rsidRPr="00CD70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97</w:t>
            </w:r>
          </w:p>
        </w:tc>
        <w:tc>
          <w:tcPr>
            <w:tcW w:w="908" w:type="dxa"/>
            <w:vAlign w:val="center"/>
            <w:hideMark/>
          </w:tcPr>
          <w:p w:rsidR="00191B12" w:rsidRPr="00721A3E" w:rsidRDefault="003B3184" w:rsidP="00191B12">
            <w:pPr>
              <w:spacing w:before="0"/>
              <w:jc w:val="center"/>
              <w:cnfStyle w:val="000000000000"/>
              <w:rPr>
                <w:rFonts w:ascii="Calibri" w:eastAsia="Times New Roman" w:hAnsi="Calibri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  <w:r w:rsidRPr="003B318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5</w:t>
            </w:r>
            <w:r w:rsidR="00256F0C" w:rsidRPr="003B318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903" w:type="dxa"/>
            <w:vAlign w:val="center"/>
            <w:hideMark/>
          </w:tcPr>
          <w:p w:rsidR="00191B12" w:rsidRPr="00721A3E" w:rsidRDefault="00CD70D5" w:rsidP="00191B12">
            <w:pPr>
              <w:spacing w:before="0"/>
              <w:jc w:val="center"/>
              <w:cnfStyle w:val="000000000000"/>
              <w:rPr>
                <w:rFonts w:ascii="Calibri" w:eastAsia="Times New Roman" w:hAnsi="Calibri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  <w:r w:rsidRPr="00CD70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38</w:t>
            </w:r>
          </w:p>
        </w:tc>
        <w:tc>
          <w:tcPr>
            <w:tcW w:w="996" w:type="dxa"/>
            <w:vAlign w:val="center"/>
            <w:hideMark/>
          </w:tcPr>
          <w:p w:rsidR="00191B12" w:rsidRPr="00721A3E" w:rsidRDefault="00CD70D5" w:rsidP="00191B12">
            <w:pPr>
              <w:spacing w:before="0"/>
              <w:jc w:val="center"/>
              <w:cnfStyle w:val="000000000000"/>
              <w:rPr>
                <w:rFonts w:ascii="Calibri" w:eastAsia="Times New Roman" w:hAnsi="Calibri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  <w:r w:rsidRPr="00CD70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82</w:t>
            </w:r>
          </w:p>
        </w:tc>
        <w:tc>
          <w:tcPr>
            <w:tcW w:w="897" w:type="dxa"/>
            <w:vAlign w:val="center"/>
            <w:hideMark/>
          </w:tcPr>
          <w:p w:rsidR="00191B12" w:rsidRPr="00721A3E" w:rsidRDefault="003B3184" w:rsidP="00191B12">
            <w:pPr>
              <w:spacing w:before="0"/>
              <w:jc w:val="center"/>
              <w:cnfStyle w:val="000000000000"/>
              <w:rPr>
                <w:rFonts w:ascii="Calibri" w:eastAsia="Times New Roman" w:hAnsi="Calibri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  <w:r w:rsidRPr="003B318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50</w:t>
            </w:r>
          </w:p>
        </w:tc>
      </w:tr>
      <w:tr w:rsidR="00D113E9" w:rsidRPr="00191B12" w:rsidTr="00710B87">
        <w:trPr>
          <w:trHeight w:val="992"/>
        </w:trPr>
        <w:tc>
          <w:tcPr>
            <w:cnfStyle w:val="001000000000"/>
            <w:tcW w:w="1575" w:type="dxa"/>
            <w:vAlign w:val="center"/>
            <w:hideMark/>
          </w:tcPr>
          <w:p w:rsidR="00191B12" w:rsidRPr="00191B12" w:rsidRDefault="00191B12" w:rsidP="00191B12">
            <w:pPr>
              <w:spacing w:before="0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  <w:lang w:eastAsia="pl-PL"/>
              </w:rPr>
            </w:pPr>
            <w:r w:rsidRPr="00191B12"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  <w:lang w:eastAsia="pl-PL"/>
              </w:rPr>
              <w:t xml:space="preserve">XLII Liceum Ogólnokształcące im. Ireny </w:t>
            </w:r>
            <w:proofErr w:type="spellStart"/>
            <w:r w:rsidRPr="00191B12"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  <w:lang w:eastAsia="pl-PL"/>
              </w:rPr>
              <w:t>Sendlerowej</w:t>
            </w:r>
            <w:proofErr w:type="spellEnd"/>
          </w:p>
        </w:tc>
        <w:tc>
          <w:tcPr>
            <w:tcW w:w="895" w:type="dxa"/>
            <w:vAlign w:val="center"/>
            <w:hideMark/>
          </w:tcPr>
          <w:p w:rsidR="00191B12" w:rsidRPr="00721A3E" w:rsidRDefault="00D94C0B" w:rsidP="00191B12">
            <w:pPr>
              <w:spacing w:before="0"/>
              <w:jc w:val="center"/>
              <w:cnfStyle w:val="000000000000"/>
              <w:rPr>
                <w:rFonts w:ascii="Calibri" w:eastAsia="Times New Roman" w:hAnsi="Calibri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  <w:r w:rsidRPr="00D94C0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52</w:t>
            </w:r>
          </w:p>
        </w:tc>
        <w:tc>
          <w:tcPr>
            <w:tcW w:w="996" w:type="dxa"/>
            <w:vAlign w:val="center"/>
            <w:hideMark/>
          </w:tcPr>
          <w:p w:rsidR="00191B12" w:rsidRPr="00721A3E" w:rsidRDefault="00D94C0B" w:rsidP="00191B12">
            <w:pPr>
              <w:spacing w:before="0"/>
              <w:jc w:val="center"/>
              <w:cnfStyle w:val="000000000000"/>
              <w:rPr>
                <w:rFonts w:ascii="Calibri" w:eastAsia="Times New Roman" w:hAnsi="Calibri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  <w:r w:rsidRPr="00D94C0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79</w:t>
            </w:r>
          </w:p>
        </w:tc>
        <w:tc>
          <w:tcPr>
            <w:tcW w:w="896" w:type="dxa"/>
            <w:vAlign w:val="center"/>
            <w:hideMark/>
          </w:tcPr>
          <w:p w:rsidR="00191B12" w:rsidRPr="00721A3E" w:rsidRDefault="00D94C0B" w:rsidP="00191B12">
            <w:pPr>
              <w:spacing w:before="0"/>
              <w:jc w:val="center"/>
              <w:cnfStyle w:val="000000000000"/>
              <w:rPr>
                <w:rFonts w:ascii="Calibri" w:eastAsia="Times New Roman" w:hAnsi="Calibri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  <w:r w:rsidRPr="00D94C0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52</w:t>
            </w:r>
          </w:p>
        </w:tc>
        <w:tc>
          <w:tcPr>
            <w:tcW w:w="996" w:type="dxa"/>
            <w:vAlign w:val="center"/>
            <w:hideMark/>
          </w:tcPr>
          <w:p w:rsidR="00191B12" w:rsidRPr="00721A3E" w:rsidRDefault="00D94C0B" w:rsidP="00191B12">
            <w:pPr>
              <w:spacing w:before="0"/>
              <w:jc w:val="center"/>
              <w:cnfStyle w:val="000000000000"/>
              <w:rPr>
                <w:rFonts w:ascii="Calibri" w:eastAsia="Times New Roman" w:hAnsi="Calibri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  <w:r w:rsidRPr="00D94C0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96</w:t>
            </w:r>
          </w:p>
        </w:tc>
        <w:tc>
          <w:tcPr>
            <w:tcW w:w="908" w:type="dxa"/>
            <w:vAlign w:val="center"/>
            <w:hideMark/>
          </w:tcPr>
          <w:p w:rsidR="00191B12" w:rsidRPr="00721A3E" w:rsidRDefault="00D467E5" w:rsidP="00191B12">
            <w:pPr>
              <w:spacing w:before="0"/>
              <w:jc w:val="center"/>
              <w:cnfStyle w:val="000000000000"/>
              <w:rPr>
                <w:rFonts w:ascii="Calibri" w:eastAsia="Times New Roman" w:hAnsi="Calibri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  <w:r w:rsidRPr="00D467E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53</w:t>
            </w:r>
          </w:p>
        </w:tc>
        <w:tc>
          <w:tcPr>
            <w:tcW w:w="903" w:type="dxa"/>
            <w:vAlign w:val="center"/>
            <w:hideMark/>
          </w:tcPr>
          <w:p w:rsidR="00191B12" w:rsidRPr="00721A3E" w:rsidRDefault="00D94C0B" w:rsidP="00191B12">
            <w:pPr>
              <w:spacing w:before="0"/>
              <w:jc w:val="center"/>
              <w:cnfStyle w:val="000000000000"/>
              <w:rPr>
                <w:rFonts w:ascii="Calibri" w:eastAsia="Times New Roman" w:hAnsi="Calibri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  <w:r w:rsidRPr="00D94C0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52</w:t>
            </w:r>
          </w:p>
        </w:tc>
        <w:tc>
          <w:tcPr>
            <w:tcW w:w="996" w:type="dxa"/>
            <w:vAlign w:val="center"/>
            <w:hideMark/>
          </w:tcPr>
          <w:p w:rsidR="00191B12" w:rsidRPr="00721A3E" w:rsidRDefault="00D467E5" w:rsidP="00191B12">
            <w:pPr>
              <w:spacing w:before="0"/>
              <w:jc w:val="center"/>
              <w:cnfStyle w:val="000000000000"/>
              <w:rPr>
                <w:rFonts w:ascii="Calibri" w:eastAsia="Times New Roman" w:hAnsi="Calibri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  <w:r w:rsidRPr="00D467E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81</w:t>
            </w:r>
          </w:p>
        </w:tc>
        <w:tc>
          <w:tcPr>
            <w:tcW w:w="897" w:type="dxa"/>
            <w:vAlign w:val="center"/>
            <w:hideMark/>
          </w:tcPr>
          <w:p w:rsidR="00191B12" w:rsidRPr="00721A3E" w:rsidRDefault="00D467E5" w:rsidP="00191B12">
            <w:pPr>
              <w:spacing w:before="0"/>
              <w:jc w:val="center"/>
              <w:cnfStyle w:val="000000000000"/>
              <w:rPr>
                <w:rFonts w:ascii="Calibri" w:eastAsia="Times New Roman" w:hAnsi="Calibri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  <w:r w:rsidRPr="00D467E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44</w:t>
            </w:r>
          </w:p>
        </w:tc>
      </w:tr>
      <w:tr w:rsidR="00D113E9" w:rsidRPr="00191B12" w:rsidTr="00710B87">
        <w:trPr>
          <w:trHeight w:val="978"/>
        </w:trPr>
        <w:tc>
          <w:tcPr>
            <w:cnfStyle w:val="001000000000"/>
            <w:tcW w:w="1575" w:type="dxa"/>
            <w:vAlign w:val="center"/>
            <w:hideMark/>
          </w:tcPr>
          <w:p w:rsidR="00191B12" w:rsidRPr="00191B12" w:rsidRDefault="00191B12" w:rsidP="00191B12">
            <w:pPr>
              <w:spacing w:before="0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  <w:lang w:eastAsia="pl-PL"/>
              </w:rPr>
            </w:pPr>
            <w:r w:rsidRPr="00191B12"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  <w:lang w:eastAsia="pl-PL"/>
              </w:rPr>
              <w:t>XLIII Liceum Ogólnokształcące im. Juliana Tuwima</w:t>
            </w:r>
          </w:p>
        </w:tc>
        <w:tc>
          <w:tcPr>
            <w:tcW w:w="895" w:type="dxa"/>
            <w:vAlign w:val="center"/>
            <w:hideMark/>
          </w:tcPr>
          <w:p w:rsidR="00191B12" w:rsidRPr="00721A3E" w:rsidRDefault="00D467E5" w:rsidP="00191B12">
            <w:pPr>
              <w:spacing w:before="0"/>
              <w:jc w:val="center"/>
              <w:cnfStyle w:val="000000000000"/>
              <w:rPr>
                <w:rFonts w:ascii="Calibri" w:eastAsia="Times New Roman" w:hAnsi="Calibri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  <w:r w:rsidRPr="00D467E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996" w:type="dxa"/>
            <w:vAlign w:val="center"/>
            <w:hideMark/>
          </w:tcPr>
          <w:p w:rsidR="00191B12" w:rsidRPr="00721A3E" w:rsidRDefault="00D467E5" w:rsidP="00191B12">
            <w:pPr>
              <w:spacing w:before="0"/>
              <w:jc w:val="center"/>
              <w:cnfStyle w:val="000000000000"/>
              <w:rPr>
                <w:rFonts w:ascii="Calibri" w:eastAsia="Times New Roman" w:hAnsi="Calibri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  <w:r w:rsidRPr="00D467E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63</w:t>
            </w:r>
          </w:p>
        </w:tc>
        <w:tc>
          <w:tcPr>
            <w:tcW w:w="896" w:type="dxa"/>
            <w:vAlign w:val="center"/>
            <w:hideMark/>
          </w:tcPr>
          <w:p w:rsidR="00191B12" w:rsidRPr="00721A3E" w:rsidRDefault="00D467E5" w:rsidP="00191B12">
            <w:pPr>
              <w:spacing w:before="0"/>
              <w:jc w:val="center"/>
              <w:cnfStyle w:val="000000000000"/>
              <w:rPr>
                <w:rFonts w:ascii="Calibri" w:eastAsia="Times New Roman" w:hAnsi="Calibri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  <w:r w:rsidRPr="00D467E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996" w:type="dxa"/>
            <w:vAlign w:val="center"/>
            <w:hideMark/>
          </w:tcPr>
          <w:p w:rsidR="00191B12" w:rsidRPr="00721A3E" w:rsidRDefault="00D467E5" w:rsidP="00191B12">
            <w:pPr>
              <w:spacing w:before="0"/>
              <w:jc w:val="center"/>
              <w:cnfStyle w:val="000000000000"/>
              <w:rPr>
                <w:rFonts w:ascii="Calibri" w:eastAsia="Times New Roman" w:hAnsi="Calibri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  <w:r w:rsidRPr="00D467E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97</w:t>
            </w:r>
          </w:p>
        </w:tc>
        <w:tc>
          <w:tcPr>
            <w:tcW w:w="908" w:type="dxa"/>
            <w:vAlign w:val="center"/>
            <w:hideMark/>
          </w:tcPr>
          <w:p w:rsidR="00191B12" w:rsidRPr="00721A3E" w:rsidRDefault="00F8272D" w:rsidP="00191B12">
            <w:pPr>
              <w:spacing w:before="0"/>
              <w:jc w:val="center"/>
              <w:cnfStyle w:val="000000000000"/>
              <w:rPr>
                <w:rFonts w:ascii="Calibri" w:eastAsia="Times New Roman" w:hAnsi="Calibri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  <w:r w:rsidRPr="00F8272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51</w:t>
            </w:r>
          </w:p>
        </w:tc>
        <w:tc>
          <w:tcPr>
            <w:tcW w:w="903" w:type="dxa"/>
            <w:vAlign w:val="center"/>
            <w:hideMark/>
          </w:tcPr>
          <w:p w:rsidR="00191B12" w:rsidRPr="00721A3E" w:rsidRDefault="00D467E5" w:rsidP="00191B12">
            <w:pPr>
              <w:spacing w:before="0"/>
              <w:jc w:val="center"/>
              <w:cnfStyle w:val="000000000000"/>
              <w:rPr>
                <w:rFonts w:ascii="Calibri" w:eastAsia="Times New Roman" w:hAnsi="Calibri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  <w:r w:rsidRPr="00D467E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996" w:type="dxa"/>
            <w:vAlign w:val="center"/>
            <w:hideMark/>
          </w:tcPr>
          <w:p w:rsidR="00191B12" w:rsidRPr="00721A3E" w:rsidRDefault="00F8272D" w:rsidP="00191B12">
            <w:pPr>
              <w:spacing w:before="0"/>
              <w:jc w:val="center"/>
              <w:cnfStyle w:val="000000000000"/>
              <w:rPr>
                <w:rFonts w:ascii="Calibri" w:eastAsia="Times New Roman" w:hAnsi="Calibri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  <w:r w:rsidRPr="00F8272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63</w:t>
            </w:r>
          </w:p>
        </w:tc>
        <w:tc>
          <w:tcPr>
            <w:tcW w:w="897" w:type="dxa"/>
            <w:vAlign w:val="center"/>
            <w:hideMark/>
          </w:tcPr>
          <w:p w:rsidR="00191B12" w:rsidRPr="00721A3E" w:rsidRDefault="00F8272D" w:rsidP="00191B12">
            <w:pPr>
              <w:spacing w:before="0"/>
              <w:jc w:val="center"/>
              <w:cnfStyle w:val="000000000000"/>
              <w:rPr>
                <w:rFonts w:ascii="Calibri" w:eastAsia="Times New Roman" w:hAnsi="Calibri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  <w:r w:rsidRPr="00F8272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4</w:t>
            </w:r>
            <w:r w:rsidR="00E83D4F" w:rsidRPr="00F8272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4</w:t>
            </w:r>
          </w:p>
        </w:tc>
      </w:tr>
      <w:tr w:rsidR="00D113E9" w:rsidRPr="00191B12" w:rsidTr="00710B87">
        <w:trPr>
          <w:trHeight w:val="702"/>
        </w:trPr>
        <w:tc>
          <w:tcPr>
            <w:cnfStyle w:val="001000000000"/>
            <w:tcW w:w="1575" w:type="dxa"/>
            <w:vAlign w:val="center"/>
            <w:hideMark/>
          </w:tcPr>
          <w:p w:rsidR="00191B12" w:rsidRPr="00191B12" w:rsidRDefault="00191B12" w:rsidP="00191B12">
            <w:pPr>
              <w:spacing w:before="0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  <w:lang w:eastAsia="pl-PL"/>
              </w:rPr>
            </w:pPr>
            <w:r w:rsidRPr="00191B12"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  <w:lang w:eastAsia="pl-PL"/>
              </w:rPr>
              <w:t>XLIV Liceum Ogólnokształcące</w:t>
            </w:r>
          </w:p>
        </w:tc>
        <w:tc>
          <w:tcPr>
            <w:tcW w:w="895" w:type="dxa"/>
            <w:vAlign w:val="center"/>
            <w:hideMark/>
          </w:tcPr>
          <w:p w:rsidR="00191B12" w:rsidRPr="00721A3E" w:rsidRDefault="00DE06A0" w:rsidP="00191B12">
            <w:pPr>
              <w:spacing w:before="0"/>
              <w:jc w:val="center"/>
              <w:cnfStyle w:val="000000000000"/>
              <w:rPr>
                <w:rFonts w:ascii="Calibri" w:eastAsia="Times New Roman" w:hAnsi="Calibri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  <w:r w:rsidRPr="00DE06A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65</w:t>
            </w:r>
          </w:p>
        </w:tc>
        <w:tc>
          <w:tcPr>
            <w:tcW w:w="996" w:type="dxa"/>
            <w:vAlign w:val="center"/>
            <w:hideMark/>
          </w:tcPr>
          <w:p w:rsidR="00191B12" w:rsidRPr="00721A3E" w:rsidRDefault="00DE06A0" w:rsidP="00191B12">
            <w:pPr>
              <w:spacing w:before="0"/>
              <w:jc w:val="center"/>
              <w:cnfStyle w:val="000000000000"/>
              <w:rPr>
                <w:rFonts w:ascii="Calibri" w:eastAsia="Times New Roman" w:hAnsi="Calibri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  <w:r w:rsidRPr="00DE06A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62</w:t>
            </w:r>
          </w:p>
        </w:tc>
        <w:tc>
          <w:tcPr>
            <w:tcW w:w="896" w:type="dxa"/>
            <w:vAlign w:val="center"/>
            <w:hideMark/>
          </w:tcPr>
          <w:p w:rsidR="00191B12" w:rsidRPr="00721A3E" w:rsidRDefault="00DE06A0" w:rsidP="00191B12">
            <w:pPr>
              <w:spacing w:before="0"/>
              <w:jc w:val="center"/>
              <w:cnfStyle w:val="000000000000"/>
              <w:rPr>
                <w:rFonts w:ascii="Calibri" w:eastAsia="Times New Roman" w:hAnsi="Calibri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  <w:r w:rsidRPr="00DE06A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65</w:t>
            </w:r>
          </w:p>
        </w:tc>
        <w:tc>
          <w:tcPr>
            <w:tcW w:w="996" w:type="dxa"/>
            <w:vAlign w:val="center"/>
            <w:hideMark/>
          </w:tcPr>
          <w:p w:rsidR="00191B12" w:rsidRPr="00721A3E" w:rsidRDefault="00DE06A0" w:rsidP="00191B12">
            <w:pPr>
              <w:spacing w:before="0"/>
              <w:jc w:val="center"/>
              <w:cnfStyle w:val="000000000000"/>
              <w:rPr>
                <w:rFonts w:ascii="Calibri" w:eastAsia="Times New Roman" w:hAnsi="Calibri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  <w:r w:rsidRPr="00DE06A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83</w:t>
            </w:r>
          </w:p>
        </w:tc>
        <w:tc>
          <w:tcPr>
            <w:tcW w:w="908" w:type="dxa"/>
            <w:vAlign w:val="center"/>
            <w:hideMark/>
          </w:tcPr>
          <w:p w:rsidR="00191B12" w:rsidRPr="00721A3E" w:rsidRDefault="00E83D4F" w:rsidP="00191B12">
            <w:pPr>
              <w:spacing w:before="0"/>
              <w:jc w:val="center"/>
              <w:cnfStyle w:val="000000000000"/>
              <w:rPr>
                <w:rFonts w:ascii="Calibri" w:eastAsia="Times New Roman" w:hAnsi="Calibri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  <w:r w:rsidRPr="009B557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49</w:t>
            </w:r>
          </w:p>
        </w:tc>
        <w:tc>
          <w:tcPr>
            <w:tcW w:w="903" w:type="dxa"/>
            <w:vAlign w:val="center"/>
            <w:hideMark/>
          </w:tcPr>
          <w:p w:rsidR="00191B12" w:rsidRPr="00721A3E" w:rsidRDefault="00DE06A0" w:rsidP="00191B12">
            <w:pPr>
              <w:spacing w:before="0"/>
              <w:jc w:val="center"/>
              <w:cnfStyle w:val="000000000000"/>
              <w:rPr>
                <w:rFonts w:ascii="Calibri" w:eastAsia="Times New Roman" w:hAnsi="Calibri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  <w:r w:rsidRPr="00DE06A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65</w:t>
            </w:r>
          </w:p>
        </w:tc>
        <w:tc>
          <w:tcPr>
            <w:tcW w:w="996" w:type="dxa"/>
            <w:vAlign w:val="center"/>
            <w:hideMark/>
          </w:tcPr>
          <w:p w:rsidR="00191B12" w:rsidRPr="00721A3E" w:rsidRDefault="009B5579" w:rsidP="00191B12">
            <w:pPr>
              <w:spacing w:before="0"/>
              <w:jc w:val="center"/>
              <w:cnfStyle w:val="000000000000"/>
              <w:rPr>
                <w:rFonts w:ascii="Calibri" w:eastAsia="Times New Roman" w:hAnsi="Calibri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  <w:r w:rsidRPr="009B557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63</w:t>
            </w:r>
          </w:p>
        </w:tc>
        <w:tc>
          <w:tcPr>
            <w:tcW w:w="897" w:type="dxa"/>
            <w:vAlign w:val="center"/>
            <w:hideMark/>
          </w:tcPr>
          <w:p w:rsidR="00191B12" w:rsidRPr="00721A3E" w:rsidRDefault="009B5579" w:rsidP="00191B12">
            <w:pPr>
              <w:spacing w:before="0"/>
              <w:jc w:val="center"/>
              <w:cnfStyle w:val="000000000000"/>
              <w:rPr>
                <w:rFonts w:ascii="Calibri" w:eastAsia="Times New Roman" w:hAnsi="Calibri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  <w:r w:rsidRPr="009B557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42</w:t>
            </w:r>
          </w:p>
        </w:tc>
      </w:tr>
      <w:tr w:rsidR="00D113E9" w:rsidRPr="00191B12" w:rsidTr="00710B87">
        <w:trPr>
          <w:trHeight w:val="702"/>
        </w:trPr>
        <w:tc>
          <w:tcPr>
            <w:cnfStyle w:val="001000000000"/>
            <w:tcW w:w="1575" w:type="dxa"/>
            <w:vAlign w:val="center"/>
            <w:hideMark/>
          </w:tcPr>
          <w:p w:rsidR="00191B12" w:rsidRPr="00191B12" w:rsidRDefault="00191B12" w:rsidP="00191B12">
            <w:pPr>
              <w:spacing w:before="0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  <w:lang w:eastAsia="pl-PL"/>
              </w:rPr>
            </w:pPr>
            <w:r w:rsidRPr="00191B12"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  <w:lang w:eastAsia="pl-PL"/>
              </w:rPr>
              <w:t>XLVII Liceum Ogólnokształcące im. Stanisława Staszica</w:t>
            </w:r>
          </w:p>
        </w:tc>
        <w:tc>
          <w:tcPr>
            <w:tcW w:w="895" w:type="dxa"/>
            <w:vAlign w:val="center"/>
            <w:hideMark/>
          </w:tcPr>
          <w:p w:rsidR="00191B12" w:rsidRPr="00721A3E" w:rsidRDefault="000A656D" w:rsidP="00191B12">
            <w:pPr>
              <w:spacing w:before="0"/>
              <w:jc w:val="center"/>
              <w:cnfStyle w:val="000000000000"/>
              <w:rPr>
                <w:rFonts w:ascii="Calibri" w:eastAsia="Times New Roman" w:hAnsi="Calibri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  <w:r w:rsidRPr="000A656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61</w:t>
            </w:r>
          </w:p>
        </w:tc>
        <w:tc>
          <w:tcPr>
            <w:tcW w:w="996" w:type="dxa"/>
            <w:vAlign w:val="center"/>
            <w:hideMark/>
          </w:tcPr>
          <w:p w:rsidR="00191B12" w:rsidRPr="00721A3E" w:rsidRDefault="00830C2E" w:rsidP="00191B12">
            <w:pPr>
              <w:spacing w:before="0"/>
              <w:jc w:val="center"/>
              <w:cnfStyle w:val="000000000000"/>
              <w:rPr>
                <w:rFonts w:ascii="Calibri" w:eastAsia="Times New Roman" w:hAnsi="Calibri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  <w:r w:rsidRPr="00830C2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92</w:t>
            </w:r>
          </w:p>
        </w:tc>
        <w:tc>
          <w:tcPr>
            <w:tcW w:w="896" w:type="dxa"/>
            <w:vAlign w:val="center"/>
            <w:hideMark/>
          </w:tcPr>
          <w:p w:rsidR="00191B12" w:rsidRPr="00721A3E" w:rsidRDefault="000A656D" w:rsidP="00191B12">
            <w:pPr>
              <w:spacing w:before="0"/>
              <w:jc w:val="center"/>
              <w:cnfStyle w:val="000000000000"/>
              <w:rPr>
                <w:rFonts w:ascii="Calibri" w:eastAsia="Times New Roman" w:hAnsi="Calibri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  <w:r w:rsidRPr="000A656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61</w:t>
            </w:r>
          </w:p>
        </w:tc>
        <w:tc>
          <w:tcPr>
            <w:tcW w:w="996" w:type="dxa"/>
            <w:vAlign w:val="center"/>
            <w:hideMark/>
          </w:tcPr>
          <w:p w:rsidR="00191B12" w:rsidRPr="00721A3E" w:rsidRDefault="00830C2E" w:rsidP="00191B12">
            <w:pPr>
              <w:spacing w:before="0"/>
              <w:jc w:val="center"/>
              <w:cnfStyle w:val="000000000000"/>
              <w:rPr>
                <w:rFonts w:ascii="Calibri" w:eastAsia="Times New Roman" w:hAnsi="Calibri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  <w:r w:rsidRPr="00830C2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93</w:t>
            </w:r>
          </w:p>
        </w:tc>
        <w:tc>
          <w:tcPr>
            <w:tcW w:w="908" w:type="dxa"/>
            <w:vAlign w:val="center"/>
            <w:hideMark/>
          </w:tcPr>
          <w:p w:rsidR="00191B12" w:rsidRPr="00721A3E" w:rsidRDefault="00830C2E" w:rsidP="00191B12">
            <w:pPr>
              <w:spacing w:before="0"/>
              <w:jc w:val="center"/>
              <w:cnfStyle w:val="000000000000"/>
              <w:rPr>
                <w:rFonts w:ascii="Calibri" w:eastAsia="Times New Roman" w:hAnsi="Calibri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  <w:r w:rsidRPr="00830C2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4</w:t>
            </w:r>
            <w:r w:rsidR="00A4053B" w:rsidRPr="00830C2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903" w:type="dxa"/>
            <w:vAlign w:val="center"/>
            <w:hideMark/>
          </w:tcPr>
          <w:p w:rsidR="00191B12" w:rsidRPr="00721A3E" w:rsidRDefault="000A656D" w:rsidP="00191B12">
            <w:pPr>
              <w:spacing w:before="0"/>
              <w:jc w:val="center"/>
              <w:cnfStyle w:val="000000000000"/>
              <w:rPr>
                <w:rFonts w:ascii="Calibri" w:eastAsia="Times New Roman" w:hAnsi="Calibri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  <w:r w:rsidRPr="000A656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61</w:t>
            </w:r>
          </w:p>
        </w:tc>
        <w:tc>
          <w:tcPr>
            <w:tcW w:w="996" w:type="dxa"/>
            <w:vAlign w:val="center"/>
            <w:hideMark/>
          </w:tcPr>
          <w:p w:rsidR="00191B12" w:rsidRPr="00721A3E" w:rsidRDefault="00830C2E" w:rsidP="00191B12">
            <w:pPr>
              <w:spacing w:before="0"/>
              <w:jc w:val="center"/>
              <w:cnfStyle w:val="000000000000"/>
              <w:rPr>
                <w:rFonts w:ascii="Calibri" w:eastAsia="Times New Roman" w:hAnsi="Calibri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  <w:r w:rsidRPr="00830C2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97</w:t>
            </w:r>
          </w:p>
        </w:tc>
        <w:tc>
          <w:tcPr>
            <w:tcW w:w="897" w:type="dxa"/>
            <w:vAlign w:val="center"/>
            <w:hideMark/>
          </w:tcPr>
          <w:p w:rsidR="00191B12" w:rsidRPr="00721A3E" w:rsidRDefault="00830C2E" w:rsidP="00191B12">
            <w:pPr>
              <w:spacing w:before="0"/>
              <w:jc w:val="center"/>
              <w:cnfStyle w:val="000000000000"/>
              <w:rPr>
                <w:rFonts w:ascii="Calibri" w:eastAsia="Times New Roman" w:hAnsi="Calibri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  <w:r w:rsidRPr="00830C2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63</w:t>
            </w:r>
          </w:p>
        </w:tc>
      </w:tr>
    </w:tbl>
    <w:p w:rsidR="00710B87" w:rsidRDefault="00710B87" w:rsidP="00710B87">
      <w:pPr>
        <w:rPr>
          <w:i/>
          <w:sz w:val="18"/>
          <w:szCs w:val="18"/>
        </w:rPr>
      </w:pPr>
      <w:r w:rsidRPr="00DE37C7">
        <w:rPr>
          <w:i/>
          <w:sz w:val="18"/>
          <w:szCs w:val="18"/>
        </w:rPr>
        <w:lastRenderedPageBreak/>
        <w:t>Źródło: Opracowanie - Wydział Edukacji w oparciu o dane pozyskane z Okręgowej Komisji Egzaminacyjnej w Łodzi</w:t>
      </w:r>
    </w:p>
    <w:p w:rsidR="00B44C91" w:rsidRDefault="00B44C91" w:rsidP="00710B87">
      <w:pPr>
        <w:pStyle w:val="Legenda"/>
        <w:spacing w:before="0" w:after="0"/>
      </w:pPr>
    </w:p>
    <w:p w:rsidR="00B6781F" w:rsidRDefault="00B6781F" w:rsidP="00710B87">
      <w:pPr>
        <w:pStyle w:val="Legenda"/>
        <w:spacing w:before="0" w:after="0"/>
      </w:pPr>
    </w:p>
    <w:p w:rsidR="00B6781F" w:rsidRDefault="00B6781F" w:rsidP="00710B87">
      <w:pPr>
        <w:pStyle w:val="Legenda"/>
        <w:spacing w:before="0" w:after="0"/>
      </w:pPr>
    </w:p>
    <w:p w:rsidR="009B7E8A" w:rsidRDefault="009B7E8A" w:rsidP="009B7E8A"/>
    <w:p w:rsidR="009B7E8A" w:rsidRDefault="009B7E8A" w:rsidP="009B7E8A"/>
    <w:p w:rsidR="009B7E8A" w:rsidRPr="009B7E8A" w:rsidRDefault="009B7E8A" w:rsidP="009B7E8A"/>
    <w:p w:rsidR="00B6781F" w:rsidRDefault="00B6781F" w:rsidP="00710B87">
      <w:pPr>
        <w:pStyle w:val="Legenda"/>
        <w:spacing w:before="0" w:after="0"/>
      </w:pPr>
    </w:p>
    <w:p w:rsidR="00830C46" w:rsidRDefault="00830C46" w:rsidP="00710B87">
      <w:pPr>
        <w:pStyle w:val="Legenda"/>
        <w:spacing w:before="0" w:after="0"/>
      </w:pPr>
      <w:bookmarkStart w:id="104" w:name="_Toc210651068"/>
      <w:r>
        <w:t xml:space="preserve">Tabela </w:t>
      </w:r>
      <w:r w:rsidR="007050DD">
        <w:fldChar w:fldCharType="begin"/>
      </w:r>
      <w:r w:rsidR="002B1B46">
        <w:instrText xml:space="preserve"> SEQ Tabela \* ARABIC </w:instrText>
      </w:r>
      <w:r w:rsidR="007050DD">
        <w:fldChar w:fldCharType="separate"/>
      </w:r>
      <w:r w:rsidR="00CF6C14">
        <w:rPr>
          <w:noProof/>
        </w:rPr>
        <w:t>45</w:t>
      </w:r>
      <w:r w:rsidR="007050DD">
        <w:rPr>
          <w:noProof/>
        </w:rPr>
        <w:fldChar w:fldCharType="end"/>
      </w:r>
      <w:r>
        <w:t xml:space="preserve"> Średnie wyniki</w:t>
      </w:r>
      <w:r w:rsidR="000313D0">
        <w:t xml:space="preserve"> i zdawalność </w:t>
      </w:r>
      <w:r>
        <w:t xml:space="preserve">egzaminów maturalnych uzyskane przez uczniów </w:t>
      </w:r>
      <w:r w:rsidR="00610A9F">
        <w:t>techników</w:t>
      </w:r>
      <w:r>
        <w:t xml:space="preserve"> prowadzonych przez </w:t>
      </w:r>
      <w:r w:rsidR="00721A3E">
        <w:t xml:space="preserve">Miasto Łódź </w:t>
      </w:r>
      <w:r w:rsidR="00F52ED1">
        <w:br/>
      </w:r>
      <w:r w:rsidR="00721A3E">
        <w:t>w roku szkolnym 2024</w:t>
      </w:r>
      <w:r>
        <w:t>/202</w:t>
      </w:r>
      <w:r w:rsidR="00721A3E">
        <w:t>5</w:t>
      </w:r>
      <w:bookmarkEnd w:id="104"/>
    </w:p>
    <w:tbl>
      <w:tblPr>
        <w:tblStyle w:val="GridTable1LightAccent1"/>
        <w:tblW w:w="5000" w:type="pct"/>
        <w:tblLayout w:type="fixed"/>
        <w:tblLook w:val="04A0"/>
      </w:tblPr>
      <w:tblGrid>
        <w:gridCol w:w="1884"/>
        <w:gridCol w:w="925"/>
        <w:gridCol w:w="819"/>
        <w:gridCol w:w="1031"/>
        <w:gridCol w:w="925"/>
        <w:gridCol w:w="925"/>
        <w:gridCol w:w="26"/>
        <w:gridCol w:w="899"/>
        <w:gridCol w:w="925"/>
        <w:gridCol w:w="929"/>
      </w:tblGrid>
      <w:tr w:rsidR="00830C46" w:rsidRPr="00830C46" w:rsidTr="00CF6C14">
        <w:trPr>
          <w:cnfStyle w:val="100000000000"/>
          <w:trHeight w:val="582"/>
        </w:trPr>
        <w:tc>
          <w:tcPr>
            <w:cnfStyle w:val="001000000000"/>
            <w:tcW w:w="1014" w:type="pct"/>
            <w:noWrap/>
            <w:vAlign w:val="center"/>
            <w:hideMark/>
          </w:tcPr>
          <w:p w:rsidR="00830C46" w:rsidRPr="00830C46" w:rsidRDefault="00830C46" w:rsidP="00830C46">
            <w:pPr>
              <w:spacing w:before="0"/>
              <w:rPr>
                <w:rFonts w:ascii="Calibri" w:eastAsia="Times New Roman" w:hAnsi="Calibri" w:cs="Calibri"/>
                <w:color w:val="1F4E79" w:themeColor="accent1" w:themeShade="80"/>
                <w:sz w:val="16"/>
                <w:szCs w:val="16"/>
                <w:lang w:eastAsia="pl-PL"/>
              </w:rPr>
            </w:pPr>
            <w:r w:rsidRPr="00830C46">
              <w:rPr>
                <w:rFonts w:ascii="Calibri" w:eastAsia="Times New Roman" w:hAnsi="Calibri" w:cs="Calibri"/>
                <w:color w:val="1F4E79" w:themeColor="accent1" w:themeShade="8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39" w:type="pct"/>
            <w:gridSpan w:val="2"/>
            <w:vAlign w:val="center"/>
            <w:hideMark/>
          </w:tcPr>
          <w:p w:rsidR="00830C46" w:rsidRPr="00830C46" w:rsidRDefault="00830C46" w:rsidP="00830C46">
            <w:pPr>
              <w:spacing w:before="0"/>
              <w:jc w:val="center"/>
              <w:cnfStyle w:val="100000000000"/>
              <w:rPr>
                <w:rFonts w:ascii="Calibri" w:eastAsia="Times New Roman" w:hAnsi="Calibri" w:cs="Calibri"/>
                <w:color w:val="1F4E79" w:themeColor="accent1" w:themeShade="80"/>
                <w:sz w:val="16"/>
                <w:szCs w:val="16"/>
                <w:lang w:eastAsia="pl-PL"/>
              </w:rPr>
            </w:pPr>
            <w:r w:rsidRPr="00830C46">
              <w:rPr>
                <w:rFonts w:ascii="Calibri" w:eastAsia="Times New Roman" w:hAnsi="Calibri" w:cs="Calibri"/>
                <w:color w:val="1F4E79" w:themeColor="accent1" w:themeShade="80"/>
                <w:sz w:val="16"/>
                <w:szCs w:val="16"/>
                <w:lang w:eastAsia="pl-PL"/>
              </w:rPr>
              <w:t>dla całego egzaminu dojrzałości</w:t>
            </w:r>
          </w:p>
        </w:tc>
        <w:tc>
          <w:tcPr>
            <w:tcW w:w="1565" w:type="pct"/>
            <w:gridSpan w:val="4"/>
            <w:vAlign w:val="center"/>
            <w:hideMark/>
          </w:tcPr>
          <w:p w:rsidR="00830C46" w:rsidRPr="00830C46" w:rsidRDefault="00830C46" w:rsidP="00830C46">
            <w:pPr>
              <w:spacing w:before="0"/>
              <w:jc w:val="center"/>
              <w:cnfStyle w:val="100000000000"/>
              <w:rPr>
                <w:rFonts w:ascii="Calibri" w:eastAsia="Times New Roman" w:hAnsi="Calibri" w:cs="Calibri"/>
                <w:color w:val="1F4E79" w:themeColor="accent1" w:themeShade="80"/>
                <w:sz w:val="16"/>
                <w:szCs w:val="16"/>
                <w:lang w:eastAsia="pl-PL"/>
              </w:rPr>
            </w:pPr>
            <w:r w:rsidRPr="00830C46">
              <w:rPr>
                <w:rFonts w:ascii="Calibri" w:eastAsia="Times New Roman" w:hAnsi="Calibri" w:cs="Calibri"/>
                <w:color w:val="1F4E79" w:themeColor="accent1" w:themeShade="80"/>
                <w:sz w:val="16"/>
                <w:szCs w:val="16"/>
                <w:lang w:eastAsia="pl-PL"/>
              </w:rPr>
              <w:t>język polski poziom podstawowy (M)</w:t>
            </w:r>
          </w:p>
        </w:tc>
        <w:tc>
          <w:tcPr>
            <w:tcW w:w="1483" w:type="pct"/>
            <w:gridSpan w:val="3"/>
            <w:vAlign w:val="center"/>
            <w:hideMark/>
          </w:tcPr>
          <w:p w:rsidR="00830C46" w:rsidRPr="00830C46" w:rsidRDefault="00830C46" w:rsidP="00830C46">
            <w:pPr>
              <w:spacing w:before="0"/>
              <w:jc w:val="center"/>
              <w:cnfStyle w:val="100000000000"/>
              <w:rPr>
                <w:rFonts w:ascii="Calibri" w:eastAsia="Times New Roman" w:hAnsi="Calibri" w:cs="Calibri"/>
                <w:color w:val="1F4E79" w:themeColor="accent1" w:themeShade="80"/>
                <w:sz w:val="16"/>
                <w:szCs w:val="16"/>
                <w:lang w:eastAsia="pl-PL"/>
              </w:rPr>
            </w:pPr>
            <w:r w:rsidRPr="00830C46">
              <w:rPr>
                <w:rFonts w:ascii="Calibri" w:eastAsia="Times New Roman" w:hAnsi="Calibri" w:cs="Calibri"/>
                <w:color w:val="1F4E79" w:themeColor="accent1" w:themeShade="80"/>
                <w:sz w:val="16"/>
                <w:szCs w:val="16"/>
                <w:lang w:eastAsia="pl-PL"/>
              </w:rPr>
              <w:t>matematyka poziom podstawowy (M)</w:t>
            </w:r>
          </w:p>
        </w:tc>
      </w:tr>
      <w:tr w:rsidR="00830C46" w:rsidRPr="00830C46" w:rsidTr="001C0AF8">
        <w:trPr>
          <w:trHeight w:val="621"/>
        </w:trPr>
        <w:tc>
          <w:tcPr>
            <w:cnfStyle w:val="001000000000"/>
            <w:tcW w:w="1014" w:type="pct"/>
            <w:vAlign w:val="center"/>
            <w:hideMark/>
          </w:tcPr>
          <w:p w:rsidR="00830C46" w:rsidRPr="00830C46" w:rsidRDefault="00830C46" w:rsidP="00830C46">
            <w:pPr>
              <w:spacing w:before="0"/>
              <w:rPr>
                <w:rFonts w:ascii="Calibri" w:eastAsia="Times New Roman" w:hAnsi="Calibri" w:cs="Calibri"/>
                <w:color w:val="1F4E79" w:themeColor="accent1" w:themeShade="80"/>
                <w:sz w:val="16"/>
                <w:szCs w:val="16"/>
                <w:lang w:eastAsia="pl-PL"/>
              </w:rPr>
            </w:pPr>
            <w:r w:rsidRPr="00830C46">
              <w:rPr>
                <w:rFonts w:ascii="Calibri" w:eastAsia="Times New Roman" w:hAnsi="Calibri" w:cs="Calibri"/>
                <w:color w:val="1F4E79" w:themeColor="accent1" w:themeShade="80"/>
                <w:sz w:val="16"/>
                <w:szCs w:val="16"/>
                <w:lang w:eastAsia="pl-PL"/>
              </w:rPr>
              <w:t>Nazwa szkoły</w:t>
            </w:r>
          </w:p>
        </w:tc>
        <w:tc>
          <w:tcPr>
            <w:tcW w:w="498" w:type="pct"/>
            <w:vAlign w:val="center"/>
            <w:hideMark/>
          </w:tcPr>
          <w:p w:rsidR="00830C46" w:rsidRPr="00830C46" w:rsidRDefault="00830C46" w:rsidP="00830C46">
            <w:pPr>
              <w:spacing w:before="0"/>
              <w:jc w:val="center"/>
              <w:cnfStyle w:val="000000000000"/>
              <w:rPr>
                <w:rFonts w:ascii="Calibri" w:eastAsia="Times New Roman" w:hAnsi="Calibri" w:cs="Calibri"/>
                <w:b/>
                <w:bCs/>
                <w:color w:val="1F4E79" w:themeColor="accent1" w:themeShade="80"/>
                <w:sz w:val="16"/>
                <w:szCs w:val="16"/>
                <w:lang w:eastAsia="pl-PL"/>
              </w:rPr>
            </w:pPr>
            <w:r w:rsidRPr="00830C46">
              <w:rPr>
                <w:rFonts w:ascii="Calibri" w:eastAsia="Times New Roman" w:hAnsi="Calibri" w:cs="Calibri"/>
                <w:b/>
                <w:bCs/>
                <w:color w:val="1F4E79" w:themeColor="accent1" w:themeShade="80"/>
                <w:sz w:val="16"/>
                <w:szCs w:val="16"/>
                <w:lang w:eastAsia="pl-PL"/>
              </w:rPr>
              <w:t>Liczba zdających</w:t>
            </w:r>
          </w:p>
        </w:tc>
        <w:tc>
          <w:tcPr>
            <w:tcW w:w="441" w:type="pct"/>
            <w:vAlign w:val="center"/>
            <w:hideMark/>
          </w:tcPr>
          <w:p w:rsidR="00830C46" w:rsidRPr="00830C46" w:rsidRDefault="00830C46" w:rsidP="00830C46">
            <w:pPr>
              <w:spacing w:before="0"/>
              <w:jc w:val="center"/>
              <w:cnfStyle w:val="000000000000"/>
              <w:rPr>
                <w:rFonts w:ascii="Calibri" w:eastAsia="Times New Roman" w:hAnsi="Calibri" w:cs="Calibri"/>
                <w:b/>
                <w:bCs/>
                <w:color w:val="1F4E79" w:themeColor="accent1" w:themeShade="80"/>
                <w:sz w:val="16"/>
                <w:szCs w:val="16"/>
                <w:lang w:eastAsia="pl-PL"/>
              </w:rPr>
            </w:pPr>
            <w:r w:rsidRPr="00830C46">
              <w:rPr>
                <w:rFonts w:ascii="Calibri" w:eastAsia="Times New Roman" w:hAnsi="Calibri" w:cs="Calibri"/>
                <w:color w:val="1F4E79" w:themeColor="accent1" w:themeShade="80"/>
                <w:sz w:val="16"/>
                <w:szCs w:val="16"/>
                <w:lang w:eastAsia="pl-PL"/>
              </w:rPr>
              <w:t>Z</w:t>
            </w:r>
            <w:r w:rsidRPr="00830C46">
              <w:rPr>
                <w:rFonts w:ascii="Calibri" w:eastAsia="Times New Roman" w:hAnsi="Calibri" w:cs="Calibri"/>
                <w:b/>
                <w:bCs/>
                <w:color w:val="1F4E79" w:themeColor="accent1" w:themeShade="80"/>
                <w:sz w:val="16"/>
                <w:szCs w:val="16"/>
                <w:lang w:eastAsia="pl-PL"/>
              </w:rPr>
              <w:t>dawalność (%)</w:t>
            </w:r>
          </w:p>
        </w:tc>
        <w:tc>
          <w:tcPr>
            <w:tcW w:w="555" w:type="pct"/>
            <w:vAlign w:val="center"/>
            <w:hideMark/>
          </w:tcPr>
          <w:p w:rsidR="00830C46" w:rsidRPr="00830C46" w:rsidRDefault="00830C46" w:rsidP="00830C46">
            <w:pPr>
              <w:spacing w:before="0"/>
              <w:jc w:val="center"/>
              <w:cnfStyle w:val="000000000000"/>
              <w:rPr>
                <w:rFonts w:ascii="Calibri" w:eastAsia="Times New Roman" w:hAnsi="Calibri" w:cs="Calibri"/>
                <w:b/>
                <w:bCs/>
                <w:color w:val="1F4E79" w:themeColor="accent1" w:themeShade="80"/>
                <w:sz w:val="16"/>
                <w:szCs w:val="16"/>
                <w:lang w:eastAsia="pl-PL"/>
              </w:rPr>
            </w:pPr>
            <w:r w:rsidRPr="00830C46">
              <w:rPr>
                <w:rFonts w:ascii="Calibri" w:eastAsia="Times New Roman" w:hAnsi="Calibri" w:cs="Calibri"/>
                <w:color w:val="1F4E79" w:themeColor="accent1" w:themeShade="80"/>
                <w:sz w:val="16"/>
                <w:szCs w:val="16"/>
                <w:lang w:eastAsia="pl-PL"/>
              </w:rPr>
              <w:t>L</w:t>
            </w:r>
            <w:r w:rsidRPr="00830C46">
              <w:rPr>
                <w:rFonts w:ascii="Calibri" w:eastAsia="Times New Roman" w:hAnsi="Calibri" w:cs="Calibri"/>
                <w:b/>
                <w:bCs/>
                <w:color w:val="1F4E79" w:themeColor="accent1" w:themeShade="80"/>
                <w:sz w:val="16"/>
                <w:szCs w:val="16"/>
                <w:lang w:eastAsia="pl-PL"/>
              </w:rPr>
              <w:t>iczba zdających</w:t>
            </w:r>
          </w:p>
        </w:tc>
        <w:tc>
          <w:tcPr>
            <w:tcW w:w="498" w:type="pct"/>
            <w:vAlign w:val="center"/>
            <w:hideMark/>
          </w:tcPr>
          <w:p w:rsidR="00830C46" w:rsidRPr="00830C46" w:rsidRDefault="00830C46" w:rsidP="00830C46">
            <w:pPr>
              <w:spacing w:before="0"/>
              <w:jc w:val="center"/>
              <w:cnfStyle w:val="000000000000"/>
              <w:rPr>
                <w:rFonts w:ascii="Calibri" w:eastAsia="Times New Roman" w:hAnsi="Calibri" w:cs="Calibri"/>
                <w:b/>
                <w:bCs/>
                <w:color w:val="1F4E79" w:themeColor="accent1" w:themeShade="80"/>
                <w:sz w:val="16"/>
                <w:szCs w:val="16"/>
                <w:lang w:eastAsia="pl-PL"/>
              </w:rPr>
            </w:pPr>
            <w:r w:rsidRPr="00830C46">
              <w:rPr>
                <w:rFonts w:ascii="Calibri" w:eastAsia="Times New Roman" w:hAnsi="Calibri" w:cs="Calibri"/>
                <w:color w:val="1F4E79" w:themeColor="accent1" w:themeShade="80"/>
                <w:sz w:val="16"/>
                <w:szCs w:val="16"/>
                <w:lang w:eastAsia="pl-PL"/>
              </w:rPr>
              <w:t>Z</w:t>
            </w:r>
            <w:r w:rsidRPr="00830C46">
              <w:rPr>
                <w:rFonts w:ascii="Calibri" w:eastAsia="Times New Roman" w:hAnsi="Calibri" w:cs="Calibri"/>
                <w:b/>
                <w:bCs/>
                <w:color w:val="1F4E79" w:themeColor="accent1" w:themeShade="80"/>
                <w:sz w:val="16"/>
                <w:szCs w:val="16"/>
                <w:lang w:eastAsia="pl-PL"/>
              </w:rPr>
              <w:t>dawalność (%)</w:t>
            </w:r>
          </w:p>
        </w:tc>
        <w:tc>
          <w:tcPr>
            <w:tcW w:w="498" w:type="pct"/>
            <w:vAlign w:val="center"/>
            <w:hideMark/>
          </w:tcPr>
          <w:p w:rsidR="00830C46" w:rsidRPr="00830C46" w:rsidRDefault="00830C46" w:rsidP="00830C46">
            <w:pPr>
              <w:spacing w:before="0"/>
              <w:jc w:val="center"/>
              <w:cnfStyle w:val="000000000000"/>
              <w:rPr>
                <w:rFonts w:ascii="Calibri" w:eastAsia="Times New Roman" w:hAnsi="Calibri" w:cs="Calibri"/>
                <w:b/>
                <w:bCs/>
                <w:color w:val="1F4E79" w:themeColor="accent1" w:themeShade="80"/>
                <w:sz w:val="16"/>
                <w:szCs w:val="16"/>
                <w:lang w:eastAsia="pl-PL"/>
              </w:rPr>
            </w:pPr>
            <w:r w:rsidRPr="00830C46">
              <w:rPr>
                <w:rFonts w:ascii="Calibri" w:eastAsia="Times New Roman" w:hAnsi="Calibri" w:cs="Calibri"/>
                <w:color w:val="1F4E79" w:themeColor="accent1" w:themeShade="80"/>
                <w:sz w:val="16"/>
                <w:szCs w:val="16"/>
                <w:lang w:eastAsia="pl-PL"/>
              </w:rPr>
              <w:t>Ś</w:t>
            </w:r>
            <w:r w:rsidRPr="00830C46">
              <w:rPr>
                <w:rFonts w:ascii="Calibri" w:eastAsia="Times New Roman" w:hAnsi="Calibri" w:cs="Calibri"/>
                <w:b/>
                <w:bCs/>
                <w:color w:val="1F4E79" w:themeColor="accent1" w:themeShade="80"/>
                <w:sz w:val="16"/>
                <w:szCs w:val="16"/>
                <w:lang w:eastAsia="pl-PL"/>
              </w:rPr>
              <w:t>redni wynik (%)</w:t>
            </w:r>
          </w:p>
        </w:tc>
        <w:tc>
          <w:tcPr>
            <w:tcW w:w="498" w:type="pct"/>
            <w:gridSpan w:val="2"/>
            <w:vAlign w:val="center"/>
            <w:hideMark/>
          </w:tcPr>
          <w:p w:rsidR="00830C46" w:rsidRPr="00830C46" w:rsidRDefault="00830C46" w:rsidP="00830C46">
            <w:pPr>
              <w:spacing w:before="0"/>
              <w:jc w:val="center"/>
              <w:cnfStyle w:val="000000000000"/>
              <w:rPr>
                <w:rFonts w:ascii="Calibri" w:eastAsia="Times New Roman" w:hAnsi="Calibri" w:cs="Calibri"/>
                <w:b/>
                <w:bCs/>
                <w:color w:val="1F4E79" w:themeColor="accent1" w:themeShade="80"/>
                <w:sz w:val="16"/>
                <w:szCs w:val="16"/>
                <w:lang w:eastAsia="pl-PL"/>
              </w:rPr>
            </w:pPr>
            <w:r w:rsidRPr="00830C46">
              <w:rPr>
                <w:rFonts w:ascii="Calibri" w:eastAsia="Times New Roman" w:hAnsi="Calibri" w:cs="Calibri"/>
                <w:color w:val="1F4E79" w:themeColor="accent1" w:themeShade="80"/>
                <w:sz w:val="16"/>
                <w:szCs w:val="16"/>
                <w:lang w:eastAsia="pl-PL"/>
              </w:rPr>
              <w:t>L</w:t>
            </w:r>
            <w:r w:rsidRPr="00830C46">
              <w:rPr>
                <w:rFonts w:ascii="Calibri" w:eastAsia="Times New Roman" w:hAnsi="Calibri" w:cs="Calibri"/>
                <w:b/>
                <w:bCs/>
                <w:color w:val="1F4E79" w:themeColor="accent1" w:themeShade="80"/>
                <w:sz w:val="16"/>
                <w:szCs w:val="16"/>
                <w:lang w:eastAsia="pl-PL"/>
              </w:rPr>
              <w:t>iczba zdających</w:t>
            </w:r>
          </w:p>
        </w:tc>
        <w:tc>
          <w:tcPr>
            <w:tcW w:w="498" w:type="pct"/>
            <w:vAlign w:val="center"/>
            <w:hideMark/>
          </w:tcPr>
          <w:p w:rsidR="00830C46" w:rsidRPr="00830C46" w:rsidRDefault="00830C46" w:rsidP="00830C46">
            <w:pPr>
              <w:spacing w:before="0"/>
              <w:jc w:val="center"/>
              <w:cnfStyle w:val="000000000000"/>
              <w:rPr>
                <w:rFonts w:ascii="Calibri" w:eastAsia="Times New Roman" w:hAnsi="Calibri" w:cs="Calibri"/>
                <w:b/>
                <w:bCs/>
                <w:color w:val="1F4E79" w:themeColor="accent1" w:themeShade="80"/>
                <w:sz w:val="16"/>
                <w:szCs w:val="16"/>
                <w:lang w:eastAsia="pl-PL"/>
              </w:rPr>
            </w:pPr>
            <w:r w:rsidRPr="00830C46">
              <w:rPr>
                <w:rFonts w:ascii="Calibri" w:eastAsia="Times New Roman" w:hAnsi="Calibri" w:cs="Calibri"/>
                <w:color w:val="1F4E79" w:themeColor="accent1" w:themeShade="80"/>
                <w:sz w:val="16"/>
                <w:szCs w:val="16"/>
                <w:lang w:eastAsia="pl-PL"/>
              </w:rPr>
              <w:t>Z</w:t>
            </w:r>
            <w:r w:rsidRPr="00830C46">
              <w:rPr>
                <w:rFonts w:ascii="Calibri" w:eastAsia="Times New Roman" w:hAnsi="Calibri" w:cs="Calibri"/>
                <w:b/>
                <w:bCs/>
                <w:color w:val="1F4E79" w:themeColor="accent1" w:themeShade="80"/>
                <w:sz w:val="16"/>
                <w:szCs w:val="16"/>
                <w:lang w:eastAsia="pl-PL"/>
              </w:rPr>
              <w:t>dawalność (%)</w:t>
            </w:r>
          </w:p>
        </w:tc>
        <w:tc>
          <w:tcPr>
            <w:tcW w:w="500" w:type="pct"/>
            <w:vAlign w:val="center"/>
            <w:hideMark/>
          </w:tcPr>
          <w:p w:rsidR="00830C46" w:rsidRPr="00830C46" w:rsidRDefault="00830C46" w:rsidP="00830C46">
            <w:pPr>
              <w:spacing w:before="0"/>
              <w:jc w:val="center"/>
              <w:cnfStyle w:val="000000000000"/>
              <w:rPr>
                <w:rFonts w:ascii="Calibri" w:eastAsia="Times New Roman" w:hAnsi="Calibri" w:cs="Calibri"/>
                <w:b/>
                <w:bCs/>
                <w:color w:val="1F4E79" w:themeColor="accent1" w:themeShade="80"/>
                <w:sz w:val="16"/>
                <w:szCs w:val="16"/>
                <w:lang w:eastAsia="pl-PL"/>
              </w:rPr>
            </w:pPr>
            <w:r w:rsidRPr="00830C46">
              <w:rPr>
                <w:rFonts w:ascii="Calibri" w:eastAsia="Times New Roman" w:hAnsi="Calibri" w:cs="Calibri"/>
                <w:color w:val="1F4E79" w:themeColor="accent1" w:themeShade="80"/>
                <w:sz w:val="16"/>
                <w:szCs w:val="16"/>
                <w:lang w:eastAsia="pl-PL"/>
              </w:rPr>
              <w:t>Ś</w:t>
            </w:r>
            <w:r w:rsidRPr="00830C46">
              <w:rPr>
                <w:rFonts w:ascii="Calibri" w:eastAsia="Times New Roman" w:hAnsi="Calibri" w:cs="Calibri"/>
                <w:b/>
                <w:bCs/>
                <w:color w:val="1F4E79" w:themeColor="accent1" w:themeShade="80"/>
                <w:sz w:val="16"/>
                <w:szCs w:val="16"/>
                <w:lang w:eastAsia="pl-PL"/>
              </w:rPr>
              <w:t>redni wynik (%)</w:t>
            </w:r>
          </w:p>
        </w:tc>
      </w:tr>
      <w:tr w:rsidR="00830C46" w:rsidRPr="00473B29" w:rsidTr="001C0AF8">
        <w:trPr>
          <w:trHeight w:val="1606"/>
        </w:trPr>
        <w:tc>
          <w:tcPr>
            <w:cnfStyle w:val="001000000000"/>
            <w:tcW w:w="1014" w:type="pct"/>
            <w:vAlign w:val="center"/>
            <w:hideMark/>
          </w:tcPr>
          <w:p w:rsidR="00830C46" w:rsidRPr="00830C46" w:rsidRDefault="00830C46" w:rsidP="00830C46">
            <w:pPr>
              <w:spacing w:before="0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  <w:lang w:eastAsia="pl-PL"/>
              </w:rPr>
            </w:pPr>
            <w:r w:rsidRPr="00830C46"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  <w:lang w:eastAsia="pl-PL"/>
              </w:rPr>
              <w:t xml:space="preserve">Technikum nr 1 w Zespole Szkół </w:t>
            </w:r>
            <w:proofErr w:type="spellStart"/>
            <w:r w:rsidRPr="00830C46"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  <w:lang w:eastAsia="pl-PL"/>
              </w:rPr>
              <w:t>Ekonomiczno-Turystyczno-Hotelarskich</w:t>
            </w:r>
            <w:proofErr w:type="spellEnd"/>
            <w:r w:rsidRPr="00830C46"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  <w:lang w:eastAsia="pl-PL"/>
              </w:rPr>
              <w:t xml:space="preserve"> im. Władysława Grabskiego</w:t>
            </w:r>
          </w:p>
        </w:tc>
        <w:tc>
          <w:tcPr>
            <w:tcW w:w="498" w:type="pct"/>
            <w:vAlign w:val="center"/>
            <w:hideMark/>
          </w:tcPr>
          <w:p w:rsidR="00830C46" w:rsidRPr="00721A3E" w:rsidRDefault="006D4777" w:rsidP="00830C46">
            <w:pPr>
              <w:spacing w:before="0"/>
              <w:jc w:val="center"/>
              <w:cnfStyle w:val="000000000000"/>
              <w:rPr>
                <w:rFonts w:ascii="Calibri" w:eastAsia="Times New Roman" w:hAnsi="Calibri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  <w:r w:rsidRPr="006D477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67</w:t>
            </w:r>
          </w:p>
        </w:tc>
        <w:tc>
          <w:tcPr>
            <w:tcW w:w="441" w:type="pct"/>
            <w:vAlign w:val="center"/>
            <w:hideMark/>
          </w:tcPr>
          <w:p w:rsidR="00830C46" w:rsidRPr="00721A3E" w:rsidRDefault="006D4777" w:rsidP="00830C46">
            <w:pPr>
              <w:spacing w:before="0"/>
              <w:jc w:val="center"/>
              <w:cnfStyle w:val="000000000000"/>
              <w:rPr>
                <w:rFonts w:ascii="Calibri" w:eastAsia="Times New Roman" w:hAnsi="Calibri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  <w:r w:rsidRPr="006D477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48</w:t>
            </w:r>
          </w:p>
        </w:tc>
        <w:tc>
          <w:tcPr>
            <w:tcW w:w="555" w:type="pct"/>
            <w:vAlign w:val="center"/>
            <w:hideMark/>
          </w:tcPr>
          <w:p w:rsidR="00830C46" w:rsidRPr="00721A3E" w:rsidRDefault="006D4777" w:rsidP="00830C46">
            <w:pPr>
              <w:spacing w:before="0"/>
              <w:jc w:val="center"/>
              <w:cnfStyle w:val="000000000000"/>
              <w:rPr>
                <w:rFonts w:ascii="Calibri" w:eastAsia="Times New Roman" w:hAnsi="Calibri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  <w:r w:rsidRPr="006D477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69</w:t>
            </w:r>
          </w:p>
        </w:tc>
        <w:tc>
          <w:tcPr>
            <w:tcW w:w="498" w:type="pct"/>
            <w:vAlign w:val="center"/>
            <w:hideMark/>
          </w:tcPr>
          <w:p w:rsidR="00830C46" w:rsidRPr="00721A3E" w:rsidRDefault="006D4777" w:rsidP="00830C46">
            <w:pPr>
              <w:spacing w:before="0"/>
              <w:jc w:val="center"/>
              <w:cnfStyle w:val="000000000000"/>
              <w:rPr>
                <w:rFonts w:ascii="Calibri" w:eastAsia="Times New Roman" w:hAnsi="Calibri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  <w:r w:rsidRPr="006D477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85</w:t>
            </w:r>
          </w:p>
        </w:tc>
        <w:tc>
          <w:tcPr>
            <w:tcW w:w="498" w:type="pct"/>
            <w:vAlign w:val="center"/>
            <w:hideMark/>
          </w:tcPr>
          <w:p w:rsidR="00830C46" w:rsidRPr="00721A3E" w:rsidRDefault="006D4777" w:rsidP="00830C46">
            <w:pPr>
              <w:spacing w:before="0"/>
              <w:jc w:val="center"/>
              <w:cnfStyle w:val="000000000000"/>
              <w:rPr>
                <w:rFonts w:ascii="Calibri" w:eastAsia="Times New Roman" w:hAnsi="Calibri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  <w:r w:rsidRPr="006D477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45</w:t>
            </w:r>
          </w:p>
        </w:tc>
        <w:tc>
          <w:tcPr>
            <w:tcW w:w="498" w:type="pct"/>
            <w:gridSpan w:val="2"/>
            <w:vAlign w:val="center"/>
            <w:hideMark/>
          </w:tcPr>
          <w:p w:rsidR="00830C46" w:rsidRPr="00721A3E" w:rsidRDefault="000D74E8" w:rsidP="00830C46">
            <w:pPr>
              <w:spacing w:before="0"/>
              <w:jc w:val="center"/>
              <w:cnfStyle w:val="000000000000"/>
              <w:rPr>
                <w:rFonts w:ascii="Calibri" w:eastAsia="Times New Roman" w:hAnsi="Calibri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  <w:r w:rsidRPr="000D74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68</w:t>
            </w:r>
          </w:p>
        </w:tc>
        <w:tc>
          <w:tcPr>
            <w:tcW w:w="498" w:type="pct"/>
            <w:vAlign w:val="center"/>
            <w:hideMark/>
          </w:tcPr>
          <w:p w:rsidR="00830C46" w:rsidRPr="00721A3E" w:rsidRDefault="000D74E8" w:rsidP="00830C46">
            <w:pPr>
              <w:spacing w:before="0"/>
              <w:jc w:val="center"/>
              <w:cnfStyle w:val="000000000000"/>
              <w:rPr>
                <w:rFonts w:ascii="Calibri" w:eastAsia="Times New Roman" w:hAnsi="Calibri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  <w:r w:rsidRPr="000D74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52</w:t>
            </w:r>
          </w:p>
        </w:tc>
        <w:tc>
          <w:tcPr>
            <w:tcW w:w="500" w:type="pct"/>
            <w:vAlign w:val="center"/>
            <w:hideMark/>
          </w:tcPr>
          <w:p w:rsidR="00830C46" w:rsidRPr="00721A3E" w:rsidRDefault="000D74E8" w:rsidP="00830C46">
            <w:pPr>
              <w:spacing w:before="0"/>
              <w:jc w:val="center"/>
              <w:cnfStyle w:val="000000000000"/>
              <w:rPr>
                <w:rFonts w:ascii="Calibri" w:eastAsia="Times New Roman" w:hAnsi="Calibri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  <w:r w:rsidRPr="000D74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35</w:t>
            </w:r>
          </w:p>
        </w:tc>
      </w:tr>
      <w:tr w:rsidR="00830C46" w:rsidRPr="00473B29" w:rsidTr="001C0AF8">
        <w:trPr>
          <w:trHeight w:val="702"/>
        </w:trPr>
        <w:tc>
          <w:tcPr>
            <w:cnfStyle w:val="001000000000"/>
            <w:tcW w:w="1014" w:type="pct"/>
            <w:vAlign w:val="center"/>
            <w:hideMark/>
          </w:tcPr>
          <w:p w:rsidR="00830C46" w:rsidRPr="00830C46" w:rsidRDefault="00830C46" w:rsidP="00830C46">
            <w:pPr>
              <w:spacing w:before="0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  <w:lang w:eastAsia="pl-PL"/>
              </w:rPr>
            </w:pPr>
            <w:r w:rsidRPr="00830C46"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  <w:lang w:eastAsia="pl-PL"/>
              </w:rPr>
              <w:t>Technikum nr 2 w Zespole Szkół Ekonomii i Usług</w:t>
            </w:r>
            <w:r w:rsidR="009E68A3"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  <w:lang w:eastAsia="pl-PL"/>
              </w:rPr>
              <w:t xml:space="preserve"> im. Natalii Gąsiorowskiej</w:t>
            </w:r>
          </w:p>
        </w:tc>
        <w:tc>
          <w:tcPr>
            <w:tcW w:w="498" w:type="pct"/>
            <w:vAlign w:val="center"/>
            <w:hideMark/>
          </w:tcPr>
          <w:p w:rsidR="00830C46" w:rsidRPr="00721A3E" w:rsidRDefault="000D74E8" w:rsidP="00830C46">
            <w:pPr>
              <w:spacing w:before="0"/>
              <w:jc w:val="center"/>
              <w:cnfStyle w:val="000000000000"/>
              <w:rPr>
                <w:rFonts w:ascii="Calibri" w:eastAsia="Times New Roman" w:hAnsi="Calibri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  <w:r w:rsidRPr="000D74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58</w:t>
            </w:r>
          </w:p>
        </w:tc>
        <w:tc>
          <w:tcPr>
            <w:tcW w:w="441" w:type="pct"/>
            <w:vAlign w:val="center"/>
            <w:hideMark/>
          </w:tcPr>
          <w:p w:rsidR="00830C46" w:rsidRPr="00721A3E" w:rsidRDefault="002431E1" w:rsidP="00830C46">
            <w:pPr>
              <w:spacing w:before="0"/>
              <w:jc w:val="center"/>
              <w:cnfStyle w:val="000000000000"/>
              <w:rPr>
                <w:rFonts w:ascii="Calibri" w:eastAsia="Times New Roman" w:hAnsi="Calibri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  <w:r w:rsidRPr="002431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78</w:t>
            </w:r>
          </w:p>
        </w:tc>
        <w:tc>
          <w:tcPr>
            <w:tcW w:w="555" w:type="pct"/>
            <w:vAlign w:val="center"/>
            <w:hideMark/>
          </w:tcPr>
          <w:p w:rsidR="00830C46" w:rsidRPr="00721A3E" w:rsidRDefault="00710592" w:rsidP="00830C46">
            <w:pPr>
              <w:spacing w:before="0"/>
              <w:jc w:val="center"/>
              <w:cnfStyle w:val="000000000000"/>
              <w:rPr>
                <w:rFonts w:ascii="Calibri" w:eastAsia="Times New Roman" w:hAnsi="Calibri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  <w:r w:rsidRPr="0071059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58</w:t>
            </w:r>
          </w:p>
        </w:tc>
        <w:tc>
          <w:tcPr>
            <w:tcW w:w="498" w:type="pct"/>
            <w:vAlign w:val="center"/>
            <w:hideMark/>
          </w:tcPr>
          <w:p w:rsidR="00830C46" w:rsidRPr="00721A3E" w:rsidRDefault="002431E1" w:rsidP="00830C46">
            <w:pPr>
              <w:spacing w:before="0"/>
              <w:jc w:val="center"/>
              <w:cnfStyle w:val="000000000000"/>
              <w:rPr>
                <w:rFonts w:ascii="Calibri" w:eastAsia="Times New Roman" w:hAnsi="Calibri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  <w:r w:rsidRPr="002431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90</w:t>
            </w:r>
          </w:p>
        </w:tc>
        <w:tc>
          <w:tcPr>
            <w:tcW w:w="498" w:type="pct"/>
            <w:vAlign w:val="center"/>
            <w:hideMark/>
          </w:tcPr>
          <w:p w:rsidR="00830C46" w:rsidRPr="00721A3E" w:rsidRDefault="002431E1" w:rsidP="00830C46">
            <w:pPr>
              <w:spacing w:before="0"/>
              <w:jc w:val="center"/>
              <w:cnfStyle w:val="000000000000"/>
              <w:rPr>
                <w:rFonts w:ascii="Calibri" w:eastAsia="Times New Roman" w:hAnsi="Calibri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  <w:r w:rsidRPr="002431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52</w:t>
            </w:r>
          </w:p>
        </w:tc>
        <w:tc>
          <w:tcPr>
            <w:tcW w:w="498" w:type="pct"/>
            <w:gridSpan w:val="2"/>
            <w:vAlign w:val="center"/>
            <w:hideMark/>
          </w:tcPr>
          <w:p w:rsidR="00830C46" w:rsidRPr="00721A3E" w:rsidRDefault="002431E1" w:rsidP="00830C46">
            <w:pPr>
              <w:spacing w:before="0"/>
              <w:jc w:val="center"/>
              <w:cnfStyle w:val="000000000000"/>
              <w:rPr>
                <w:rFonts w:ascii="Calibri" w:eastAsia="Times New Roman" w:hAnsi="Calibri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  <w:r w:rsidRPr="002431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58</w:t>
            </w:r>
          </w:p>
        </w:tc>
        <w:tc>
          <w:tcPr>
            <w:tcW w:w="498" w:type="pct"/>
            <w:vAlign w:val="center"/>
            <w:hideMark/>
          </w:tcPr>
          <w:p w:rsidR="00830C46" w:rsidRPr="00721A3E" w:rsidRDefault="002431E1" w:rsidP="00830C46">
            <w:pPr>
              <w:spacing w:before="0"/>
              <w:jc w:val="center"/>
              <w:cnfStyle w:val="000000000000"/>
              <w:rPr>
                <w:rFonts w:ascii="Calibri" w:eastAsia="Times New Roman" w:hAnsi="Calibri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  <w:r w:rsidRPr="002431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81</w:t>
            </w:r>
          </w:p>
        </w:tc>
        <w:tc>
          <w:tcPr>
            <w:tcW w:w="500" w:type="pct"/>
            <w:vAlign w:val="center"/>
            <w:hideMark/>
          </w:tcPr>
          <w:p w:rsidR="00830C46" w:rsidRPr="00721A3E" w:rsidRDefault="002431E1" w:rsidP="00830C46">
            <w:pPr>
              <w:spacing w:before="0"/>
              <w:jc w:val="center"/>
              <w:cnfStyle w:val="000000000000"/>
              <w:rPr>
                <w:rFonts w:ascii="Calibri" w:eastAsia="Times New Roman" w:hAnsi="Calibri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  <w:r w:rsidRPr="002431E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49</w:t>
            </w:r>
          </w:p>
        </w:tc>
      </w:tr>
      <w:tr w:rsidR="00830C46" w:rsidRPr="00473B29" w:rsidTr="001C0AF8">
        <w:trPr>
          <w:trHeight w:val="702"/>
        </w:trPr>
        <w:tc>
          <w:tcPr>
            <w:cnfStyle w:val="001000000000"/>
            <w:tcW w:w="1014" w:type="pct"/>
            <w:vAlign w:val="center"/>
            <w:hideMark/>
          </w:tcPr>
          <w:p w:rsidR="00830C46" w:rsidRPr="00830C46" w:rsidRDefault="00830C46" w:rsidP="00830C46">
            <w:pPr>
              <w:spacing w:before="0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  <w:lang w:eastAsia="pl-PL"/>
              </w:rPr>
            </w:pPr>
            <w:r w:rsidRPr="00830C46"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  <w:lang w:eastAsia="pl-PL"/>
              </w:rPr>
              <w:t>Technikum nr 3</w:t>
            </w:r>
          </w:p>
        </w:tc>
        <w:tc>
          <w:tcPr>
            <w:tcW w:w="498" w:type="pct"/>
            <w:vAlign w:val="center"/>
            <w:hideMark/>
          </w:tcPr>
          <w:p w:rsidR="00830C46" w:rsidRPr="00721A3E" w:rsidRDefault="0067138D" w:rsidP="00830C46">
            <w:pPr>
              <w:spacing w:before="0"/>
              <w:jc w:val="center"/>
              <w:cnfStyle w:val="000000000000"/>
              <w:rPr>
                <w:rFonts w:ascii="Calibri" w:eastAsia="Times New Roman" w:hAnsi="Calibri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  <w:r w:rsidRPr="0067138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55</w:t>
            </w:r>
          </w:p>
        </w:tc>
        <w:tc>
          <w:tcPr>
            <w:tcW w:w="441" w:type="pct"/>
            <w:vAlign w:val="center"/>
            <w:hideMark/>
          </w:tcPr>
          <w:p w:rsidR="00830C46" w:rsidRPr="00721A3E" w:rsidRDefault="0067138D" w:rsidP="00830C46">
            <w:pPr>
              <w:spacing w:before="0"/>
              <w:jc w:val="center"/>
              <w:cnfStyle w:val="000000000000"/>
              <w:rPr>
                <w:rFonts w:ascii="Calibri" w:eastAsia="Times New Roman" w:hAnsi="Calibri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  <w:r w:rsidRPr="0067138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80</w:t>
            </w:r>
          </w:p>
        </w:tc>
        <w:tc>
          <w:tcPr>
            <w:tcW w:w="555" w:type="pct"/>
            <w:vAlign w:val="center"/>
            <w:hideMark/>
          </w:tcPr>
          <w:p w:rsidR="00830C46" w:rsidRPr="00721A3E" w:rsidRDefault="0067138D" w:rsidP="00830C46">
            <w:pPr>
              <w:spacing w:before="0"/>
              <w:jc w:val="center"/>
              <w:cnfStyle w:val="000000000000"/>
              <w:rPr>
                <w:rFonts w:ascii="Calibri" w:eastAsia="Times New Roman" w:hAnsi="Calibri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  <w:r w:rsidRPr="0067138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55</w:t>
            </w:r>
          </w:p>
        </w:tc>
        <w:tc>
          <w:tcPr>
            <w:tcW w:w="498" w:type="pct"/>
            <w:vAlign w:val="center"/>
            <w:hideMark/>
          </w:tcPr>
          <w:p w:rsidR="00830C46" w:rsidRPr="00721A3E" w:rsidRDefault="0067138D" w:rsidP="00830C46">
            <w:pPr>
              <w:spacing w:before="0"/>
              <w:jc w:val="center"/>
              <w:cnfStyle w:val="000000000000"/>
              <w:rPr>
                <w:rFonts w:ascii="Calibri" w:eastAsia="Times New Roman" w:hAnsi="Calibri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  <w:r w:rsidRPr="0067138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96</w:t>
            </w:r>
          </w:p>
        </w:tc>
        <w:tc>
          <w:tcPr>
            <w:tcW w:w="498" w:type="pct"/>
            <w:vAlign w:val="center"/>
            <w:hideMark/>
          </w:tcPr>
          <w:p w:rsidR="00830C46" w:rsidRPr="00721A3E" w:rsidRDefault="0067138D" w:rsidP="00830C46">
            <w:pPr>
              <w:spacing w:before="0"/>
              <w:jc w:val="center"/>
              <w:cnfStyle w:val="000000000000"/>
              <w:rPr>
                <w:rFonts w:ascii="Calibri" w:eastAsia="Times New Roman" w:hAnsi="Calibri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  <w:r w:rsidRPr="0067138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55</w:t>
            </w:r>
          </w:p>
        </w:tc>
        <w:tc>
          <w:tcPr>
            <w:tcW w:w="498" w:type="pct"/>
            <w:gridSpan w:val="2"/>
            <w:vAlign w:val="center"/>
            <w:hideMark/>
          </w:tcPr>
          <w:p w:rsidR="00830C46" w:rsidRPr="00721A3E" w:rsidRDefault="0067138D" w:rsidP="00830C46">
            <w:pPr>
              <w:spacing w:before="0"/>
              <w:jc w:val="center"/>
              <w:cnfStyle w:val="000000000000"/>
              <w:rPr>
                <w:rFonts w:ascii="Calibri" w:eastAsia="Times New Roman" w:hAnsi="Calibri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  <w:r w:rsidRPr="0067138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55</w:t>
            </w:r>
          </w:p>
        </w:tc>
        <w:tc>
          <w:tcPr>
            <w:tcW w:w="498" w:type="pct"/>
            <w:vAlign w:val="center"/>
            <w:hideMark/>
          </w:tcPr>
          <w:p w:rsidR="00830C46" w:rsidRPr="00721A3E" w:rsidRDefault="0067138D" w:rsidP="00830C46">
            <w:pPr>
              <w:spacing w:before="0"/>
              <w:jc w:val="center"/>
              <w:cnfStyle w:val="000000000000"/>
              <w:rPr>
                <w:rFonts w:ascii="Calibri" w:eastAsia="Times New Roman" w:hAnsi="Calibri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  <w:r w:rsidRPr="0067138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87</w:t>
            </w:r>
          </w:p>
        </w:tc>
        <w:tc>
          <w:tcPr>
            <w:tcW w:w="500" w:type="pct"/>
            <w:vAlign w:val="center"/>
            <w:hideMark/>
          </w:tcPr>
          <w:p w:rsidR="00830C46" w:rsidRPr="00721A3E" w:rsidRDefault="0067138D" w:rsidP="00830C46">
            <w:pPr>
              <w:spacing w:before="0"/>
              <w:jc w:val="center"/>
              <w:cnfStyle w:val="000000000000"/>
              <w:rPr>
                <w:rFonts w:ascii="Calibri" w:eastAsia="Times New Roman" w:hAnsi="Calibri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  <w:r w:rsidRPr="0067138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58</w:t>
            </w:r>
          </w:p>
        </w:tc>
      </w:tr>
      <w:tr w:rsidR="00830C46" w:rsidRPr="00473B29" w:rsidTr="001C0AF8">
        <w:trPr>
          <w:trHeight w:val="988"/>
        </w:trPr>
        <w:tc>
          <w:tcPr>
            <w:cnfStyle w:val="001000000000"/>
            <w:tcW w:w="1014" w:type="pct"/>
            <w:vAlign w:val="center"/>
            <w:hideMark/>
          </w:tcPr>
          <w:p w:rsidR="00830C46" w:rsidRPr="00830C46" w:rsidRDefault="00830C46" w:rsidP="00830C46">
            <w:pPr>
              <w:spacing w:before="0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  <w:lang w:eastAsia="pl-PL"/>
              </w:rPr>
            </w:pPr>
            <w:r w:rsidRPr="00830C46"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  <w:lang w:eastAsia="pl-PL"/>
              </w:rPr>
              <w:t>Technikum nr 4 w Zespole Szkół Gastronomicznych</w:t>
            </w:r>
          </w:p>
        </w:tc>
        <w:tc>
          <w:tcPr>
            <w:tcW w:w="498" w:type="pct"/>
            <w:vAlign w:val="center"/>
            <w:hideMark/>
          </w:tcPr>
          <w:p w:rsidR="00830C46" w:rsidRPr="00721A3E" w:rsidRDefault="0067138D" w:rsidP="00830C46">
            <w:pPr>
              <w:spacing w:before="0"/>
              <w:jc w:val="center"/>
              <w:cnfStyle w:val="000000000000"/>
              <w:rPr>
                <w:rFonts w:ascii="Calibri" w:eastAsia="Times New Roman" w:hAnsi="Calibri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  <w:r w:rsidRPr="0067138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52</w:t>
            </w:r>
          </w:p>
        </w:tc>
        <w:tc>
          <w:tcPr>
            <w:tcW w:w="441" w:type="pct"/>
            <w:vAlign w:val="center"/>
            <w:hideMark/>
          </w:tcPr>
          <w:p w:rsidR="00830C46" w:rsidRPr="00721A3E" w:rsidRDefault="00E30696" w:rsidP="00830C46">
            <w:pPr>
              <w:spacing w:before="0"/>
              <w:jc w:val="center"/>
              <w:cnfStyle w:val="000000000000"/>
              <w:rPr>
                <w:rFonts w:ascii="Calibri" w:eastAsia="Times New Roman" w:hAnsi="Calibri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  <w:r w:rsidRPr="00E3069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63</w:t>
            </w:r>
          </w:p>
        </w:tc>
        <w:tc>
          <w:tcPr>
            <w:tcW w:w="555" w:type="pct"/>
            <w:vAlign w:val="center"/>
            <w:hideMark/>
          </w:tcPr>
          <w:p w:rsidR="00830C46" w:rsidRPr="00721A3E" w:rsidRDefault="0067138D" w:rsidP="00830C46">
            <w:pPr>
              <w:spacing w:before="0"/>
              <w:jc w:val="center"/>
              <w:cnfStyle w:val="000000000000"/>
              <w:rPr>
                <w:rFonts w:ascii="Calibri" w:eastAsia="Times New Roman" w:hAnsi="Calibri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  <w:r w:rsidRPr="0067138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52</w:t>
            </w:r>
          </w:p>
        </w:tc>
        <w:tc>
          <w:tcPr>
            <w:tcW w:w="498" w:type="pct"/>
            <w:vAlign w:val="center"/>
            <w:hideMark/>
          </w:tcPr>
          <w:p w:rsidR="00830C46" w:rsidRPr="00721A3E" w:rsidRDefault="00E30696" w:rsidP="00830C46">
            <w:pPr>
              <w:spacing w:before="0"/>
              <w:jc w:val="center"/>
              <w:cnfStyle w:val="000000000000"/>
              <w:rPr>
                <w:rFonts w:ascii="Calibri" w:eastAsia="Times New Roman" w:hAnsi="Calibri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  <w:r w:rsidRPr="00E3069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90</w:t>
            </w:r>
          </w:p>
        </w:tc>
        <w:tc>
          <w:tcPr>
            <w:tcW w:w="498" w:type="pct"/>
            <w:vAlign w:val="center"/>
            <w:hideMark/>
          </w:tcPr>
          <w:p w:rsidR="00830C46" w:rsidRPr="00721A3E" w:rsidRDefault="00E30696" w:rsidP="00830C46">
            <w:pPr>
              <w:spacing w:before="0"/>
              <w:jc w:val="center"/>
              <w:cnfStyle w:val="000000000000"/>
              <w:rPr>
                <w:rFonts w:ascii="Calibri" w:eastAsia="Times New Roman" w:hAnsi="Calibri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  <w:r w:rsidRPr="00E3069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51</w:t>
            </w:r>
          </w:p>
        </w:tc>
        <w:tc>
          <w:tcPr>
            <w:tcW w:w="498" w:type="pct"/>
            <w:gridSpan w:val="2"/>
            <w:vAlign w:val="center"/>
            <w:hideMark/>
          </w:tcPr>
          <w:p w:rsidR="00830C46" w:rsidRPr="00721A3E" w:rsidRDefault="0067138D" w:rsidP="00830C46">
            <w:pPr>
              <w:spacing w:before="0"/>
              <w:jc w:val="center"/>
              <w:cnfStyle w:val="000000000000"/>
              <w:rPr>
                <w:rFonts w:ascii="Calibri" w:eastAsia="Times New Roman" w:hAnsi="Calibri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  <w:r w:rsidRPr="0067138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52</w:t>
            </w:r>
          </w:p>
        </w:tc>
        <w:tc>
          <w:tcPr>
            <w:tcW w:w="498" w:type="pct"/>
            <w:vAlign w:val="center"/>
            <w:hideMark/>
          </w:tcPr>
          <w:p w:rsidR="00830C46" w:rsidRPr="00721A3E" w:rsidRDefault="00E30696" w:rsidP="00830C46">
            <w:pPr>
              <w:spacing w:before="0"/>
              <w:jc w:val="center"/>
              <w:cnfStyle w:val="000000000000"/>
              <w:rPr>
                <w:rFonts w:ascii="Calibri" w:eastAsia="Times New Roman" w:hAnsi="Calibri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  <w:r w:rsidRPr="00E3069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77</w:t>
            </w:r>
          </w:p>
        </w:tc>
        <w:tc>
          <w:tcPr>
            <w:tcW w:w="500" w:type="pct"/>
            <w:vAlign w:val="center"/>
            <w:hideMark/>
          </w:tcPr>
          <w:p w:rsidR="00830C46" w:rsidRPr="00721A3E" w:rsidRDefault="00E30696" w:rsidP="00830C46">
            <w:pPr>
              <w:spacing w:before="0"/>
              <w:jc w:val="center"/>
              <w:cnfStyle w:val="000000000000"/>
              <w:rPr>
                <w:rFonts w:ascii="Calibri" w:eastAsia="Times New Roman" w:hAnsi="Calibri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  <w:r w:rsidRPr="00E3069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43</w:t>
            </w:r>
          </w:p>
        </w:tc>
      </w:tr>
      <w:tr w:rsidR="00830C46" w:rsidRPr="00473B29" w:rsidTr="001C0AF8">
        <w:trPr>
          <w:trHeight w:val="1412"/>
        </w:trPr>
        <w:tc>
          <w:tcPr>
            <w:cnfStyle w:val="001000000000"/>
            <w:tcW w:w="1014" w:type="pct"/>
            <w:vAlign w:val="center"/>
            <w:hideMark/>
          </w:tcPr>
          <w:p w:rsidR="00830C46" w:rsidRPr="00830C46" w:rsidRDefault="00830C46" w:rsidP="00830C46">
            <w:pPr>
              <w:spacing w:before="0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  <w:lang w:eastAsia="pl-PL"/>
              </w:rPr>
            </w:pPr>
            <w:r w:rsidRPr="00830C46"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  <w:lang w:eastAsia="pl-PL"/>
              </w:rPr>
              <w:t>Technikum nr 5 w Zespole Szkół Ponadpodstawowych nr 5 im. Króla Bolesława Chrobrego</w:t>
            </w:r>
          </w:p>
        </w:tc>
        <w:tc>
          <w:tcPr>
            <w:tcW w:w="498" w:type="pct"/>
            <w:vAlign w:val="center"/>
            <w:hideMark/>
          </w:tcPr>
          <w:p w:rsidR="00830C46" w:rsidRPr="00721A3E" w:rsidRDefault="00E30696" w:rsidP="00830C46">
            <w:pPr>
              <w:spacing w:before="0"/>
              <w:jc w:val="center"/>
              <w:cnfStyle w:val="000000000000"/>
              <w:rPr>
                <w:rFonts w:ascii="Calibri" w:eastAsia="Times New Roman" w:hAnsi="Calibri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  <w:r w:rsidRPr="00E3069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21</w:t>
            </w:r>
          </w:p>
        </w:tc>
        <w:tc>
          <w:tcPr>
            <w:tcW w:w="441" w:type="pct"/>
            <w:vAlign w:val="center"/>
            <w:hideMark/>
          </w:tcPr>
          <w:p w:rsidR="00830C46" w:rsidRPr="00721A3E" w:rsidRDefault="0008185D" w:rsidP="00830C46">
            <w:pPr>
              <w:spacing w:before="0"/>
              <w:jc w:val="center"/>
              <w:cnfStyle w:val="000000000000"/>
              <w:rPr>
                <w:rFonts w:ascii="Calibri" w:eastAsia="Times New Roman" w:hAnsi="Calibri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  <w:r w:rsidRPr="0008185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71</w:t>
            </w:r>
          </w:p>
        </w:tc>
        <w:tc>
          <w:tcPr>
            <w:tcW w:w="555" w:type="pct"/>
            <w:vAlign w:val="center"/>
            <w:hideMark/>
          </w:tcPr>
          <w:p w:rsidR="00830C46" w:rsidRPr="00721A3E" w:rsidRDefault="00E30696" w:rsidP="00830C46">
            <w:pPr>
              <w:spacing w:before="0"/>
              <w:jc w:val="center"/>
              <w:cnfStyle w:val="000000000000"/>
              <w:rPr>
                <w:rFonts w:ascii="Calibri" w:eastAsia="Times New Roman" w:hAnsi="Calibri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  <w:r w:rsidRPr="0008185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21</w:t>
            </w:r>
          </w:p>
        </w:tc>
        <w:tc>
          <w:tcPr>
            <w:tcW w:w="498" w:type="pct"/>
            <w:vAlign w:val="center"/>
            <w:hideMark/>
          </w:tcPr>
          <w:p w:rsidR="00830C46" w:rsidRPr="00721A3E" w:rsidRDefault="0008185D" w:rsidP="00830C46">
            <w:pPr>
              <w:spacing w:before="0"/>
              <w:jc w:val="center"/>
              <w:cnfStyle w:val="000000000000"/>
              <w:rPr>
                <w:rFonts w:ascii="Calibri" w:eastAsia="Times New Roman" w:hAnsi="Calibri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  <w:r w:rsidRPr="0008185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100</w:t>
            </w:r>
          </w:p>
        </w:tc>
        <w:tc>
          <w:tcPr>
            <w:tcW w:w="498" w:type="pct"/>
            <w:vAlign w:val="center"/>
            <w:hideMark/>
          </w:tcPr>
          <w:p w:rsidR="00830C46" w:rsidRPr="00721A3E" w:rsidRDefault="0008185D" w:rsidP="00830C46">
            <w:pPr>
              <w:spacing w:before="0"/>
              <w:jc w:val="center"/>
              <w:cnfStyle w:val="000000000000"/>
              <w:rPr>
                <w:rFonts w:ascii="Calibri" w:eastAsia="Times New Roman" w:hAnsi="Calibri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  <w:r w:rsidRPr="0008185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58</w:t>
            </w:r>
          </w:p>
        </w:tc>
        <w:tc>
          <w:tcPr>
            <w:tcW w:w="498" w:type="pct"/>
            <w:gridSpan w:val="2"/>
            <w:vAlign w:val="center"/>
            <w:hideMark/>
          </w:tcPr>
          <w:p w:rsidR="00830C46" w:rsidRPr="00721A3E" w:rsidRDefault="00E30696" w:rsidP="00830C46">
            <w:pPr>
              <w:spacing w:before="0"/>
              <w:jc w:val="center"/>
              <w:cnfStyle w:val="000000000000"/>
              <w:rPr>
                <w:rFonts w:ascii="Calibri" w:eastAsia="Times New Roman" w:hAnsi="Calibri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  <w:r w:rsidRPr="00E3069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21</w:t>
            </w:r>
          </w:p>
        </w:tc>
        <w:tc>
          <w:tcPr>
            <w:tcW w:w="498" w:type="pct"/>
            <w:vAlign w:val="center"/>
            <w:hideMark/>
          </w:tcPr>
          <w:p w:rsidR="00830C46" w:rsidRPr="00721A3E" w:rsidRDefault="0008185D" w:rsidP="00830C46">
            <w:pPr>
              <w:spacing w:before="0"/>
              <w:jc w:val="center"/>
              <w:cnfStyle w:val="000000000000"/>
              <w:rPr>
                <w:rFonts w:ascii="Calibri" w:eastAsia="Times New Roman" w:hAnsi="Calibri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  <w:r w:rsidRPr="0008185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95</w:t>
            </w:r>
          </w:p>
        </w:tc>
        <w:tc>
          <w:tcPr>
            <w:tcW w:w="500" w:type="pct"/>
            <w:vAlign w:val="center"/>
            <w:hideMark/>
          </w:tcPr>
          <w:p w:rsidR="00830C46" w:rsidRPr="00721A3E" w:rsidRDefault="00A40956" w:rsidP="00830C46">
            <w:pPr>
              <w:spacing w:before="0"/>
              <w:jc w:val="center"/>
              <w:cnfStyle w:val="000000000000"/>
              <w:rPr>
                <w:rFonts w:ascii="Calibri" w:eastAsia="Times New Roman" w:hAnsi="Calibri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  <w:r w:rsidRPr="00A4095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58</w:t>
            </w:r>
          </w:p>
        </w:tc>
      </w:tr>
      <w:tr w:rsidR="00830C46" w:rsidRPr="00473B29" w:rsidTr="001C0AF8">
        <w:trPr>
          <w:trHeight w:val="1404"/>
        </w:trPr>
        <w:tc>
          <w:tcPr>
            <w:cnfStyle w:val="001000000000"/>
            <w:tcW w:w="1014" w:type="pct"/>
            <w:vAlign w:val="center"/>
            <w:hideMark/>
          </w:tcPr>
          <w:p w:rsidR="00830C46" w:rsidRPr="00830C46" w:rsidRDefault="00830C46" w:rsidP="00830C46">
            <w:pPr>
              <w:spacing w:before="0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  <w:lang w:eastAsia="pl-PL"/>
              </w:rPr>
            </w:pPr>
            <w:r w:rsidRPr="00830C46"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  <w:lang w:eastAsia="pl-PL"/>
              </w:rPr>
              <w:t>Technikum nr 6 w Zespole Szkół Przemysłu Spożywczego im. Powstańców Wielkopolskich</w:t>
            </w:r>
          </w:p>
        </w:tc>
        <w:tc>
          <w:tcPr>
            <w:tcW w:w="498" w:type="pct"/>
            <w:vAlign w:val="center"/>
            <w:hideMark/>
          </w:tcPr>
          <w:p w:rsidR="00830C46" w:rsidRPr="00721A3E" w:rsidRDefault="00F328DF" w:rsidP="00830C46">
            <w:pPr>
              <w:spacing w:before="0"/>
              <w:jc w:val="center"/>
              <w:cnfStyle w:val="000000000000"/>
              <w:rPr>
                <w:rFonts w:ascii="Calibri" w:eastAsia="Times New Roman" w:hAnsi="Calibri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  <w:r w:rsidRPr="00F328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441" w:type="pct"/>
            <w:vAlign w:val="center"/>
            <w:hideMark/>
          </w:tcPr>
          <w:p w:rsidR="00830C46" w:rsidRPr="00721A3E" w:rsidRDefault="00F328DF" w:rsidP="00830C46">
            <w:pPr>
              <w:spacing w:before="0"/>
              <w:jc w:val="center"/>
              <w:cnfStyle w:val="000000000000"/>
              <w:rPr>
                <w:rFonts w:ascii="Calibri" w:eastAsia="Times New Roman" w:hAnsi="Calibri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  <w:r w:rsidRPr="00F328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40</w:t>
            </w:r>
          </w:p>
        </w:tc>
        <w:tc>
          <w:tcPr>
            <w:tcW w:w="555" w:type="pct"/>
            <w:vAlign w:val="center"/>
            <w:hideMark/>
          </w:tcPr>
          <w:p w:rsidR="00830C46" w:rsidRPr="00721A3E" w:rsidRDefault="00F328DF" w:rsidP="00830C46">
            <w:pPr>
              <w:spacing w:before="0"/>
              <w:jc w:val="center"/>
              <w:cnfStyle w:val="000000000000"/>
              <w:rPr>
                <w:rFonts w:ascii="Calibri" w:eastAsia="Times New Roman" w:hAnsi="Calibri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  <w:r w:rsidRPr="00F328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498" w:type="pct"/>
            <w:vAlign w:val="center"/>
            <w:hideMark/>
          </w:tcPr>
          <w:p w:rsidR="00830C46" w:rsidRPr="00721A3E" w:rsidRDefault="00F328DF" w:rsidP="00830C46">
            <w:pPr>
              <w:spacing w:before="0"/>
              <w:jc w:val="center"/>
              <w:cnfStyle w:val="000000000000"/>
              <w:rPr>
                <w:rFonts w:ascii="Calibri" w:eastAsia="Times New Roman" w:hAnsi="Calibri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  <w:r w:rsidRPr="00F328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87</w:t>
            </w:r>
          </w:p>
        </w:tc>
        <w:tc>
          <w:tcPr>
            <w:tcW w:w="498" w:type="pct"/>
            <w:vAlign w:val="center"/>
            <w:hideMark/>
          </w:tcPr>
          <w:p w:rsidR="00830C46" w:rsidRPr="00721A3E" w:rsidRDefault="00F328DF" w:rsidP="00830C46">
            <w:pPr>
              <w:spacing w:before="0"/>
              <w:jc w:val="center"/>
              <w:cnfStyle w:val="000000000000"/>
              <w:rPr>
                <w:rFonts w:ascii="Calibri" w:eastAsia="Times New Roman" w:hAnsi="Calibri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  <w:r w:rsidRPr="00F328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46</w:t>
            </w:r>
          </w:p>
        </w:tc>
        <w:tc>
          <w:tcPr>
            <w:tcW w:w="498" w:type="pct"/>
            <w:gridSpan w:val="2"/>
            <w:vAlign w:val="center"/>
            <w:hideMark/>
          </w:tcPr>
          <w:p w:rsidR="00830C46" w:rsidRPr="00721A3E" w:rsidRDefault="00F328DF" w:rsidP="00830C46">
            <w:pPr>
              <w:spacing w:before="0"/>
              <w:jc w:val="center"/>
              <w:cnfStyle w:val="000000000000"/>
              <w:rPr>
                <w:rFonts w:ascii="Calibri" w:eastAsia="Times New Roman" w:hAnsi="Calibri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  <w:r w:rsidRPr="00F328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498" w:type="pct"/>
            <w:vAlign w:val="center"/>
            <w:hideMark/>
          </w:tcPr>
          <w:p w:rsidR="00830C46" w:rsidRPr="00721A3E" w:rsidRDefault="00BF61A5" w:rsidP="00830C46">
            <w:pPr>
              <w:spacing w:before="0"/>
              <w:jc w:val="center"/>
              <w:cnfStyle w:val="000000000000"/>
              <w:rPr>
                <w:rFonts w:ascii="Calibri" w:eastAsia="Times New Roman" w:hAnsi="Calibri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  <w:r w:rsidRPr="00BF61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47</w:t>
            </w:r>
          </w:p>
        </w:tc>
        <w:tc>
          <w:tcPr>
            <w:tcW w:w="500" w:type="pct"/>
            <w:vAlign w:val="center"/>
            <w:hideMark/>
          </w:tcPr>
          <w:p w:rsidR="00830C46" w:rsidRPr="00721A3E" w:rsidRDefault="00BF61A5" w:rsidP="00830C46">
            <w:pPr>
              <w:spacing w:before="0"/>
              <w:jc w:val="center"/>
              <w:cnfStyle w:val="000000000000"/>
              <w:rPr>
                <w:rFonts w:ascii="Calibri" w:eastAsia="Times New Roman" w:hAnsi="Calibri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  <w:r w:rsidRPr="00BF61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32</w:t>
            </w:r>
          </w:p>
        </w:tc>
      </w:tr>
      <w:tr w:rsidR="00830C46" w:rsidRPr="00473B29" w:rsidTr="001C0AF8">
        <w:trPr>
          <w:trHeight w:val="761"/>
        </w:trPr>
        <w:tc>
          <w:tcPr>
            <w:cnfStyle w:val="001000000000"/>
            <w:tcW w:w="1014" w:type="pct"/>
            <w:vAlign w:val="center"/>
            <w:hideMark/>
          </w:tcPr>
          <w:p w:rsidR="00830C46" w:rsidRPr="00830C46" w:rsidRDefault="00830C46" w:rsidP="00830C46">
            <w:pPr>
              <w:spacing w:before="0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  <w:lang w:eastAsia="pl-PL"/>
              </w:rPr>
            </w:pPr>
            <w:r w:rsidRPr="00830C46"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  <w:lang w:eastAsia="pl-PL"/>
              </w:rPr>
              <w:t>Technikum nr 7</w:t>
            </w:r>
            <w:r w:rsidR="007C1E32"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  <w:lang w:eastAsia="pl-PL"/>
              </w:rPr>
              <w:t xml:space="preserve"> im. </w:t>
            </w:r>
            <w:r w:rsidR="004F2F1D"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  <w:lang w:eastAsia="pl-PL"/>
              </w:rPr>
              <w:t>Jerzego Wenera</w:t>
            </w:r>
            <w:r w:rsidRPr="00830C46"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  <w:lang w:eastAsia="pl-PL"/>
              </w:rPr>
              <w:t xml:space="preserve"> w Zespole Szkół Samochodowych</w:t>
            </w:r>
          </w:p>
        </w:tc>
        <w:tc>
          <w:tcPr>
            <w:tcW w:w="498" w:type="pct"/>
            <w:vAlign w:val="center"/>
            <w:hideMark/>
          </w:tcPr>
          <w:p w:rsidR="00830C46" w:rsidRPr="00721A3E" w:rsidRDefault="00AD7481" w:rsidP="00731110">
            <w:pPr>
              <w:spacing w:before="0"/>
              <w:jc w:val="center"/>
              <w:cnfStyle w:val="000000000000"/>
              <w:rPr>
                <w:rFonts w:ascii="Calibri" w:eastAsia="Times New Roman" w:hAnsi="Calibri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  <w:r w:rsidRPr="00AD748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24</w:t>
            </w:r>
          </w:p>
        </w:tc>
        <w:tc>
          <w:tcPr>
            <w:tcW w:w="441" w:type="pct"/>
            <w:vAlign w:val="center"/>
            <w:hideMark/>
          </w:tcPr>
          <w:p w:rsidR="00830C46" w:rsidRPr="00721A3E" w:rsidRDefault="00AD7481" w:rsidP="00830C46">
            <w:pPr>
              <w:spacing w:before="0"/>
              <w:jc w:val="center"/>
              <w:cnfStyle w:val="000000000000"/>
              <w:rPr>
                <w:rFonts w:ascii="Calibri" w:eastAsia="Times New Roman" w:hAnsi="Calibri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  <w:r w:rsidRPr="00AD748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71</w:t>
            </w:r>
          </w:p>
        </w:tc>
        <w:tc>
          <w:tcPr>
            <w:tcW w:w="555" w:type="pct"/>
            <w:vAlign w:val="center"/>
            <w:hideMark/>
          </w:tcPr>
          <w:p w:rsidR="00830C46" w:rsidRPr="00721A3E" w:rsidRDefault="00AD7481" w:rsidP="00830C46">
            <w:pPr>
              <w:spacing w:before="0"/>
              <w:jc w:val="center"/>
              <w:cnfStyle w:val="000000000000"/>
              <w:rPr>
                <w:rFonts w:ascii="Calibri" w:eastAsia="Times New Roman" w:hAnsi="Calibri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  <w:r w:rsidRPr="00AD748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24</w:t>
            </w:r>
          </w:p>
        </w:tc>
        <w:tc>
          <w:tcPr>
            <w:tcW w:w="498" w:type="pct"/>
            <w:vAlign w:val="center"/>
            <w:hideMark/>
          </w:tcPr>
          <w:p w:rsidR="00830C46" w:rsidRPr="00721A3E" w:rsidRDefault="00AD7481" w:rsidP="00830C46">
            <w:pPr>
              <w:spacing w:before="0"/>
              <w:jc w:val="center"/>
              <w:cnfStyle w:val="000000000000"/>
              <w:rPr>
                <w:rFonts w:ascii="Calibri" w:eastAsia="Times New Roman" w:hAnsi="Calibri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  <w:r w:rsidRPr="00AD748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100</w:t>
            </w:r>
          </w:p>
        </w:tc>
        <w:tc>
          <w:tcPr>
            <w:tcW w:w="498" w:type="pct"/>
            <w:vAlign w:val="center"/>
            <w:hideMark/>
          </w:tcPr>
          <w:p w:rsidR="00830C46" w:rsidRPr="00721A3E" w:rsidRDefault="00AD7481" w:rsidP="00830C46">
            <w:pPr>
              <w:spacing w:before="0"/>
              <w:jc w:val="center"/>
              <w:cnfStyle w:val="000000000000"/>
              <w:rPr>
                <w:rFonts w:ascii="Calibri" w:eastAsia="Times New Roman" w:hAnsi="Calibri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  <w:r w:rsidRPr="00AD748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63</w:t>
            </w:r>
          </w:p>
        </w:tc>
        <w:tc>
          <w:tcPr>
            <w:tcW w:w="498" w:type="pct"/>
            <w:gridSpan w:val="2"/>
            <w:vAlign w:val="center"/>
            <w:hideMark/>
          </w:tcPr>
          <w:p w:rsidR="00830C46" w:rsidRPr="00721A3E" w:rsidRDefault="00AD7481" w:rsidP="00830C46">
            <w:pPr>
              <w:spacing w:before="0"/>
              <w:jc w:val="center"/>
              <w:cnfStyle w:val="000000000000"/>
              <w:rPr>
                <w:rFonts w:ascii="Calibri" w:eastAsia="Times New Roman" w:hAnsi="Calibri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  <w:r w:rsidRPr="00AD748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24</w:t>
            </w:r>
          </w:p>
        </w:tc>
        <w:tc>
          <w:tcPr>
            <w:tcW w:w="498" w:type="pct"/>
            <w:vAlign w:val="center"/>
            <w:hideMark/>
          </w:tcPr>
          <w:p w:rsidR="00830C46" w:rsidRPr="00721A3E" w:rsidRDefault="00AD7481" w:rsidP="00830C46">
            <w:pPr>
              <w:spacing w:before="0"/>
              <w:jc w:val="center"/>
              <w:cnfStyle w:val="000000000000"/>
              <w:rPr>
                <w:rFonts w:ascii="Calibri" w:eastAsia="Times New Roman" w:hAnsi="Calibri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  <w:r w:rsidRPr="00AD748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88</w:t>
            </w:r>
          </w:p>
        </w:tc>
        <w:tc>
          <w:tcPr>
            <w:tcW w:w="500" w:type="pct"/>
            <w:vAlign w:val="center"/>
            <w:hideMark/>
          </w:tcPr>
          <w:p w:rsidR="00830C46" w:rsidRPr="00721A3E" w:rsidRDefault="00AD7481" w:rsidP="00830C46">
            <w:pPr>
              <w:spacing w:before="0"/>
              <w:jc w:val="center"/>
              <w:cnfStyle w:val="000000000000"/>
              <w:rPr>
                <w:rFonts w:ascii="Calibri" w:eastAsia="Times New Roman" w:hAnsi="Calibri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  <w:r w:rsidRPr="00AD748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50</w:t>
            </w:r>
          </w:p>
        </w:tc>
      </w:tr>
      <w:tr w:rsidR="00830C46" w:rsidRPr="00473B29" w:rsidTr="001C0AF8">
        <w:trPr>
          <w:trHeight w:val="1184"/>
        </w:trPr>
        <w:tc>
          <w:tcPr>
            <w:cnfStyle w:val="001000000000"/>
            <w:tcW w:w="1014" w:type="pct"/>
            <w:vAlign w:val="center"/>
            <w:hideMark/>
          </w:tcPr>
          <w:p w:rsidR="00830C46" w:rsidRPr="00830C46" w:rsidRDefault="00830C46" w:rsidP="00830C46">
            <w:pPr>
              <w:spacing w:before="0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  <w:lang w:eastAsia="pl-PL"/>
              </w:rPr>
            </w:pPr>
            <w:r w:rsidRPr="00830C46"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  <w:lang w:eastAsia="pl-PL"/>
              </w:rPr>
              <w:t>Technikum nr 9 w Zespole Szkół Politechnicznych im. Komisji Edukacji Narodowej</w:t>
            </w:r>
          </w:p>
        </w:tc>
        <w:tc>
          <w:tcPr>
            <w:tcW w:w="498" w:type="pct"/>
            <w:vAlign w:val="center"/>
            <w:hideMark/>
          </w:tcPr>
          <w:p w:rsidR="00830C46" w:rsidRPr="00721A3E" w:rsidRDefault="001010DD" w:rsidP="001E18D2">
            <w:pPr>
              <w:spacing w:before="0"/>
              <w:jc w:val="center"/>
              <w:cnfStyle w:val="000000000000"/>
              <w:rPr>
                <w:rFonts w:ascii="Calibri" w:eastAsia="Times New Roman" w:hAnsi="Calibri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  <w:r w:rsidRPr="001010D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91</w:t>
            </w:r>
          </w:p>
        </w:tc>
        <w:tc>
          <w:tcPr>
            <w:tcW w:w="441" w:type="pct"/>
            <w:vAlign w:val="center"/>
            <w:hideMark/>
          </w:tcPr>
          <w:p w:rsidR="00830C46" w:rsidRPr="00721A3E" w:rsidRDefault="00496294" w:rsidP="00830C46">
            <w:pPr>
              <w:spacing w:before="0"/>
              <w:jc w:val="center"/>
              <w:cnfStyle w:val="000000000000"/>
              <w:rPr>
                <w:rFonts w:ascii="Calibri" w:eastAsia="Times New Roman" w:hAnsi="Calibri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  <w:r w:rsidRPr="0049629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97</w:t>
            </w:r>
          </w:p>
        </w:tc>
        <w:tc>
          <w:tcPr>
            <w:tcW w:w="555" w:type="pct"/>
            <w:vAlign w:val="center"/>
            <w:hideMark/>
          </w:tcPr>
          <w:p w:rsidR="00830C46" w:rsidRPr="00721A3E" w:rsidRDefault="001010DD" w:rsidP="00830C46">
            <w:pPr>
              <w:spacing w:before="0"/>
              <w:jc w:val="center"/>
              <w:cnfStyle w:val="000000000000"/>
              <w:rPr>
                <w:rFonts w:ascii="Calibri" w:eastAsia="Times New Roman" w:hAnsi="Calibri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  <w:r w:rsidRPr="001010D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92</w:t>
            </w:r>
          </w:p>
        </w:tc>
        <w:tc>
          <w:tcPr>
            <w:tcW w:w="498" w:type="pct"/>
            <w:vAlign w:val="center"/>
            <w:hideMark/>
          </w:tcPr>
          <w:p w:rsidR="00830C46" w:rsidRPr="00721A3E" w:rsidRDefault="00496294" w:rsidP="00830C46">
            <w:pPr>
              <w:spacing w:before="0"/>
              <w:jc w:val="center"/>
              <w:cnfStyle w:val="000000000000"/>
              <w:rPr>
                <w:rFonts w:ascii="Calibri" w:eastAsia="Times New Roman" w:hAnsi="Calibri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  <w:r w:rsidRPr="0049629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99</w:t>
            </w:r>
          </w:p>
        </w:tc>
        <w:tc>
          <w:tcPr>
            <w:tcW w:w="498" w:type="pct"/>
            <w:vAlign w:val="center"/>
            <w:hideMark/>
          </w:tcPr>
          <w:p w:rsidR="00830C46" w:rsidRPr="00721A3E" w:rsidRDefault="00755E7E" w:rsidP="00830C46">
            <w:pPr>
              <w:spacing w:before="0"/>
              <w:jc w:val="center"/>
              <w:cnfStyle w:val="000000000000"/>
              <w:rPr>
                <w:rFonts w:ascii="Calibri" w:eastAsia="Times New Roman" w:hAnsi="Calibri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  <w:r w:rsidRPr="00755E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66</w:t>
            </w:r>
          </w:p>
        </w:tc>
        <w:tc>
          <w:tcPr>
            <w:tcW w:w="498" w:type="pct"/>
            <w:gridSpan w:val="2"/>
            <w:vAlign w:val="center"/>
            <w:hideMark/>
          </w:tcPr>
          <w:p w:rsidR="00830C46" w:rsidRPr="00721A3E" w:rsidRDefault="00496294" w:rsidP="00830C46">
            <w:pPr>
              <w:spacing w:before="0"/>
              <w:jc w:val="center"/>
              <w:cnfStyle w:val="000000000000"/>
              <w:rPr>
                <w:rFonts w:ascii="Calibri" w:eastAsia="Times New Roman" w:hAnsi="Calibri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  <w:r w:rsidRPr="0049629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92</w:t>
            </w:r>
          </w:p>
        </w:tc>
        <w:tc>
          <w:tcPr>
            <w:tcW w:w="498" w:type="pct"/>
            <w:vAlign w:val="center"/>
            <w:hideMark/>
          </w:tcPr>
          <w:p w:rsidR="00830C46" w:rsidRPr="00721A3E" w:rsidRDefault="00496294" w:rsidP="00830C46">
            <w:pPr>
              <w:spacing w:before="0"/>
              <w:jc w:val="center"/>
              <w:cnfStyle w:val="000000000000"/>
              <w:rPr>
                <w:rFonts w:ascii="Calibri" w:eastAsia="Times New Roman" w:hAnsi="Calibri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  <w:r w:rsidRPr="0049629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99</w:t>
            </w:r>
          </w:p>
        </w:tc>
        <w:tc>
          <w:tcPr>
            <w:tcW w:w="500" w:type="pct"/>
            <w:vAlign w:val="center"/>
            <w:hideMark/>
          </w:tcPr>
          <w:p w:rsidR="00830C46" w:rsidRPr="00721A3E" w:rsidRDefault="00830C46" w:rsidP="00830C46">
            <w:pPr>
              <w:spacing w:before="0"/>
              <w:jc w:val="center"/>
              <w:cnfStyle w:val="000000000000"/>
              <w:rPr>
                <w:rFonts w:ascii="Calibri" w:eastAsia="Times New Roman" w:hAnsi="Calibri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  <w:r w:rsidRPr="00755E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74</w:t>
            </w:r>
          </w:p>
        </w:tc>
      </w:tr>
      <w:tr w:rsidR="00830C46" w:rsidRPr="00473B29" w:rsidTr="001C0AF8">
        <w:trPr>
          <w:trHeight w:val="1215"/>
        </w:trPr>
        <w:tc>
          <w:tcPr>
            <w:cnfStyle w:val="001000000000"/>
            <w:tcW w:w="1014" w:type="pct"/>
            <w:vAlign w:val="center"/>
            <w:hideMark/>
          </w:tcPr>
          <w:p w:rsidR="00830C46" w:rsidRPr="00830C46" w:rsidRDefault="00830C46" w:rsidP="00830C46">
            <w:pPr>
              <w:spacing w:before="0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  <w:lang w:eastAsia="pl-PL"/>
              </w:rPr>
            </w:pPr>
            <w:r w:rsidRPr="00830C46"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  <w:lang w:eastAsia="pl-PL"/>
              </w:rPr>
              <w:lastRenderedPageBreak/>
              <w:t>Technikum nr 10 w Zespole Szkół Elektroniczno-Informatycznych im. Jana Szczepanika</w:t>
            </w:r>
          </w:p>
        </w:tc>
        <w:tc>
          <w:tcPr>
            <w:tcW w:w="498" w:type="pct"/>
            <w:vAlign w:val="center"/>
            <w:hideMark/>
          </w:tcPr>
          <w:p w:rsidR="00830C46" w:rsidRPr="00721A3E" w:rsidRDefault="0008507E" w:rsidP="00830C46">
            <w:pPr>
              <w:spacing w:before="0"/>
              <w:jc w:val="center"/>
              <w:cnfStyle w:val="000000000000"/>
              <w:rPr>
                <w:rFonts w:ascii="Calibri" w:eastAsia="Times New Roman" w:hAnsi="Calibri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  <w:r w:rsidRPr="000850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113</w:t>
            </w:r>
          </w:p>
        </w:tc>
        <w:tc>
          <w:tcPr>
            <w:tcW w:w="441" w:type="pct"/>
            <w:vAlign w:val="center"/>
            <w:hideMark/>
          </w:tcPr>
          <w:p w:rsidR="00830C46" w:rsidRPr="00721A3E" w:rsidRDefault="0008507E" w:rsidP="00830C46">
            <w:pPr>
              <w:spacing w:before="0"/>
              <w:jc w:val="center"/>
              <w:cnfStyle w:val="000000000000"/>
              <w:rPr>
                <w:rFonts w:ascii="Calibri" w:eastAsia="Times New Roman" w:hAnsi="Calibri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  <w:r w:rsidRPr="000850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96</w:t>
            </w:r>
          </w:p>
        </w:tc>
        <w:tc>
          <w:tcPr>
            <w:tcW w:w="555" w:type="pct"/>
            <w:vAlign w:val="center"/>
            <w:hideMark/>
          </w:tcPr>
          <w:p w:rsidR="00830C46" w:rsidRPr="00721A3E" w:rsidRDefault="0008507E" w:rsidP="00830C46">
            <w:pPr>
              <w:spacing w:before="0"/>
              <w:jc w:val="center"/>
              <w:cnfStyle w:val="000000000000"/>
              <w:rPr>
                <w:rFonts w:ascii="Calibri" w:eastAsia="Times New Roman" w:hAnsi="Calibri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  <w:r w:rsidRPr="000850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113</w:t>
            </w:r>
          </w:p>
        </w:tc>
        <w:tc>
          <w:tcPr>
            <w:tcW w:w="498" w:type="pct"/>
            <w:vAlign w:val="center"/>
            <w:hideMark/>
          </w:tcPr>
          <w:p w:rsidR="00830C46" w:rsidRPr="00721A3E" w:rsidRDefault="000C0A72" w:rsidP="00830C46">
            <w:pPr>
              <w:spacing w:before="0"/>
              <w:jc w:val="center"/>
              <w:cnfStyle w:val="000000000000"/>
              <w:rPr>
                <w:rFonts w:ascii="Calibri" w:eastAsia="Times New Roman" w:hAnsi="Calibri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  <w:r w:rsidRPr="000C0A7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96</w:t>
            </w:r>
          </w:p>
        </w:tc>
        <w:tc>
          <w:tcPr>
            <w:tcW w:w="498" w:type="pct"/>
            <w:vAlign w:val="center"/>
            <w:hideMark/>
          </w:tcPr>
          <w:p w:rsidR="00830C46" w:rsidRPr="00721A3E" w:rsidRDefault="000C0A72" w:rsidP="00830C46">
            <w:pPr>
              <w:spacing w:before="0"/>
              <w:jc w:val="center"/>
              <w:cnfStyle w:val="000000000000"/>
              <w:rPr>
                <w:rFonts w:ascii="Calibri" w:eastAsia="Times New Roman" w:hAnsi="Calibri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  <w:r w:rsidRPr="000C0A7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56</w:t>
            </w:r>
          </w:p>
        </w:tc>
        <w:tc>
          <w:tcPr>
            <w:tcW w:w="498" w:type="pct"/>
            <w:gridSpan w:val="2"/>
            <w:vAlign w:val="center"/>
            <w:hideMark/>
          </w:tcPr>
          <w:p w:rsidR="00830C46" w:rsidRPr="00721A3E" w:rsidRDefault="0008507E" w:rsidP="00830C46">
            <w:pPr>
              <w:spacing w:before="0"/>
              <w:jc w:val="center"/>
              <w:cnfStyle w:val="000000000000"/>
              <w:rPr>
                <w:rFonts w:ascii="Calibri" w:eastAsia="Times New Roman" w:hAnsi="Calibri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  <w:r w:rsidRPr="000850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113</w:t>
            </w:r>
          </w:p>
        </w:tc>
        <w:tc>
          <w:tcPr>
            <w:tcW w:w="498" w:type="pct"/>
            <w:vAlign w:val="center"/>
            <w:hideMark/>
          </w:tcPr>
          <w:p w:rsidR="00830C46" w:rsidRPr="00721A3E" w:rsidRDefault="00830C46" w:rsidP="00830C46">
            <w:pPr>
              <w:spacing w:before="0"/>
              <w:jc w:val="center"/>
              <w:cnfStyle w:val="000000000000"/>
              <w:rPr>
                <w:rFonts w:ascii="Calibri" w:eastAsia="Times New Roman" w:hAnsi="Calibri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  <w:r w:rsidRPr="000C0A7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100</w:t>
            </w:r>
          </w:p>
        </w:tc>
        <w:tc>
          <w:tcPr>
            <w:tcW w:w="500" w:type="pct"/>
            <w:vAlign w:val="center"/>
            <w:hideMark/>
          </w:tcPr>
          <w:p w:rsidR="00830C46" w:rsidRPr="00721A3E" w:rsidRDefault="000C0A72" w:rsidP="00830C46">
            <w:pPr>
              <w:spacing w:before="0"/>
              <w:jc w:val="center"/>
              <w:cnfStyle w:val="000000000000"/>
              <w:rPr>
                <w:rFonts w:ascii="Calibri" w:eastAsia="Times New Roman" w:hAnsi="Calibri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  <w:r w:rsidRPr="000C0A7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81</w:t>
            </w:r>
          </w:p>
        </w:tc>
      </w:tr>
      <w:tr w:rsidR="00830C46" w:rsidRPr="00473B29" w:rsidTr="001C0AF8">
        <w:trPr>
          <w:trHeight w:val="1332"/>
        </w:trPr>
        <w:tc>
          <w:tcPr>
            <w:cnfStyle w:val="001000000000"/>
            <w:tcW w:w="1014" w:type="pct"/>
            <w:vAlign w:val="center"/>
            <w:hideMark/>
          </w:tcPr>
          <w:p w:rsidR="00830C46" w:rsidRPr="00830C46" w:rsidRDefault="00830C46" w:rsidP="00830C46">
            <w:pPr>
              <w:spacing w:before="0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  <w:lang w:eastAsia="pl-PL"/>
              </w:rPr>
            </w:pPr>
            <w:r w:rsidRPr="00830C46"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  <w:lang w:eastAsia="pl-PL"/>
              </w:rPr>
              <w:t>Technikum nr 12 w Zespole Szkół Przemysłu Mody im. Błogosławionej Matki Teresy z Kalkuty</w:t>
            </w:r>
          </w:p>
        </w:tc>
        <w:tc>
          <w:tcPr>
            <w:tcW w:w="498" w:type="pct"/>
            <w:vAlign w:val="center"/>
            <w:hideMark/>
          </w:tcPr>
          <w:p w:rsidR="00830C46" w:rsidRPr="00721A3E" w:rsidRDefault="00BE15F4" w:rsidP="00830C46">
            <w:pPr>
              <w:spacing w:before="0"/>
              <w:jc w:val="center"/>
              <w:cnfStyle w:val="000000000000"/>
              <w:rPr>
                <w:rFonts w:ascii="Calibri" w:eastAsia="Times New Roman" w:hAnsi="Calibri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  <w:r w:rsidRPr="00BE15F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69</w:t>
            </w:r>
          </w:p>
        </w:tc>
        <w:tc>
          <w:tcPr>
            <w:tcW w:w="441" w:type="pct"/>
            <w:vAlign w:val="center"/>
            <w:hideMark/>
          </w:tcPr>
          <w:p w:rsidR="00830C46" w:rsidRPr="00721A3E" w:rsidRDefault="00BE15F4" w:rsidP="00830C46">
            <w:pPr>
              <w:spacing w:before="0"/>
              <w:jc w:val="center"/>
              <w:cnfStyle w:val="000000000000"/>
              <w:rPr>
                <w:rFonts w:ascii="Calibri" w:eastAsia="Times New Roman" w:hAnsi="Calibri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  <w:r w:rsidRPr="00BE15F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67</w:t>
            </w:r>
          </w:p>
        </w:tc>
        <w:tc>
          <w:tcPr>
            <w:tcW w:w="555" w:type="pct"/>
            <w:vAlign w:val="center"/>
            <w:hideMark/>
          </w:tcPr>
          <w:p w:rsidR="00830C46" w:rsidRPr="00721A3E" w:rsidRDefault="00BE15F4" w:rsidP="00830C46">
            <w:pPr>
              <w:spacing w:before="0"/>
              <w:jc w:val="center"/>
              <w:cnfStyle w:val="000000000000"/>
              <w:rPr>
                <w:rFonts w:ascii="Calibri" w:eastAsia="Times New Roman" w:hAnsi="Calibri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  <w:r w:rsidRPr="00BE15F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70</w:t>
            </w:r>
          </w:p>
        </w:tc>
        <w:tc>
          <w:tcPr>
            <w:tcW w:w="498" w:type="pct"/>
            <w:vAlign w:val="center"/>
            <w:hideMark/>
          </w:tcPr>
          <w:p w:rsidR="00830C46" w:rsidRPr="00721A3E" w:rsidRDefault="00BE15F4" w:rsidP="00830C46">
            <w:pPr>
              <w:spacing w:before="0"/>
              <w:jc w:val="center"/>
              <w:cnfStyle w:val="000000000000"/>
              <w:rPr>
                <w:rFonts w:ascii="Calibri" w:eastAsia="Times New Roman" w:hAnsi="Calibri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  <w:r w:rsidRPr="00BE15F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97</w:t>
            </w:r>
          </w:p>
        </w:tc>
        <w:tc>
          <w:tcPr>
            <w:tcW w:w="498" w:type="pct"/>
            <w:vAlign w:val="center"/>
            <w:hideMark/>
          </w:tcPr>
          <w:p w:rsidR="00830C46" w:rsidRPr="00721A3E" w:rsidRDefault="00BE15F4" w:rsidP="00830C46">
            <w:pPr>
              <w:spacing w:before="0"/>
              <w:jc w:val="center"/>
              <w:cnfStyle w:val="000000000000"/>
              <w:rPr>
                <w:rFonts w:ascii="Calibri" w:eastAsia="Times New Roman" w:hAnsi="Calibri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  <w:r w:rsidRPr="00BE15F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60</w:t>
            </w:r>
          </w:p>
        </w:tc>
        <w:tc>
          <w:tcPr>
            <w:tcW w:w="498" w:type="pct"/>
            <w:gridSpan w:val="2"/>
            <w:vAlign w:val="center"/>
            <w:hideMark/>
          </w:tcPr>
          <w:p w:rsidR="00830C46" w:rsidRPr="00721A3E" w:rsidRDefault="00BE15F4" w:rsidP="00830C46">
            <w:pPr>
              <w:spacing w:before="0"/>
              <w:jc w:val="center"/>
              <w:cnfStyle w:val="000000000000"/>
              <w:rPr>
                <w:rFonts w:ascii="Calibri" w:eastAsia="Times New Roman" w:hAnsi="Calibri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  <w:r w:rsidRPr="00BE15F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70</w:t>
            </w:r>
          </w:p>
        </w:tc>
        <w:tc>
          <w:tcPr>
            <w:tcW w:w="498" w:type="pct"/>
            <w:vAlign w:val="center"/>
            <w:hideMark/>
          </w:tcPr>
          <w:p w:rsidR="00830C46" w:rsidRPr="00721A3E" w:rsidRDefault="00BE15F4" w:rsidP="00830C46">
            <w:pPr>
              <w:spacing w:before="0"/>
              <w:jc w:val="center"/>
              <w:cnfStyle w:val="000000000000"/>
              <w:rPr>
                <w:rFonts w:ascii="Calibri" w:eastAsia="Times New Roman" w:hAnsi="Calibri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  <w:r w:rsidRPr="00BE15F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74</w:t>
            </w:r>
          </w:p>
        </w:tc>
        <w:tc>
          <w:tcPr>
            <w:tcW w:w="500" w:type="pct"/>
            <w:vAlign w:val="center"/>
            <w:hideMark/>
          </w:tcPr>
          <w:p w:rsidR="00830C46" w:rsidRPr="00721A3E" w:rsidRDefault="00BE15F4" w:rsidP="00830C46">
            <w:pPr>
              <w:spacing w:before="0"/>
              <w:jc w:val="center"/>
              <w:cnfStyle w:val="000000000000"/>
              <w:rPr>
                <w:rFonts w:ascii="Calibri" w:eastAsia="Times New Roman" w:hAnsi="Calibri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  <w:r w:rsidRPr="00BE15F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42</w:t>
            </w:r>
          </w:p>
        </w:tc>
      </w:tr>
      <w:tr w:rsidR="00830C46" w:rsidRPr="00473B29" w:rsidTr="001C0AF8">
        <w:trPr>
          <w:trHeight w:val="1133"/>
        </w:trPr>
        <w:tc>
          <w:tcPr>
            <w:cnfStyle w:val="001000000000"/>
            <w:tcW w:w="1014" w:type="pct"/>
            <w:vAlign w:val="center"/>
            <w:hideMark/>
          </w:tcPr>
          <w:p w:rsidR="00830C46" w:rsidRPr="00830C46" w:rsidRDefault="00830C46" w:rsidP="00830C46">
            <w:pPr>
              <w:spacing w:before="0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  <w:lang w:eastAsia="pl-PL"/>
              </w:rPr>
            </w:pPr>
            <w:r w:rsidRPr="00830C46"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  <w:lang w:eastAsia="pl-PL"/>
              </w:rPr>
              <w:t>Technikum nr 13 w Zespole Szkół Geodezyjno-Technicznych im. Sybiraków</w:t>
            </w:r>
          </w:p>
        </w:tc>
        <w:tc>
          <w:tcPr>
            <w:tcW w:w="498" w:type="pct"/>
            <w:vAlign w:val="center"/>
            <w:hideMark/>
          </w:tcPr>
          <w:p w:rsidR="00830C46" w:rsidRPr="00721A3E" w:rsidRDefault="006206CF" w:rsidP="00830C46">
            <w:pPr>
              <w:spacing w:before="0"/>
              <w:jc w:val="center"/>
              <w:cnfStyle w:val="000000000000"/>
              <w:rPr>
                <w:rFonts w:ascii="Calibri" w:eastAsia="Times New Roman" w:hAnsi="Calibri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  <w:r w:rsidRPr="006206C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45</w:t>
            </w:r>
          </w:p>
        </w:tc>
        <w:tc>
          <w:tcPr>
            <w:tcW w:w="441" w:type="pct"/>
            <w:vAlign w:val="center"/>
            <w:hideMark/>
          </w:tcPr>
          <w:p w:rsidR="00830C46" w:rsidRPr="00721A3E" w:rsidRDefault="00D476FA" w:rsidP="00830C46">
            <w:pPr>
              <w:spacing w:before="0"/>
              <w:jc w:val="center"/>
              <w:cnfStyle w:val="000000000000"/>
              <w:rPr>
                <w:rFonts w:ascii="Calibri" w:eastAsia="Times New Roman" w:hAnsi="Calibri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  <w:r w:rsidRPr="006206C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93</w:t>
            </w:r>
          </w:p>
        </w:tc>
        <w:tc>
          <w:tcPr>
            <w:tcW w:w="555" w:type="pct"/>
            <w:vAlign w:val="center"/>
            <w:hideMark/>
          </w:tcPr>
          <w:p w:rsidR="00830C46" w:rsidRPr="00721A3E" w:rsidRDefault="006206CF" w:rsidP="00830C46">
            <w:pPr>
              <w:spacing w:before="0"/>
              <w:jc w:val="center"/>
              <w:cnfStyle w:val="000000000000"/>
              <w:rPr>
                <w:rFonts w:ascii="Calibri" w:eastAsia="Times New Roman" w:hAnsi="Calibri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  <w:r w:rsidRPr="006206C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45</w:t>
            </w:r>
          </w:p>
        </w:tc>
        <w:tc>
          <w:tcPr>
            <w:tcW w:w="498" w:type="pct"/>
            <w:vAlign w:val="center"/>
            <w:hideMark/>
          </w:tcPr>
          <w:p w:rsidR="00830C46" w:rsidRPr="00721A3E" w:rsidRDefault="006206CF" w:rsidP="00830C46">
            <w:pPr>
              <w:spacing w:before="0"/>
              <w:jc w:val="center"/>
              <w:cnfStyle w:val="000000000000"/>
              <w:rPr>
                <w:rFonts w:ascii="Calibri" w:eastAsia="Times New Roman" w:hAnsi="Calibri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  <w:r w:rsidRPr="006206C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98</w:t>
            </w:r>
          </w:p>
        </w:tc>
        <w:tc>
          <w:tcPr>
            <w:tcW w:w="498" w:type="pct"/>
            <w:vAlign w:val="center"/>
            <w:hideMark/>
          </w:tcPr>
          <w:p w:rsidR="00830C46" w:rsidRPr="00721A3E" w:rsidRDefault="006206CF" w:rsidP="00830C46">
            <w:pPr>
              <w:spacing w:before="0"/>
              <w:jc w:val="center"/>
              <w:cnfStyle w:val="000000000000"/>
              <w:rPr>
                <w:rFonts w:ascii="Calibri" w:eastAsia="Times New Roman" w:hAnsi="Calibri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  <w:r w:rsidRPr="006206C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53</w:t>
            </w:r>
          </w:p>
        </w:tc>
        <w:tc>
          <w:tcPr>
            <w:tcW w:w="498" w:type="pct"/>
            <w:gridSpan w:val="2"/>
            <w:vAlign w:val="center"/>
            <w:hideMark/>
          </w:tcPr>
          <w:p w:rsidR="00830C46" w:rsidRPr="00721A3E" w:rsidRDefault="006206CF" w:rsidP="00830C46">
            <w:pPr>
              <w:spacing w:before="0"/>
              <w:jc w:val="center"/>
              <w:cnfStyle w:val="000000000000"/>
              <w:rPr>
                <w:rFonts w:ascii="Calibri" w:eastAsia="Times New Roman" w:hAnsi="Calibri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  <w:r w:rsidRPr="006206C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45</w:t>
            </w:r>
          </w:p>
        </w:tc>
        <w:tc>
          <w:tcPr>
            <w:tcW w:w="498" w:type="pct"/>
            <w:vAlign w:val="center"/>
            <w:hideMark/>
          </w:tcPr>
          <w:p w:rsidR="00830C46" w:rsidRPr="00721A3E" w:rsidRDefault="006206CF" w:rsidP="00830C46">
            <w:pPr>
              <w:spacing w:before="0"/>
              <w:jc w:val="center"/>
              <w:cnfStyle w:val="000000000000"/>
              <w:rPr>
                <w:rFonts w:ascii="Calibri" w:eastAsia="Times New Roman" w:hAnsi="Calibri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  <w:r w:rsidRPr="006206C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100</w:t>
            </w:r>
          </w:p>
        </w:tc>
        <w:tc>
          <w:tcPr>
            <w:tcW w:w="500" w:type="pct"/>
            <w:vAlign w:val="center"/>
            <w:hideMark/>
          </w:tcPr>
          <w:p w:rsidR="00830C46" w:rsidRPr="00721A3E" w:rsidRDefault="006206CF" w:rsidP="00830C46">
            <w:pPr>
              <w:spacing w:before="0"/>
              <w:jc w:val="center"/>
              <w:cnfStyle w:val="000000000000"/>
              <w:rPr>
                <w:rFonts w:ascii="Calibri" w:eastAsia="Times New Roman" w:hAnsi="Calibri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  <w:r w:rsidRPr="006206C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68</w:t>
            </w:r>
          </w:p>
        </w:tc>
      </w:tr>
      <w:tr w:rsidR="00830C46" w:rsidRPr="00473B29" w:rsidTr="001C0AF8">
        <w:trPr>
          <w:trHeight w:val="1263"/>
        </w:trPr>
        <w:tc>
          <w:tcPr>
            <w:cnfStyle w:val="001000000000"/>
            <w:tcW w:w="1014" w:type="pct"/>
            <w:vAlign w:val="center"/>
            <w:hideMark/>
          </w:tcPr>
          <w:p w:rsidR="00830C46" w:rsidRPr="00830C46" w:rsidRDefault="00830C46" w:rsidP="00830C46">
            <w:pPr>
              <w:spacing w:before="0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  <w:lang w:eastAsia="pl-PL"/>
              </w:rPr>
            </w:pPr>
            <w:r w:rsidRPr="00830C46"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  <w:lang w:eastAsia="pl-PL"/>
              </w:rPr>
              <w:t xml:space="preserve">Technikum nr 15 w Zespole Szkół Budowlano-Technicznych im. </w:t>
            </w:r>
            <w:proofErr w:type="spellStart"/>
            <w:r w:rsidRPr="00830C46"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  <w:lang w:eastAsia="pl-PL"/>
              </w:rPr>
              <w:t>dr</w:t>
            </w:r>
            <w:proofErr w:type="spellEnd"/>
            <w:r w:rsidRPr="00830C46"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  <w:lang w:eastAsia="pl-PL"/>
              </w:rPr>
              <w:t>. Stefana Kopcińskiego</w:t>
            </w:r>
          </w:p>
        </w:tc>
        <w:tc>
          <w:tcPr>
            <w:tcW w:w="498" w:type="pct"/>
            <w:vAlign w:val="center"/>
            <w:hideMark/>
          </w:tcPr>
          <w:p w:rsidR="00830C46" w:rsidRPr="00721A3E" w:rsidRDefault="000B546C" w:rsidP="00830C46">
            <w:pPr>
              <w:spacing w:before="0"/>
              <w:jc w:val="center"/>
              <w:cnfStyle w:val="000000000000"/>
              <w:rPr>
                <w:rFonts w:ascii="Calibri" w:eastAsia="Times New Roman" w:hAnsi="Calibri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  <w:r w:rsidRPr="000B546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18</w:t>
            </w:r>
          </w:p>
        </w:tc>
        <w:tc>
          <w:tcPr>
            <w:tcW w:w="441" w:type="pct"/>
            <w:vAlign w:val="center"/>
            <w:hideMark/>
          </w:tcPr>
          <w:p w:rsidR="00830C46" w:rsidRPr="00721A3E" w:rsidRDefault="000B546C" w:rsidP="00830C46">
            <w:pPr>
              <w:spacing w:before="0"/>
              <w:jc w:val="center"/>
              <w:cnfStyle w:val="000000000000"/>
              <w:rPr>
                <w:rFonts w:ascii="Calibri" w:eastAsia="Times New Roman" w:hAnsi="Calibri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  <w:r w:rsidRPr="000B546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72</w:t>
            </w:r>
          </w:p>
        </w:tc>
        <w:tc>
          <w:tcPr>
            <w:tcW w:w="555" w:type="pct"/>
            <w:vAlign w:val="center"/>
            <w:hideMark/>
          </w:tcPr>
          <w:p w:rsidR="00830C46" w:rsidRPr="00721A3E" w:rsidRDefault="000B546C" w:rsidP="00830C46">
            <w:pPr>
              <w:spacing w:before="0"/>
              <w:jc w:val="center"/>
              <w:cnfStyle w:val="000000000000"/>
              <w:rPr>
                <w:rFonts w:ascii="Calibri" w:eastAsia="Times New Roman" w:hAnsi="Calibri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  <w:r w:rsidRPr="000B546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18</w:t>
            </w:r>
          </w:p>
        </w:tc>
        <w:tc>
          <w:tcPr>
            <w:tcW w:w="498" w:type="pct"/>
            <w:vAlign w:val="center"/>
            <w:hideMark/>
          </w:tcPr>
          <w:p w:rsidR="00830C46" w:rsidRPr="00721A3E" w:rsidRDefault="0094157C" w:rsidP="00830C46">
            <w:pPr>
              <w:spacing w:before="0"/>
              <w:jc w:val="center"/>
              <w:cnfStyle w:val="000000000000"/>
              <w:rPr>
                <w:rFonts w:ascii="Calibri" w:eastAsia="Times New Roman" w:hAnsi="Calibri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  <w:r w:rsidRPr="000B546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100</w:t>
            </w:r>
          </w:p>
        </w:tc>
        <w:tc>
          <w:tcPr>
            <w:tcW w:w="498" w:type="pct"/>
            <w:vAlign w:val="center"/>
            <w:hideMark/>
          </w:tcPr>
          <w:p w:rsidR="00830C46" w:rsidRPr="00721A3E" w:rsidRDefault="000B546C" w:rsidP="00830C46">
            <w:pPr>
              <w:spacing w:before="0"/>
              <w:jc w:val="center"/>
              <w:cnfStyle w:val="000000000000"/>
              <w:rPr>
                <w:rFonts w:ascii="Calibri" w:eastAsia="Times New Roman" w:hAnsi="Calibri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  <w:r w:rsidRPr="000B546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56</w:t>
            </w:r>
          </w:p>
        </w:tc>
        <w:tc>
          <w:tcPr>
            <w:tcW w:w="498" w:type="pct"/>
            <w:gridSpan w:val="2"/>
            <w:vAlign w:val="center"/>
            <w:hideMark/>
          </w:tcPr>
          <w:p w:rsidR="00830C46" w:rsidRPr="00721A3E" w:rsidRDefault="000B546C" w:rsidP="00830C46">
            <w:pPr>
              <w:spacing w:before="0"/>
              <w:jc w:val="center"/>
              <w:cnfStyle w:val="000000000000"/>
              <w:rPr>
                <w:rFonts w:ascii="Calibri" w:eastAsia="Times New Roman" w:hAnsi="Calibri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  <w:r w:rsidRPr="000B546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18</w:t>
            </w:r>
          </w:p>
        </w:tc>
        <w:tc>
          <w:tcPr>
            <w:tcW w:w="498" w:type="pct"/>
            <w:vAlign w:val="center"/>
            <w:hideMark/>
          </w:tcPr>
          <w:p w:rsidR="00830C46" w:rsidRPr="00721A3E" w:rsidRDefault="000B546C" w:rsidP="00830C46">
            <w:pPr>
              <w:spacing w:before="0"/>
              <w:jc w:val="center"/>
              <w:cnfStyle w:val="000000000000"/>
              <w:rPr>
                <w:rFonts w:ascii="Calibri" w:eastAsia="Times New Roman" w:hAnsi="Calibri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  <w:r w:rsidRPr="000B546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78</w:t>
            </w:r>
          </w:p>
        </w:tc>
        <w:tc>
          <w:tcPr>
            <w:tcW w:w="500" w:type="pct"/>
            <w:vAlign w:val="center"/>
            <w:hideMark/>
          </w:tcPr>
          <w:p w:rsidR="00830C46" w:rsidRPr="00721A3E" w:rsidRDefault="000B546C" w:rsidP="00830C46">
            <w:pPr>
              <w:spacing w:before="0"/>
              <w:jc w:val="center"/>
              <w:cnfStyle w:val="000000000000"/>
              <w:rPr>
                <w:rFonts w:ascii="Calibri" w:eastAsia="Times New Roman" w:hAnsi="Calibri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  <w:r w:rsidRPr="000B546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53</w:t>
            </w:r>
          </w:p>
        </w:tc>
      </w:tr>
      <w:tr w:rsidR="00830C46" w:rsidRPr="00473B29" w:rsidTr="00C71DCD">
        <w:trPr>
          <w:trHeight w:val="702"/>
        </w:trPr>
        <w:tc>
          <w:tcPr>
            <w:cnfStyle w:val="001000000000"/>
            <w:tcW w:w="1014" w:type="pct"/>
            <w:vAlign w:val="center"/>
            <w:hideMark/>
          </w:tcPr>
          <w:p w:rsidR="00830C46" w:rsidRPr="00830C46" w:rsidRDefault="00830C46" w:rsidP="00830C46">
            <w:pPr>
              <w:spacing w:before="0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  <w:lang w:eastAsia="pl-PL"/>
              </w:rPr>
            </w:pPr>
            <w:r w:rsidRPr="00830C46"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  <w:lang w:eastAsia="pl-PL"/>
              </w:rPr>
              <w:t>Technikum nr 17 w Zespole Szkół Techniczno-Informatycznych im. Jana Nowaka-Jeziorańskiego</w:t>
            </w:r>
          </w:p>
        </w:tc>
        <w:tc>
          <w:tcPr>
            <w:tcW w:w="498" w:type="pct"/>
            <w:vAlign w:val="center"/>
            <w:hideMark/>
          </w:tcPr>
          <w:p w:rsidR="00830C46" w:rsidRPr="00721A3E" w:rsidRDefault="007F5219" w:rsidP="00830C46">
            <w:pPr>
              <w:spacing w:before="0"/>
              <w:jc w:val="center"/>
              <w:cnfStyle w:val="000000000000"/>
              <w:rPr>
                <w:rFonts w:ascii="Calibri" w:eastAsia="Times New Roman" w:hAnsi="Calibri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  <w:r w:rsidRPr="007F521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78</w:t>
            </w:r>
          </w:p>
        </w:tc>
        <w:tc>
          <w:tcPr>
            <w:tcW w:w="441" w:type="pct"/>
            <w:vAlign w:val="center"/>
            <w:hideMark/>
          </w:tcPr>
          <w:p w:rsidR="00830C46" w:rsidRPr="00721A3E" w:rsidRDefault="00267F71" w:rsidP="00830C46">
            <w:pPr>
              <w:spacing w:before="0"/>
              <w:jc w:val="center"/>
              <w:cnfStyle w:val="000000000000"/>
              <w:rPr>
                <w:rFonts w:ascii="Calibri" w:eastAsia="Times New Roman" w:hAnsi="Calibri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  <w:r w:rsidRPr="00267F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85</w:t>
            </w:r>
          </w:p>
        </w:tc>
        <w:tc>
          <w:tcPr>
            <w:tcW w:w="555" w:type="pct"/>
            <w:vAlign w:val="center"/>
            <w:hideMark/>
          </w:tcPr>
          <w:p w:rsidR="00830C46" w:rsidRPr="00721A3E" w:rsidRDefault="007F5219" w:rsidP="00830C46">
            <w:pPr>
              <w:spacing w:before="0"/>
              <w:jc w:val="center"/>
              <w:cnfStyle w:val="000000000000"/>
              <w:rPr>
                <w:rFonts w:ascii="Calibri" w:eastAsia="Times New Roman" w:hAnsi="Calibri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  <w:r w:rsidRPr="007F521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79</w:t>
            </w:r>
          </w:p>
        </w:tc>
        <w:tc>
          <w:tcPr>
            <w:tcW w:w="498" w:type="pct"/>
            <w:vAlign w:val="center"/>
            <w:hideMark/>
          </w:tcPr>
          <w:p w:rsidR="00830C46" w:rsidRPr="00721A3E" w:rsidRDefault="00267F71" w:rsidP="00830C46">
            <w:pPr>
              <w:spacing w:before="0"/>
              <w:jc w:val="center"/>
              <w:cnfStyle w:val="000000000000"/>
              <w:rPr>
                <w:rFonts w:ascii="Calibri" w:eastAsia="Times New Roman" w:hAnsi="Calibri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  <w:r w:rsidRPr="00267F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95</w:t>
            </w:r>
          </w:p>
        </w:tc>
        <w:tc>
          <w:tcPr>
            <w:tcW w:w="498" w:type="pct"/>
            <w:vAlign w:val="center"/>
            <w:hideMark/>
          </w:tcPr>
          <w:p w:rsidR="00830C46" w:rsidRPr="00721A3E" w:rsidRDefault="00267F71" w:rsidP="00830C46">
            <w:pPr>
              <w:spacing w:before="0"/>
              <w:jc w:val="center"/>
              <w:cnfStyle w:val="000000000000"/>
              <w:rPr>
                <w:rFonts w:ascii="Calibri" w:eastAsia="Times New Roman" w:hAnsi="Calibri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  <w:r w:rsidRPr="00267F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56</w:t>
            </w:r>
          </w:p>
        </w:tc>
        <w:tc>
          <w:tcPr>
            <w:tcW w:w="498" w:type="pct"/>
            <w:gridSpan w:val="2"/>
            <w:vAlign w:val="center"/>
            <w:hideMark/>
          </w:tcPr>
          <w:p w:rsidR="00830C46" w:rsidRPr="00721A3E" w:rsidRDefault="007F5219" w:rsidP="00830C46">
            <w:pPr>
              <w:spacing w:before="0"/>
              <w:jc w:val="center"/>
              <w:cnfStyle w:val="000000000000"/>
              <w:rPr>
                <w:rFonts w:ascii="Calibri" w:eastAsia="Times New Roman" w:hAnsi="Calibri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  <w:r w:rsidRPr="007F521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79</w:t>
            </w:r>
          </w:p>
        </w:tc>
        <w:tc>
          <w:tcPr>
            <w:tcW w:w="498" w:type="pct"/>
            <w:vAlign w:val="center"/>
            <w:hideMark/>
          </w:tcPr>
          <w:p w:rsidR="00830C46" w:rsidRPr="00721A3E" w:rsidRDefault="0094157C" w:rsidP="00830C46">
            <w:pPr>
              <w:spacing w:before="0"/>
              <w:jc w:val="center"/>
              <w:cnfStyle w:val="000000000000"/>
              <w:rPr>
                <w:rFonts w:ascii="Calibri" w:eastAsia="Times New Roman" w:hAnsi="Calibri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  <w:r w:rsidRPr="00267F7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100</w:t>
            </w:r>
          </w:p>
        </w:tc>
        <w:tc>
          <w:tcPr>
            <w:tcW w:w="500" w:type="pct"/>
            <w:shd w:val="clear" w:color="auto" w:fill="auto"/>
            <w:vAlign w:val="center"/>
            <w:hideMark/>
          </w:tcPr>
          <w:p w:rsidR="00830C46" w:rsidRPr="00721A3E" w:rsidRDefault="00C71DCD" w:rsidP="00830C46">
            <w:pPr>
              <w:spacing w:before="0"/>
              <w:jc w:val="center"/>
              <w:cnfStyle w:val="000000000000"/>
              <w:rPr>
                <w:rFonts w:ascii="Calibri" w:eastAsia="Times New Roman" w:hAnsi="Calibri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  <w:r w:rsidRPr="00C71DC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72</w:t>
            </w:r>
          </w:p>
        </w:tc>
      </w:tr>
      <w:tr w:rsidR="00830C46" w:rsidRPr="00473B29" w:rsidTr="001C0AF8">
        <w:trPr>
          <w:trHeight w:val="1275"/>
        </w:trPr>
        <w:tc>
          <w:tcPr>
            <w:cnfStyle w:val="001000000000"/>
            <w:tcW w:w="1014" w:type="pct"/>
            <w:vAlign w:val="center"/>
            <w:hideMark/>
          </w:tcPr>
          <w:p w:rsidR="00830C46" w:rsidRPr="00830C46" w:rsidRDefault="00830C46" w:rsidP="00830C46">
            <w:pPr>
              <w:spacing w:before="0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  <w:lang w:eastAsia="pl-PL"/>
              </w:rPr>
            </w:pPr>
            <w:r w:rsidRPr="00830C46"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  <w:lang w:eastAsia="pl-PL"/>
              </w:rPr>
              <w:t>Technikum nr 18 Poligraficzne w Zespole Szkół Poligraficznych im. Mikołaja Reja</w:t>
            </w:r>
          </w:p>
        </w:tc>
        <w:tc>
          <w:tcPr>
            <w:tcW w:w="498" w:type="pct"/>
            <w:vAlign w:val="center"/>
            <w:hideMark/>
          </w:tcPr>
          <w:p w:rsidR="00830C46" w:rsidRPr="00721A3E" w:rsidRDefault="00A24448" w:rsidP="00830C46">
            <w:pPr>
              <w:spacing w:before="0"/>
              <w:jc w:val="center"/>
              <w:cnfStyle w:val="000000000000"/>
              <w:rPr>
                <w:rFonts w:ascii="Calibri" w:eastAsia="Times New Roman" w:hAnsi="Calibri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  <w:r w:rsidRPr="00A2444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441" w:type="pct"/>
            <w:vAlign w:val="center"/>
            <w:hideMark/>
          </w:tcPr>
          <w:p w:rsidR="00830C46" w:rsidRPr="00721A3E" w:rsidRDefault="00A24448" w:rsidP="00830C46">
            <w:pPr>
              <w:spacing w:before="0"/>
              <w:jc w:val="center"/>
              <w:cnfStyle w:val="000000000000"/>
              <w:rPr>
                <w:rFonts w:ascii="Calibri" w:eastAsia="Times New Roman" w:hAnsi="Calibri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  <w:r w:rsidRPr="00A2444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5</w:t>
            </w:r>
            <w:r w:rsidR="00682ADC" w:rsidRPr="00A2444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555" w:type="pct"/>
            <w:vAlign w:val="center"/>
            <w:hideMark/>
          </w:tcPr>
          <w:p w:rsidR="00830C46" w:rsidRPr="00721A3E" w:rsidRDefault="00A24448" w:rsidP="00830C46">
            <w:pPr>
              <w:spacing w:before="0"/>
              <w:jc w:val="center"/>
              <w:cnfStyle w:val="000000000000"/>
              <w:rPr>
                <w:rFonts w:ascii="Calibri" w:eastAsia="Times New Roman" w:hAnsi="Calibri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  <w:r w:rsidRPr="00A2444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498" w:type="pct"/>
            <w:vAlign w:val="center"/>
            <w:hideMark/>
          </w:tcPr>
          <w:p w:rsidR="00830C46" w:rsidRPr="00721A3E" w:rsidRDefault="00A24448" w:rsidP="00830C46">
            <w:pPr>
              <w:spacing w:before="0"/>
              <w:jc w:val="center"/>
              <w:cnfStyle w:val="000000000000"/>
              <w:rPr>
                <w:rFonts w:ascii="Calibri" w:eastAsia="Times New Roman" w:hAnsi="Calibri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  <w:r w:rsidRPr="00A2444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80</w:t>
            </w:r>
          </w:p>
        </w:tc>
        <w:tc>
          <w:tcPr>
            <w:tcW w:w="498" w:type="pct"/>
            <w:vAlign w:val="center"/>
            <w:hideMark/>
          </w:tcPr>
          <w:p w:rsidR="00830C46" w:rsidRPr="00721A3E" w:rsidRDefault="003F0521" w:rsidP="00830C46">
            <w:pPr>
              <w:spacing w:before="0"/>
              <w:jc w:val="center"/>
              <w:cnfStyle w:val="000000000000"/>
              <w:rPr>
                <w:rFonts w:ascii="Calibri" w:eastAsia="Times New Roman" w:hAnsi="Calibri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  <w:r w:rsidRPr="003F052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44</w:t>
            </w:r>
          </w:p>
        </w:tc>
        <w:tc>
          <w:tcPr>
            <w:tcW w:w="498" w:type="pct"/>
            <w:gridSpan w:val="2"/>
            <w:vAlign w:val="center"/>
            <w:hideMark/>
          </w:tcPr>
          <w:p w:rsidR="00830C46" w:rsidRPr="00721A3E" w:rsidRDefault="00A24448" w:rsidP="00830C46">
            <w:pPr>
              <w:spacing w:before="0"/>
              <w:jc w:val="center"/>
              <w:cnfStyle w:val="000000000000"/>
              <w:rPr>
                <w:rFonts w:ascii="Calibri" w:eastAsia="Times New Roman" w:hAnsi="Calibri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  <w:r w:rsidRPr="00A2444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498" w:type="pct"/>
            <w:vAlign w:val="center"/>
            <w:hideMark/>
          </w:tcPr>
          <w:p w:rsidR="00830C46" w:rsidRPr="00721A3E" w:rsidRDefault="00682ADC" w:rsidP="00830C46">
            <w:pPr>
              <w:spacing w:before="0"/>
              <w:jc w:val="center"/>
              <w:cnfStyle w:val="000000000000"/>
              <w:rPr>
                <w:rFonts w:ascii="Calibri" w:eastAsia="Times New Roman" w:hAnsi="Calibri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  <w:r w:rsidRPr="003F052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63</w:t>
            </w:r>
          </w:p>
        </w:tc>
        <w:tc>
          <w:tcPr>
            <w:tcW w:w="500" w:type="pct"/>
            <w:vAlign w:val="center"/>
            <w:hideMark/>
          </w:tcPr>
          <w:p w:rsidR="00830C46" w:rsidRPr="00721A3E" w:rsidRDefault="003F0521" w:rsidP="00830C46">
            <w:pPr>
              <w:spacing w:before="0"/>
              <w:jc w:val="center"/>
              <w:cnfStyle w:val="000000000000"/>
              <w:rPr>
                <w:rFonts w:ascii="Calibri" w:eastAsia="Times New Roman" w:hAnsi="Calibri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  <w:r w:rsidRPr="003F052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41</w:t>
            </w:r>
          </w:p>
        </w:tc>
      </w:tr>
      <w:tr w:rsidR="00830C46" w:rsidRPr="00473B29" w:rsidTr="001C0AF8">
        <w:trPr>
          <w:trHeight w:val="1204"/>
        </w:trPr>
        <w:tc>
          <w:tcPr>
            <w:cnfStyle w:val="001000000000"/>
            <w:tcW w:w="1014" w:type="pct"/>
            <w:vAlign w:val="center"/>
            <w:hideMark/>
          </w:tcPr>
          <w:p w:rsidR="00830C46" w:rsidRPr="00830C46" w:rsidRDefault="00830C46" w:rsidP="00830C46">
            <w:pPr>
              <w:spacing w:before="0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  <w:lang w:eastAsia="pl-PL"/>
              </w:rPr>
            </w:pPr>
            <w:r w:rsidRPr="00830C46"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  <w:lang w:eastAsia="pl-PL"/>
              </w:rPr>
              <w:t>Technikum nr 19 im. Karola Wojtyły W Centrum Kształcenia Zawodowego i Ustawicznego</w:t>
            </w:r>
          </w:p>
        </w:tc>
        <w:tc>
          <w:tcPr>
            <w:tcW w:w="498" w:type="pct"/>
            <w:vAlign w:val="center"/>
            <w:hideMark/>
          </w:tcPr>
          <w:p w:rsidR="00830C46" w:rsidRPr="00721A3E" w:rsidRDefault="003F0521" w:rsidP="00830C46">
            <w:pPr>
              <w:spacing w:before="0"/>
              <w:jc w:val="center"/>
              <w:cnfStyle w:val="000000000000"/>
              <w:rPr>
                <w:rFonts w:ascii="Calibri" w:eastAsia="Times New Roman" w:hAnsi="Calibri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  <w:r w:rsidRPr="003F052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106</w:t>
            </w:r>
          </w:p>
        </w:tc>
        <w:tc>
          <w:tcPr>
            <w:tcW w:w="441" w:type="pct"/>
            <w:vAlign w:val="center"/>
            <w:hideMark/>
          </w:tcPr>
          <w:p w:rsidR="00830C46" w:rsidRPr="00721A3E" w:rsidRDefault="003F0521" w:rsidP="00830C46">
            <w:pPr>
              <w:spacing w:before="0"/>
              <w:jc w:val="center"/>
              <w:cnfStyle w:val="000000000000"/>
              <w:rPr>
                <w:rFonts w:ascii="Calibri" w:eastAsia="Times New Roman" w:hAnsi="Calibri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  <w:r w:rsidRPr="003F052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62</w:t>
            </w:r>
          </w:p>
        </w:tc>
        <w:tc>
          <w:tcPr>
            <w:tcW w:w="555" w:type="pct"/>
            <w:vAlign w:val="center"/>
            <w:hideMark/>
          </w:tcPr>
          <w:p w:rsidR="00830C46" w:rsidRPr="00721A3E" w:rsidRDefault="003F0521" w:rsidP="00830C46">
            <w:pPr>
              <w:spacing w:before="0"/>
              <w:jc w:val="center"/>
              <w:cnfStyle w:val="000000000000"/>
              <w:rPr>
                <w:rFonts w:ascii="Calibri" w:eastAsia="Times New Roman" w:hAnsi="Calibri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  <w:r w:rsidRPr="003F052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107</w:t>
            </w:r>
          </w:p>
        </w:tc>
        <w:tc>
          <w:tcPr>
            <w:tcW w:w="498" w:type="pct"/>
            <w:vAlign w:val="center"/>
            <w:hideMark/>
          </w:tcPr>
          <w:p w:rsidR="00830C46" w:rsidRPr="00721A3E" w:rsidRDefault="003F1723" w:rsidP="00830C46">
            <w:pPr>
              <w:spacing w:before="0"/>
              <w:jc w:val="center"/>
              <w:cnfStyle w:val="000000000000"/>
              <w:rPr>
                <w:rFonts w:ascii="Calibri" w:eastAsia="Times New Roman" w:hAnsi="Calibri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  <w:r w:rsidRPr="003F172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83</w:t>
            </w:r>
          </w:p>
        </w:tc>
        <w:tc>
          <w:tcPr>
            <w:tcW w:w="498" w:type="pct"/>
            <w:vAlign w:val="center"/>
            <w:hideMark/>
          </w:tcPr>
          <w:p w:rsidR="00830C46" w:rsidRPr="00721A3E" w:rsidRDefault="007B56DB" w:rsidP="00830C46">
            <w:pPr>
              <w:spacing w:before="0"/>
              <w:jc w:val="center"/>
              <w:cnfStyle w:val="000000000000"/>
              <w:rPr>
                <w:rFonts w:ascii="Calibri" w:eastAsia="Times New Roman" w:hAnsi="Calibri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  <w:r w:rsidRPr="007B56D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46</w:t>
            </w:r>
          </w:p>
        </w:tc>
        <w:tc>
          <w:tcPr>
            <w:tcW w:w="498" w:type="pct"/>
            <w:gridSpan w:val="2"/>
            <w:vAlign w:val="center"/>
            <w:hideMark/>
          </w:tcPr>
          <w:p w:rsidR="00830C46" w:rsidRPr="00721A3E" w:rsidRDefault="003F0521" w:rsidP="00830C46">
            <w:pPr>
              <w:spacing w:before="0"/>
              <w:jc w:val="center"/>
              <w:cnfStyle w:val="000000000000"/>
              <w:rPr>
                <w:rFonts w:ascii="Calibri" w:eastAsia="Times New Roman" w:hAnsi="Calibri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  <w:r w:rsidRPr="003F052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107</w:t>
            </w:r>
          </w:p>
        </w:tc>
        <w:tc>
          <w:tcPr>
            <w:tcW w:w="498" w:type="pct"/>
            <w:vAlign w:val="center"/>
            <w:hideMark/>
          </w:tcPr>
          <w:p w:rsidR="00830C46" w:rsidRPr="00721A3E" w:rsidRDefault="003F1723" w:rsidP="00830C46">
            <w:pPr>
              <w:spacing w:before="0"/>
              <w:jc w:val="center"/>
              <w:cnfStyle w:val="000000000000"/>
              <w:rPr>
                <w:rFonts w:ascii="Calibri" w:eastAsia="Times New Roman" w:hAnsi="Calibri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  <w:r w:rsidRPr="003F172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67</w:t>
            </w:r>
          </w:p>
        </w:tc>
        <w:tc>
          <w:tcPr>
            <w:tcW w:w="500" w:type="pct"/>
            <w:vAlign w:val="center"/>
            <w:hideMark/>
          </w:tcPr>
          <w:p w:rsidR="00830C46" w:rsidRPr="00721A3E" w:rsidRDefault="007B56DB" w:rsidP="00830C46">
            <w:pPr>
              <w:spacing w:before="0"/>
              <w:jc w:val="center"/>
              <w:cnfStyle w:val="000000000000"/>
              <w:rPr>
                <w:rFonts w:ascii="Calibri" w:eastAsia="Times New Roman" w:hAnsi="Calibri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  <w:r w:rsidRPr="007B56D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43</w:t>
            </w:r>
          </w:p>
        </w:tc>
      </w:tr>
      <w:tr w:rsidR="00830C46" w:rsidRPr="00473B29" w:rsidTr="001C0AF8">
        <w:trPr>
          <w:trHeight w:val="1123"/>
        </w:trPr>
        <w:tc>
          <w:tcPr>
            <w:cnfStyle w:val="001000000000"/>
            <w:tcW w:w="1014" w:type="pct"/>
            <w:vAlign w:val="center"/>
            <w:hideMark/>
          </w:tcPr>
          <w:p w:rsidR="00830C46" w:rsidRPr="00830C46" w:rsidRDefault="00830C46" w:rsidP="00830C46">
            <w:pPr>
              <w:spacing w:before="0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  <w:lang w:eastAsia="pl-PL"/>
              </w:rPr>
            </w:pPr>
            <w:r w:rsidRPr="00830C46"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  <w:lang w:eastAsia="pl-PL"/>
              </w:rPr>
              <w:t>Technikum nr 20 w Zespole Szkół Edukacji Technicznej im. Marszałka Józefa Piłsudskiego</w:t>
            </w:r>
          </w:p>
        </w:tc>
        <w:tc>
          <w:tcPr>
            <w:tcW w:w="498" w:type="pct"/>
            <w:vAlign w:val="center"/>
            <w:hideMark/>
          </w:tcPr>
          <w:p w:rsidR="00830C46" w:rsidRPr="00721A3E" w:rsidRDefault="007B56DB" w:rsidP="00830C46">
            <w:pPr>
              <w:spacing w:before="0"/>
              <w:jc w:val="center"/>
              <w:cnfStyle w:val="000000000000"/>
              <w:rPr>
                <w:rFonts w:ascii="Calibri" w:eastAsia="Times New Roman" w:hAnsi="Calibri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  <w:r w:rsidRPr="007B56D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47</w:t>
            </w:r>
          </w:p>
        </w:tc>
        <w:tc>
          <w:tcPr>
            <w:tcW w:w="441" w:type="pct"/>
            <w:vAlign w:val="center"/>
            <w:hideMark/>
          </w:tcPr>
          <w:p w:rsidR="00830C46" w:rsidRPr="00721A3E" w:rsidRDefault="007B56DB" w:rsidP="00830C46">
            <w:pPr>
              <w:spacing w:before="0"/>
              <w:jc w:val="center"/>
              <w:cnfStyle w:val="000000000000"/>
              <w:rPr>
                <w:rFonts w:ascii="Calibri" w:eastAsia="Times New Roman" w:hAnsi="Calibri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  <w:r w:rsidRPr="007B56D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91</w:t>
            </w:r>
          </w:p>
        </w:tc>
        <w:tc>
          <w:tcPr>
            <w:tcW w:w="555" w:type="pct"/>
            <w:vAlign w:val="center"/>
            <w:hideMark/>
          </w:tcPr>
          <w:p w:rsidR="00830C46" w:rsidRPr="00721A3E" w:rsidRDefault="00830C46" w:rsidP="00830C46">
            <w:pPr>
              <w:spacing w:before="0"/>
              <w:jc w:val="center"/>
              <w:cnfStyle w:val="000000000000"/>
              <w:rPr>
                <w:rFonts w:ascii="Calibri" w:eastAsia="Times New Roman" w:hAnsi="Calibri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  <w:r w:rsidRPr="007B56D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47</w:t>
            </w:r>
          </w:p>
        </w:tc>
        <w:tc>
          <w:tcPr>
            <w:tcW w:w="498" w:type="pct"/>
            <w:vAlign w:val="center"/>
            <w:hideMark/>
          </w:tcPr>
          <w:p w:rsidR="00830C46" w:rsidRPr="00721A3E" w:rsidRDefault="007B56DB" w:rsidP="00830C46">
            <w:pPr>
              <w:spacing w:before="0"/>
              <w:jc w:val="center"/>
              <w:cnfStyle w:val="000000000000"/>
              <w:rPr>
                <w:rFonts w:ascii="Calibri" w:eastAsia="Times New Roman" w:hAnsi="Calibri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  <w:r w:rsidRPr="007B56D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91</w:t>
            </w:r>
          </w:p>
        </w:tc>
        <w:tc>
          <w:tcPr>
            <w:tcW w:w="498" w:type="pct"/>
            <w:vAlign w:val="center"/>
            <w:hideMark/>
          </w:tcPr>
          <w:p w:rsidR="00830C46" w:rsidRPr="00721A3E" w:rsidRDefault="007B56DB" w:rsidP="00830C46">
            <w:pPr>
              <w:spacing w:before="0"/>
              <w:jc w:val="center"/>
              <w:cnfStyle w:val="000000000000"/>
              <w:rPr>
                <w:rFonts w:ascii="Calibri" w:eastAsia="Times New Roman" w:hAnsi="Calibri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  <w:r w:rsidRPr="007B56D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50</w:t>
            </w:r>
          </w:p>
        </w:tc>
        <w:tc>
          <w:tcPr>
            <w:tcW w:w="498" w:type="pct"/>
            <w:gridSpan w:val="2"/>
            <w:vAlign w:val="center"/>
            <w:hideMark/>
          </w:tcPr>
          <w:p w:rsidR="00830C46" w:rsidRPr="00721A3E" w:rsidRDefault="00830C46" w:rsidP="00830C46">
            <w:pPr>
              <w:spacing w:before="0"/>
              <w:jc w:val="center"/>
              <w:cnfStyle w:val="000000000000"/>
              <w:rPr>
                <w:rFonts w:ascii="Calibri" w:eastAsia="Times New Roman" w:hAnsi="Calibri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  <w:r w:rsidRPr="007B56D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47</w:t>
            </w:r>
          </w:p>
        </w:tc>
        <w:tc>
          <w:tcPr>
            <w:tcW w:w="498" w:type="pct"/>
            <w:vAlign w:val="center"/>
            <w:hideMark/>
          </w:tcPr>
          <w:p w:rsidR="00830C46" w:rsidRPr="00721A3E" w:rsidRDefault="007B56DB" w:rsidP="00830C46">
            <w:pPr>
              <w:spacing w:before="0"/>
              <w:jc w:val="center"/>
              <w:cnfStyle w:val="000000000000"/>
              <w:rPr>
                <w:rFonts w:ascii="Calibri" w:eastAsia="Times New Roman" w:hAnsi="Calibri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  <w:r w:rsidRPr="007B56D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89</w:t>
            </w:r>
          </w:p>
        </w:tc>
        <w:tc>
          <w:tcPr>
            <w:tcW w:w="500" w:type="pct"/>
            <w:vAlign w:val="center"/>
            <w:hideMark/>
          </w:tcPr>
          <w:p w:rsidR="00830C46" w:rsidRPr="00721A3E" w:rsidRDefault="00CD0E3A" w:rsidP="00830C46">
            <w:pPr>
              <w:spacing w:before="0"/>
              <w:jc w:val="center"/>
              <w:cnfStyle w:val="000000000000"/>
              <w:rPr>
                <w:rFonts w:ascii="Calibri" w:eastAsia="Times New Roman" w:hAnsi="Calibri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  <w:r w:rsidRPr="00CD0E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58</w:t>
            </w:r>
          </w:p>
        </w:tc>
      </w:tr>
      <w:tr w:rsidR="00830C46" w:rsidRPr="00473B29" w:rsidTr="001C0AF8">
        <w:trPr>
          <w:trHeight w:val="981"/>
        </w:trPr>
        <w:tc>
          <w:tcPr>
            <w:cnfStyle w:val="001000000000"/>
            <w:tcW w:w="1014" w:type="pct"/>
            <w:vAlign w:val="center"/>
            <w:hideMark/>
          </w:tcPr>
          <w:p w:rsidR="00830C46" w:rsidRPr="00830C46" w:rsidRDefault="00830C46" w:rsidP="00830C46">
            <w:pPr>
              <w:spacing w:before="0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  <w:lang w:eastAsia="pl-PL"/>
              </w:rPr>
            </w:pPr>
            <w:r w:rsidRPr="00830C46"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  <w:lang w:eastAsia="pl-PL"/>
              </w:rPr>
              <w:t>Technikum nr 21 w Zespole Szkół Rzemiosła im. Jana Kilińskiego</w:t>
            </w:r>
          </w:p>
        </w:tc>
        <w:tc>
          <w:tcPr>
            <w:tcW w:w="498" w:type="pct"/>
            <w:vAlign w:val="center"/>
            <w:hideMark/>
          </w:tcPr>
          <w:p w:rsidR="00830C46" w:rsidRPr="00721A3E" w:rsidRDefault="0021756F" w:rsidP="00830C46">
            <w:pPr>
              <w:spacing w:before="0"/>
              <w:jc w:val="center"/>
              <w:cnfStyle w:val="000000000000"/>
              <w:rPr>
                <w:rFonts w:ascii="Calibri" w:eastAsia="Times New Roman" w:hAnsi="Calibri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  <w:r w:rsidRPr="0021756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34</w:t>
            </w:r>
          </w:p>
        </w:tc>
        <w:tc>
          <w:tcPr>
            <w:tcW w:w="441" w:type="pct"/>
            <w:vAlign w:val="center"/>
            <w:hideMark/>
          </w:tcPr>
          <w:p w:rsidR="00830C46" w:rsidRPr="00721A3E" w:rsidRDefault="0021756F" w:rsidP="00830C46">
            <w:pPr>
              <w:spacing w:before="0"/>
              <w:jc w:val="center"/>
              <w:cnfStyle w:val="000000000000"/>
              <w:rPr>
                <w:rFonts w:ascii="Calibri" w:eastAsia="Times New Roman" w:hAnsi="Calibri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  <w:r w:rsidRPr="0021756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44</w:t>
            </w:r>
          </w:p>
        </w:tc>
        <w:tc>
          <w:tcPr>
            <w:tcW w:w="555" w:type="pct"/>
            <w:vAlign w:val="center"/>
            <w:hideMark/>
          </w:tcPr>
          <w:p w:rsidR="00830C46" w:rsidRPr="00721A3E" w:rsidRDefault="0021756F" w:rsidP="00830C46">
            <w:pPr>
              <w:spacing w:before="0"/>
              <w:jc w:val="center"/>
              <w:cnfStyle w:val="000000000000"/>
              <w:rPr>
                <w:rFonts w:ascii="Calibri" w:eastAsia="Times New Roman" w:hAnsi="Calibri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  <w:r w:rsidRPr="0021756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34</w:t>
            </w:r>
          </w:p>
        </w:tc>
        <w:tc>
          <w:tcPr>
            <w:tcW w:w="498" w:type="pct"/>
            <w:vAlign w:val="center"/>
            <w:hideMark/>
          </w:tcPr>
          <w:p w:rsidR="00830C46" w:rsidRPr="00721A3E" w:rsidRDefault="001B77A3" w:rsidP="00830C46">
            <w:pPr>
              <w:spacing w:before="0"/>
              <w:jc w:val="center"/>
              <w:cnfStyle w:val="000000000000"/>
              <w:rPr>
                <w:rFonts w:ascii="Calibri" w:eastAsia="Times New Roman" w:hAnsi="Calibri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  <w:r w:rsidRPr="001B77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85</w:t>
            </w:r>
          </w:p>
        </w:tc>
        <w:tc>
          <w:tcPr>
            <w:tcW w:w="498" w:type="pct"/>
            <w:vAlign w:val="center"/>
            <w:hideMark/>
          </w:tcPr>
          <w:p w:rsidR="00830C46" w:rsidRPr="00721A3E" w:rsidRDefault="004234A1" w:rsidP="00830C46">
            <w:pPr>
              <w:spacing w:before="0"/>
              <w:jc w:val="center"/>
              <w:cnfStyle w:val="000000000000"/>
              <w:rPr>
                <w:rFonts w:ascii="Calibri" w:eastAsia="Times New Roman" w:hAnsi="Calibri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  <w:r w:rsidRPr="001B77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45</w:t>
            </w:r>
          </w:p>
        </w:tc>
        <w:tc>
          <w:tcPr>
            <w:tcW w:w="498" w:type="pct"/>
            <w:gridSpan w:val="2"/>
            <w:vAlign w:val="center"/>
            <w:hideMark/>
          </w:tcPr>
          <w:p w:rsidR="00830C46" w:rsidRPr="00721A3E" w:rsidRDefault="0021756F" w:rsidP="00830C46">
            <w:pPr>
              <w:spacing w:before="0"/>
              <w:jc w:val="center"/>
              <w:cnfStyle w:val="000000000000"/>
              <w:rPr>
                <w:rFonts w:ascii="Calibri" w:eastAsia="Times New Roman" w:hAnsi="Calibri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  <w:r w:rsidRPr="0021756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34</w:t>
            </w:r>
          </w:p>
        </w:tc>
        <w:tc>
          <w:tcPr>
            <w:tcW w:w="498" w:type="pct"/>
            <w:vAlign w:val="center"/>
            <w:hideMark/>
          </w:tcPr>
          <w:p w:rsidR="00830C46" w:rsidRPr="00721A3E" w:rsidRDefault="001B77A3" w:rsidP="00830C46">
            <w:pPr>
              <w:spacing w:before="0"/>
              <w:jc w:val="center"/>
              <w:cnfStyle w:val="000000000000"/>
              <w:rPr>
                <w:rFonts w:ascii="Calibri" w:eastAsia="Times New Roman" w:hAnsi="Calibri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  <w:r w:rsidRPr="001B77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59</w:t>
            </w:r>
          </w:p>
        </w:tc>
        <w:tc>
          <w:tcPr>
            <w:tcW w:w="500" w:type="pct"/>
            <w:vAlign w:val="center"/>
            <w:hideMark/>
          </w:tcPr>
          <w:p w:rsidR="00830C46" w:rsidRPr="00721A3E" w:rsidRDefault="001B77A3" w:rsidP="00830C46">
            <w:pPr>
              <w:spacing w:before="0"/>
              <w:jc w:val="center"/>
              <w:cnfStyle w:val="000000000000"/>
              <w:rPr>
                <w:rFonts w:ascii="Calibri" w:eastAsia="Times New Roman" w:hAnsi="Calibri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  <w:r w:rsidRPr="001B77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37</w:t>
            </w:r>
          </w:p>
        </w:tc>
      </w:tr>
      <w:tr w:rsidR="00830C46" w:rsidRPr="00473B29" w:rsidTr="001C0AF8">
        <w:trPr>
          <w:trHeight w:val="1550"/>
        </w:trPr>
        <w:tc>
          <w:tcPr>
            <w:cnfStyle w:val="001000000000"/>
            <w:tcW w:w="1014" w:type="pct"/>
            <w:vAlign w:val="center"/>
            <w:hideMark/>
          </w:tcPr>
          <w:p w:rsidR="00830C46" w:rsidRPr="00830C46" w:rsidRDefault="00830C46" w:rsidP="00830C46">
            <w:pPr>
              <w:spacing w:before="0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  <w:lang w:eastAsia="pl-PL"/>
              </w:rPr>
            </w:pPr>
            <w:r w:rsidRPr="00830C46"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  <w:lang w:eastAsia="pl-PL"/>
              </w:rPr>
              <w:t xml:space="preserve">Technikum nr 22 im. Gen. Stanisława Maczka w Zespole Szkół Samochodowych i </w:t>
            </w:r>
            <w:proofErr w:type="spellStart"/>
            <w:r w:rsidRPr="00830C46"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  <w:lang w:eastAsia="pl-PL"/>
              </w:rPr>
              <w:t>Mechatronicznych</w:t>
            </w:r>
            <w:proofErr w:type="spellEnd"/>
          </w:p>
        </w:tc>
        <w:tc>
          <w:tcPr>
            <w:tcW w:w="498" w:type="pct"/>
            <w:vAlign w:val="center"/>
            <w:hideMark/>
          </w:tcPr>
          <w:p w:rsidR="00830C46" w:rsidRPr="00721A3E" w:rsidRDefault="00B731FD" w:rsidP="00830C46">
            <w:pPr>
              <w:spacing w:before="0"/>
              <w:jc w:val="center"/>
              <w:cnfStyle w:val="000000000000"/>
              <w:rPr>
                <w:rFonts w:ascii="Calibri" w:eastAsia="Times New Roman" w:hAnsi="Calibri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  <w:r w:rsidRPr="00B731F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31</w:t>
            </w:r>
          </w:p>
        </w:tc>
        <w:tc>
          <w:tcPr>
            <w:tcW w:w="441" w:type="pct"/>
            <w:vAlign w:val="center"/>
            <w:hideMark/>
          </w:tcPr>
          <w:p w:rsidR="00830C46" w:rsidRPr="00721A3E" w:rsidRDefault="00B731FD" w:rsidP="00830C46">
            <w:pPr>
              <w:spacing w:before="0"/>
              <w:jc w:val="center"/>
              <w:cnfStyle w:val="000000000000"/>
              <w:rPr>
                <w:rFonts w:ascii="Calibri" w:eastAsia="Times New Roman" w:hAnsi="Calibri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  <w:r w:rsidRPr="00B731F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42</w:t>
            </w:r>
          </w:p>
        </w:tc>
        <w:tc>
          <w:tcPr>
            <w:tcW w:w="555" w:type="pct"/>
            <w:vAlign w:val="center"/>
            <w:hideMark/>
          </w:tcPr>
          <w:p w:rsidR="00830C46" w:rsidRPr="00721A3E" w:rsidRDefault="00B731FD" w:rsidP="00830C46">
            <w:pPr>
              <w:spacing w:before="0"/>
              <w:jc w:val="center"/>
              <w:cnfStyle w:val="000000000000"/>
              <w:rPr>
                <w:rFonts w:ascii="Calibri" w:eastAsia="Times New Roman" w:hAnsi="Calibri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  <w:r w:rsidRPr="00B731F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32</w:t>
            </w:r>
          </w:p>
        </w:tc>
        <w:tc>
          <w:tcPr>
            <w:tcW w:w="498" w:type="pct"/>
            <w:vAlign w:val="center"/>
            <w:hideMark/>
          </w:tcPr>
          <w:p w:rsidR="00830C46" w:rsidRPr="00721A3E" w:rsidRDefault="00B731FD" w:rsidP="00830C46">
            <w:pPr>
              <w:spacing w:before="0"/>
              <w:jc w:val="center"/>
              <w:cnfStyle w:val="000000000000"/>
              <w:rPr>
                <w:rFonts w:ascii="Calibri" w:eastAsia="Times New Roman" w:hAnsi="Calibri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  <w:r w:rsidRPr="00B731F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87</w:t>
            </w:r>
          </w:p>
        </w:tc>
        <w:tc>
          <w:tcPr>
            <w:tcW w:w="498" w:type="pct"/>
            <w:vAlign w:val="center"/>
            <w:hideMark/>
          </w:tcPr>
          <w:p w:rsidR="00830C46" w:rsidRPr="00721A3E" w:rsidRDefault="00B731FD" w:rsidP="00830C46">
            <w:pPr>
              <w:spacing w:before="0"/>
              <w:jc w:val="center"/>
              <w:cnfStyle w:val="000000000000"/>
              <w:rPr>
                <w:rFonts w:ascii="Calibri" w:eastAsia="Times New Roman" w:hAnsi="Calibri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  <w:r w:rsidRPr="00B731F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45</w:t>
            </w:r>
          </w:p>
        </w:tc>
        <w:tc>
          <w:tcPr>
            <w:tcW w:w="498" w:type="pct"/>
            <w:gridSpan w:val="2"/>
            <w:vAlign w:val="center"/>
            <w:hideMark/>
          </w:tcPr>
          <w:p w:rsidR="00830C46" w:rsidRPr="00721A3E" w:rsidRDefault="00B731FD" w:rsidP="00830C46">
            <w:pPr>
              <w:spacing w:before="0"/>
              <w:jc w:val="center"/>
              <w:cnfStyle w:val="000000000000"/>
              <w:rPr>
                <w:rFonts w:ascii="Calibri" w:eastAsia="Times New Roman" w:hAnsi="Calibri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  <w:r w:rsidRPr="00B731F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32</w:t>
            </w:r>
          </w:p>
        </w:tc>
        <w:tc>
          <w:tcPr>
            <w:tcW w:w="498" w:type="pct"/>
            <w:vAlign w:val="center"/>
            <w:hideMark/>
          </w:tcPr>
          <w:p w:rsidR="00830C46" w:rsidRPr="00721A3E" w:rsidRDefault="00B731FD" w:rsidP="00830C46">
            <w:pPr>
              <w:spacing w:before="0"/>
              <w:jc w:val="center"/>
              <w:cnfStyle w:val="000000000000"/>
              <w:rPr>
                <w:rFonts w:ascii="Calibri" w:eastAsia="Times New Roman" w:hAnsi="Calibri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55</w:t>
            </w:r>
          </w:p>
        </w:tc>
        <w:tc>
          <w:tcPr>
            <w:tcW w:w="500" w:type="pct"/>
            <w:vAlign w:val="center"/>
            <w:hideMark/>
          </w:tcPr>
          <w:p w:rsidR="00830C46" w:rsidRPr="00721A3E" w:rsidRDefault="00826E6E" w:rsidP="00830C46">
            <w:pPr>
              <w:spacing w:before="0"/>
              <w:jc w:val="center"/>
              <w:cnfStyle w:val="000000000000"/>
              <w:rPr>
                <w:rFonts w:ascii="Calibri" w:eastAsia="Times New Roman" w:hAnsi="Calibri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  <w:r w:rsidRPr="00826E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31</w:t>
            </w:r>
          </w:p>
        </w:tc>
      </w:tr>
    </w:tbl>
    <w:p w:rsidR="00710B87" w:rsidRDefault="00710B87" w:rsidP="00710B87">
      <w:pPr>
        <w:rPr>
          <w:i/>
          <w:sz w:val="18"/>
          <w:szCs w:val="18"/>
        </w:rPr>
      </w:pPr>
      <w:r w:rsidRPr="00DE37C7">
        <w:rPr>
          <w:i/>
          <w:sz w:val="18"/>
          <w:szCs w:val="18"/>
        </w:rPr>
        <w:t>Źródło: Opracowanie - Wydział Edukacji w oparciu o dane pozyskane z Okręgowej Komisji Egzaminacyjnej w Łodzi</w:t>
      </w:r>
    </w:p>
    <w:p w:rsidR="00B55205" w:rsidRDefault="00B55205" w:rsidP="00710B87">
      <w:pPr>
        <w:rPr>
          <w:i/>
          <w:sz w:val="18"/>
          <w:szCs w:val="18"/>
        </w:rPr>
      </w:pPr>
    </w:p>
    <w:p w:rsidR="00721A3E" w:rsidRDefault="00721A3E" w:rsidP="00710B87">
      <w:pPr>
        <w:rPr>
          <w:i/>
          <w:sz w:val="18"/>
          <w:szCs w:val="18"/>
        </w:rPr>
      </w:pPr>
    </w:p>
    <w:p w:rsidR="00721A3E" w:rsidRDefault="00721A3E" w:rsidP="00710B87">
      <w:pPr>
        <w:rPr>
          <w:i/>
          <w:sz w:val="18"/>
          <w:szCs w:val="18"/>
        </w:rPr>
      </w:pPr>
    </w:p>
    <w:p w:rsidR="00AF26D2" w:rsidRDefault="00AF26D2" w:rsidP="00710B87">
      <w:pPr>
        <w:rPr>
          <w:i/>
          <w:sz w:val="18"/>
          <w:szCs w:val="18"/>
        </w:rPr>
      </w:pPr>
    </w:p>
    <w:p w:rsidR="00CF6C14" w:rsidRDefault="00CF6C14" w:rsidP="00710B87">
      <w:pPr>
        <w:rPr>
          <w:i/>
          <w:sz w:val="18"/>
          <w:szCs w:val="18"/>
        </w:rPr>
      </w:pPr>
    </w:p>
    <w:p w:rsidR="00CF6C14" w:rsidRDefault="00CF6C14" w:rsidP="00710B87">
      <w:pPr>
        <w:rPr>
          <w:i/>
          <w:sz w:val="18"/>
          <w:szCs w:val="18"/>
        </w:rPr>
      </w:pPr>
    </w:p>
    <w:p w:rsidR="00AF26D2" w:rsidRDefault="00AF26D2" w:rsidP="00710B87">
      <w:pPr>
        <w:rPr>
          <w:i/>
          <w:sz w:val="18"/>
          <w:szCs w:val="18"/>
        </w:rPr>
      </w:pPr>
    </w:p>
    <w:p w:rsidR="009B7E8A" w:rsidRDefault="009B7E8A" w:rsidP="00F96D08">
      <w:pPr>
        <w:pStyle w:val="Legenda"/>
        <w:rPr>
          <w:b w:val="0"/>
          <w:bCs w:val="0"/>
          <w:i/>
          <w:color w:val="auto"/>
          <w:sz w:val="18"/>
          <w:szCs w:val="18"/>
        </w:rPr>
      </w:pPr>
    </w:p>
    <w:p w:rsidR="00F96D08" w:rsidRPr="00F96D08" w:rsidRDefault="00F96D08" w:rsidP="00F96D08">
      <w:pPr>
        <w:pStyle w:val="Legenda"/>
      </w:pPr>
      <w:bookmarkStart w:id="105" w:name="_Toc210651018"/>
      <w:r>
        <w:t xml:space="preserve">Rysunek </w:t>
      </w:r>
      <w:r w:rsidR="007050DD">
        <w:fldChar w:fldCharType="begin"/>
      </w:r>
      <w:r w:rsidR="002B1B46">
        <w:instrText xml:space="preserve"> SEQ Rysunek \* ARABIC </w:instrText>
      </w:r>
      <w:r w:rsidR="007050DD">
        <w:fldChar w:fldCharType="separate"/>
      </w:r>
      <w:r w:rsidR="00FA7434">
        <w:rPr>
          <w:noProof/>
        </w:rPr>
        <w:t>10</w:t>
      </w:r>
      <w:r w:rsidR="007050DD">
        <w:rPr>
          <w:noProof/>
        </w:rPr>
        <w:fldChar w:fldCharType="end"/>
      </w:r>
      <w:r>
        <w:t xml:space="preserve"> </w:t>
      </w:r>
      <w:r w:rsidRPr="00D9340A">
        <w:t>Zdawalność egzaminu maturalnego przeprowadzonego w roku szkolnym 2024/2025</w:t>
      </w:r>
      <w:bookmarkEnd w:id="105"/>
    </w:p>
    <w:p w:rsidR="00016954" w:rsidRDefault="005F69D9" w:rsidP="008A3B3F">
      <w:pPr>
        <w:rPr>
          <w:noProof/>
          <w:lang w:eastAsia="pl-PL"/>
        </w:rPr>
      </w:pPr>
      <w:r>
        <w:rPr>
          <w:noProof/>
          <w:lang w:eastAsia="pl-PL"/>
        </w:rPr>
        <w:drawing>
          <wp:inline distT="0" distB="0" distL="0" distR="0">
            <wp:extent cx="5355771" cy="2903517"/>
            <wp:effectExtent l="0" t="0" r="16510" b="11430"/>
            <wp:docPr id="6" name="Wykres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FA7434" w:rsidRDefault="00FA7434" w:rsidP="008A3B3F">
      <w:pPr>
        <w:rPr>
          <w:noProof/>
          <w:lang w:eastAsia="pl-PL"/>
        </w:rPr>
      </w:pPr>
    </w:p>
    <w:p w:rsidR="00FA7434" w:rsidRPr="00FA7434" w:rsidRDefault="00FA7434" w:rsidP="00FA7434">
      <w:pPr>
        <w:pStyle w:val="Legenda"/>
      </w:pPr>
      <w:bookmarkStart w:id="106" w:name="_Toc210651019"/>
      <w:r>
        <w:t xml:space="preserve">Rysunek </w:t>
      </w:r>
      <w:r w:rsidR="007050DD">
        <w:fldChar w:fldCharType="begin"/>
      </w:r>
      <w:r w:rsidR="002B1B46">
        <w:instrText xml:space="preserve"> SEQ Rysunek \* ARABIC </w:instrText>
      </w:r>
      <w:r w:rsidR="007050DD">
        <w:fldChar w:fldCharType="separate"/>
      </w:r>
      <w:r>
        <w:rPr>
          <w:noProof/>
        </w:rPr>
        <w:t>11</w:t>
      </w:r>
      <w:r w:rsidR="007050DD">
        <w:rPr>
          <w:noProof/>
        </w:rPr>
        <w:fldChar w:fldCharType="end"/>
      </w:r>
      <w:r w:rsidRPr="00FA7434">
        <w:t xml:space="preserve"> </w:t>
      </w:r>
      <w:r w:rsidRPr="00D57049">
        <w:t>Średnie wyniki egzaminu maturalnego przeprowadzonego w roku szkolnym 2024/2025</w:t>
      </w:r>
      <w:bookmarkEnd w:id="106"/>
    </w:p>
    <w:p w:rsidR="00E73157" w:rsidRDefault="005F69D9" w:rsidP="003B3213">
      <w:pPr>
        <w:pStyle w:val="Legenda"/>
      </w:pPr>
      <w:r>
        <w:rPr>
          <w:noProof/>
          <w:lang w:eastAsia="pl-PL"/>
        </w:rPr>
        <w:drawing>
          <wp:inline distT="0" distB="0" distL="0" distR="0">
            <wp:extent cx="5373584" cy="2943225"/>
            <wp:effectExtent l="0" t="0" r="17780" b="9525"/>
            <wp:docPr id="9" name="Wykres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2C283E" w:rsidRDefault="003D3B53" w:rsidP="00E061D1">
      <w:pPr>
        <w:pStyle w:val="Nagwek4"/>
        <w:spacing w:after="240"/>
      </w:pPr>
      <w:r>
        <w:lastRenderedPageBreak/>
        <w:t>EGZAMIN ZAWODOWY</w:t>
      </w:r>
    </w:p>
    <w:p w:rsidR="003D3B53" w:rsidRPr="00086C86" w:rsidRDefault="003D3B53" w:rsidP="002C283E">
      <w:pPr>
        <w:pStyle w:val="Legenda"/>
        <w:spacing w:before="0" w:after="0"/>
        <w:rPr>
          <w:color w:val="FF0000"/>
        </w:rPr>
      </w:pPr>
      <w:bookmarkStart w:id="107" w:name="_Toc210651069"/>
      <w:r w:rsidRPr="00254C70">
        <w:t xml:space="preserve">Tabela </w:t>
      </w:r>
      <w:r w:rsidR="007050DD">
        <w:fldChar w:fldCharType="begin"/>
      </w:r>
      <w:r w:rsidR="002B1B46">
        <w:instrText xml:space="preserve"> SEQ Tabela \* ARABIC </w:instrText>
      </w:r>
      <w:r w:rsidR="007050DD">
        <w:fldChar w:fldCharType="separate"/>
      </w:r>
      <w:r w:rsidR="00CF6C14">
        <w:rPr>
          <w:noProof/>
        </w:rPr>
        <w:t>46</w:t>
      </w:r>
      <w:r w:rsidR="007050DD">
        <w:rPr>
          <w:noProof/>
        </w:rPr>
        <w:fldChar w:fldCharType="end"/>
      </w:r>
      <w:r w:rsidRPr="00254C70">
        <w:t xml:space="preserve"> Egzamin potwierdzający kwalifikacj</w:t>
      </w:r>
      <w:r w:rsidR="00721A3E" w:rsidRPr="00254C70">
        <w:t>e w zawodzie w technikach w 2025</w:t>
      </w:r>
      <w:r w:rsidRPr="00254C70">
        <w:t xml:space="preserve"> r., sesja styczeń </w:t>
      </w:r>
      <w:r w:rsidR="00A9525D">
        <w:t>2025</w:t>
      </w:r>
      <w:r w:rsidR="005434E7" w:rsidRPr="00254C70">
        <w:t>;</w:t>
      </w:r>
      <w:r w:rsidRPr="00254C70">
        <w:t xml:space="preserve"> formuła 2019</w:t>
      </w:r>
      <w:bookmarkEnd w:id="107"/>
    </w:p>
    <w:tbl>
      <w:tblPr>
        <w:tblStyle w:val="GridTable1LightAccent1"/>
        <w:tblW w:w="5000" w:type="pct"/>
        <w:tblLook w:val="04A0"/>
      </w:tblPr>
      <w:tblGrid>
        <w:gridCol w:w="3044"/>
        <w:gridCol w:w="3002"/>
        <w:gridCol w:w="1163"/>
        <w:gridCol w:w="873"/>
        <w:gridCol w:w="1206"/>
      </w:tblGrid>
      <w:tr w:rsidR="003D3B53" w:rsidRPr="005178EF" w:rsidTr="00054A6D">
        <w:trPr>
          <w:cnfStyle w:val="100000000000"/>
          <w:trHeight w:val="300"/>
        </w:trPr>
        <w:tc>
          <w:tcPr>
            <w:cnfStyle w:val="001000000000"/>
            <w:tcW w:w="1639" w:type="pct"/>
            <w:vMerge w:val="restart"/>
            <w:noWrap/>
            <w:vAlign w:val="center"/>
            <w:hideMark/>
          </w:tcPr>
          <w:p w:rsidR="003D3B53" w:rsidRPr="003D3B53" w:rsidRDefault="003D3B53" w:rsidP="00054A6D">
            <w:pPr>
              <w:jc w:val="center"/>
              <w:rPr>
                <w:rFonts w:cstheme="minorHAnsi"/>
                <w:color w:val="1F4E79" w:themeColor="accent1" w:themeShade="80"/>
              </w:rPr>
            </w:pPr>
            <w:r w:rsidRPr="003D3B53">
              <w:rPr>
                <w:rFonts w:cstheme="minorHAnsi"/>
                <w:color w:val="1F4E79" w:themeColor="accent1" w:themeShade="80"/>
              </w:rPr>
              <w:t>Szkoła</w:t>
            </w:r>
          </w:p>
        </w:tc>
        <w:tc>
          <w:tcPr>
            <w:tcW w:w="1616" w:type="pct"/>
            <w:vMerge w:val="restart"/>
            <w:vAlign w:val="center"/>
            <w:hideMark/>
          </w:tcPr>
          <w:p w:rsidR="003D3B53" w:rsidRPr="003D3B53" w:rsidRDefault="003D3B53" w:rsidP="00054A6D">
            <w:pPr>
              <w:jc w:val="center"/>
              <w:cnfStyle w:val="100000000000"/>
              <w:rPr>
                <w:rFonts w:cstheme="minorHAnsi"/>
                <w:color w:val="1F4E79" w:themeColor="accent1" w:themeShade="80"/>
              </w:rPr>
            </w:pPr>
            <w:r w:rsidRPr="003D3B53">
              <w:rPr>
                <w:rFonts w:cstheme="minorHAnsi"/>
                <w:color w:val="1F4E79" w:themeColor="accent1" w:themeShade="80"/>
              </w:rPr>
              <w:t>Nazwa kwalifikacji</w:t>
            </w:r>
          </w:p>
        </w:tc>
        <w:tc>
          <w:tcPr>
            <w:tcW w:w="1746" w:type="pct"/>
            <w:gridSpan w:val="3"/>
            <w:noWrap/>
            <w:hideMark/>
          </w:tcPr>
          <w:p w:rsidR="003D3B53" w:rsidRPr="003D3B53" w:rsidRDefault="003D3B53" w:rsidP="008F00F4">
            <w:pPr>
              <w:jc w:val="center"/>
              <w:cnfStyle w:val="100000000000"/>
              <w:rPr>
                <w:rFonts w:cstheme="minorHAnsi"/>
                <w:color w:val="1F4E79" w:themeColor="accent1" w:themeShade="80"/>
              </w:rPr>
            </w:pPr>
            <w:r w:rsidRPr="003D3B53">
              <w:rPr>
                <w:rFonts w:cstheme="minorHAnsi"/>
                <w:color w:val="1F4E79" w:themeColor="accent1" w:themeShade="80"/>
              </w:rPr>
              <w:t>Obie części egzaminu</w:t>
            </w:r>
          </w:p>
        </w:tc>
      </w:tr>
      <w:tr w:rsidR="003D3B53" w:rsidRPr="005178EF" w:rsidTr="00054A6D">
        <w:trPr>
          <w:trHeight w:val="300"/>
        </w:trPr>
        <w:tc>
          <w:tcPr>
            <w:cnfStyle w:val="001000000000"/>
            <w:tcW w:w="1639" w:type="pct"/>
            <w:vMerge/>
            <w:hideMark/>
          </w:tcPr>
          <w:p w:rsidR="003D3B53" w:rsidRPr="003D3B53" w:rsidRDefault="003D3B53" w:rsidP="003D3B53">
            <w:pPr>
              <w:jc w:val="center"/>
              <w:rPr>
                <w:rFonts w:cstheme="minorHAnsi"/>
                <w:color w:val="1F4E79" w:themeColor="accent1" w:themeShade="80"/>
              </w:rPr>
            </w:pPr>
          </w:p>
        </w:tc>
        <w:tc>
          <w:tcPr>
            <w:tcW w:w="1616" w:type="pct"/>
            <w:vMerge/>
            <w:hideMark/>
          </w:tcPr>
          <w:p w:rsidR="003D3B53" w:rsidRPr="003D3B53" w:rsidRDefault="003D3B53" w:rsidP="003D3B53">
            <w:pPr>
              <w:jc w:val="center"/>
              <w:cnfStyle w:val="000000000000"/>
              <w:rPr>
                <w:rFonts w:cstheme="minorHAnsi"/>
                <w:b/>
                <w:color w:val="1F4E79" w:themeColor="accent1" w:themeShade="80"/>
              </w:rPr>
            </w:pPr>
          </w:p>
        </w:tc>
        <w:tc>
          <w:tcPr>
            <w:tcW w:w="626" w:type="pct"/>
            <w:noWrap/>
            <w:hideMark/>
          </w:tcPr>
          <w:p w:rsidR="003D3B53" w:rsidRPr="003D3B53" w:rsidRDefault="003D3B53" w:rsidP="003D3B53">
            <w:pPr>
              <w:jc w:val="center"/>
              <w:cnfStyle w:val="000000000000"/>
              <w:rPr>
                <w:rFonts w:cstheme="minorHAnsi"/>
                <w:b/>
                <w:color w:val="1F4E79" w:themeColor="accent1" w:themeShade="80"/>
              </w:rPr>
            </w:pPr>
            <w:r w:rsidRPr="003D3B53">
              <w:rPr>
                <w:rFonts w:cstheme="minorHAnsi"/>
                <w:b/>
                <w:color w:val="1F4E79" w:themeColor="accent1" w:themeShade="80"/>
              </w:rPr>
              <w:t>przystąpiło</w:t>
            </w:r>
          </w:p>
        </w:tc>
        <w:tc>
          <w:tcPr>
            <w:tcW w:w="470" w:type="pct"/>
            <w:noWrap/>
            <w:hideMark/>
          </w:tcPr>
          <w:p w:rsidR="003D3B53" w:rsidRPr="003D3B53" w:rsidRDefault="003D3B53" w:rsidP="003D3B53">
            <w:pPr>
              <w:jc w:val="center"/>
              <w:cnfStyle w:val="000000000000"/>
              <w:rPr>
                <w:rFonts w:cstheme="minorHAnsi"/>
                <w:b/>
                <w:color w:val="1F4E79" w:themeColor="accent1" w:themeShade="80"/>
              </w:rPr>
            </w:pPr>
            <w:r w:rsidRPr="003D3B53">
              <w:rPr>
                <w:rFonts w:cstheme="minorHAnsi"/>
                <w:b/>
                <w:color w:val="1F4E79" w:themeColor="accent1" w:themeShade="80"/>
              </w:rPr>
              <w:t>zdało</w:t>
            </w:r>
          </w:p>
        </w:tc>
        <w:tc>
          <w:tcPr>
            <w:tcW w:w="649" w:type="pct"/>
            <w:noWrap/>
            <w:hideMark/>
          </w:tcPr>
          <w:p w:rsidR="003D3B53" w:rsidRPr="003D3B53" w:rsidRDefault="003D3B53" w:rsidP="003D3B53">
            <w:pPr>
              <w:jc w:val="center"/>
              <w:cnfStyle w:val="000000000000"/>
              <w:rPr>
                <w:rFonts w:cstheme="minorHAnsi"/>
                <w:b/>
                <w:color w:val="1F4E79" w:themeColor="accent1" w:themeShade="80"/>
              </w:rPr>
            </w:pPr>
            <w:r w:rsidRPr="003D3B53">
              <w:rPr>
                <w:rFonts w:cstheme="minorHAnsi"/>
                <w:b/>
                <w:color w:val="1F4E79" w:themeColor="accent1" w:themeShade="80"/>
              </w:rPr>
              <w:t>zdawalność</w:t>
            </w:r>
          </w:p>
        </w:tc>
      </w:tr>
      <w:tr w:rsidR="009E496A" w:rsidRPr="005178EF" w:rsidTr="00AD2E9A">
        <w:trPr>
          <w:trHeight w:val="600"/>
        </w:trPr>
        <w:tc>
          <w:tcPr>
            <w:cnfStyle w:val="001000000000"/>
            <w:tcW w:w="1639" w:type="pct"/>
            <w:vAlign w:val="center"/>
            <w:hideMark/>
          </w:tcPr>
          <w:p w:rsidR="009E496A" w:rsidRPr="003D3B53" w:rsidRDefault="009E496A" w:rsidP="00AD2E9A">
            <w:pPr>
              <w:rPr>
                <w:rFonts w:cstheme="minorHAnsi"/>
                <w:b w:val="0"/>
              </w:rPr>
            </w:pPr>
            <w:r w:rsidRPr="003D3B53">
              <w:rPr>
                <w:rFonts w:cstheme="minorHAnsi"/>
                <w:b w:val="0"/>
              </w:rPr>
              <w:t>Technikum nr 21 w Zespole Szkół Rzemiosła im. Jana Kilińskiego</w:t>
            </w:r>
          </w:p>
        </w:tc>
        <w:tc>
          <w:tcPr>
            <w:tcW w:w="1616" w:type="pct"/>
          </w:tcPr>
          <w:p w:rsidR="009E496A" w:rsidRPr="00451394" w:rsidRDefault="009E496A" w:rsidP="009E496A">
            <w:pPr>
              <w:cnfStyle w:val="000000000000"/>
              <w:rPr>
                <w:rFonts w:cstheme="minorHAnsi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Projektowanie i wykonywanie fryzur</w:t>
            </w:r>
          </w:p>
        </w:tc>
        <w:tc>
          <w:tcPr>
            <w:tcW w:w="626" w:type="pct"/>
            <w:noWrap/>
          </w:tcPr>
          <w:p w:rsidR="009E496A" w:rsidRPr="004109A3" w:rsidRDefault="009E496A" w:rsidP="009E496A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470" w:type="pct"/>
            <w:noWrap/>
          </w:tcPr>
          <w:p w:rsidR="009E496A" w:rsidRPr="004109A3" w:rsidRDefault="009E496A" w:rsidP="009E496A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649" w:type="pct"/>
            <w:noWrap/>
          </w:tcPr>
          <w:p w:rsidR="009E496A" w:rsidRPr="004109A3" w:rsidRDefault="009E496A" w:rsidP="009E496A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95,5%</w:t>
            </w:r>
          </w:p>
        </w:tc>
      </w:tr>
      <w:tr w:rsidR="009E496A" w:rsidRPr="005178EF" w:rsidTr="00AD2E9A">
        <w:trPr>
          <w:trHeight w:val="600"/>
        </w:trPr>
        <w:tc>
          <w:tcPr>
            <w:cnfStyle w:val="001000000000"/>
            <w:tcW w:w="1639" w:type="pct"/>
            <w:vAlign w:val="center"/>
            <w:hideMark/>
          </w:tcPr>
          <w:p w:rsidR="009E496A" w:rsidRPr="003D3B53" w:rsidRDefault="009E496A" w:rsidP="00AD2E9A">
            <w:pPr>
              <w:rPr>
                <w:rFonts w:cstheme="minorHAnsi"/>
                <w:b w:val="0"/>
              </w:rPr>
            </w:pPr>
            <w:r w:rsidRPr="003D3B53">
              <w:rPr>
                <w:rFonts w:cstheme="minorHAnsi"/>
                <w:b w:val="0"/>
              </w:rPr>
              <w:t>Technikum nr 21 w Zespole Szkół Rzemiosła im. Jana Kilińskiego</w:t>
            </w:r>
          </w:p>
        </w:tc>
        <w:tc>
          <w:tcPr>
            <w:tcW w:w="1616" w:type="pct"/>
          </w:tcPr>
          <w:p w:rsidR="009E496A" w:rsidRPr="00451394" w:rsidRDefault="009E496A" w:rsidP="009E496A">
            <w:pPr>
              <w:cnfStyle w:val="000000000000"/>
              <w:rPr>
                <w:rFonts w:cstheme="minorHAnsi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Organizacja prac związanych z budową oraz konserwacją obiektów małej architektury krajobrazu</w:t>
            </w:r>
          </w:p>
        </w:tc>
        <w:tc>
          <w:tcPr>
            <w:tcW w:w="626" w:type="pct"/>
            <w:noWrap/>
          </w:tcPr>
          <w:p w:rsidR="009E496A" w:rsidRPr="004109A3" w:rsidRDefault="009E496A" w:rsidP="009E496A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470" w:type="pct"/>
            <w:noWrap/>
          </w:tcPr>
          <w:p w:rsidR="009E496A" w:rsidRPr="004109A3" w:rsidRDefault="009E496A" w:rsidP="009E496A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649" w:type="pct"/>
            <w:noWrap/>
          </w:tcPr>
          <w:p w:rsidR="009E496A" w:rsidRPr="004109A3" w:rsidRDefault="009E496A" w:rsidP="009E496A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80,0%</w:t>
            </w:r>
          </w:p>
        </w:tc>
      </w:tr>
      <w:tr w:rsidR="009E496A" w:rsidRPr="005178EF" w:rsidTr="00AD2E9A">
        <w:trPr>
          <w:trHeight w:val="900"/>
        </w:trPr>
        <w:tc>
          <w:tcPr>
            <w:cnfStyle w:val="001000000000"/>
            <w:tcW w:w="1639" w:type="pct"/>
            <w:vAlign w:val="center"/>
            <w:hideMark/>
          </w:tcPr>
          <w:p w:rsidR="009E496A" w:rsidRPr="003D3B53" w:rsidRDefault="009E496A" w:rsidP="00AD2E9A">
            <w:pPr>
              <w:rPr>
                <w:rFonts w:cstheme="minorHAnsi"/>
                <w:b w:val="0"/>
              </w:rPr>
            </w:pPr>
            <w:r w:rsidRPr="003D3B53">
              <w:rPr>
                <w:rFonts w:cstheme="minorHAnsi"/>
                <w:b w:val="0"/>
              </w:rPr>
              <w:t>Technikum nr 21 w Zespole Szkół Rzemiosła im. Jana Kilińskiego</w:t>
            </w:r>
          </w:p>
        </w:tc>
        <w:tc>
          <w:tcPr>
            <w:tcW w:w="1616" w:type="pct"/>
          </w:tcPr>
          <w:p w:rsidR="009E496A" w:rsidRPr="00451394" w:rsidRDefault="009E496A" w:rsidP="009E496A">
            <w:pPr>
              <w:cnfStyle w:val="000000000000"/>
              <w:rPr>
                <w:rFonts w:cstheme="minorHAnsi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Planowanie i organizacja prac ogrodniczych</w:t>
            </w:r>
          </w:p>
        </w:tc>
        <w:tc>
          <w:tcPr>
            <w:tcW w:w="626" w:type="pct"/>
            <w:noWrap/>
          </w:tcPr>
          <w:p w:rsidR="009E496A" w:rsidRPr="004109A3" w:rsidRDefault="009E496A" w:rsidP="009E496A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470" w:type="pct"/>
            <w:noWrap/>
          </w:tcPr>
          <w:p w:rsidR="009E496A" w:rsidRPr="004109A3" w:rsidRDefault="009E496A" w:rsidP="009E496A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649" w:type="pct"/>
            <w:noWrap/>
          </w:tcPr>
          <w:p w:rsidR="009E496A" w:rsidRPr="004109A3" w:rsidRDefault="009E496A" w:rsidP="009E496A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25,0%</w:t>
            </w:r>
          </w:p>
        </w:tc>
      </w:tr>
      <w:tr w:rsidR="009E496A" w:rsidRPr="005178EF" w:rsidTr="00AD2E9A">
        <w:trPr>
          <w:trHeight w:val="600"/>
        </w:trPr>
        <w:tc>
          <w:tcPr>
            <w:cnfStyle w:val="001000000000"/>
            <w:tcW w:w="1639" w:type="pct"/>
            <w:vAlign w:val="center"/>
            <w:hideMark/>
          </w:tcPr>
          <w:p w:rsidR="009E496A" w:rsidRPr="003D3B53" w:rsidRDefault="009E496A" w:rsidP="00AD2E9A">
            <w:pPr>
              <w:rPr>
                <w:rFonts w:cstheme="minorHAnsi"/>
                <w:b w:val="0"/>
              </w:rPr>
            </w:pPr>
            <w:r w:rsidRPr="003D3B53">
              <w:rPr>
                <w:rFonts w:cstheme="minorHAnsi"/>
                <w:b w:val="0"/>
              </w:rPr>
              <w:t>Technikum nr 21 w Zespole Szkół Rzemiosła im. Jana Kilińskiego</w:t>
            </w:r>
          </w:p>
        </w:tc>
        <w:tc>
          <w:tcPr>
            <w:tcW w:w="1616" w:type="pct"/>
          </w:tcPr>
          <w:p w:rsidR="009E496A" w:rsidRPr="00451394" w:rsidRDefault="009E496A" w:rsidP="009E496A">
            <w:pPr>
              <w:cnfStyle w:val="000000000000"/>
              <w:rPr>
                <w:rFonts w:cstheme="minorHAnsi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Szkolenie i użytkowanie koni</w:t>
            </w:r>
          </w:p>
        </w:tc>
        <w:tc>
          <w:tcPr>
            <w:tcW w:w="626" w:type="pct"/>
            <w:noWrap/>
          </w:tcPr>
          <w:p w:rsidR="009E496A" w:rsidRPr="004109A3" w:rsidRDefault="009E496A" w:rsidP="009E496A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470" w:type="pct"/>
            <w:noWrap/>
          </w:tcPr>
          <w:p w:rsidR="009E496A" w:rsidRPr="004109A3" w:rsidRDefault="009E496A" w:rsidP="009E496A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649" w:type="pct"/>
            <w:noWrap/>
          </w:tcPr>
          <w:p w:rsidR="009E496A" w:rsidRPr="004109A3" w:rsidRDefault="009E496A" w:rsidP="009E496A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100,0%</w:t>
            </w:r>
          </w:p>
        </w:tc>
      </w:tr>
      <w:tr w:rsidR="008B53EA" w:rsidRPr="005178EF" w:rsidTr="00AD2E9A">
        <w:trPr>
          <w:trHeight w:val="600"/>
        </w:trPr>
        <w:tc>
          <w:tcPr>
            <w:cnfStyle w:val="001000000000"/>
            <w:tcW w:w="1639" w:type="pct"/>
            <w:vAlign w:val="center"/>
          </w:tcPr>
          <w:p w:rsidR="008B53EA" w:rsidRPr="003D3B53" w:rsidRDefault="008B53EA" w:rsidP="00AD2E9A">
            <w:pPr>
              <w:rPr>
                <w:rFonts w:cstheme="minorHAnsi"/>
                <w:b w:val="0"/>
              </w:rPr>
            </w:pPr>
            <w:r w:rsidRPr="003D3B53">
              <w:rPr>
                <w:rFonts w:cstheme="minorHAnsi"/>
                <w:b w:val="0"/>
              </w:rPr>
              <w:t>Technikum nr 6 w Zespole Szkół Przemysłu Spożywczego im. Powstańców Wielkopolskich</w:t>
            </w:r>
          </w:p>
        </w:tc>
        <w:tc>
          <w:tcPr>
            <w:tcW w:w="1616" w:type="pct"/>
          </w:tcPr>
          <w:p w:rsidR="008B53EA" w:rsidRPr="00451394" w:rsidRDefault="008B53EA" w:rsidP="008B53EA">
            <w:pPr>
              <w:cnfStyle w:val="000000000000"/>
              <w:rPr>
                <w:rFonts w:cstheme="minorHAnsi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Organizacja i nadzorowanie produkcji wyrobów spożywczych</w:t>
            </w:r>
          </w:p>
        </w:tc>
        <w:tc>
          <w:tcPr>
            <w:tcW w:w="626" w:type="pct"/>
            <w:noWrap/>
          </w:tcPr>
          <w:p w:rsidR="008B53EA" w:rsidRPr="004109A3" w:rsidRDefault="008B53EA" w:rsidP="008B53EA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470" w:type="pct"/>
            <w:noWrap/>
          </w:tcPr>
          <w:p w:rsidR="008B53EA" w:rsidRPr="004109A3" w:rsidRDefault="008B53EA" w:rsidP="008B53EA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649" w:type="pct"/>
            <w:noWrap/>
          </w:tcPr>
          <w:p w:rsidR="008B53EA" w:rsidRPr="004109A3" w:rsidRDefault="008B53EA" w:rsidP="008B53EA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91,7%</w:t>
            </w:r>
          </w:p>
        </w:tc>
      </w:tr>
      <w:tr w:rsidR="008B53EA" w:rsidRPr="005178EF" w:rsidTr="00AD2E9A">
        <w:trPr>
          <w:trHeight w:val="600"/>
        </w:trPr>
        <w:tc>
          <w:tcPr>
            <w:cnfStyle w:val="001000000000"/>
            <w:tcW w:w="1639" w:type="pct"/>
            <w:vAlign w:val="center"/>
            <w:hideMark/>
          </w:tcPr>
          <w:p w:rsidR="008B53EA" w:rsidRPr="003D3B53" w:rsidRDefault="008B53EA" w:rsidP="00AD2E9A">
            <w:pPr>
              <w:rPr>
                <w:rFonts w:cstheme="minorHAnsi"/>
                <w:b w:val="0"/>
              </w:rPr>
            </w:pPr>
            <w:r w:rsidRPr="003D3B53">
              <w:rPr>
                <w:rFonts w:cstheme="minorHAnsi"/>
                <w:b w:val="0"/>
              </w:rPr>
              <w:t>Technikum nr 6 w Zespole Szkół Przemysłu Spożywczego im. Powstańców Wielkopolskich</w:t>
            </w:r>
          </w:p>
        </w:tc>
        <w:tc>
          <w:tcPr>
            <w:tcW w:w="1616" w:type="pct"/>
          </w:tcPr>
          <w:p w:rsidR="008B53EA" w:rsidRPr="00451394" w:rsidRDefault="008B53EA" w:rsidP="008B53EA">
            <w:pPr>
              <w:cnfStyle w:val="000000000000"/>
              <w:rPr>
                <w:rFonts w:cstheme="minorHAnsi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Produkcja i dystrybucja wyrobów spożywczych</w:t>
            </w:r>
          </w:p>
        </w:tc>
        <w:tc>
          <w:tcPr>
            <w:tcW w:w="626" w:type="pct"/>
            <w:noWrap/>
          </w:tcPr>
          <w:p w:rsidR="008B53EA" w:rsidRPr="004109A3" w:rsidRDefault="008B53EA" w:rsidP="008B53EA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470" w:type="pct"/>
            <w:noWrap/>
          </w:tcPr>
          <w:p w:rsidR="008B53EA" w:rsidRPr="004109A3" w:rsidRDefault="008B53EA" w:rsidP="008B53EA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49" w:type="pct"/>
            <w:noWrap/>
          </w:tcPr>
          <w:p w:rsidR="008B53EA" w:rsidRPr="004109A3" w:rsidRDefault="008B53EA" w:rsidP="008B53EA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0,0%</w:t>
            </w:r>
          </w:p>
        </w:tc>
      </w:tr>
      <w:tr w:rsidR="008B53EA" w:rsidRPr="005178EF" w:rsidTr="00AD2E9A">
        <w:trPr>
          <w:trHeight w:val="600"/>
        </w:trPr>
        <w:tc>
          <w:tcPr>
            <w:cnfStyle w:val="001000000000"/>
            <w:tcW w:w="1639" w:type="pct"/>
            <w:vAlign w:val="center"/>
            <w:hideMark/>
          </w:tcPr>
          <w:p w:rsidR="008B53EA" w:rsidRPr="003D3B53" w:rsidRDefault="008B53EA" w:rsidP="00AD2E9A">
            <w:pPr>
              <w:rPr>
                <w:rFonts w:cstheme="minorHAnsi"/>
                <w:b w:val="0"/>
              </w:rPr>
            </w:pPr>
            <w:r w:rsidRPr="003D3B53">
              <w:rPr>
                <w:rFonts w:cstheme="minorHAnsi"/>
                <w:b w:val="0"/>
              </w:rPr>
              <w:t>Technikum nr 6 w Zespole Szkół Przemysłu Spożywczego im. Powstańców Wielkopolskich</w:t>
            </w:r>
          </w:p>
        </w:tc>
        <w:tc>
          <w:tcPr>
            <w:tcW w:w="1616" w:type="pct"/>
          </w:tcPr>
          <w:p w:rsidR="008B53EA" w:rsidRPr="00451394" w:rsidRDefault="008B53EA" w:rsidP="008B53EA">
            <w:pPr>
              <w:cnfStyle w:val="000000000000"/>
              <w:rPr>
                <w:rFonts w:cstheme="minorHAnsi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Badanie jakości i zapewnienie bezpieczeństwa żywności</w:t>
            </w:r>
          </w:p>
        </w:tc>
        <w:tc>
          <w:tcPr>
            <w:tcW w:w="626" w:type="pct"/>
            <w:noWrap/>
          </w:tcPr>
          <w:p w:rsidR="008B53EA" w:rsidRPr="004109A3" w:rsidRDefault="008B53EA" w:rsidP="008B53EA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470" w:type="pct"/>
            <w:noWrap/>
          </w:tcPr>
          <w:p w:rsidR="008B53EA" w:rsidRPr="004109A3" w:rsidRDefault="008B53EA" w:rsidP="008B53EA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649" w:type="pct"/>
            <w:noWrap/>
          </w:tcPr>
          <w:p w:rsidR="008B53EA" w:rsidRPr="004109A3" w:rsidRDefault="008B53EA" w:rsidP="008B53EA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100,0%</w:t>
            </w:r>
          </w:p>
        </w:tc>
      </w:tr>
      <w:tr w:rsidR="008B53EA" w:rsidRPr="005178EF" w:rsidTr="00AD2E9A">
        <w:trPr>
          <w:trHeight w:val="600"/>
        </w:trPr>
        <w:tc>
          <w:tcPr>
            <w:cnfStyle w:val="001000000000"/>
            <w:tcW w:w="1639" w:type="pct"/>
            <w:vAlign w:val="center"/>
            <w:hideMark/>
          </w:tcPr>
          <w:p w:rsidR="008B53EA" w:rsidRPr="003D3B53" w:rsidRDefault="008B53EA" w:rsidP="00AD2E9A">
            <w:pPr>
              <w:rPr>
                <w:rFonts w:cstheme="minorHAnsi"/>
                <w:b w:val="0"/>
              </w:rPr>
            </w:pPr>
            <w:r w:rsidRPr="003D3B53">
              <w:rPr>
                <w:rFonts w:cstheme="minorHAnsi"/>
                <w:b w:val="0"/>
              </w:rPr>
              <w:t>Technikum nr 20 w Zespole Szkół Edukacji Technicznej im. Marszałka Józefa Piłsudskiego</w:t>
            </w:r>
          </w:p>
        </w:tc>
        <w:tc>
          <w:tcPr>
            <w:tcW w:w="1616" w:type="pct"/>
          </w:tcPr>
          <w:p w:rsidR="008B53EA" w:rsidRPr="00451394" w:rsidRDefault="008B53EA" w:rsidP="008B53EA">
            <w:pPr>
              <w:cnfStyle w:val="000000000000"/>
              <w:rPr>
                <w:rFonts w:cstheme="minorHAnsi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Eksploatacja urządzeń i systemów energetyki odnawialnej</w:t>
            </w:r>
          </w:p>
        </w:tc>
        <w:tc>
          <w:tcPr>
            <w:tcW w:w="626" w:type="pct"/>
            <w:noWrap/>
          </w:tcPr>
          <w:p w:rsidR="008B53EA" w:rsidRPr="004109A3" w:rsidRDefault="008B53EA" w:rsidP="008B53EA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70" w:type="pct"/>
            <w:noWrap/>
          </w:tcPr>
          <w:p w:rsidR="008B53EA" w:rsidRPr="004109A3" w:rsidRDefault="008B53EA" w:rsidP="008B53EA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49" w:type="pct"/>
            <w:noWrap/>
          </w:tcPr>
          <w:p w:rsidR="008B53EA" w:rsidRPr="004109A3" w:rsidRDefault="008B53EA" w:rsidP="008B53EA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0,0%</w:t>
            </w:r>
          </w:p>
        </w:tc>
      </w:tr>
      <w:tr w:rsidR="008B53EA" w:rsidRPr="005178EF" w:rsidTr="00AD2E9A">
        <w:trPr>
          <w:trHeight w:val="900"/>
        </w:trPr>
        <w:tc>
          <w:tcPr>
            <w:cnfStyle w:val="001000000000"/>
            <w:tcW w:w="1639" w:type="pct"/>
            <w:vAlign w:val="center"/>
            <w:hideMark/>
          </w:tcPr>
          <w:p w:rsidR="008B53EA" w:rsidRPr="003D3B53" w:rsidRDefault="00D26D63" w:rsidP="00AD2E9A">
            <w:pPr>
              <w:rPr>
                <w:rFonts w:cstheme="minorHAnsi"/>
                <w:b w:val="0"/>
              </w:rPr>
            </w:pPr>
            <w:r>
              <w:rPr>
                <w:rFonts w:cstheme="minorHAnsi"/>
                <w:b w:val="0"/>
              </w:rPr>
              <w:t>Technikum Nr 20 w</w:t>
            </w:r>
            <w:r w:rsidR="008B53EA" w:rsidRPr="003D3B53">
              <w:rPr>
                <w:rFonts w:cstheme="minorHAnsi"/>
                <w:b w:val="0"/>
              </w:rPr>
              <w:t xml:space="preserve"> Zespole Szkół Edukacji Technicznej Im. Marszałka Józefa Piłsudskiego</w:t>
            </w:r>
          </w:p>
        </w:tc>
        <w:tc>
          <w:tcPr>
            <w:tcW w:w="1616" w:type="pct"/>
          </w:tcPr>
          <w:p w:rsidR="008B53EA" w:rsidRPr="002A785B" w:rsidRDefault="008B53EA" w:rsidP="008B53EA">
            <w:pPr>
              <w:cnfStyle w:val="000000000000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 xml:space="preserve">Eksploatacja i programowanie urządzeń i systemów </w:t>
            </w:r>
            <w:proofErr w:type="spellStart"/>
            <w:r>
              <w:rPr>
                <w:rFonts w:ascii="Calibri" w:hAnsi="Calibri" w:cs="Calibri"/>
                <w:color w:val="000000"/>
              </w:rPr>
              <w:t>mechatronicznych</w:t>
            </w:r>
            <w:proofErr w:type="spellEnd"/>
          </w:p>
        </w:tc>
        <w:tc>
          <w:tcPr>
            <w:tcW w:w="626" w:type="pct"/>
            <w:noWrap/>
          </w:tcPr>
          <w:p w:rsidR="008B53EA" w:rsidRPr="004109A3" w:rsidRDefault="008B53EA" w:rsidP="008B53EA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470" w:type="pct"/>
            <w:noWrap/>
          </w:tcPr>
          <w:p w:rsidR="008B53EA" w:rsidRPr="004109A3" w:rsidRDefault="008B53EA" w:rsidP="008B53EA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649" w:type="pct"/>
            <w:noWrap/>
          </w:tcPr>
          <w:p w:rsidR="008B53EA" w:rsidRPr="004109A3" w:rsidRDefault="008B53EA" w:rsidP="008B53EA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25,0%</w:t>
            </w:r>
          </w:p>
        </w:tc>
      </w:tr>
      <w:tr w:rsidR="008B53EA" w:rsidRPr="005178EF" w:rsidTr="00AD2E9A">
        <w:trPr>
          <w:trHeight w:val="900"/>
        </w:trPr>
        <w:tc>
          <w:tcPr>
            <w:cnfStyle w:val="001000000000"/>
            <w:tcW w:w="1639" w:type="pct"/>
            <w:vAlign w:val="center"/>
            <w:hideMark/>
          </w:tcPr>
          <w:p w:rsidR="008B53EA" w:rsidRPr="003D3B53" w:rsidRDefault="00D26D63" w:rsidP="00AD2E9A">
            <w:pPr>
              <w:rPr>
                <w:rFonts w:cstheme="minorHAnsi"/>
                <w:b w:val="0"/>
              </w:rPr>
            </w:pPr>
            <w:r>
              <w:rPr>
                <w:rFonts w:cstheme="minorHAnsi"/>
                <w:b w:val="0"/>
              </w:rPr>
              <w:t>Technikum nr 20 w Z</w:t>
            </w:r>
            <w:r w:rsidR="008B53EA" w:rsidRPr="003D3B53">
              <w:rPr>
                <w:rFonts w:cstheme="minorHAnsi"/>
                <w:b w:val="0"/>
              </w:rPr>
              <w:t>espole Szkół Edukacji Technicznej im. Marszałka Józefa Piłsudskiego</w:t>
            </w:r>
          </w:p>
        </w:tc>
        <w:tc>
          <w:tcPr>
            <w:tcW w:w="1616" w:type="pct"/>
          </w:tcPr>
          <w:p w:rsidR="008B53EA" w:rsidRPr="00451394" w:rsidRDefault="008B53EA" w:rsidP="008B53EA">
            <w:pPr>
              <w:cnfStyle w:val="000000000000"/>
              <w:rPr>
                <w:rFonts w:cstheme="minorHAnsi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Administracja i eksploatacja systemów komputerowych, urządzeń peryferyjnych i lokalnych sieci komputerowych</w:t>
            </w:r>
          </w:p>
        </w:tc>
        <w:tc>
          <w:tcPr>
            <w:tcW w:w="626" w:type="pct"/>
            <w:noWrap/>
          </w:tcPr>
          <w:p w:rsidR="008B53EA" w:rsidRPr="004109A3" w:rsidRDefault="008B53EA" w:rsidP="008B53EA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70" w:type="pct"/>
            <w:noWrap/>
          </w:tcPr>
          <w:p w:rsidR="008B53EA" w:rsidRPr="004109A3" w:rsidRDefault="008B53EA" w:rsidP="008B53EA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49" w:type="pct"/>
            <w:noWrap/>
          </w:tcPr>
          <w:p w:rsidR="008B53EA" w:rsidRPr="004109A3" w:rsidRDefault="008B53EA" w:rsidP="008B53EA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0,0%</w:t>
            </w:r>
          </w:p>
        </w:tc>
      </w:tr>
      <w:tr w:rsidR="008B53EA" w:rsidRPr="005178EF" w:rsidTr="00AD2E9A">
        <w:trPr>
          <w:trHeight w:val="900"/>
        </w:trPr>
        <w:tc>
          <w:tcPr>
            <w:cnfStyle w:val="001000000000"/>
            <w:tcW w:w="1639" w:type="pct"/>
            <w:vAlign w:val="center"/>
            <w:hideMark/>
          </w:tcPr>
          <w:p w:rsidR="008B53EA" w:rsidRPr="003D3B53" w:rsidRDefault="00D26D63" w:rsidP="00AD2E9A">
            <w:pPr>
              <w:rPr>
                <w:rFonts w:cstheme="minorHAnsi"/>
                <w:b w:val="0"/>
              </w:rPr>
            </w:pPr>
            <w:r>
              <w:rPr>
                <w:rFonts w:cstheme="minorHAnsi"/>
                <w:b w:val="0"/>
              </w:rPr>
              <w:t>Technikum nr 20 w Z</w:t>
            </w:r>
            <w:r w:rsidR="008B53EA" w:rsidRPr="008B53EA">
              <w:rPr>
                <w:rFonts w:cstheme="minorHAnsi"/>
                <w:b w:val="0"/>
              </w:rPr>
              <w:t>espole Szkół Edukacji Technicznej im. Marszałka Józefa Piłsudskiego</w:t>
            </w:r>
          </w:p>
        </w:tc>
        <w:tc>
          <w:tcPr>
            <w:tcW w:w="1616" w:type="pct"/>
          </w:tcPr>
          <w:p w:rsidR="008B53EA" w:rsidRPr="00451394" w:rsidRDefault="008B53EA" w:rsidP="008B53EA">
            <w:pPr>
              <w:cnfStyle w:val="000000000000"/>
              <w:rPr>
                <w:rFonts w:cstheme="minorHAnsi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Tworzenie i administrowanie stronami i aplikacjami internetowymi oraz bazami danych</w:t>
            </w:r>
          </w:p>
        </w:tc>
        <w:tc>
          <w:tcPr>
            <w:tcW w:w="626" w:type="pct"/>
            <w:noWrap/>
          </w:tcPr>
          <w:p w:rsidR="008B53EA" w:rsidRPr="004109A3" w:rsidRDefault="008B53EA" w:rsidP="008B53EA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70" w:type="pct"/>
            <w:noWrap/>
          </w:tcPr>
          <w:p w:rsidR="008B53EA" w:rsidRPr="004109A3" w:rsidRDefault="008B53EA" w:rsidP="008B53EA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49" w:type="pct"/>
            <w:noWrap/>
          </w:tcPr>
          <w:p w:rsidR="008B53EA" w:rsidRPr="004109A3" w:rsidRDefault="008B53EA" w:rsidP="008B53EA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0,0%</w:t>
            </w:r>
          </w:p>
        </w:tc>
      </w:tr>
      <w:tr w:rsidR="00280961" w:rsidRPr="005178EF" w:rsidTr="00AD2E9A">
        <w:trPr>
          <w:trHeight w:val="600"/>
        </w:trPr>
        <w:tc>
          <w:tcPr>
            <w:cnfStyle w:val="001000000000"/>
            <w:tcW w:w="1639" w:type="pct"/>
            <w:vAlign w:val="center"/>
            <w:hideMark/>
          </w:tcPr>
          <w:p w:rsidR="00280961" w:rsidRPr="003D3B53" w:rsidRDefault="00280961" w:rsidP="00AD2E9A">
            <w:pPr>
              <w:rPr>
                <w:rFonts w:cstheme="minorHAnsi"/>
                <w:b w:val="0"/>
              </w:rPr>
            </w:pPr>
            <w:r w:rsidRPr="003D3B53">
              <w:rPr>
                <w:rFonts w:cstheme="minorHAnsi"/>
                <w:b w:val="0"/>
              </w:rPr>
              <w:t xml:space="preserve">Technikum nr 7 </w:t>
            </w:r>
            <w:r w:rsidRPr="009B50C9">
              <w:rPr>
                <w:rFonts w:cstheme="minorHAnsi"/>
                <w:b w:val="0"/>
              </w:rPr>
              <w:t xml:space="preserve">im. prof. Jerzego Wernera </w:t>
            </w:r>
            <w:r w:rsidRPr="003D3B53">
              <w:rPr>
                <w:rFonts w:cstheme="minorHAnsi"/>
                <w:b w:val="0"/>
              </w:rPr>
              <w:t>w Zespole Szkół Samochodowych</w:t>
            </w:r>
          </w:p>
        </w:tc>
        <w:tc>
          <w:tcPr>
            <w:tcW w:w="1616" w:type="pct"/>
          </w:tcPr>
          <w:p w:rsidR="00280961" w:rsidRPr="00451394" w:rsidRDefault="00280961" w:rsidP="00280961">
            <w:pPr>
              <w:cnfStyle w:val="000000000000"/>
              <w:rPr>
                <w:rFonts w:cstheme="minorHAnsi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 xml:space="preserve">Eksploatacja i programowanie urządzeń i systemów </w:t>
            </w:r>
            <w:proofErr w:type="spellStart"/>
            <w:r>
              <w:rPr>
                <w:rFonts w:ascii="Calibri" w:hAnsi="Calibri" w:cs="Calibri"/>
                <w:color w:val="000000"/>
              </w:rPr>
              <w:t>mechatronicznych</w:t>
            </w:r>
            <w:proofErr w:type="spellEnd"/>
          </w:p>
        </w:tc>
        <w:tc>
          <w:tcPr>
            <w:tcW w:w="626" w:type="pct"/>
            <w:noWrap/>
          </w:tcPr>
          <w:p w:rsidR="00280961" w:rsidRPr="004109A3" w:rsidRDefault="00280961" w:rsidP="00280961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470" w:type="pct"/>
            <w:noWrap/>
          </w:tcPr>
          <w:p w:rsidR="00280961" w:rsidRPr="004109A3" w:rsidRDefault="00280961" w:rsidP="00280961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649" w:type="pct"/>
            <w:noWrap/>
          </w:tcPr>
          <w:p w:rsidR="00280961" w:rsidRPr="004109A3" w:rsidRDefault="00280961" w:rsidP="00280961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71,4%</w:t>
            </w:r>
          </w:p>
        </w:tc>
      </w:tr>
      <w:tr w:rsidR="00280961" w:rsidRPr="005178EF" w:rsidTr="00AD2E9A">
        <w:trPr>
          <w:trHeight w:val="600"/>
        </w:trPr>
        <w:tc>
          <w:tcPr>
            <w:cnfStyle w:val="001000000000"/>
            <w:tcW w:w="1639" w:type="pct"/>
            <w:vAlign w:val="center"/>
            <w:hideMark/>
          </w:tcPr>
          <w:p w:rsidR="00280961" w:rsidRPr="003D3B53" w:rsidRDefault="00280961" w:rsidP="00AD2E9A">
            <w:pPr>
              <w:rPr>
                <w:rFonts w:cstheme="minorHAnsi"/>
                <w:b w:val="0"/>
              </w:rPr>
            </w:pPr>
            <w:r w:rsidRPr="003D3B53">
              <w:rPr>
                <w:rFonts w:cstheme="minorHAnsi"/>
                <w:b w:val="0"/>
              </w:rPr>
              <w:t xml:space="preserve">Technikum nr 7 </w:t>
            </w:r>
            <w:r w:rsidRPr="009B50C9">
              <w:rPr>
                <w:rFonts w:cstheme="minorHAnsi"/>
                <w:b w:val="0"/>
              </w:rPr>
              <w:t xml:space="preserve">im. prof. Jerzego Wernera </w:t>
            </w:r>
            <w:r w:rsidRPr="003D3B53">
              <w:rPr>
                <w:rFonts w:cstheme="minorHAnsi"/>
                <w:b w:val="0"/>
              </w:rPr>
              <w:t>w Zespole Szkół Samochodowych</w:t>
            </w:r>
          </w:p>
        </w:tc>
        <w:tc>
          <w:tcPr>
            <w:tcW w:w="1616" w:type="pct"/>
          </w:tcPr>
          <w:p w:rsidR="00280961" w:rsidRPr="009B50C9" w:rsidRDefault="00280961" w:rsidP="00280961">
            <w:pPr>
              <w:cnfStyle w:val="000000000000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 xml:space="preserve">Obsługa, diagnozowanie oraz naprawa </w:t>
            </w:r>
            <w:proofErr w:type="spellStart"/>
            <w:r>
              <w:rPr>
                <w:rFonts w:ascii="Calibri" w:hAnsi="Calibri" w:cs="Calibri"/>
                <w:color w:val="000000"/>
              </w:rPr>
              <w:t>mechatronicznych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systemów pojazdów samochodowych</w:t>
            </w:r>
          </w:p>
        </w:tc>
        <w:tc>
          <w:tcPr>
            <w:tcW w:w="626" w:type="pct"/>
            <w:noWrap/>
          </w:tcPr>
          <w:p w:rsidR="00280961" w:rsidRPr="004109A3" w:rsidRDefault="00280961" w:rsidP="00280961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70" w:type="pct"/>
            <w:noWrap/>
          </w:tcPr>
          <w:p w:rsidR="00280961" w:rsidRPr="004109A3" w:rsidRDefault="00280961" w:rsidP="00280961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649" w:type="pct"/>
            <w:noWrap/>
          </w:tcPr>
          <w:p w:rsidR="00280961" w:rsidRPr="004109A3" w:rsidRDefault="00280961" w:rsidP="00280961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100,0%</w:t>
            </w:r>
          </w:p>
        </w:tc>
      </w:tr>
      <w:tr w:rsidR="00280961" w:rsidRPr="005178EF" w:rsidTr="00AD2E9A">
        <w:trPr>
          <w:trHeight w:val="600"/>
        </w:trPr>
        <w:tc>
          <w:tcPr>
            <w:cnfStyle w:val="001000000000"/>
            <w:tcW w:w="1639" w:type="pct"/>
            <w:vAlign w:val="center"/>
          </w:tcPr>
          <w:p w:rsidR="00280961" w:rsidRPr="00280961" w:rsidRDefault="00280961" w:rsidP="00AD2E9A">
            <w:pPr>
              <w:rPr>
                <w:rFonts w:cstheme="minorHAnsi"/>
                <w:b w:val="0"/>
              </w:rPr>
            </w:pPr>
            <w:r w:rsidRPr="00280961">
              <w:rPr>
                <w:b w:val="0"/>
              </w:rPr>
              <w:t xml:space="preserve">Technikum nr 7 im. prof. Jerzego Wernera w Zespole Szkół </w:t>
            </w:r>
            <w:r w:rsidRPr="00280961">
              <w:rPr>
                <w:b w:val="0"/>
              </w:rPr>
              <w:lastRenderedPageBreak/>
              <w:t>Samochodowych</w:t>
            </w:r>
          </w:p>
        </w:tc>
        <w:tc>
          <w:tcPr>
            <w:tcW w:w="1616" w:type="pct"/>
          </w:tcPr>
          <w:p w:rsidR="00280961" w:rsidRPr="009B50C9" w:rsidRDefault="00280961" w:rsidP="00280961">
            <w:pPr>
              <w:cnfStyle w:val="000000000000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 xml:space="preserve">Obsługa, diagnozowanie oraz naprawa pojazdów </w:t>
            </w:r>
            <w:r>
              <w:rPr>
                <w:rFonts w:ascii="Calibri" w:hAnsi="Calibri" w:cs="Calibri"/>
                <w:color w:val="000000"/>
              </w:rPr>
              <w:lastRenderedPageBreak/>
              <w:t>samochodowych</w:t>
            </w:r>
          </w:p>
        </w:tc>
        <w:tc>
          <w:tcPr>
            <w:tcW w:w="626" w:type="pct"/>
            <w:noWrap/>
          </w:tcPr>
          <w:p w:rsidR="00280961" w:rsidRPr="004109A3" w:rsidRDefault="00280961" w:rsidP="00280961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2</w:t>
            </w:r>
          </w:p>
        </w:tc>
        <w:tc>
          <w:tcPr>
            <w:tcW w:w="470" w:type="pct"/>
            <w:noWrap/>
          </w:tcPr>
          <w:p w:rsidR="00280961" w:rsidRPr="004109A3" w:rsidRDefault="00280961" w:rsidP="00280961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649" w:type="pct"/>
            <w:noWrap/>
          </w:tcPr>
          <w:p w:rsidR="00280961" w:rsidRPr="004109A3" w:rsidRDefault="00280961" w:rsidP="00280961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100,0%</w:t>
            </w:r>
          </w:p>
        </w:tc>
      </w:tr>
      <w:tr w:rsidR="00280961" w:rsidRPr="005178EF" w:rsidTr="00AD2E9A">
        <w:trPr>
          <w:trHeight w:val="600"/>
        </w:trPr>
        <w:tc>
          <w:tcPr>
            <w:cnfStyle w:val="001000000000"/>
            <w:tcW w:w="1639" w:type="pct"/>
            <w:vAlign w:val="center"/>
          </w:tcPr>
          <w:p w:rsidR="00280961" w:rsidRPr="00280961" w:rsidRDefault="00280961" w:rsidP="00AD2E9A">
            <w:pPr>
              <w:rPr>
                <w:rFonts w:cstheme="minorHAnsi"/>
                <w:b w:val="0"/>
              </w:rPr>
            </w:pPr>
            <w:r w:rsidRPr="00280961">
              <w:rPr>
                <w:b w:val="0"/>
              </w:rPr>
              <w:lastRenderedPageBreak/>
              <w:t>Technikum nr 7 im. prof. Jerzego Wernera w Zespole Szkół Samochodowych</w:t>
            </w:r>
          </w:p>
        </w:tc>
        <w:tc>
          <w:tcPr>
            <w:tcW w:w="1616" w:type="pct"/>
          </w:tcPr>
          <w:p w:rsidR="00280961" w:rsidRPr="009B50C9" w:rsidRDefault="00280961" w:rsidP="00280961">
            <w:pPr>
              <w:cnfStyle w:val="000000000000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Organizacja i prowadzenie procesu obsługi pojazdów samochodowych</w:t>
            </w:r>
          </w:p>
        </w:tc>
        <w:tc>
          <w:tcPr>
            <w:tcW w:w="626" w:type="pct"/>
            <w:noWrap/>
          </w:tcPr>
          <w:p w:rsidR="00280961" w:rsidRPr="004109A3" w:rsidRDefault="00280961" w:rsidP="00280961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70" w:type="pct"/>
            <w:noWrap/>
          </w:tcPr>
          <w:p w:rsidR="00280961" w:rsidRPr="004109A3" w:rsidRDefault="00280961" w:rsidP="00280961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649" w:type="pct"/>
            <w:noWrap/>
          </w:tcPr>
          <w:p w:rsidR="00280961" w:rsidRPr="004109A3" w:rsidRDefault="00280961" w:rsidP="00280961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100,0%</w:t>
            </w:r>
          </w:p>
        </w:tc>
      </w:tr>
      <w:tr w:rsidR="00280961" w:rsidRPr="005178EF" w:rsidTr="00AD2E9A">
        <w:trPr>
          <w:trHeight w:val="600"/>
        </w:trPr>
        <w:tc>
          <w:tcPr>
            <w:cnfStyle w:val="001000000000"/>
            <w:tcW w:w="1639" w:type="pct"/>
            <w:vAlign w:val="center"/>
          </w:tcPr>
          <w:p w:rsidR="00280961" w:rsidRPr="00280961" w:rsidRDefault="00280961" w:rsidP="00AD2E9A">
            <w:pPr>
              <w:rPr>
                <w:rFonts w:cstheme="minorHAnsi"/>
                <w:b w:val="0"/>
              </w:rPr>
            </w:pPr>
            <w:r w:rsidRPr="00280961">
              <w:rPr>
                <w:b w:val="0"/>
              </w:rPr>
              <w:t>Technikum nr 7 im. prof. Jerzego Wernera w Zespole Szkół Samochodowych</w:t>
            </w:r>
          </w:p>
        </w:tc>
        <w:tc>
          <w:tcPr>
            <w:tcW w:w="1616" w:type="pct"/>
          </w:tcPr>
          <w:p w:rsidR="00280961" w:rsidRPr="009B50C9" w:rsidRDefault="00280961" w:rsidP="00280961">
            <w:pPr>
              <w:cnfStyle w:val="000000000000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Organizacja i prowadzenie procesu obsługi pojazdów samochodowych</w:t>
            </w:r>
          </w:p>
        </w:tc>
        <w:tc>
          <w:tcPr>
            <w:tcW w:w="626" w:type="pct"/>
            <w:noWrap/>
          </w:tcPr>
          <w:p w:rsidR="00280961" w:rsidRPr="004109A3" w:rsidRDefault="00280961" w:rsidP="00280961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470" w:type="pct"/>
            <w:noWrap/>
          </w:tcPr>
          <w:p w:rsidR="00280961" w:rsidRPr="004109A3" w:rsidRDefault="00280961" w:rsidP="00280961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649" w:type="pct"/>
            <w:noWrap/>
          </w:tcPr>
          <w:p w:rsidR="00280961" w:rsidRPr="004109A3" w:rsidRDefault="00280961" w:rsidP="00280961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87,1%</w:t>
            </w:r>
          </w:p>
        </w:tc>
      </w:tr>
      <w:tr w:rsidR="00280961" w:rsidRPr="005178EF" w:rsidTr="00AD2E9A">
        <w:trPr>
          <w:trHeight w:val="600"/>
        </w:trPr>
        <w:tc>
          <w:tcPr>
            <w:cnfStyle w:val="001000000000"/>
            <w:tcW w:w="1639" w:type="pct"/>
            <w:vAlign w:val="center"/>
          </w:tcPr>
          <w:p w:rsidR="00280961" w:rsidRPr="00280961" w:rsidRDefault="00280961" w:rsidP="00AD2E9A">
            <w:pPr>
              <w:rPr>
                <w:rFonts w:cstheme="minorHAnsi"/>
                <w:b w:val="0"/>
              </w:rPr>
            </w:pPr>
            <w:r w:rsidRPr="00280961">
              <w:rPr>
                <w:b w:val="0"/>
              </w:rPr>
              <w:t>Technikum nr 7 im. prof. Jerzego Wernera w Zespole Szkół Samochodowych</w:t>
            </w:r>
          </w:p>
        </w:tc>
        <w:tc>
          <w:tcPr>
            <w:tcW w:w="1616" w:type="pct"/>
          </w:tcPr>
          <w:p w:rsidR="00280961" w:rsidRPr="009B50C9" w:rsidRDefault="00280961" w:rsidP="00280961">
            <w:pPr>
              <w:cnfStyle w:val="000000000000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Organizacja przewozu środkami transportu drogowego</w:t>
            </w:r>
          </w:p>
        </w:tc>
        <w:tc>
          <w:tcPr>
            <w:tcW w:w="626" w:type="pct"/>
            <w:noWrap/>
          </w:tcPr>
          <w:p w:rsidR="00280961" w:rsidRPr="004109A3" w:rsidRDefault="00280961" w:rsidP="00280961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470" w:type="pct"/>
            <w:noWrap/>
          </w:tcPr>
          <w:p w:rsidR="00280961" w:rsidRPr="004109A3" w:rsidRDefault="00280961" w:rsidP="00280961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649" w:type="pct"/>
            <w:noWrap/>
          </w:tcPr>
          <w:p w:rsidR="00280961" w:rsidRPr="004109A3" w:rsidRDefault="00280961" w:rsidP="00280961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100,0%</w:t>
            </w:r>
          </w:p>
        </w:tc>
      </w:tr>
      <w:tr w:rsidR="001E69B7" w:rsidRPr="005178EF" w:rsidTr="00AD2E9A">
        <w:trPr>
          <w:trHeight w:val="900"/>
        </w:trPr>
        <w:tc>
          <w:tcPr>
            <w:cnfStyle w:val="001000000000"/>
            <w:tcW w:w="1639" w:type="pct"/>
            <w:vAlign w:val="center"/>
            <w:hideMark/>
          </w:tcPr>
          <w:p w:rsidR="001E69B7" w:rsidRPr="003D3B53" w:rsidRDefault="001E69B7" w:rsidP="00AD2E9A">
            <w:pPr>
              <w:rPr>
                <w:rFonts w:cstheme="minorHAnsi"/>
                <w:b w:val="0"/>
              </w:rPr>
            </w:pPr>
            <w:r w:rsidRPr="003D3B53">
              <w:rPr>
                <w:rFonts w:cstheme="minorHAnsi"/>
                <w:b w:val="0"/>
              </w:rPr>
              <w:t xml:space="preserve">Technikum nr 1 w Zespole Szkół </w:t>
            </w:r>
            <w:proofErr w:type="spellStart"/>
            <w:r w:rsidRPr="003D3B53">
              <w:rPr>
                <w:rFonts w:cstheme="minorHAnsi"/>
                <w:b w:val="0"/>
              </w:rPr>
              <w:t>Ekonomiczno-Turystyczno-Hotelarskich</w:t>
            </w:r>
            <w:proofErr w:type="spellEnd"/>
            <w:r w:rsidRPr="003D3B53">
              <w:rPr>
                <w:rFonts w:cstheme="minorHAnsi"/>
                <w:b w:val="0"/>
              </w:rPr>
              <w:t xml:space="preserve"> im. Władysława Grabskiego</w:t>
            </w:r>
          </w:p>
        </w:tc>
        <w:tc>
          <w:tcPr>
            <w:tcW w:w="1616" w:type="pct"/>
          </w:tcPr>
          <w:p w:rsidR="001E69B7" w:rsidRPr="00E34F0A" w:rsidRDefault="001E69B7" w:rsidP="001E69B7">
            <w:pPr>
              <w:cnfStyle w:val="000000000000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Prowadzenie spraw kadrowo-płacowych i gospodarki finansowej jednostek organizacyjnych</w:t>
            </w:r>
          </w:p>
        </w:tc>
        <w:tc>
          <w:tcPr>
            <w:tcW w:w="626" w:type="pct"/>
            <w:noWrap/>
          </w:tcPr>
          <w:p w:rsidR="001E69B7" w:rsidRPr="004109A3" w:rsidRDefault="001E69B7" w:rsidP="001E69B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470" w:type="pct"/>
            <w:noWrap/>
          </w:tcPr>
          <w:p w:rsidR="001E69B7" w:rsidRPr="004109A3" w:rsidRDefault="001E69B7" w:rsidP="001E69B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649" w:type="pct"/>
            <w:noWrap/>
          </w:tcPr>
          <w:p w:rsidR="001E69B7" w:rsidRPr="004109A3" w:rsidRDefault="001E69B7" w:rsidP="001E69B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92,0%</w:t>
            </w:r>
          </w:p>
        </w:tc>
      </w:tr>
      <w:tr w:rsidR="001E69B7" w:rsidRPr="005178EF" w:rsidTr="00AD2E9A">
        <w:trPr>
          <w:trHeight w:val="900"/>
        </w:trPr>
        <w:tc>
          <w:tcPr>
            <w:cnfStyle w:val="001000000000"/>
            <w:tcW w:w="1639" w:type="pct"/>
            <w:vAlign w:val="center"/>
            <w:hideMark/>
          </w:tcPr>
          <w:p w:rsidR="001E69B7" w:rsidRPr="003D3B53" w:rsidRDefault="001E69B7" w:rsidP="00AD2E9A">
            <w:pPr>
              <w:rPr>
                <w:rFonts w:cstheme="minorHAnsi"/>
                <w:b w:val="0"/>
              </w:rPr>
            </w:pPr>
            <w:r w:rsidRPr="003D3B53">
              <w:rPr>
                <w:rFonts w:cstheme="minorHAnsi"/>
                <w:b w:val="0"/>
              </w:rPr>
              <w:t xml:space="preserve">Technikum nr 1 w Zespole Szkół </w:t>
            </w:r>
            <w:proofErr w:type="spellStart"/>
            <w:r w:rsidRPr="003D3B53">
              <w:rPr>
                <w:rFonts w:cstheme="minorHAnsi"/>
                <w:b w:val="0"/>
              </w:rPr>
              <w:t>Ekonomiczno-Turystyczno-Hotelarskich</w:t>
            </w:r>
            <w:proofErr w:type="spellEnd"/>
            <w:r w:rsidRPr="003D3B53">
              <w:rPr>
                <w:rFonts w:cstheme="minorHAnsi"/>
                <w:b w:val="0"/>
              </w:rPr>
              <w:t xml:space="preserve"> im. Władysława Grabskiego</w:t>
            </w:r>
          </w:p>
        </w:tc>
        <w:tc>
          <w:tcPr>
            <w:tcW w:w="1616" w:type="pct"/>
          </w:tcPr>
          <w:p w:rsidR="001E69B7" w:rsidRPr="00451394" w:rsidRDefault="001E69B7" w:rsidP="001E69B7">
            <w:pPr>
              <w:cnfStyle w:val="000000000000"/>
              <w:rPr>
                <w:rFonts w:cstheme="minorHAnsi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Obsługa gości w obiekcie świadczącym usługi hotelarskie</w:t>
            </w:r>
          </w:p>
        </w:tc>
        <w:tc>
          <w:tcPr>
            <w:tcW w:w="626" w:type="pct"/>
            <w:noWrap/>
          </w:tcPr>
          <w:p w:rsidR="001E69B7" w:rsidRPr="004109A3" w:rsidRDefault="001E69B7" w:rsidP="001E69B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70" w:type="pct"/>
            <w:noWrap/>
          </w:tcPr>
          <w:p w:rsidR="001E69B7" w:rsidRPr="004109A3" w:rsidRDefault="001E69B7" w:rsidP="001E69B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649" w:type="pct"/>
            <w:noWrap/>
          </w:tcPr>
          <w:p w:rsidR="001E69B7" w:rsidRPr="004109A3" w:rsidRDefault="001E69B7" w:rsidP="001E69B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50,0%</w:t>
            </w:r>
          </w:p>
        </w:tc>
      </w:tr>
      <w:tr w:rsidR="001E69B7" w:rsidRPr="005178EF" w:rsidTr="00AD2E9A">
        <w:trPr>
          <w:trHeight w:val="900"/>
        </w:trPr>
        <w:tc>
          <w:tcPr>
            <w:cnfStyle w:val="001000000000"/>
            <w:tcW w:w="1639" w:type="pct"/>
            <w:vAlign w:val="center"/>
            <w:hideMark/>
          </w:tcPr>
          <w:p w:rsidR="001E69B7" w:rsidRPr="003D3B53" w:rsidRDefault="001E69B7" w:rsidP="00AD2E9A">
            <w:pPr>
              <w:rPr>
                <w:rFonts w:cstheme="minorHAnsi"/>
                <w:b w:val="0"/>
              </w:rPr>
            </w:pPr>
            <w:r w:rsidRPr="003D3B53">
              <w:rPr>
                <w:rFonts w:cstheme="minorHAnsi"/>
                <w:b w:val="0"/>
              </w:rPr>
              <w:t xml:space="preserve">Technikum nr 1 w Zespole Szkół </w:t>
            </w:r>
            <w:proofErr w:type="spellStart"/>
            <w:r w:rsidRPr="003D3B53">
              <w:rPr>
                <w:rFonts w:cstheme="minorHAnsi"/>
                <w:b w:val="0"/>
              </w:rPr>
              <w:t>Ekonomiczno-Turystyczno-Hotelarskich</w:t>
            </w:r>
            <w:proofErr w:type="spellEnd"/>
            <w:r w:rsidRPr="003D3B53">
              <w:rPr>
                <w:rFonts w:cstheme="minorHAnsi"/>
                <w:b w:val="0"/>
              </w:rPr>
              <w:t xml:space="preserve"> im. Władysława Grabskiego</w:t>
            </w:r>
          </w:p>
        </w:tc>
        <w:tc>
          <w:tcPr>
            <w:tcW w:w="1616" w:type="pct"/>
          </w:tcPr>
          <w:p w:rsidR="001E69B7" w:rsidRPr="004D75DA" w:rsidRDefault="001E69B7" w:rsidP="001E69B7">
            <w:pPr>
              <w:cnfStyle w:val="000000000000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Realizacja usług w recepcji</w:t>
            </w:r>
          </w:p>
        </w:tc>
        <w:tc>
          <w:tcPr>
            <w:tcW w:w="626" w:type="pct"/>
            <w:noWrap/>
          </w:tcPr>
          <w:p w:rsidR="001E69B7" w:rsidRPr="004109A3" w:rsidRDefault="001E69B7" w:rsidP="001E69B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470" w:type="pct"/>
            <w:noWrap/>
          </w:tcPr>
          <w:p w:rsidR="001E69B7" w:rsidRPr="004109A3" w:rsidRDefault="001E69B7" w:rsidP="001E69B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649" w:type="pct"/>
            <w:noWrap/>
          </w:tcPr>
          <w:p w:rsidR="001E69B7" w:rsidRPr="004109A3" w:rsidRDefault="001E69B7" w:rsidP="001E69B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78,9%</w:t>
            </w:r>
          </w:p>
        </w:tc>
      </w:tr>
      <w:tr w:rsidR="001E69B7" w:rsidRPr="005178EF" w:rsidTr="00AD2E9A">
        <w:trPr>
          <w:trHeight w:val="900"/>
        </w:trPr>
        <w:tc>
          <w:tcPr>
            <w:cnfStyle w:val="001000000000"/>
            <w:tcW w:w="1639" w:type="pct"/>
            <w:vAlign w:val="center"/>
            <w:hideMark/>
          </w:tcPr>
          <w:p w:rsidR="001E69B7" w:rsidRPr="003D3B53" w:rsidRDefault="001E69B7" w:rsidP="00AD2E9A">
            <w:pPr>
              <w:rPr>
                <w:rFonts w:cstheme="minorHAnsi"/>
                <w:b w:val="0"/>
              </w:rPr>
            </w:pPr>
            <w:r w:rsidRPr="003D3B53">
              <w:rPr>
                <w:rFonts w:cstheme="minorHAnsi"/>
                <w:b w:val="0"/>
              </w:rPr>
              <w:t xml:space="preserve">Technikum nr 1 w Zespole Szkół </w:t>
            </w:r>
            <w:proofErr w:type="spellStart"/>
            <w:r w:rsidRPr="003D3B53">
              <w:rPr>
                <w:rFonts w:cstheme="minorHAnsi"/>
                <w:b w:val="0"/>
              </w:rPr>
              <w:t>Ekonomiczno-Turystyczno-Hotelarskich</w:t>
            </w:r>
            <w:proofErr w:type="spellEnd"/>
            <w:r w:rsidRPr="003D3B53">
              <w:rPr>
                <w:rFonts w:cstheme="minorHAnsi"/>
                <w:b w:val="0"/>
              </w:rPr>
              <w:t xml:space="preserve"> im. Władysława Grabskiego</w:t>
            </w:r>
          </w:p>
        </w:tc>
        <w:tc>
          <w:tcPr>
            <w:tcW w:w="1616" w:type="pct"/>
          </w:tcPr>
          <w:p w:rsidR="001E69B7" w:rsidRPr="00661E77" w:rsidRDefault="001E69B7" w:rsidP="001E69B7">
            <w:pPr>
              <w:cnfStyle w:val="000000000000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Obsługa klienta oraz rozliczanie imprez i usług turystycznych</w:t>
            </w:r>
          </w:p>
        </w:tc>
        <w:tc>
          <w:tcPr>
            <w:tcW w:w="626" w:type="pct"/>
            <w:noWrap/>
          </w:tcPr>
          <w:p w:rsidR="001E69B7" w:rsidRPr="004109A3" w:rsidRDefault="001E69B7" w:rsidP="001E69B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470" w:type="pct"/>
            <w:noWrap/>
          </w:tcPr>
          <w:p w:rsidR="001E69B7" w:rsidRPr="004109A3" w:rsidRDefault="001E69B7" w:rsidP="001E69B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649" w:type="pct"/>
            <w:noWrap/>
          </w:tcPr>
          <w:p w:rsidR="001E69B7" w:rsidRPr="004109A3" w:rsidRDefault="001E69B7" w:rsidP="001E69B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94,7%</w:t>
            </w:r>
          </w:p>
        </w:tc>
      </w:tr>
      <w:tr w:rsidR="001E69B7" w:rsidRPr="005178EF" w:rsidTr="00AD2E9A">
        <w:trPr>
          <w:trHeight w:val="900"/>
        </w:trPr>
        <w:tc>
          <w:tcPr>
            <w:cnfStyle w:val="001000000000"/>
            <w:tcW w:w="1639" w:type="pct"/>
            <w:vAlign w:val="center"/>
          </w:tcPr>
          <w:p w:rsidR="001E69B7" w:rsidRPr="003D3B53" w:rsidRDefault="001E69B7" w:rsidP="00AD2E9A">
            <w:pPr>
              <w:rPr>
                <w:rFonts w:cstheme="minorHAnsi"/>
                <w:b w:val="0"/>
              </w:rPr>
            </w:pPr>
            <w:r w:rsidRPr="001E69B7">
              <w:rPr>
                <w:rFonts w:cstheme="minorHAnsi"/>
                <w:b w:val="0"/>
              </w:rPr>
              <w:t xml:space="preserve">Technikum nr 1 w Zespole Szkół </w:t>
            </w:r>
            <w:proofErr w:type="spellStart"/>
            <w:r w:rsidRPr="001E69B7">
              <w:rPr>
                <w:rFonts w:cstheme="minorHAnsi"/>
                <w:b w:val="0"/>
              </w:rPr>
              <w:t>Ekonomiczno-Turystyczno-Hotelarskich</w:t>
            </w:r>
            <w:proofErr w:type="spellEnd"/>
            <w:r w:rsidRPr="001E69B7">
              <w:rPr>
                <w:rFonts w:cstheme="minorHAnsi"/>
                <w:b w:val="0"/>
              </w:rPr>
              <w:t xml:space="preserve"> im. Władysława Grabskiego</w:t>
            </w:r>
          </w:p>
        </w:tc>
        <w:tc>
          <w:tcPr>
            <w:tcW w:w="1616" w:type="pct"/>
          </w:tcPr>
          <w:p w:rsidR="001E69B7" w:rsidRPr="00661E77" w:rsidRDefault="001E69B7" w:rsidP="001E69B7">
            <w:pPr>
              <w:cnfStyle w:val="000000000000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Obsługa ładunków w portach i terminalach</w:t>
            </w:r>
          </w:p>
        </w:tc>
        <w:tc>
          <w:tcPr>
            <w:tcW w:w="626" w:type="pct"/>
            <w:noWrap/>
          </w:tcPr>
          <w:p w:rsidR="001E69B7" w:rsidRPr="004109A3" w:rsidRDefault="001E69B7" w:rsidP="001E69B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470" w:type="pct"/>
            <w:noWrap/>
          </w:tcPr>
          <w:p w:rsidR="001E69B7" w:rsidRPr="004109A3" w:rsidRDefault="001E69B7" w:rsidP="001E69B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649" w:type="pct"/>
            <w:noWrap/>
          </w:tcPr>
          <w:p w:rsidR="001E69B7" w:rsidRPr="004109A3" w:rsidRDefault="001E69B7" w:rsidP="001E69B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84,6%</w:t>
            </w:r>
          </w:p>
        </w:tc>
      </w:tr>
      <w:tr w:rsidR="001E69B7" w:rsidRPr="005178EF" w:rsidTr="00AD2E9A">
        <w:trPr>
          <w:trHeight w:val="900"/>
        </w:trPr>
        <w:tc>
          <w:tcPr>
            <w:cnfStyle w:val="001000000000"/>
            <w:tcW w:w="1639" w:type="pct"/>
            <w:vAlign w:val="center"/>
            <w:hideMark/>
          </w:tcPr>
          <w:p w:rsidR="001E69B7" w:rsidRPr="003D3B53" w:rsidRDefault="001E69B7" w:rsidP="00AD2E9A">
            <w:pPr>
              <w:rPr>
                <w:rFonts w:cstheme="minorHAnsi"/>
                <w:b w:val="0"/>
              </w:rPr>
            </w:pPr>
            <w:r w:rsidRPr="003D3B53">
              <w:rPr>
                <w:rFonts w:cstheme="minorHAnsi"/>
                <w:b w:val="0"/>
              </w:rPr>
              <w:t>Technikum nr 13 w Zespole Szkół Geodezyjno-Technicznych im. Sybiraków</w:t>
            </w:r>
          </w:p>
        </w:tc>
        <w:tc>
          <w:tcPr>
            <w:tcW w:w="1616" w:type="pct"/>
          </w:tcPr>
          <w:p w:rsidR="001E69B7" w:rsidRPr="00661E77" w:rsidRDefault="001E69B7" w:rsidP="001E69B7">
            <w:pPr>
              <w:cnfStyle w:val="000000000000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Wykonywanie prac geodezyjnych związanych z katastrem i gospodarką nieruchomościami</w:t>
            </w:r>
          </w:p>
        </w:tc>
        <w:tc>
          <w:tcPr>
            <w:tcW w:w="626" w:type="pct"/>
            <w:noWrap/>
          </w:tcPr>
          <w:p w:rsidR="001E69B7" w:rsidRPr="004109A3" w:rsidRDefault="001E69B7" w:rsidP="001E69B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470" w:type="pct"/>
            <w:noWrap/>
          </w:tcPr>
          <w:p w:rsidR="001E69B7" w:rsidRPr="004109A3" w:rsidRDefault="001E69B7" w:rsidP="001E69B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649" w:type="pct"/>
            <w:noWrap/>
          </w:tcPr>
          <w:p w:rsidR="001E69B7" w:rsidRPr="004109A3" w:rsidRDefault="001E69B7" w:rsidP="001E69B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85,7%</w:t>
            </w:r>
          </w:p>
        </w:tc>
      </w:tr>
      <w:tr w:rsidR="001E69B7" w:rsidRPr="005178EF" w:rsidTr="00AD2E9A">
        <w:trPr>
          <w:trHeight w:val="900"/>
        </w:trPr>
        <w:tc>
          <w:tcPr>
            <w:cnfStyle w:val="001000000000"/>
            <w:tcW w:w="1639" w:type="pct"/>
            <w:vAlign w:val="center"/>
            <w:hideMark/>
          </w:tcPr>
          <w:p w:rsidR="001E69B7" w:rsidRPr="003D3B53" w:rsidRDefault="001E69B7" w:rsidP="00AD2E9A">
            <w:pPr>
              <w:rPr>
                <w:rFonts w:cstheme="minorHAnsi"/>
                <w:b w:val="0"/>
              </w:rPr>
            </w:pPr>
            <w:r w:rsidRPr="003D3B53">
              <w:rPr>
                <w:rFonts w:cstheme="minorHAnsi"/>
                <w:b w:val="0"/>
              </w:rPr>
              <w:t>Technikum nr 13 w Zespole Szkół Geodezyjno-Technicznych im. Sybiraków</w:t>
            </w:r>
          </w:p>
        </w:tc>
        <w:tc>
          <w:tcPr>
            <w:tcW w:w="1616" w:type="pct"/>
          </w:tcPr>
          <w:p w:rsidR="001E69B7" w:rsidRPr="00661E77" w:rsidRDefault="001E69B7" w:rsidP="001E69B7">
            <w:pPr>
              <w:cnfStyle w:val="000000000000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Tworzenie i administrowanie stronami i aplikacjami internetowymi oraz bazami danych</w:t>
            </w:r>
          </w:p>
        </w:tc>
        <w:tc>
          <w:tcPr>
            <w:tcW w:w="626" w:type="pct"/>
            <w:noWrap/>
          </w:tcPr>
          <w:p w:rsidR="001E69B7" w:rsidRPr="004109A3" w:rsidRDefault="001E69B7" w:rsidP="001E69B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470" w:type="pct"/>
            <w:noWrap/>
          </w:tcPr>
          <w:p w:rsidR="001E69B7" w:rsidRPr="004109A3" w:rsidRDefault="001E69B7" w:rsidP="001E69B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649" w:type="pct"/>
            <w:noWrap/>
          </w:tcPr>
          <w:p w:rsidR="001E69B7" w:rsidRPr="004109A3" w:rsidRDefault="001E69B7" w:rsidP="001E69B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77,3%</w:t>
            </w:r>
          </w:p>
        </w:tc>
      </w:tr>
      <w:tr w:rsidR="001E69B7" w:rsidRPr="005178EF" w:rsidTr="00AD2E9A">
        <w:trPr>
          <w:trHeight w:val="600"/>
        </w:trPr>
        <w:tc>
          <w:tcPr>
            <w:cnfStyle w:val="001000000000"/>
            <w:tcW w:w="1639" w:type="pct"/>
            <w:vAlign w:val="center"/>
            <w:hideMark/>
          </w:tcPr>
          <w:p w:rsidR="001E69B7" w:rsidRPr="003D3B53" w:rsidRDefault="001E69B7" w:rsidP="00AD2E9A">
            <w:pPr>
              <w:rPr>
                <w:rFonts w:cstheme="minorHAnsi"/>
                <w:b w:val="0"/>
              </w:rPr>
            </w:pPr>
            <w:r w:rsidRPr="003D3B53">
              <w:rPr>
                <w:rFonts w:cstheme="minorHAnsi"/>
                <w:b w:val="0"/>
              </w:rPr>
              <w:t>Technikum nr 13 w Zespole Szkół Geodezyjno-Technicznych im. Sybiraków</w:t>
            </w:r>
          </w:p>
        </w:tc>
        <w:tc>
          <w:tcPr>
            <w:tcW w:w="1616" w:type="pct"/>
          </w:tcPr>
          <w:p w:rsidR="001E69B7" w:rsidRPr="00661E77" w:rsidRDefault="001E69B7" w:rsidP="001E69B7">
            <w:pPr>
              <w:cnfStyle w:val="000000000000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Gospodarowanie zasobami leśnymi</w:t>
            </w:r>
          </w:p>
        </w:tc>
        <w:tc>
          <w:tcPr>
            <w:tcW w:w="626" w:type="pct"/>
            <w:noWrap/>
          </w:tcPr>
          <w:p w:rsidR="001E69B7" w:rsidRPr="004109A3" w:rsidRDefault="001E69B7" w:rsidP="001E69B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470" w:type="pct"/>
            <w:noWrap/>
          </w:tcPr>
          <w:p w:rsidR="001E69B7" w:rsidRPr="004109A3" w:rsidRDefault="001E69B7" w:rsidP="001E69B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649" w:type="pct"/>
            <w:noWrap/>
          </w:tcPr>
          <w:p w:rsidR="001E69B7" w:rsidRPr="004109A3" w:rsidRDefault="001E69B7" w:rsidP="001E69B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77,8%</w:t>
            </w:r>
          </w:p>
        </w:tc>
      </w:tr>
      <w:tr w:rsidR="001E69B7" w:rsidRPr="005178EF" w:rsidTr="00AD2E9A">
        <w:trPr>
          <w:trHeight w:val="600"/>
        </w:trPr>
        <w:tc>
          <w:tcPr>
            <w:cnfStyle w:val="001000000000"/>
            <w:tcW w:w="1639" w:type="pct"/>
            <w:vAlign w:val="center"/>
            <w:hideMark/>
          </w:tcPr>
          <w:p w:rsidR="001E69B7" w:rsidRPr="003D3B53" w:rsidRDefault="001E69B7" w:rsidP="00AD2E9A">
            <w:pPr>
              <w:rPr>
                <w:rFonts w:cstheme="minorHAnsi"/>
                <w:b w:val="0"/>
              </w:rPr>
            </w:pPr>
            <w:r w:rsidRPr="003D3B53">
              <w:rPr>
                <w:rFonts w:cstheme="minorHAnsi"/>
                <w:b w:val="0"/>
              </w:rPr>
              <w:t>Technikum nr 10 w Zespole Szkół Elektroniczno-Informatycznych im. Jana Szczepanika</w:t>
            </w:r>
          </w:p>
        </w:tc>
        <w:tc>
          <w:tcPr>
            <w:tcW w:w="1616" w:type="pct"/>
          </w:tcPr>
          <w:p w:rsidR="001E69B7" w:rsidRPr="00451394" w:rsidRDefault="001E69B7" w:rsidP="001E69B7">
            <w:pPr>
              <w:cnfStyle w:val="000000000000"/>
              <w:rPr>
                <w:rFonts w:cstheme="minorHAnsi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Eksploatacja urządzeń elektronicznych</w:t>
            </w:r>
          </w:p>
        </w:tc>
        <w:tc>
          <w:tcPr>
            <w:tcW w:w="626" w:type="pct"/>
            <w:noWrap/>
          </w:tcPr>
          <w:p w:rsidR="001E69B7" w:rsidRPr="004109A3" w:rsidRDefault="001E69B7" w:rsidP="001E69B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470" w:type="pct"/>
            <w:noWrap/>
          </w:tcPr>
          <w:p w:rsidR="001E69B7" w:rsidRPr="004109A3" w:rsidRDefault="001E69B7" w:rsidP="001E69B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649" w:type="pct"/>
            <w:noWrap/>
          </w:tcPr>
          <w:p w:rsidR="001E69B7" w:rsidRPr="004109A3" w:rsidRDefault="001E69B7" w:rsidP="001E69B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36,4%</w:t>
            </w:r>
          </w:p>
        </w:tc>
      </w:tr>
      <w:tr w:rsidR="001E69B7" w:rsidRPr="005178EF" w:rsidTr="00AD2E9A">
        <w:trPr>
          <w:trHeight w:val="900"/>
        </w:trPr>
        <w:tc>
          <w:tcPr>
            <w:cnfStyle w:val="001000000000"/>
            <w:tcW w:w="1639" w:type="pct"/>
            <w:vAlign w:val="center"/>
            <w:hideMark/>
          </w:tcPr>
          <w:p w:rsidR="001E69B7" w:rsidRPr="003D3B53" w:rsidRDefault="001E69B7" w:rsidP="00AD2E9A">
            <w:pPr>
              <w:rPr>
                <w:rFonts w:cstheme="minorHAnsi"/>
                <w:b w:val="0"/>
              </w:rPr>
            </w:pPr>
            <w:r w:rsidRPr="003D3B53">
              <w:rPr>
                <w:rFonts w:cstheme="minorHAnsi"/>
                <w:b w:val="0"/>
              </w:rPr>
              <w:t>Technikum nr 10 w Zespole Szkół Elektroniczno-Informatycznych im. Jana Szczepanika</w:t>
            </w:r>
          </w:p>
        </w:tc>
        <w:tc>
          <w:tcPr>
            <w:tcW w:w="1616" w:type="pct"/>
          </w:tcPr>
          <w:p w:rsidR="001E69B7" w:rsidRPr="004F27B8" w:rsidRDefault="001E69B7" w:rsidP="001E69B7">
            <w:pPr>
              <w:cnfStyle w:val="000000000000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 xml:space="preserve">Eksploatacja i programowanie urządzeń i systemów </w:t>
            </w:r>
            <w:proofErr w:type="spellStart"/>
            <w:r>
              <w:rPr>
                <w:rFonts w:ascii="Calibri" w:hAnsi="Calibri" w:cs="Calibri"/>
                <w:color w:val="000000"/>
              </w:rPr>
              <w:t>mechatronicznych</w:t>
            </w:r>
            <w:proofErr w:type="spellEnd"/>
          </w:p>
        </w:tc>
        <w:tc>
          <w:tcPr>
            <w:tcW w:w="626" w:type="pct"/>
            <w:noWrap/>
          </w:tcPr>
          <w:p w:rsidR="001E69B7" w:rsidRPr="004109A3" w:rsidRDefault="001E69B7" w:rsidP="001E69B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470" w:type="pct"/>
            <w:noWrap/>
          </w:tcPr>
          <w:p w:rsidR="001E69B7" w:rsidRPr="004109A3" w:rsidRDefault="001E69B7" w:rsidP="001E69B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649" w:type="pct"/>
            <w:noWrap/>
          </w:tcPr>
          <w:p w:rsidR="001E69B7" w:rsidRPr="004109A3" w:rsidRDefault="001E69B7" w:rsidP="001E69B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82,4%</w:t>
            </w:r>
          </w:p>
        </w:tc>
      </w:tr>
      <w:tr w:rsidR="001E69B7" w:rsidRPr="005178EF" w:rsidTr="00AD2E9A">
        <w:trPr>
          <w:trHeight w:val="900"/>
        </w:trPr>
        <w:tc>
          <w:tcPr>
            <w:cnfStyle w:val="001000000000"/>
            <w:tcW w:w="1639" w:type="pct"/>
            <w:vAlign w:val="center"/>
            <w:hideMark/>
          </w:tcPr>
          <w:p w:rsidR="001E69B7" w:rsidRPr="003D3B53" w:rsidRDefault="001E69B7" w:rsidP="00AD2E9A">
            <w:pPr>
              <w:rPr>
                <w:rFonts w:cstheme="minorHAnsi"/>
                <w:b w:val="0"/>
              </w:rPr>
            </w:pPr>
            <w:r w:rsidRPr="003D3B53">
              <w:rPr>
                <w:rFonts w:cstheme="minorHAnsi"/>
                <w:b w:val="0"/>
              </w:rPr>
              <w:lastRenderedPageBreak/>
              <w:t>Technikum nr 10 w Zespole Szkół Elektroniczno-Informatycznych im. Jana Szczepanika</w:t>
            </w:r>
          </w:p>
        </w:tc>
        <w:tc>
          <w:tcPr>
            <w:tcW w:w="1616" w:type="pct"/>
          </w:tcPr>
          <w:p w:rsidR="001E69B7" w:rsidRPr="006C1B1E" w:rsidRDefault="001E69B7" w:rsidP="001E69B7">
            <w:pPr>
              <w:cnfStyle w:val="000000000000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Tworzenie i administrowanie stronami i aplikacjami internetowymi oraz bazami danych</w:t>
            </w:r>
          </w:p>
        </w:tc>
        <w:tc>
          <w:tcPr>
            <w:tcW w:w="626" w:type="pct"/>
            <w:noWrap/>
          </w:tcPr>
          <w:p w:rsidR="001E69B7" w:rsidRPr="004109A3" w:rsidRDefault="001E69B7" w:rsidP="001E69B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470" w:type="pct"/>
            <w:noWrap/>
          </w:tcPr>
          <w:p w:rsidR="001E69B7" w:rsidRPr="004109A3" w:rsidRDefault="001E69B7" w:rsidP="001E69B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43</w:t>
            </w:r>
          </w:p>
        </w:tc>
        <w:tc>
          <w:tcPr>
            <w:tcW w:w="649" w:type="pct"/>
            <w:noWrap/>
          </w:tcPr>
          <w:p w:rsidR="001E69B7" w:rsidRPr="004109A3" w:rsidRDefault="001E69B7" w:rsidP="001E69B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70,5%</w:t>
            </w:r>
          </w:p>
        </w:tc>
      </w:tr>
      <w:tr w:rsidR="001E69B7" w:rsidRPr="005178EF" w:rsidTr="00AD2E9A">
        <w:trPr>
          <w:trHeight w:val="1200"/>
        </w:trPr>
        <w:tc>
          <w:tcPr>
            <w:cnfStyle w:val="001000000000"/>
            <w:tcW w:w="1639" w:type="pct"/>
            <w:vAlign w:val="center"/>
            <w:hideMark/>
          </w:tcPr>
          <w:p w:rsidR="001E69B7" w:rsidRPr="003D3B53" w:rsidRDefault="001E69B7" w:rsidP="00AD2E9A">
            <w:pPr>
              <w:rPr>
                <w:rFonts w:cstheme="minorHAnsi"/>
                <w:b w:val="0"/>
              </w:rPr>
            </w:pPr>
            <w:r w:rsidRPr="003D3B53">
              <w:rPr>
                <w:rFonts w:cstheme="minorHAnsi"/>
                <w:b w:val="0"/>
              </w:rPr>
              <w:t>Technikum nr 10 w Zespole Szkół Elektroniczno-Informatycznych im. Jana Szczepanika</w:t>
            </w:r>
          </w:p>
        </w:tc>
        <w:tc>
          <w:tcPr>
            <w:tcW w:w="1616" w:type="pct"/>
          </w:tcPr>
          <w:p w:rsidR="001E69B7" w:rsidRPr="006C1B1E" w:rsidRDefault="001E69B7" w:rsidP="001E69B7">
            <w:pPr>
              <w:cnfStyle w:val="000000000000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Montaż i konfiguracja lokalnych sieci komputerowych oraz administrowanie systemami operacyjnymi</w:t>
            </w:r>
          </w:p>
        </w:tc>
        <w:tc>
          <w:tcPr>
            <w:tcW w:w="626" w:type="pct"/>
            <w:noWrap/>
          </w:tcPr>
          <w:p w:rsidR="001E69B7" w:rsidRPr="004109A3" w:rsidRDefault="001E69B7" w:rsidP="001E69B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470" w:type="pct"/>
            <w:noWrap/>
          </w:tcPr>
          <w:p w:rsidR="001E69B7" w:rsidRPr="004109A3" w:rsidRDefault="001E69B7" w:rsidP="001E69B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49" w:type="pct"/>
            <w:noWrap/>
          </w:tcPr>
          <w:p w:rsidR="001E69B7" w:rsidRPr="004109A3" w:rsidRDefault="001E69B7" w:rsidP="001E69B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0,0%</w:t>
            </w:r>
          </w:p>
        </w:tc>
      </w:tr>
      <w:tr w:rsidR="001E69B7" w:rsidRPr="005178EF" w:rsidTr="00AD2E9A">
        <w:trPr>
          <w:trHeight w:val="1200"/>
        </w:trPr>
        <w:tc>
          <w:tcPr>
            <w:cnfStyle w:val="001000000000"/>
            <w:tcW w:w="1639" w:type="pct"/>
            <w:vAlign w:val="center"/>
          </w:tcPr>
          <w:p w:rsidR="001E69B7" w:rsidRPr="003D3B53" w:rsidRDefault="001E69B7" w:rsidP="00AD2E9A">
            <w:pPr>
              <w:rPr>
                <w:rFonts w:cstheme="minorHAnsi"/>
                <w:b w:val="0"/>
              </w:rPr>
            </w:pPr>
            <w:r w:rsidRPr="001E69B7">
              <w:rPr>
                <w:rFonts w:cstheme="minorHAnsi"/>
                <w:b w:val="0"/>
              </w:rPr>
              <w:t>Technikum nr 10 w Zespole Szkół Elektroniczno-Informatycznych im. Jana Szczepanika</w:t>
            </w:r>
          </w:p>
        </w:tc>
        <w:tc>
          <w:tcPr>
            <w:tcW w:w="1616" w:type="pct"/>
          </w:tcPr>
          <w:p w:rsidR="001E69B7" w:rsidRPr="006C1B1E" w:rsidRDefault="001E69B7" w:rsidP="001E69B7">
            <w:pPr>
              <w:cnfStyle w:val="000000000000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Eksploatacja i konfiguracja oraz administrowanie sieciami rozległymi</w:t>
            </w:r>
          </w:p>
        </w:tc>
        <w:tc>
          <w:tcPr>
            <w:tcW w:w="626" w:type="pct"/>
            <w:noWrap/>
          </w:tcPr>
          <w:p w:rsidR="001E69B7" w:rsidRPr="004109A3" w:rsidRDefault="001E69B7" w:rsidP="001E69B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470" w:type="pct"/>
            <w:noWrap/>
          </w:tcPr>
          <w:p w:rsidR="001E69B7" w:rsidRPr="004109A3" w:rsidRDefault="001E69B7" w:rsidP="001E69B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649" w:type="pct"/>
            <w:noWrap/>
          </w:tcPr>
          <w:p w:rsidR="001E69B7" w:rsidRPr="004109A3" w:rsidRDefault="001E69B7" w:rsidP="001E69B7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76,9%</w:t>
            </w:r>
          </w:p>
        </w:tc>
      </w:tr>
      <w:tr w:rsidR="00671CDC" w:rsidRPr="005178EF" w:rsidTr="00AD2E9A">
        <w:trPr>
          <w:trHeight w:val="900"/>
        </w:trPr>
        <w:tc>
          <w:tcPr>
            <w:cnfStyle w:val="001000000000"/>
            <w:tcW w:w="1639" w:type="pct"/>
            <w:vAlign w:val="center"/>
            <w:hideMark/>
          </w:tcPr>
          <w:p w:rsidR="00671CDC" w:rsidRPr="003D3B53" w:rsidRDefault="00671CDC" w:rsidP="00AD2E9A">
            <w:pPr>
              <w:rPr>
                <w:rFonts w:cstheme="minorHAnsi"/>
                <w:b w:val="0"/>
              </w:rPr>
            </w:pPr>
            <w:r w:rsidRPr="003D3B53">
              <w:rPr>
                <w:rFonts w:cstheme="minorHAnsi"/>
                <w:b w:val="0"/>
              </w:rPr>
              <w:t>Technikum nr 5 w Zespole Szkół Ponadpodstawowych nr 5 im. Króla Bolesława Chrobrego</w:t>
            </w:r>
          </w:p>
        </w:tc>
        <w:tc>
          <w:tcPr>
            <w:tcW w:w="1616" w:type="pct"/>
          </w:tcPr>
          <w:p w:rsidR="00671CDC" w:rsidRPr="00766891" w:rsidRDefault="00671CDC" w:rsidP="00671CDC">
            <w:pPr>
              <w:cnfStyle w:val="000000000000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Prowadzenie rachunkowości</w:t>
            </w:r>
          </w:p>
        </w:tc>
        <w:tc>
          <w:tcPr>
            <w:tcW w:w="626" w:type="pct"/>
            <w:noWrap/>
          </w:tcPr>
          <w:p w:rsidR="00671CDC" w:rsidRPr="004109A3" w:rsidRDefault="00671CDC" w:rsidP="00671CDC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470" w:type="pct"/>
            <w:noWrap/>
          </w:tcPr>
          <w:p w:rsidR="00671CDC" w:rsidRPr="004109A3" w:rsidRDefault="00671CDC" w:rsidP="00671CDC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649" w:type="pct"/>
            <w:noWrap/>
          </w:tcPr>
          <w:p w:rsidR="00671CDC" w:rsidRPr="004109A3" w:rsidRDefault="00671CDC" w:rsidP="00671CDC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90,0%</w:t>
            </w:r>
          </w:p>
        </w:tc>
      </w:tr>
      <w:tr w:rsidR="00671CDC" w:rsidRPr="005178EF" w:rsidTr="00AD2E9A">
        <w:trPr>
          <w:trHeight w:val="900"/>
        </w:trPr>
        <w:tc>
          <w:tcPr>
            <w:cnfStyle w:val="001000000000"/>
            <w:tcW w:w="1639" w:type="pct"/>
            <w:vAlign w:val="center"/>
            <w:hideMark/>
          </w:tcPr>
          <w:p w:rsidR="00671CDC" w:rsidRPr="003D3B53" w:rsidRDefault="00671CDC" w:rsidP="00AD2E9A">
            <w:pPr>
              <w:rPr>
                <w:rFonts w:cstheme="minorHAnsi"/>
                <w:b w:val="0"/>
              </w:rPr>
            </w:pPr>
            <w:r w:rsidRPr="003D3B53">
              <w:rPr>
                <w:rFonts w:cstheme="minorHAnsi"/>
                <w:b w:val="0"/>
              </w:rPr>
              <w:t>Technikum nr 5 w Zespole Szkół Ponadpodstawowych nr 5 im. Króla Bolesława Chrobrego</w:t>
            </w:r>
          </w:p>
        </w:tc>
        <w:tc>
          <w:tcPr>
            <w:tcW w:w="1616" w:type="pct"/>
          </w:tcPr>
          <w:p w:rsidR="00671CDC" w:rsidRPr="008E70B9" w:rsidRDefault="00671CDC" w:rsidP="00671CDC">
            <w:pPr>
              <w:cnfStyle w:val="000000000000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Prowadzenie działań handlowych</w:t>
            </w:r>
          </w:p>
        </w:tc>
        <w:tc>
          <w:tcPr>
            <w:tcW w:w="626" w:type="pct"/>
            <w:noWrap/>
          </w:tcPr>
          <w:p w:rsidR="00671CDC" w:rsidRPr="004109A3" w:rsidRDefault="00671CDC" w:rsidP="00671CDC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470" w:type="pct"/>
            <w:noWrap/>
          </w:tcPr>
          <w:p w:rsidR="00671CDC" w:rsidRPr="004109A3" w:rsidRDefault="00671CDC" w:rsidP="00671CDC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649" w:type="pct"/>
            <w:noWrap/>
          </w:tcPr>
          <w:p w:rsidR="00671CDC" w:rsidRPr="004109A3" w:rsidRDefault="00671CDC" w:rsidP="00671CDC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100,0%</w:t>
            </w:r>
          </w:p>
        </w:tc>
      </w:tr>
      <w:tr w:rsidR="00671CDC" w:rsidRPr="005178EF" w:rsidTr="00AD2E9A">
        <w:trPr>
          <w:trHeight w:val="900"/>
        </w:trPr>
        <w:tc>
          <w:tcPr>
            <w:cnfStyle w:val="001000000000"/>
            <w:tcW w:w="1639" w:type="pct"/>
            <w:vAlign w:val="center"/>
            <w:hideMark/>
          </w:tcPr>
          <w:p w:rsidR="00671CDC" w:rsidRPr="003D3B53" w:rsidRDefault="00671CDC" w:rsidP="00AD2E9A">
            <w:pPr>
              <w:rPr>
                <w:rFonts w:cstheme="minorHAnsi"/>
                <w:b w:val="0"/>
              </w:rPr>
            </w:pPr>
            <w:r w:rsidRPr="003D3B53">
              <w:rPr>
                <w:rFonts w:cstheme="minorHAnsi"/>
                <w:b w:val="0"/>
              </w:rPr>
              <w:t>Technikum nr 5 w Zespole Szkół Ponadpodstawowych nr 5 im. Króla Bolesława Chrobrego</w:t>
            </w:r>
          </w:p>
        </w:tc>
        <w:tc>
          <w:tcPr>
            <w:tcW w:w="1616" w:type="pct"/>
          </w:tcPr>
          <w:p w:rsidR="00671CDC" w:rsidRPr="00451394" w:rsidRDefault="00671CDC" w:rsidP="00671CDC">
            <w:pPr>
              <w:cnfStyle w:val="000000000000"/>
              <w:rPr>
                <w:rFonts w:cstheme="minorHAnsi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Planowanie i realizacja przewozów kolejowych</w:t>
            </w:r>
          </w:p>
        </w:tc>
        <w:tc>
          <w:tcPr>
            <w:tcW w:w="626" w:type="pct"/>
            <w:noWrap/>
          </w:tcPr>
          <w:p w:rsidR="00671CDC" w:rsidRPr="004109A3" w:rsidRDefault="00671CDC" w:rsidP="00671CDC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470" w:type="pct"/>
            <w:noWrap/>
          </w:tcPr>
          <w:p w:rsidR="00671CDC" w:rsidRPr="004109A3" w:rsidRDefault="00671CDC" w:rsidP="00671CDC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649" w:type="pct"/>
            <w:noWrap/>
          </w:tcPr>
          <w:p w:rsidR="00671CDC" w:rsidRPr="004109A3" w:rsidRDefault="00671CDC" w:rsidP="00671CDC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100,0%</w:t>
            </w:r>
          </w:p>
        </w:tc>
      </w:tr>
      <w:tr w:rsidR="00671CDC" w:rsidRPr="005178EF" w:rsidTr="00AD2E9A">
        <w:trPr>
          <w:trHeight w:val="708"/>
        </w:trPr>
        <w:tc>
          <w:tcPr>
            <w:cnfStyle w:val="001000000000"/>
            <w:tcW w:w="1639" w:type="pct"/>
            <w:vAlign w:val="center"/>
            <w:hideMark/>
          </w:tcPr>
          <w:p w:rsidR="00671CDC" w:rsidRPr="003D3B53" w:rsidRDefault="00671CDC" w:rsidP="00AD2E9A">
            <w:pPr>
              <w:rPr>
                <w:rFonts w:cstheme="minorHAnsi"/>
                <w:b w:val="0"/>
              </w:rPr>
            </w:pPr>
            <w:r w:rsidRPr="003D3B53">
              <w:rPr>
                <w:rFonts w:cstheme="minorHAnsi"/>
                <w:b w:val="0"/>
              </w:rPr>
              <w:t>Technikum nr 17 w Zespole Szkół Techniczno-Informatycznych im. Jana Nowaka-Jeziorańskiego</w:t>
            </w:r>
          </w:p>
        </w:tc>
        <w:tc>
          <w:tcPr>
            <w:tcW w:w="1616" w:type="pct"/>
          </w:tcPr>
          <w:p w:rsidR="00671CDC" w:rsidRPr="0041691E" w:rsidRDefault="00671CDC" w:rsidP="00671CDC">
            <w:pPr>
              <w:cnfStyle w:val="000000000000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 xml:space="preserve">Eksploatacja i programowanie urządzeń i systemów </w:t>
            </w:r>
            <w:proofErr w:type="spellStart"/>
            <w:r>
              <w:rPr>
                <w:rFonts w:ascii="Calibri" w:hAnsi="Calibri" w:cs="Calibri"/>
                <w:color w:val="000000"/>
              </w:rPr>
              <w:t>mechatronicznych</w:t>
            </w:r>
            <w:proofErr w:type="spellEnd"/>
          </w:p>
        </w:tc>
        <w:tc>
          <w:tcPr>
            <w:tcW w:w="626" w:type="pct"/>
            <w:noWrap/>
          </w:tcPr>
          <w:p w:rsidR="00671CDC" w:rsidRPr="004109A3" w:rsidRDefault="00671CDC" w:rsidP="00671CDC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470" w:type="pct"/>
            <w:noWrap/>
          </w:tcPr>
          <w:p w:rsidR="00671CDC" w:rsidRPr="004109A3" w:rsidRDefault="00671CDC" w:rsidP="00671CDC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649" w:type="pct"/>
            <w:noWrap/>
          </w:tcPr>
          <w:p w:rsidR="00671CDC" w:rsidRPr="004109A3" w:rsidRDefault="00671CDC" w:rsidP="00671CDC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81,5%</w:t>
            </w:r>
          </w:p>
        </w:tc>
      </w:tr>
      <w:tr w:rsidR="00671CDC" w:rsidRPr="005178EF" w:rsidTr="00AD2E9A">
        <w:trPr>
          <w:trHeight w:val="900"/>
        </w:trPr>
        <w:tc>
          <w:tcPr>
            <w:cnfStyle w:val="001000000000"/>
            <w:tcW w:w="1639" w:type="pct"/>
            <w:vAlign w:val="center"/>
            <w:hideMark/>
          </w:tcPr>
          <w:p w:rsidR="00671CDC" w:rsidRPr="003D3B53" w:rsidRDefault="00671CDC" w:rsidP="00AD2E9A">
            <w:pPr>
              <w:rPr>
                <w:rFonts w:cstheme="minorHAnsi"/>
                <w:b w:val="0"/>
              </w:rPr>
            </w:pPr>
            <w:r w:rsidRPr="003D3B53">
              <w:rPr>
                <w:rFonts w:cstheme="minorHAnsi"/>
                <w:b w:val="0"/>
              </w:rPr>
              <w:t>Technikum nr 17 w Zespole Szkół Techniczno-Informatycznych im. Jana Nowaka-Jeziorańskiego</w:t>
            </w:r>
          </w:p>
        </w:tc>
        <w:tc>
          <w:tcPr>
            <w:tcW w:w="1616" w:type="pct"/>
          </w:tcPr>
          <w:p w:rsidR="00671CDC" w:rsidRPr="00697BAB" w:rsidRDefault="00671CDC" w:rsidP="00671CDC">
            <w:pPr>
              <w:cnfStyle w:val="000000000000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Tworzenie i administrowanie stronami i aplikacjami internetowymi oraz bazami danych</w:t>
            </w:r>
          </w:p>
        </w:tc>
        <w:tc>
          <w:tcPr>
            <w:tcW w:w="626" w:type="pct"/>
            <w:noWrap/>
          </w:tcPr>
          <w:p w:rsidR="00671CDC" w:rsidRPr="004109A3" w:rsidRDefault="00671CDC" w:rsidP="00671CDC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52</w:t>
            </w:r>
          </w:p>
        </w:tc>
        <w:tc>
          <w:tcPr>
            <w:tcW w:w="470" w:type="pct"/>
            <w:noWrap/>
          </w:tcPr>
          <w:p w:rsidR="00671CDC" w:rsidRPr="004109A3" w:rsidRDefault="00671CDC" w:rsidP="00671CDC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649" w:type="pct"/>
            <w:noWrap/>
          </w:tcPr>
          <w:p w:rsidR="00671CDC" w:rsidRPr="004109A3" w:rsidRDefault="00671CDC" w:rsidP="00671CDC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84,6%</w:t>
            </w:r>
          </w:p>
        </w:tc>
      </w:tr>
      <w:tr w:rsidR="004C1C69" w:rsidRPr="005178EF" w:rsidTr="00AD2E9A">
        <w:trPr>
          <w:trHeight w:val="900"/>
        </w:trPr>
        <w:tc>
          <w:tcPr>
            <w:cnfStyle w:val="001000000000"/>
            <w:tcW w:w="1639" w:type="pct"/>
            <w:vAlign w:val="center"/>
          </w:tcPr>
          <w:p w:rsidR="004C1C69" w:rsidRPr="003D3B53" w:rsidRDefault="004C1C69" w:rsidP="00AD2E9A">
            <w:pPr>
              <w:rPr>
                <w:rFonts w:cstheme="minorHAnsi"/>
                <w:b w:val="0"/>
              </w:rPr>
            </w:pPr>
            <w:r w:rsidRPr="004C1C69">
              <w:rPr>
                <w:rFonts w:cstheme="minorHAnsi"/>
                <w:b w:val="0"/>
              </w:rPr>
              <w:t>Technikum nr 9 w Zespole Szkół Politechnicznych im. Komisji Edukacji Narodowej</w:t>
            </w:r>
          </w:p>
        </w:tc>
        <w:tc>
          <w:tcPr>
            <w:tcW w:w="1616" w:type="pct"/>
          </w:tcPr>
          <w:p w:rsidR="004C1C69" w:rsidRPr="009C4829" w:rsidRDefault="004C1C69" w:rsidP="004C1C69">
            <w:pPr>
              <w:cnfStyle w:val="000000000000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Montaż, uruchamianie i konserwacja instalacji, maszyn i urządzeń elektrycznych</w:t>
            </w:r>
          </w:p>
        </w:tc>
        <w:tc>
          <w:tcPr>
            <w:tcW w:w="626" w:type="pct"/>
            <w:noWrap/>
          </w:tcPr>
          <w:p w:rsidR="004C1C69" w:rsidRPr="004109A3" w:rsidRDefault="004C1C69" w:rsidP="004C1C69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70" w:type="pct"/>
            <w:noWrap/>
          </w:tcPr>
          <w:p w:rsidR="004C1C69" w:rsidRPr="004109A3" w:rsidRDefault="004C1C69" w:rsidP="004C1C69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49" w:type="pct"/>
            <w:noWrap/>
          </w:tcPr>
          <w:p w:rsidR="004C1C69" w:rsidRPr="004109A3" w:rsidRDefault="004C1C69" w:rsidP="004C1C69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0,0%</w:t>
            </w:r>
          </w:p>
        </w:tc>
      </w:tr>
      <w:tr w:rsidR="004C1C69" w:rsidRPr="005178EF" w:rsidTr="00AD2E9A">
        <w:trPr>
          <w:trHeight w:val="600"/>
        </w:trPr>
        <w:tc>
          <w:tcPr>
            <w:cnfStyle w:val="001000000000"/>
            <w:tcW w:w="1639" w:type="pct"/>
            <w:vAlign w:val="center"/>
            <w:hideMark/>
          </w:tcPr>
          <w:p w:rsidR="004C1C69" w:rsidRPr="003D3B53" w:rsidRDefault="004C1C69" w:rsidP="00AD2E9A">
            <w:pPr>
              <w:rPr>
                <w:rFonts w:cstheme="minorHAnsi"/>
                <w:b w:val="0"/>
              </w:rPr>
            </w:pPr>
            <w:r w:rsidRPr="003D3B53">
              <w:rPr>
                <w:rFonts w:cstheme="minorHAnsi"/>
                <w:b w:val="0"/>
              </w:rPr>
              <w:t>Technikum nr 9 w Zespole Szkół Politechnicznych im. Komisji Edukacji Narodowej</w:t>
            </w:r>
          </w:p>
        </w:tc>
        <w:tc>
          <w:tcPr>
            <w:tcW w:w="1616" w:type="pct"/>
          </w:tcPr>
          <w:p w:rsidR="004C1C69" w:rsidRPr="006C4A62" w:rsidRDefault="004C1C69" w:rsidP="004C1C69">
            <w:pPr>
              <w:cnfStyle w:val="000000000000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Eksploatacja maszyn, urządzeń i instalacji elektrycznych</w:t>
            </w:r>
          </w:p>
        </w:tc>
        <w:tc>
          <w:tcPr>
            <w:tcW w:w="626" w:type="pct"/>
            <w:noWrap/>
          </w:tcPr>
          <w:p w:rsidR="004C1C69" w:rsidRPr="004109A3" w:rsidRDefault="004C1C69" w:rsidP="004C1C69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470" w:type="pct"/>
            <w:noWrap/>
          </w:tcPr>
          <w:p w:rsidR="004C1C69" w:rsidRPr="004109A3" w:rsidRDefault="004C1C69" w:rsidP="004C1C69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649" w:type="pct"/>
            <w:noWrap/>
          </w:tcPr>
          <w:p w:rsidR="004C1C69" w:rsidRPr="004109A3" w:rsidRDefault="004C1C69" w:rsidP="004C1C69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60,0%</w:t>
            </w:r>
          </w:p>
        </w:tc>
      </w:tr>
      <w:tr w:rsidR="004C1C69" w:rsidRPr="005178EF" w:rsidTr="00AD2E9A">
        <w:trPr>
          <w:trHeight w:val="1200"/>
        </w:trPr>
        <w:tc>
          <w:tcPr>
            <w:cnfStyle w:val="001000000000"/>
            <w:tcW w:w="1639" w:type="pct"/>
            <w:vAlign w:val="center"/>
            <w:hideMark/>
          </w:tcPr>
          <w:p w:rsidR="004C1C69" w:rsidRPr="003D3B53" w:rsidRDefault="004C1C69" w:rsidP="00AD2E9A">
            <w:pPr>
              <w:rPr>
                <w:rFonts w:cstheme="minorHAnsi"/>
                <w:b w:val="0"/>
              </w:rPr>
            </w:pPr>
            <w:r w:rsidRPr="003D3B53">
              <w:rPr>
                <w:rFonts w:cstheme="minorHAnsi"/>
                <w:b w:val="0"/>
              </w:rPr>
              <w:t>Technikum nr 9 w Zespole Szkół Politechnicznych im. Komisji Edukacji Narodowej</w:t>
            </w:r>
          </w:p>
        </w:tc>
        <w:tc>
          <w:tcPr>
            <w:tcW w:w="1616" w:type="pct"/>
          </w:tcPr>
          <w:p w:rsidR="004C1C69" w:rsidRPr="003C5A86" w:rsidRDefault="004C1C69" w:rsidP="004C1C69">
            <w:pPr>
              <w:cnfStyle w:val="000000000000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Montaż, uruchamianie oraz eksploatacja instalacji i jednostek przesyłowych w systemach energetycznych</w:t>
            </w:r>
          </w:p>
        </w:tc>
        <w:tc>
          <w:tcPr>
            <w:tcW w:w="626" w:type="pct"/>
            <w:noWrap/>
          </w:tcPr>
          <w:p w:rsidR="004C1C69" w:rsidRPr="004109A3" w:rsidRDefault="004C1C69" w:rsidP="004C1C69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70" w:type="pct"/>
            <w:noWrap/>
          </w:tcPr>
          <w:p w:rsidR="004C1C69" w:rsidRPr="004109A3" w:rsidRDefault="004C1C69" w:rsidP="004C1C69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49" w:type="pct"/>
            <w:noWrap/>
          </w:tcPr>
          <w:p w:rsidR="004C1C69" w:rsidRPr="004109A3" w:rsidRDefault="004C1C69" w:rsidP="004C1C69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0,0%</w:t>
            </w:r>
          </w:p>
        </w:tc>
      </w:tr>
      <w:tr w:rsidR="004C1C69" w:rsidRPr="005178EF" w:rsidTr="00AD2E9A">
        <w:trPr>
          <w:trHeight w:val="600"/>
        </w:trPr>
        <w:tc>
          <w:tcPr>
            <w:cnfStyle w:val="001000000000"/>
            <w:tcW w:w="1639" w:type="pct"/>
            <w:vAlign w:val="center"/>
            <w:hideMark/>
          </w:tcPr>
          <w:p w:rsidR="004C1C69" w:rsidRPr="003D3B53" w:rsidRDefault="004C1C69" w:rsidP="00AD2E9A">
            <w:pPr>
              <w:rPr>
                <w:rFonts w:cstheme="minorHAnsi"/>
                <w:b w:val="0"/>
              </w:rPr>
            </w:pPr>
            <w:r w:rsidRPr="003D3B53">
              <w:rPr>
                <w:rFonts w:cstheme="minorHAnsi"/>
                <w:b w:val="0"/>
              </w:rPr>
              <w:t>Technikum nr 9 w Zespole Szkół Politechnicznych im. Komisji Edukacji Narodowej</w:t>
            </w:r>
          </w:p>
        </w:tc>
        <w:tc>
          <w:tcPr>
            <w:tcW w:w="1616" w:type="pct"/>
          </w:tcPr>
          <w:p w:rsidR="004C1C69" w:rsidRPr="003C5A86" w:rsidRDefault="004C1C69" w:rsidP="004C1C69">
            <w:pPr>
              <w:cnfStyle w:val="000000000000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Eksploatacja układów automatyki przemysłowej</w:t>
            </w:r>
          </w:p>
        </w:tc>
        <w:tc>
          <w:tcPr>
            <w:tcW w:w="626" w:type="pct"/>
            <w:noWrap/>
          </w:tcPr>
          <w:p w:rsidR="004C1C69" w:rsidRPr="004109A3" w:rsidRDefault="004C1C69" w:rsidP="004C1C69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470" w:type="pct"/>
            <w:noWrap/>
          </w:tcPr>
          <w:p w:rsidR="004C1C69" w:rsidRPr="004109A3" w:rsidRDefault="004C1C69" w:rsidP="004C1C69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649" w:type="pct"/>
            <w:noWrap/>
          </w:tcPr>
          <w:p w:rsidR="004C1C69" w:rsidRPr="004109A3" w:rsidRDefault="004C1C69" w:rsidP="004C1C69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88,9%</w:t>
            </w:r>
          </w:p>
        </w:tc>
      </w:tr>
      <w:tr w:rsidR="004C1C69" w:rsidRPr="005178EF" w:rsidTr="00AD2E9A">
        <w:trPr>
          <w:trHeight w:val="600"/>
        </w:trPr>
        <w:tc>
          <w:tcPr>
            <w:cnfStyle w:val="001000000000"/>
            <w:tcW w:w="1639" w:type="pct"/>
            <w:vAlign w:val="center"/>
            <w:hideMark/>
          </w:tcPr>
          <w:p w:rsidR="004C1C69" w:rsidRPr="003D3B53" w:rsidRDefault="004C1C69" w:rsidP="00AD2E9A">
            <w:pPr>
              <w:rPr>
                <w:rFonts w:cstheme="minorHAnsi"/>
                <w:b w:val="0"/>
              </w:rPr>
            </w:pPr>
            <w:r w:rsidRPr="003D3B53">
              <w:rPr>
                <w:rFonts w:cstheme="minorHAnsi"/>
                <w:b w:val="0"/>
              </w:rPr>
              <w:t>Technikum nr 9 w Zespole Szkół Politechnicznych im. Komisji Edukacji Narodowej</w:t>
            </w:r>
          </w:p>
        </w:tc>
        <w:tc>
          <w:tcPr>
            <w:tcW w:w="1616" w:type="pct"/>
          </w:tcPr>
          <w:p w:rsidR="004C1C69" w:rsidRPr="003C5A86" w:rsidRDefault="004C1C69" w:rsidP="004C1C69">
            <w:pPr>
              <w:cnfStyle w:val="000000000000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Eksploatacja urządzeń elektronicznych</w:t>
            </w:r>
          </w:p>
        </w:tc>
        <w:tc>
          <w:tcPr>
            <w:tcW w:w="626" w:type="pct"/>
            <w:noWrap/>
          </w:tcPr>
          <w:p w:rsidR="004C1C69" w:rsidRPr="004109A3" w:rsidRDefault="004C1C69" w:rsidP="004C1C69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470" w:type="pct"/>
            <w:noWrap/>
          </w:tcPr>
          <w:p w:rsidR="004C1C69" w:rsidRPr="004109A3" w:rsidRDefault="004C1C69" w:rsidP="004C1C69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49" w:type="pct"/>
            <w:noWrap/>
          </w:tcPr>
          <w:p w:rsidR="004C1C69" w:rsidRPr="004109A3" w:rsidRDefault="004C1C69" w:rsidP="004C1C69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21,4%</w:t>
            </w:r>
          </w:p>
        </w:tc>
      </w:tr>
      <w:tr w:rsidR="004C1C69" w:rsidRPr="005178EF" w:rsidTr="00AD2E9A">
        <w:trPr>
          <w:trHeight w:val="900"/>
        </w:trPr>
        <w:tc>
          <w:tcPr>
            <w:cnfStyle w:val="001000000000"/>
            <w:tcW w:w="1639" w:type="pct"/>
            <w:vAlign w:val="center"/>
            <w:hideMark/>
          </w:tcPr>
          <w:p w:rsidR="004C1C69" w:rsidRPr="003D3B53" w:rsidRDefault="004C1C69" w:rsidP="00AD2E9A">
            <w:pPr>
              <w:rPr>
                <w:rFonts w:cstheme="minorHAnsi"/>
                <w:b w:val="0"/>
              </w:rPr>
            </w:pPr>
            <w:r w:rsidRPr="003D3B53">
              <w:rPr>
                <w:rFonts w:cstheme="minorHAnsi"/>
                <w:b w:val="0"/>
              </w:rPr>
              <w:t>Technikum nr 9 w Zespole Szkół Politechnicznych im. Komisji Edukacji Narodowej</w:t>
            </w:r>
          </w:p>
        </w:tc>
        <w:tc>
          <w:tcPr>
            <w:tcW w:w="1616" w:type="pct"/>
          </w:tcPr>
          <w:p w:rsidR="004C1C69" w:rsidRPr="00C44CBB" w:rsidRDefault="004C1C69" w:rsidP="004C1C69">
            <w:pPr>
              <w:cnfStyle w:val="000000000000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 xml:space="preserve">Eksploatacja i programowanie urządzeń i systemów </w:t>
            </w:r>
            <w:proofErr w:type="spellStart"/>
            <w:r>
              <w:rPr>
                <w:rFonts w:ascii="Calibri" w:hAnsi="Calibri" w:cs="Calibri"/>
                <w:color w:val="000000"/>
              </w:rPr>
              <w:t>mechatronicznych</w:t>
            </w:r>
            <w:proofErr w:type="spellEnd"/>
          </w:p>
        </w:tc>
        <w:tc>
          <w:tcPr>
            <w:tcW w:w="626" w:type="pct"/>
            <w:noWrap/>
          </w:tcPr>
          <w:p w:rsidR="004C1C69" w:rsidRPr="004109A3" w:rsidRDefault="004C1C69" w:rsidP="004C1C69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470" w:type="pct"/>
            <w:noWrap/>
          </w:tcPr>
          <w:p w:rsidR="004C1C69" w:rsidRPr="004109A3" w:rsidRDefault="004C1C69" w:rsidP="004C1C69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649" w:type="pct"/>
            <w:noWrap/>
          </w:tcPr>
          <w:p w:rsidR="004C1C69" w:rsidRPr="004109A3" w:rsidRDefault="004C1C69" w:rsidP="004C1C69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66,7%</w:t>
            </w:r>
          </w:p>
        </w:tc>
      </w:tr>
      <w:tr w:rsidR="004C1C69" w:rsidRPr="005178EF" w:rsidTr="00AD2E9A">
        <w:trPr>
          <w:trHeight w:val="900"/>
        </w:trPr>
        <w:tc>
          <w:tcPr>
            <w:cnfStyle w:val="001000000000"/>
            <w:tcW w:w="1639" w:type="pct"/>
            <w:vAlign w:val="center"/>
            <w:hideMark/>
          </w:tcPr>
          <w:p w:rsidR="004C1C69" w:rsidRPr="003D3B53" w:rsidRDefault="004C1C69" w:rsidP="00AD2E9A">
            <w:pPr>
              <w:rPr>
                <w:rFonts w:cstheme="minorHAnsi"/>
                <w:b w:val="0"/>
              </w:rPr>
            </w:pPr>
            <w:r w:rsidRPr="003D3B53">
              <w:rPr>
                <w:rFonts w:cstheme="minorHAnsi"/>
                <w:b w:val="0"/>
              </w:rPr>
              <w:lastRenderedPageBreak/>
              <w:t>Technikum nr 9 w Zespole Szkół Politechnicznych im. Komisji Edukacji Narodowej</w:t>
            </w:r>
          </w:p>
        </w:tc>
        <w:tc>
          <w:tcPr>
            <w:tcW w:w="1616" w:type="pct"/>
          </w:tcPr>
          <w:p w:rsidR="004C1C69" w:rsidRPr="00E76ADA" w:rsidRDefault="004C1C69" w:rsidP="004C1C69">
            <w:pPr>
              <w:cnfStyle w:val="000000000000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Tworzenie i administrowanie stronami i aplikacjami internetowymi oraz bazami danych</w:t>
            </w:r>
          </w:p>
        </w:tc>
        <w:tc>
          <w:tcPr>
            <w:tcW w:w="626" w:type="pct"/>
            <w:noWrap/>
          </w:tcPr>
          <w:p w:rsidR="004C1C69" w:rsidRPr="004109A3" w:rsidRDefault="004C1C69" w:rsidP="004C1C69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470" w:type="pct"/>
            <w:noWrap/>
          </w:tcPr>
          <w:p w:rsidR="004C1C69" w:rsidRPr="004109A3" w:rsidRDefault="004C1C69" w:rsidP="004C1C69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649" w:type="pct"/>
            <w:noWrap/>
          </w:tcPr>
          <w:p w:rsidR="004C1C69" w:rsidRPr="004109A3" w:rsidRDefault="004C1C69" w:rsidP="004C1C69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82,8%</w:t>
            </w:r>
          </w:p>
        </w:tc>
      </w:tr>
      <w:tr w:rsidR="004C1C69" w:rsidRPr="005178EF" w:rsidTr="00AD2E9A">
        <w:trPr>
          <w:trHeight w:val="900"/>
        </w:trPr>
        <w:tc>
          <w:tcPr>
            <w:cnfStyle w:val="001000000000"/>
            <w:tcW w:w="1639" w:type="pct"/>
            <w:vAlign w:val="center"/>
            <w:hideMark/>
          </w:tcPr>
          <w:p w:rsidR="004C1C69" w:rsidRPr="003D3B53" w:rsidRDefault="004C1C69" w:rsidP="00AD2E9A">
            <w:pPr>
              <w:rPr>
                <w:rFonts w:cstheme="minorHAnsi"/>
                <w:b w:val="0"/>
              </w:rPr>
            </w:pPr>
            <w:r w:rsidRPr="003D3B53">
              <w:rPr>
                <w:rFonts w:cstheme="minorHAnsi"/>
                <w:b w:val="0"/>
              </w:rPr>
              <w:t xml:space="preserve">Technikum nr 22 im. Gen. Stanisława Maczka w Zespole Szkół Samochodowych i </w:t>
            </w:r>
            <w:proofErr w:type="spellStart"/>
            <w:r w:rsidRPr="003D3B53">
              <w:rPr>
                <w:rFonts w:cstheme="minorHAnsi"/>
                <w:b w:val="0"/>
              </w:rPr>
              <w:t>Mechatronicznych</w:t>
            </w:r>
            <w:proofErr w:type="spellEnd"/>
          </w:p>
        </w:tc>
        <w:tc>
          <w:tcPr>
            <w:tcW w:w="1616" w:type="pct"/>
          </w:tcPr>
          <w:p w:rsidR="004C1C69" w:rsidRPr="00E03EFE" w:rsidRDefault="004C1C69" w:rsidP="004C1C69">
            <w:pPr>
              <w:cnfStyle w:val="000000000000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 xml:space="preserve">Montaż, uruchamianie i konserwacja urządzeń i systemów </w:t>
            </w:r>
            <w:proofErr w:type="spellStart"/>
            <w:r>
              <w:rPr>
                <w:rFonts w:ascii="Calibri" w:hAnsi="Calibri" w:cs="Calibri"/>
                <w:color w:val="000000"/>
              </w:rPr>
              <w:t>mechatronicznych</w:t>
            </w:r>
            <w:proofErr w:type="spellEnd"/>
          </w:p>
        </w:tc>
        <w:tc>
          <w:tcPr>
            <w:tcW w:w="626" w:type="pct"/>
            <w:noWrap/>
          </w:tcPr>
          <w:p w:rsidR="004C1C69" w:rsidRPr="004109A3" w:rsidRDefault="004C1C69" w:rsidP="004C1C69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470" w:type="pct"/>
            <w:noWrap/>
          </w:tcPr>
          <w:p w:rsidR="004C1C69" w:rsidRPr="004109A3" w:rsidRDefault="004C1C69" w:rsidP="004C1C69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649" w:type="pct"/>
            <w:noWrap/>
          </w:tcPr>
          <w:p w:rsidR="004C1C69" w:rsidRPr="004109A3" w:rsidRDefault="004C1C69" w:rsidP="004C1C69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100,0%</w:t>
            </w:r>
          </w:p>
        </w:tc>
      </w:tr>
      <w:tr w:rsidR="004C1C69" w:rsidRPr="005178EF" w:rsidTr="00AD2E9A">
        <w:trPr>
          <w:trHeight w:val="900"/>
        </w:trPr>
        <w:tc>
          <w:tcPr>
            <w:cnfStyle w:val="001000000000"/>
            <w:tcW w:w="1639" w:type="pct"/>
            <w:vAlign w:val="center"/>
            <w:hideMark/>
          </w:tcPr>
          <w:p w:rsidR="004C1C69" w:rsidRPr="003D3B53" w:rsidRDefault="004C1C69" w:rsidP="00AD2E9A">
            <w:pPr>
              <w:rPr>
                <w:rFonts w:cstheme="minorHAnsi"/>
                <w:b w:val="0"/>
              </w:rPr>
            </w:pPr>
            <w:r w:rsidRPr="003D3B53">
              <w:rPr>
                <w:rFonts w:cstheme="minorHAnsi"/>
                <w:b w:val="0"/>
              </w:rPr>
              <w:t xml:space="preserve">Technikum nr 22 im. Gen. Stanisława Maczka w Zespole Szkół Samochodowych i </w:t>
            </w:r>
            <w:proofErr w:type="spellStart"/>
            <w:r w:rsidRPr="003D3B53">
              <w:rPr>
                <w:rFonts w:cstheme="minorHAnsi"/>
                <w:b w:val="0"/>
              </w:rPr>
              <w:t>Mechatronicznych</w:t>
            </w:r>
            <w:proofErr w:type="spellEnd"/>
          </w:p>
        </w:tc>
        <w:tc>
          <w:tcPr>
            <w:tcW w:w="1616" w:type="pct"/>
          </w:tcPr>
          <w:p w:rsidR="004C1C69" w:rsidRPr="0020466C" w:rsidRDefault="004C1C69" w:rsidP="004C1C69">
            <w:pPr>
              <w:cnfStyle w:val="000000000000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 xml:space="preserve">Eksploatacja i programowanie urządzeń i systemów </w:t>
            </w:r>
            <w:proofErr w:type="spellStart"/>
            <w:r>
              <w:rPr>
                <w:rFonts w:ascii="Calibri" w:hAnsi="Calibri" w:cs="Calibri"/>
                <w:color w:val="000000"/>
              </w:rPr>
              <w:t>mechatronicznych</w:t>
            </w:r>
            <w:proofErr w:type="spellEnd"/>
          </w:p>
        </w:tc>
        <w:tc>
          <w:tcPr>
            <w:tcW w:w="626" w:type="pct"/>
            <w:noWrap/>
          </w:tcPr>
          <w:p w:rsidR="004C1C69" w:rsidRPr="004109A3" w:rsidRDefault="004C1C69" w:rsidP="004C1C69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470" w:type="pct"/>
            <w:noWrap/>
          </w:tcPr>
          <w:p w:rsidR="004C1C69" w:rsidRPr="004109A3" w:rsidRDefault="004C1C69" w:rsidP="004C1C69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49" w:type="pct"/>
            <w:noWrap/>
          </w:tcPr>
          <w:p w:rsidR="004C1C69" w:rsidRPr="004109A3" w:rsidRDefault="004C1C69" w:rsidP="004C1C69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50,0%</w:t>
            </w:r>
          </w:p>
        </w:tc>
      </w:tr>
      <w:tr w:rsidR="004C1C69" w:rsidRPr="005178EF" w:rsidTr="00AD2E9A">
        <w:trPr>
          <w:trHeight w:val="900"/>
        </w:trPr>
        <w:tc>
          <w:tcPr>
            <w:cnfStyle w:val="001000000000"/>
            <w:tcW w:w="1639" w:type="pct"/>
            <w:vAlign w:val="center"/>
            <w:hideMark/>
          </w:tcPr>
          <w:p w:rsidR="004C1C69" w:rsidRPr="003D3B53" w:rsidRDefault="004C1C69" w:rsidP="00AD2E9A">
            <w:pPr>
              <w:rPr>
                <w:rFonts w:cstheme="minorHAnsi"/>
                <w:b w:val="0"/>
              </w:rPr>
            </w:pPr>
            <w:r w:rsidRPr="003D3B53">
              <w:rPr>
                <w:rFonts w:cstheme="minorHAnsi"/>
                <w:b w:val="0"/>
              </w:rPr>
              <w:t xml:space="preserve">Technikum nr 22 im. Gen. Stanisława Maczka w Zespole Szkół Samochodowych i </w:t>
            </w:r>
            <w:proofErr w:type="spellStart"/>
            <w:r w:rsidRPr="003D3B53">
              <w:rPr>
                <w:rFonts w:cstheme="minorHAnsi"/>
                <w:b w:val="0"/>
              </w:rPr>
              <w:t>Mechatronicznych</w:t>
            </w:r>
            <w:proofErr w:type="spellEnd"/>
          </w:p>
        </w:tc>
        <w:tc>
          <w:tcPr>
            <w:tcW w:w="1616" w:type="pct"/>
          </w:tcPr>
          <w:p w:rsidR="004C1C69" w:rsidRPr="0020466C" w:rsidRDefault="004C1C69" w:rsidP="004C1C69">
            <w:pPr>
              <w:cnfStyle w:val="000000000000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 xml:space="preserve">Obsługa, diagnozowanie oraz naprawa </w:t>
            </w:r>
            <w:proofErr w:type="spellStart"/>
            <w:r>
              <w:rPr>
                <w:rFonts w:ascii="Calibri" w:hAnsi="Calibri" w:cs="Calibri"/>
                <w:color w:val="000000"/>
              </w:rPr>
              <w:t>mechatronicznych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systemów pojazdów samochodowych</w:t>
            </w:r>
          </w:p>
        </w:tc>
        <w:tc>
          <w:tcPr>
            <w:tcW w:w="626" w:type="pct"/>
            <w:noWrap/>
          </w:tcPr>
          <w:p w:rsidR="004C1C69" w:rsidRPr="004109A3" w:rsidRDefault="004C1C69" w:rsidP="004C1C69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470" w:type="pct"/>
            <w:noWrap/>
          </w:tcPr>
          <w:p w:rsidR="004C1C69" w:rsidRPr="004109A3" w:rsidRDefault="004C1C69" w:rsidP="004C1C69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649" w:type="pct"/>
            <w:noWrap/>
          </w:tcPr>
          <w:p w:rsidR="004C1C69" w:rsidRPr="004109A3" w:rsidRDefault="004C1C69" w:rsidP="004C1C69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88,9%</w:t>
            </w:r>
          </w:p>
        </w:tc>
      </w:tr>
      <w:tr w:rsidR="004C1C69" w:rsidRPr="005178EF" w:rsidTr="00AD2E9A">
        <w:trPr>
          <w:trHeight w:val="900"/>
        </w:trPr>
        <w:tc>
          <w:tcPr>
            <w:cnfStyle w:val="001000000000"/>
            <w:tcW w:w="1639" w:type="pct"/>
            <w:vAlign w:val="center"/>
            <w:hideMark/>
          </w:tcPr>
          <w:p w:rsidR="004C1C69" w:rsidRPr="003D3B53" w:rsidRDefault="004C1C69" w:rsidP="00AD2E9A">
            <w:pPr>
              <w:rPr>
                <w:rFonts w:cstheme="minorHAnsi"/>
                <w:b w:val="0"/>
              </w:rPr>
            </w:pPr>
            <w:r w:rsidRPr="003D3B53">
              <w:rPr>
                <w:rFonts w:cstheme="minorHAnsi"/>
                <w:b w:val="0"/>
              </w:rPr>
              <w:t xml:space="preserve">Technikum nr 22 im. Gen. Stanisława Maczka w Zespole Szkół Samochodowych i </w:t>
            </w:r>
            <w:proofErr w:type="spellStart"/>
            <w:r w:rsidRPr="003D3B53">
              <w:rPr>
                <w:rFonts w:cstheme="minorHAnsi"/>
                <w:b w:val="0"/>
              </w:rPr>
              <w:t>Mechatronicznych</w:t>
            </w:r>
            <w:proofErr w:type="spellEnd"/>
          </w:p>
        </w:tc>
        <w:tc>
          <w:tcPr>
            <w:tcW w:w="1616" w:type="pct"/>
          </w:tcPr>
          <w:p w:rsidR="004C1C69" w:rsidRPr="0020466C" w:rsidRDefault="004C1C69" w:rsidP="004C1C69">
            <w:pPr>
              <w:cnfStyle w:val="000000000000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Obsługa, diagnozowanie oraz naprawa pojazdów samochodowych</w:t>
            </w:r>
          </w:p>
        </w:tc>
        <w:tc>
          <w:tcPr>
            <w:tcW w:w="626" w:type="pct"/>
            <w:noWrap/>
          </w:tcPr>
          <w:p w:rsidR="004C1C69" w:rsidRPr="004109A3" w:rsidRDefault="004C1C69" w:rsidP="004C1C69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470" w:type="pct"/>
            <w:noWrap/>
          </w:tcPr>
          <w:p w:rsidR="004C1C69" w:rsidRPr="004109A3" w:rsidRDefault="004C1C69" w:rsidP="004C1C69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649" w:type="pct"/>
            <w:noWrap/>
          </w:tcPr>
          <w:p w:rsidR="004C1C69" w:rsidRPr="004109A3" w:rsidRDefault="004C1C69" w:rsidP="004C1C69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80,0%</w:t>
            </w:r>
          </w:p>
        </w:tc>
      </w:tr>
      <w:tr w:rsidR="004C1C69" w:rsidRPr="005178EF" w:rsidTr="00AD2E9A">
        <w:trPr>
          <w:trHeight w:val="900"/>
        </w:trPr>
        <w:tc>
          <w:tcPr>
            <w:cnfStyle w:val="001000000000"/>
            <w:tcW w:w="1639" w:type="pct"/>
            <w:vAlign w:val="center"/>
            <w:hideMark/>
          </w:tcPr>
          <w:p w:rsidR="004C1C69" w:rsidRPr="003D3B53" w:rsidRDefault="004C1C69" w:rsidP="00AD2E9A">
            <w:pPr>
              <w:rPr>
                <w:rFonts w:cstheme="minorHAnsi"/>
                <w:b w:val="0"/>
              </w:rPr>
            </w:pPr>
            <w:r w:rsidRPr="003D3B53">
              <w:rPr>
                <w:rFonts w:cstheme="minorHAnsi"/>
                <w:b w:val="0"/>
              </w:rPr>
              <w:t xml:space="preserve">Technikum nr 22 im. Gen. Stanisława Maczka w Zespole Szkół Samochodowych i </w:t>
            </w:r>
            <w:proofErr w:type="spellStart"/>
            <w:r w:rsidRPr="003D3B53">
              <w:rPr>
                <w:rFonts w:cstheme="minorHAnsi"/>
                <w:b w:val="0"/>
              </w:rPr>
              <w:t>Mechatronicznych</w:t>
            </w:r>
            <w:proofErr w:type="spellEnd"/>
          </w:p>
        </w:tc>
        <w:tc>
          <w:tcPr>
            <w:tcW w:w="1616" w:type="pct"/>
          </w:tcPr>
          <w:p w:rsidR="004C1C69" w:rsidRPr="008A2301" w:rsidRDefault="004C1C69" w:rsidP="004C1C69">
            <w:pPr>
              <w:cnfStyle w:val="000000000000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Organizacja i prowadzenie procesu obsługi pojazdów samochodowych</w:t>
            </w:r>
          </w:p>
        </w:tc>
        <w:tc>
          <w:tcPr>
            <w:tcW w:w="626" w:type="pct"/>
            <w:noWrap/>
          </w:tcPr>
          <w:p w:rsidR="004C1C69" w:rsidRPr="004109A3" w:rsidRDefault="004C1C69" w:rsidP="004C1C69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470" w:type="pct"/>
            <w:noWrap/>
          </w:tcPr>
          <w:p w:rsidR="004C1C69" w:rsidRPr="004109A3" w:rsidRDefault="004C1C69" w:rsidP="004C1C69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649" w:type="pct"/>
            <w:noWrap/>
          </w:tcPr>
          <w:p w:rsidR="004C1C69" w:rsidRPr="004109A3" w:rsidRDefault="004C1C69" w:rsidP="004C1C69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100,0%</w:t>
            </w:r>
          </w:p>
        </w:tc>
      </w:tr>
      <w:tr w:rsidR="004C1C69" w:rsidRPr="005178EF" w:rsidTr="00AD2E9A">
        <w:trPr>
          <w:trHeight w:val="900"/>
        </w:trPr>
        <w:tc>
          <w:tcPr>
            <w:cnfStyle w:val="001000000000"/>
            <w:tcW w:w="1639" w:type="pct"/>
            <w:vAlign w:val="center"/>
          </w:tcPr>
          <w:p w:rsidR="004C1C69" w:rsidRPr="003D3B53" w:rsidRDefault="004C1C69" w:rsidP="00AD2E9A">
            <w:pPr>
              <w:rPr>
                <w:rFonts w:cstheme="minorHAnsi"/>
                <w:b w:val="0"/>
              </w:rPr>
            </w:pPr>
            <w:r w:rsidRPr="008A2301">
              <w:rPr>
                <w:rFonts w:cstheme="minorHAnsi"/>
                <w:b w:val="0"/>
              </w:rPr>
              <w:t xml:space="preserve">Technikum nr 22 im. Gen. Stanisława Maczka w Zespole Szkół Samochodowych i </w:t>
            </w:r>
            <w:proofErr w:type="spellStart"/>
            <w:r w:rsidRPr="008A2301">
              <w:rPr>
                <w:rFonts w:cstheme="minorHAnsi"/>
                <w:b w:val="0"/>
              </w:rPr>
              <w:t>Mechatronicznych</w:t>
            </w:r>
            <w:proofErr w:type="spellEnd"/>
          </w:p>
        </w:tc>
        <w:tc>
          <w:tcPr>
            <w:tcW w:w="1616" w:type="pct"/>
          </w:tcPr>
          <w:p w:rsidR="004C1C69" w:rsidRPr="008A2301" w:rsidRDefault="004C1C69" w:rsidP="004C1C69">
            <w:pPr>
              <w:cnfStyle w:val="000000000000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Organizacja przewozu środkami transportu drogowego</w:t>
            </w:r>
          </w:p>
        </w:tc>
        <w:tc>
          <w:tcPr>
            <w:tcW w:w="626" w:type="pct"/>
            <w:noWrap/>
          </w:tcPr>
          <w:p w:rsidR="004C1C69" w:rsidRPr="004109A3" w:rsidRDefault="004C1C69" w:rsidP="004C1C69">
            <w:pPr>
              <w:jc w:val="center"/>
              <w:cnfStyle w:val="000000000000"/>
              <w:rPr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70" w:type="pct"/>
            <w:noWrap/>
          </w:tcPr>
          <w:p w:rsidR="004C1C69" w:rsidRPr="004109A3" w:rsidRDefault="004C1C69" w:rsidP="004C1C69">
            <w:pPr>
              <w:jc w:val="center"/>
              <w:cnfStyle w:val="000000000000"/>
              <w:rPr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649" w:type="pct"/>
            <w:noWrap/>
          </w:tcPr>
          <w:p w:rsidR="004C1C69" w:rsidRPr="004109A3" w:rsidRDefault="004C1C69" w:rsidP="004C1C69">
            <w:pPr>
              <w:jc w:val="center"/>
              <w:cnfStyle w:val="000000000000"/>
              <w:rPr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100,0%</w:t>
            </w:r>
          </w:p>
        </w:tc>
      </w:tr>
      <w:tr w:rsidR="004C1C69" w:rsidRPr="005178EF" w:rsidTr="00AD2E9A">
        <w:trPr>
          <w:trHeight w:val="900"/>
        </w:trPr>
        <w:tc>
          <w:tcPr>
            <w:cnfStyle w:val="001000000000"/>
            <w:tcW w:w="1639" w:type="pct"/>
            <w:vAlign w:val="center"/>
          </w:tcPr>
          <w:p w:rsidR="004C1C69" w:rsidRPr="005234C9" w:rsidRDefault="004C1C69" w:rsidP="00AD2E9A">
            <w:pPr>
              <w:rPr>
                <w:rFonts w:cstheme="minorHAnsi"/>
                <w:b w:val="0"/>
              </w:rPr>
            </w:pPr>
            <w:r w:rsidRPr="005234C9">
              <w:rPr>
                <w:rFonts w:cstheme="minorHAnsi"/>
                <w:b w:val="0"/>
              </w:rPr>
              <w:t>Technikum nr 2 w Zespole Szkół Ekonomii i Usług im. Natalii Gąsiorowskiej</w:t>
            </w:r>
          </w:p>
        </w:tc>
        <w:tc>
          <w:tcPr>
            <w:tcW w:w="1616" w:type="pct"/>
          </w:tcPr>
          <w:p w:rsidR="004C1C69" w:rsidRPr="008A2301" w:rsidRDefault="004C1C69" w:rsidP="004C1C69">
            <w:pPr>
              <w:cnfStyle w:val="000000000000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Prowadzenie spraw kadrowo-płacowych i gospodarki finansowej jednostek organizacyjnych</w:t>
            </w:r>
          </w:p>
        </w:tc>
        <w:tc>
          <w:tcPr>
            <w:tcW w:w="626" w:type="pct"/>
            <w:noWrap/>
          </w:tcPr>
          <w:p w:rsidR="004C1C69" w:rsidRPr="004109A3" w:rsidRDefault="004C1C69" w:rsidP="004C1C69">
            <w:pPr>
              <w:jc w:val="center"/>
              <w:cnfStyle w:val="000000000000"/>
              <w:rPr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470" w:type="pct"/>
            <w:noWrap/>
          </w:tcPr>
          <w:p w:rsidR="004C1C69" w:rsidRPr="004109A3" w:rsidRDefault="004C1C69" w:rsidP="004C1C69">
            <w:pPr>
              <w:jc w:val="center"/>
              <w:cnfStyle w:val="000000000000"/>
              <w:rPr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649" w:type="pct"/>
            <w:noWrap/>
          </w:tcPr>
          <w:p w:rsidR="004C1C69" w:rsidRPr="004109A3" w:rsidRDefault="004C1C69" w:rsidP="004C1C69">
            <w:pPr>
              <w:jc w:val="center"/>
              <w:cnfStyle w:val="000000000000"/>
              <w:rPr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83,3%</w:t>
            </w:r>
          </w:p>
        </w:tc>
      </w:tr>
      <w:tr w:rsidR="004C1C69" w:rsidRPr="005178EF" w:rsidTr="00AD2E9A">
        <w:trPr>
          <w:trHeight w:val="900"/>
        </w:trPr>
        <w:tc>
          <w:tcPr>
            <w:cnfStyle w:val="001000000000"/>
            <w:tcW w:w="1639" w:type="pct"/>
            <w:vAlign w:val="center"/>
            <w:hideMark/>
          </w:tcPr>
          <w:p w:rsidR="004C1C69" w:rsidRPr="003D3B53" w:rsidRDefault="004C1C69" w:rsidP="00AD2E9A">
            <w:pPr>
              <w:rPr>
                <w:rFonts w:cstheme="minorHAnsi"/>
                <w:b w:val="0"/>
              </w:rPr>
            </w:pPr>
            <w:r w:rsidRPr="003D3B53">
              <w:rPr>
                <w:rFonts w:cstheme="minorHAnsi"/>
                <w:b w:val="0"/>
              </w:rPr>
              <w:t>Technikum nr 2 w Zespole Szkół Ekonomii i Usług</w:t>
            </w:r>
            <w:r>
              <w:rPr>
                <w:rFonts w:cstheme="minorHAnsi"/>
                <w:b w:val="0"/>
              </w:rPr>
              <w:t xml:space="preserve"> im. Natalii Gąsiorowskiej</w:t>
            </w:r>
          </w:p>
        </w:tc>
        <w:tc>
          <w:tcPr>
            <w:tcW w:w="1616" w:type="pct"/>
          </w:tcPr>
          <w:p w:rsidR="004C1C69" w:rsidRPr="005234C9" w:rsidRDefault="004C1C69" w:rsidP="004C1C69">
            <w:pPr>
              <w:cnfStyle w:val="000000000000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Obsługa klienta oraz rozliczanie imprez i usług turystycznych</w:t>
            </w:r>
          </w:p>
        </w:tc>
        <w:tc>
          <w:tcPr>
            <w:tcW w:w="626" w:type="pct"/>
            <w:noWrap/>
          </w:tcPr>
          <w:p w:rsidR="004C1C69" w:rsidRPr="004109A3" w:rsidRDefault="004C1C69" w:rsidP="004C1C69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470" w:type="pct"/>
            <w:noWrap/>
          </w:tcPr>
          <w:p w:rsidR="004C1C69" w:rsidRPr="004109A3" w:rsidRDefault="004C1C69" w:rsidP="004C1C69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649" w:type="pct"/>
            <w:noWrap/>
          </w:tcPr>
          <w:p w:rsidR="004C1C69" w:rsidRPr="004109A3" w:rsidRDefault="004C1C69" w:rsidP="004C1C69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69,2%</w:t>
            </w:r>
          </w:p>
        </w:tc>
      </w:tr>
      <w:tr w:rsidR="004C1C69" w:rsidRPr="005178EF" w:rsidTr="00AD2E9A">
        <w:trPr>
          <w:trHeight w:val="600"/>
        </w:trPr>
        <w:tc>
          <w:tcPr>
            <w:cnfStyle w:val="001000000000"/>
            <w:tcW w:w="1639" w:type="pct"/>
            <w:vAlign w:val="center"/>
            <w:hideMark/>
          </w:tcPr>
          <w:p w:rsidR="004C1C69" w:rsidRPr="003D3B53" w:rsidRDefault="004C1C69" w:rsidP="00AD2E9A">
            <w:pPr>
              <w:rPr>
                <w:rFonts w:cstheme="minorHAnsi"/>
                <w:b w:val="0"/>
              </w:rPr>
            </w:pPr>
            <w:r w:rsidRPr="003D3B53">
              <w:rPr>
                <w:rFonts w:cstheme="minorHAnsi"/>
                <w:b w:val="0"/>
              </w:rPr>
              <w:t>Technikum nr 2 w Zespole Szkół Ekonomii i Usług</w:t>
            </w:r>
            <w:r>
              <w:rPr>
                <w:rFonts w:cstheme="minorHAnsi"/>
                <w:b w:val="0"/>
              </w:rPr>
              <w:t xml:space="preserve"> im. Natalii Gąsiorowskiej</w:t>
            </w:r>
          </w:p>
        </w:tc>
        <w:tc>
          <w:tcPr>
            <w:tcW w:w="1616" w:type="pct"/>
          </w:tcPr>
          <w:p w:rsidR="004C1C69" w:rsidRPr="005234C9" w:rsidRDefault="004C1C69" w:rsidP="004C1C69">
            <w:pPr>
              <w:cnfStyle w:val="000000000000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Zarządzanie kampanią reklamową</w:t>
            </w:r>
          </w:p>
        </w:tc>
        <w:tc>
          <w:tcPr>
            <w:tcW w:w="626" w:type="pct"/>
            <w:noWrap/>
          </w:tcPr>
          <w:p w:rsidR="004C1C69" w:rsidRPr="004109A3" w:rsidRDefault="004C1C69" w:rsidP="004C1C69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470" w:type="pct"/>
            <w:noWrap/>
          </w:tcPr>
          <w:p w:rsidR="004C1C69" w:rsidRPr="004109A3" w:rsidRDefault="004C1C69" w:rsidP="004C1C69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649" w:type="pct"/>
            <w:noWrap/>
          </w:tcPr>
          <w:p w:rsidR="004C1C69" w:rsidRPr="004109A3" w:rsidRDefault="004C1C69" w:rsidP="004C1C69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100,0%</w:t>
            </w:r>
          </w:p>
        </w:tc>
      </w:tr>
      <w:tr w:rsidR="004C1C69" w:rsidRPr="005178EF" w:rsidTr="00AD2E9A">
        <w:trPr>
          <w:trHeight w:val="300"/>
        </w:trPr>
        <w:tc>
          <w:tcPr>
            <w:cnfStyle w:val="001000000000"/>
            <w:tcW w:w="1639" w:type="pct"/>
            <w:vAlign w:val="center"/>
            <w:hideMark/>
          </w:tcPr>
          <w:p w:rsidR="004C1C69" w:rsidRPr="003D3B53" w:rsidRDefault="004C1C69" w:rsidP="00AD2E9A">
            <w:pPr>
              <w:rPr>
                <w:rFonts w:cstheme="minorHAnsi"/>
                <w:b w:val="0"/>
              </w:rPr>
            </w:pPr>
            <w:r w:rsidRPr="003D3B53">
              <w:rPr>
                <w:rFonts w:cstheme="minorHAnsi"/>
                <w:b w:val="0"/>
              </w:rPr>
              <w:t>Technikum nr 2 w Zespole Szkół Ekonomii i Usług</w:t>
            </w:r>
            <w:r>
              <w:rPr>
                <w:rFonts w:cstheme="minorHAnsi"/>
                <w:b w:val="0"/>
              </w:rPr>
              <w:t xml:space="preserve"> im. Natalii Gąsiorowskiej</w:t>
            </w:r>
          </w:p>
        </w:tc>
        <w:tc>
          <w:tcPr>
            <w:tcW w:w="1616" w:type="pct"/>
          </w:tcPr>
          <w:p w:rsidR="004C1C69" w:rsidRPr="00C53ACA" w:rsidRDefault="004C1C69" w:rsidP="004C1C69">
            <w:pPr>
              <w:cnfStyle w:val="000000000000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Obsługa magazynów</w:t>
            </w:r>
          </w:p>
        </w:tc>
        <w:tc>
          <w:tcPr>
            <w:tcW w:w="626" w:type="pct"/>
            <w:noWrap/>
          </w:tcPr>
          <w:p w:rsidR="004C1C69" w:rsidRPr="004109A3" w:rsidRDefault="004C1C69" w:rsidP="004C1C69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470" w:type="pct"/>
            <w:noWrap/>
          </w:tcPr>
          <w:p w:rsidR="004C1C69" w:rsidRPr="004109A3" w:rsidRDefault="004C1C69" w:rsidP="004C1C69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49" w:type="pct"/>
            <w:noWrap/>
          </w:tcPr>
          <w:p w:rsidR="004C1C69" w:rsidRPr="004109A3" w:rsidRDefault="004C1C69" w:rsidP="004C1C69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0,0%</w:t>
            </w:r>
          </w:p>
        </w:tc>
      </w:tr>
      <w:tr w:rsidR="004C1C69" w:rsidRPr="005178EF" w:rsidTr="00AD2E9A">
        <w:trPr>
          <w:trHeight w:val="300"/>
        </w:trPr>
        <w:tc>
          <w:tcPr>
            <w:cnfStyle w:val="001000000000"/>
            <w:tcW w:w="1639" w:type="pct"/>
            <w:vAlign w:val="center"/>
            <w:hideMark/>
          </w:tcPr>
          <w:p w:rsidR="004C1C69" w:rsidRPr="003D3B53" w:rsidRDefault="004C1C69" w:rsidP="00AD2E9A">
            <w:pPr>
              <w:rPr>
                <w:rFonts w:cstheme="minorHAnsi"/>
                <w:b w:val="0"/>
              </w:rPr>
            </w:pPr>
            <w:r w:rsidRPr="003D3B53">
              <w:rPr>
                <w:rFonts w:cstheme="minorHAnsi"/>
                <w:b w:val="0"/>
              </w:rPr>
              <w:t>Technikum nr 2 w Zespole Szkół Ekonomii i Usług</w:t>
            </w:r>
            <w:r>
              <w:rPr>
                <w:rFonts w:cstheme="minorHAnsi"/>
                <w:b w:val="0"/>
              </w:rPr>
              <w:t xml:space="preserve"> im. Natalii Gąsiorowskiej</w:t>
            </w:r>
          </w:p>
        </w:tc>
        <w:tc>
          <w:tcPr>
            <w:tcW w:w="1616" w:type="pct"/>
          </w:tcPr>
          <w:p w:rsidR="004C1C69" w:rsidRPr="00010F2D" w:rsidRDefault="004C1C69" w:rsidP="004C1C69">
            <w:pPr>
              <w:cnfStyle w:val="000000000000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Organizacja transportu</w:t>
            </w:r>
          </w:p>
        </w:tc>
        <w:tc>
          <w:tcPr>
            <w:tcW w:w="626" w:type="pct"/>
            <w:noWrap/>
          </w:tcPr>
          <w:p w:rsidR="004C1C69" w:rsidRPr="004109A3" w:rsidRDefault="004C1C69" w:rsidP="004C1C69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470" w:type="pct"/>
            <w:noWrap/>
          </w:tcPr>
          <w:p w:rsidR="004C1C69" w:rsidRPr="004109A3" w:rsidRDefault="004C1C69" w:rsidP="004C1C69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649" w:type="pct"/>
            <w:noWrap/>
          </w:tcPr>
          <w:p w:rsidR="004C1C69" w:rsidRPr="004109A3" w:rsidRDefault="004C1C69" w:rsidP="004C1C69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72,0%</w:t>
            </w:r>
          </w:p>
        </w:tc>
      </w:tr>
      <w:tr w:rsidR="008B253B" w:rsidRPr="005178EF" w:rsidTr="00AD2E9A">
        <w:trPr>
          <w:trHeight w:val="600"/>
        </w:trPr>
        <w:tc>
          <w:tcPr>
            <w:cnfStyle w:val="001000000000"/>
            <w:tcW w:w="1639" w:type="pct"/>
            <w:vAlign w:val="center"/>
            <w:hideMark/>
          </w:tcPr>
          <w:p w:rsidR="008B253B" w:rsidRPr="003D3B53" w:rsidRDefault="008B253B" w:rsidP="00AD2E9A">
            <w:pPr>
              <w:rPr>
                <w:rFonts w:cstheme="minorHAnsi"/>
                <w:b w:val="0"/>
              </w:rPr>
            </w:pPr>
            <w:r w:rsidRPr="003D3B53">
              <w:rPr>
                <w:rFonts w:cstheme="minorHAnsi"/>
                <w:b w:val="0"/>
              </w:rPr>
              <w:t>Technikum nr 12 w Zespole Szkół Przemysłu Mody im. Błogosławionej Matki Teresy z Kalkuty</w:t>
            </w:r>
          </w:p>
        </w:tc>
        <w:tc>
          <w:tcPr>
            <w:tcW w:w="1616" w:type="pct"/>
          </w:tcPr>
          <w:p w:rsidR="008B253B" w:rsidRPr="00C62E8B" w:rsidRDefault="008B253B" w:rsidP="008B253B">
            <w:pPr>
              <w:cnfStyle w:val="000000000000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Realizacja projektów graficznych i multimedialnych</w:t>
            </w:r>
          </w:p>
        </w:tc>
        <w:tc>
          <w:tcPr>
            <w:tcW w:w="626" w:type="pct"/>
            <w:noWrap/>
          </w:tcPr>
          <w:p w:rsidR="008B253B" w:rsidRPr="004109A3" w:rsidRDefault="008B253B" w:rsidP="008B253B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470" w:type="pct"/>
            <w:noWrap/>
          </w:tcPr>
          <w:p w:rsidR="008B253B" w:rsidRPr="004109A3" w:rsidRDefault="008B253B" w:rsidP="008B253B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649" w:type="pct"/>
            <w:noWrap/>
          </w:tcPr>
          <w:p w:rsidR="008B253B" w:rsidRPr="004109A3" w:rsidRDefault="008B253B" w:rsidP="008B253B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78,1%</w:t>
            </w:r>
          </w:p>
        </w:tc>
      </w:tr>
      <w:tr w:rsidR="008B253B" w:rsidRPr="005178EF" w:rsidTr="00AD2E9A">
        <w:trPr>
          <w:trHeight w:val="600"/>
        </w:trPr>
        <w:tc>
          <w:tcPr>
            <w:cnfStyle w:val="001000000000"/>
            <w:tcW w:w="1639" w:type="pct"/>
            <w:vAlign w:val="center"/>
          </w:tcPr>
          <w:p w:rsidR="008B253B" w:rsidRPr="003D3B53" w:rsidRDefault="008B253B" w:rsidP="00AD2E9A">
            <w:pPr>
              <w:rPr>
                <w:rFonts w:cstheme="minorHAnsi"/>
                <w:b w:val="0"/>
              </w:rPr>
            </w:pPr>
            <w:r w:rsidRPr="00C62E8B">
              <w:rPr>
                <w:rFonts w:cstheme="minorHAnsi"/>
                <w:b w:val="0"/>
              </w:rPr>
              <w:t xml:space="preserve">Technikum nr 12 w Zespole Szkół Przemysłu Mody im. </w:t>
            </w:r>
            <w:r w:rsidRPr="00C62E8B">
              <w:rPr>
                <w:rFonts w:cstheme="minorHAnsi"/>
                <w:b w:val="0"/>
              </w:rPr>
              <w:lastRenderedPageBreak/>
              <w:t>Błogosławionej Matki Teresy z Kalkuty</w:t>
            </w:r>
          </w:p>
        </w:tc>
        <w:tc>
          <w:tcPr>
            <w:tcW w:w="1616" w:type="pct"/>
          </w:tcPr>
          <w:p w:rsidR="008B253B" w:rsidRPr="00C62E8B" w:rsidRDefault="008B253B" w:rsidP="008B253B">
            <w:pPr>
              <w:cnfStyle w:val="000000000000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 xml:space="preserve">Organizacja procesów wytwarzania wyrobów </w:t>
            </w:r>
            <w:r>
              <w:rPr>
                <w:rFonts w:ascii="Calibri" w:hAnsi="Calibri" w:cs="Calibri"/>
                <w:color w:val="000000"/>
              </w:rPr>
              <w:lastRenderedPageBreak/>
              <w:t>odzieżowych</w:t>
            </w:r>
          </w:p>
        </w:tc>
        <w:tc>
          <w:tcPr>
            <w:tcW w:w="626" w:type="pct"/>
            <w:noWrap/>
          </w:tcPr>
          <w:p w:rsidR="008B253B" w:rsidRPr="004109A3" w:rsidRDefault="008B253B" w:rsidP="008B253B">
            <w:pPr>
              <w:jc w:val="center"/>
              <w:cnfStyle w:val="000000000000"/>
              <w:rPr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17</w:t>
            </w:r>
          </w:p>
        </w:tc>
        <w:tc>
          <w:tcPr>
            <w:tcW w:w="470" w:type="pct"/>
            <w:noWrap/>
          </w:tcPr>
          <w:p w:rsidR="008B253B" w:rsidRPr="004109A3" w:rsidRDefault="008B253B" w:rsidP="008B253B">
            <w:pPr>
              <w:jc w:val="center"/>
              <w:cnfStyle w:val="000000000000"/>
              <w:rPr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649" w:type="pct"/>
            <w:noWrap/>
          </w:tcPr>
          <w:p w:rsidR="008B253B" w:rsidRPr="004109A3" w:rsidRDefault="008B253B" w:rsidP="008B253B">
            <w:pPr>
              <w:jc w:val="center"/>
              <w:cnfStyle w:val="000000000000"/>
              <w:rPr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76,5%</w:t>
            </w:r>
          </w:p>
        </w:tc>
      </w:tr>
      <w:tr w:rsidR="008B253B" w:rsidRPr="005178EF" w:rsidTr="00AD2E9A">
        <w:trPr>
          <w:trHeight w:val="600"/>
        </w:trPr>
        <w:tc>
          <w:tcPr>
            <w:cnfStyle w:val="001000000000"/>
            <w:tcW w:w="1639" w:type="pct"/>
            <w:vAlign w:val="center"/>
            <w:hideMark/>
          </w:tcPr>
          <w:p w:rsidR="008B253B" w:rsidRPr="003D3B53" w:rsidRDefault="008B253B" w:rsidP="00AD2E9A">
            <w:pPr>
              <w:rPr>
                <w:rFonts w:cstheme="minorHAnsi"/>
                <w:b w:val="0"/>
              </w:rPr>
            </w:pPr>
            <w:r w:rsidRPr="003D3B53">
              <w:rPr>
                <w:rFonts w:cstheme="minorHAnsi"/>
                <w:b w:val="0"/>
              </w:rPr>
              <w:lastRenderedPageBreak/>
              <w:t>Technikum nr 12 w Zespole Szkół Przemysłu Mody im. Błogosławionej Matki Teresy z Kalkuty</w:t>
            </w:r>
          </w:p>
        </w:tc>
        <w:tc>
          <w:tcPr>
            <w:tcW w:w="1616" w:type="pct"/>
          </w:tcPr>
          <w:p w:rsidR="008B253B" w:rsidRPr="00C548CD" w:rsidRDefault="008B253B" w:rsidP="008B253B">
            <w:pPr>
              <w:cnfStyle w:val="000000000000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Drukowanie cyfrowe i obróbka druków</w:t>
            </w:r>
          </w:p>
        </w:tc>
        <w:tc>
          <w:tcPr>
            <w:tcW w:w="626" w:type="pct"/>
            <w:noWrap/>
          </w:tcPr>
          <w:p w:rsidR="008B253B" w:rsidRPr="004109A3" w:rsidRDefault="008B253B" w:rsidP="008B253B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470" w:type="pct"/>
            <w:noWrap/>
          </w:tcPr>
          <w:p w:rsidR="008B253B" w:rsidRPr="004109A3" w:rsidRDefault="008B253B" w:rsidP="008B253B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649" w:type="pct"/>
            <w:noWrap/>
          </w:tcPr>
          <w:p w:rsidR="008B253B" w:rsidRPr="004109A3" w:rsidRDefault="008B253B" w:rsidP="008B253B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100,0%</w:t>
            </w:r>
          </w:p>
        </w:tc>
      </w:tr>
      <w:tr w:rsidR="008B253B" w:rsidRPr="005178EF" w:rsidTr="00AD2E9A">
        <w:trPr>
          <w:trHeight w:val="600"/>
        </w:trPr>
        <w:tc>
          <w:tcPr>
            <w:cnfStyle w:val="001000000000"/>
            <w:tcW w:w="1639" w:type="pct"/>
            <w:vAlign w:val="center"/>
          </w:tcPr>
          <w:p w:rsidR="008B253B" w:rsidRPr="003D3B53" w:rsidRDefault="008B253B" w:rsidP="00AD2E9A">
            <w:pPr>
              <w:rPr>
                <w:rFonts w:cstheme="minorHAnsi"/>
                <w:b w:val="0"/>
              </w:rPr>
            </w:pPr>
            <w:r w:rsidRPr="00D75382">
              <w:rPr>
                <w:rFonts w:cstheme="minorHAnsi"/>
                <w:b w:val="0"/>
              </w:rPr>
              <w:t>Technikum nr 4 w Zespole Szkół Gastronomicznych</w:t>
            </w:r>
          </w:p>
        </w:tc>
        <w:tc>
          <w:tcPr>
            <w:tcW w:w="1616" w:type="pct"/>
          </w:tcPr>
          <w:p w:rsidR="008B253B" w:rsidRPr="00C548CD" w:rsidRDefault="008B253B" w:rsidP="008B253B">
            <w:pPr>
              <w:cnfStyle w:val="000000000000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Organizacja usług gastronomicznych</w:t>
            </w:r>
          </w:p>
        </w:tc>
        <w:tc>
          <w:tcPr>
            <w:tcW w:w="626" w:type="pct"/>
            <w:noWrap/>
          </w:tcPr>
          <w:p w:rsidR="008B253B" w:rsidRPr="004109A3" w:rsidRDefault="008B253B" w:rsidP="008B253B">
            <w:pPr>
              <w:jc w:val="center"/>
              <w:cnfStyle w:val="000000000000"/>
              <w:rPr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70" w:type="pct"/>
            <w:noWrap/>
          </w:tcPr>
          <w:p w:rsidR="008B253B" w:rsidRPr="004109A3" w:rsidRDefault="008B253B" w:rsidP="008B253B">
            <w:pPr>
              <w:jc w:val="center"/>
              <w:cnfStyle w:val="000000000000"/>
              <w:rPr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649" w:type="pct"/>
            <w:noWrap/>
          </w:tcPr>
          <w:p w:rsidR="008B253B" w:rsidRPr="004109A3" w:rsidRDefault="008B253B" w:rsidP="008B253B">
            <w:pPr>
              <w:jc w:val="center"/>
              <w:cnfStyle w:val="000000000000"/>
              <w:rPr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66,7%</w:t>
            </w:r>
          </w:p>
        </w:tc>
      </w:tr>
      <w:tr w:rsidR="008B253B" w:rsidRPr="005178EF" w:rsidTr="00AD2E9A">
        <w:trPr>
          <w:trHeight w:val="600"/>
        </w:trPr>
        <w:tc>
          <w:tcPr>
            <w:cnfStyle w:val="001000000000"/>
            <w:tcW w:w="1639" w:type="pct"/>
            <w:vAlign w:val="center"/>
            <w:hideMark/>
          </w:tcPr>
          <w:p w:rsidR="008B253B" w:rsidRPr="003D3B53" w:rsidRDefault="008B253B" w:rsidP="00AD2E9A">
            <w:pPr>
              <w:rPr>
                <w:rFonts w:cstheme="minorHAnsi"/>
                <w:b w:val="0"/>
              </w:rPr>
            </w:pPr>
            <w:r w:rsidRPr="003D3B53">
              <w:rPr>
                <w:rFonts w:cstheme="minorHAnsi"/>
                <w:b w:val="0"/>
              </w:rPr>
              <w:t>Technikum nr 4 w Zespole Szkół Gastronomicznych</w:t>
            </w:r>
          </w:p>
        </w:tc>
        <w:tc>
          <w:tcPr>
            <w:tcW w:w="1616" w:type="pct"/>
          </w:tcPr>
          <w:p w:rsidR="008B253B" w:rsidRPr="00D75382" w:rsidRDefault="008B253B" w:rsidP="008B253B">
            <w:pPr>
              <w:cnfStyle w:val="000000000000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Organizacja żywienia i usług gastronomicznych</w:t>
            </w:r>
          </w:p>
        </w:tc>
        <w:tc>
          <w:tcPr>
            <w:tcW w:w="626" w:type="pct"/>
            <w:noWrap/>
          </w:tcPr>
          <w:p w:rsidR="008B253B" w:rsidRPr="004109A3" w:rsidRDefault="008B253B" w:rsidP="008B253B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470" w:type="pct"/>
            <w:noWrap/>
          </w:tcPr>
          <w:p w:rsidR="008B253B" w:rsidRPr="004109A3" w:rsidRDefault="008B253B" w:rsidP="008B253B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72</w:t>
            </w:r>
          </w:p>
        </w:tc>
        <w:tc>
          <w:tcPr>
            <w:tcW w:w="649" w:type="pct"/>
            <w:noWrap/>
          </w:tcPr>
          <w:p w:rsidR="008B253B" w:rsidRPr="004109A3" w:rsidRDefault="008B253B" w:rsidP="008B253B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96,0%</w:t>
            </w:r>
          </w:p>
        </w:tc>
      </w:tr>
      <w:tr w:rsidR="00D52623" w:rsidRPr="005178EF" w:rsidTr="00AD2E9A">
        <w:trPr>
          <w:trHeight w:val="600"/>
        </w:trPr>
        <w:tc>
          <w:tcPr>
            <w:cnfStyle w:val="001000000000"/>
            <w:tcW w:w="1639" w:type="pct"/>
            <w:vAlign w:val="center"/>
            <w:hideMark/>
          </w:tcPr>
          <w:p w:rsidR="00D52623" w:rsidRPr="003D3B53" w:rsidRDefault="00D52623" w:rsidP="00AD2E9A">
            <w:pPr>
              <w:rPr>
                <w:rFonts w:cstheme="minorHAnsi"/>
                <w:b w:val="0"/>
              </w:rPr>
            </w:pPr>
            <w:r w:rsidRPr="003D3B53">
              <w:rPr>
                <w:rFonts w:cstheme="minorHAnsi"/>
                <w:b w:val="0"/>
              </w:rPr>
              <w:t>Technikum nr 19 im. Karola Wojtyły w Centrum Kształcenia Zawodowego i Ustawicznego</w:t>
            </w:r>
          </w:p>
        </w:tc>
        <w:tc>
          <w:tcPr>
            <w:tcW w:w="1616" w:type="pct"/>
          </w:tcPr>
          <w:p w:rsidR="00D52623" w:rsidRPr="00CD0463" w:rsidRDefault="00D52623" w:rsidP="00D52623">
            <w:pPr>
              <w:cnfStyle w:val="000000000000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Realizacja projektów graficznych i multimedialnych</w:t>
            </w:r>
          </w:p>
        </w:tc>
        <w:tc>
          <w:tcPr>
            <w:tcW w:w="626" w:type="pct"/>
            <w:noWrap/>
          </w:tcPr>
          <w:p w:rsidR="00D52623" w:rsidRPr="004109A3" w:rsidRDefault="00D52623" w:rsidP="00D52623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470" w:type="pct"/>
            <w:noWrap/>
          </w:tcPr>
          <w:p w:rsidR="00D52623" w:rsidRPr="004109A3" w:rsidRDefault="00D52623" w:rsidP="00D52623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649" w:type="pct"/>
            <w:noWrap/>
          </w:tcPr>
          <w:p w:rsidR="00D52623" w:rsidRPr="004109A3" w:rsidRDefault="00D52623" w:rsidP="00D52623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78,8%</w:t>
            </w:r>
          </w:p>
        </w:tc>
      </w:tr>
      <w:tr w:rsidR="00D52623" w:rsidRPr="005178EF" w:rsidTr="00AD2E9A">
        <w:trPr>
          <w:trHeight w:val="600"/>
        </w:trPr>
        <w:tc>
          <w:tcPr>
            <w:cnfStyle w:val="001000000000"/>
            <w:tcW w:w="1639" w:type="pct"/>
            <w:vAlign w:val="center"/>
            <w:hideMark/>
          </w:tcPr>
          <w:p w:rsidR="00D52623" w:rsidRPr="003D3B53" w:rsidRDefault="00D52623" w:rsidP="00AD2E9A">
            <w:pPr>
              <w:rPr>
                <w:rFonts w:cstheme="minorHAnsi"/>
                <w:b w:val="0"/>
              </w:rPr>
            </w:pPr>
            <w:r w:rsidRPr="003D3B53">
              <w:rPr>
                <w:rFonts w:cstheme="minorHAnsi"/>
                <w:b w:val="0"/>
              </w:rPr>
              <w:t>Technikum nr 19 im. Karola Wojtyły w Centrum Kształcenia Zawodowego i Ustawicznego</w:t>
            </w:r>
          </w:p>
        </w:tc>
        <w:tc>
          <w:tcPr>
            <w:tcW w:w="1616" w:type="pct"/>
          </w:tcPr>
          <w:p w:rsidR="00D52623" w:rsidRPr="00CD0463" w:rsidRDefault="00D52623" w:rsidP="00D52623">
            <w:pPr>
              <w:cnfStyle w:val="000000000000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Wykonywanie badań analitycznych</w:t>
            </w:r>
          </w:p>
        </w:tc>
        <w:tc>
          <w:tcPr>
            <w:tcW w:w="626" w:type="pct"/>
            <w:noWrap/>
          </w:tcPr>
          <w:p w:rsidR="00D52623" w:rsidRPr="004109A3" w:rsidRDefault="00D52623" w:rsidP="00D52623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470" w:type="pct"/>
            <w:noWrap/>
          </w:tcPr>
          <w:p w:rsidR="00D52623" w:rsidRPr="004109A3" w:rsidRDefault="00D52623" w:rsidP="00D52623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649" w:type="pct"/>
            <w:noWrap/>
          </w:tcPr>
          <w:p w:rsidR="00D52623" w:rsidRPr="004109A3" w:rsidRDefault="00D52623" w:rsidP="00D52623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80,0%</w:t>
            </w:r>
          </w:p>
        </w:tc>
      </w:tr>
      <w:tr w:rsidR="00D52623" w:rsidRPr="005178EF" w:rsidTr="00AD2E9A">
        <w:trPr>
          <w:trHeight w:val="600"/>
        </w:trPr>
        <w:tc>
          <w:tcPr>
            <w:cnfStyle w:val="001000000000"/>
            <w:tcW w:w="1639" w:type="pct"/>
            <w:vAlign w:val="center"/>
          </w:tcPr>
          <w:p w:rsidR="00D52623" w:rsidRPr="003D3B53" w:rsidRDefault="00D52623" w:rsidP="00AD2E9A">
            <w:pPr>
              <w:rPr>
                <w:rFonts w:cstheme="minorHAnsi"/>
                <w:b w:val="0"/>
              </w:rPr>
            </w:pPr>
            <w:r w:rsidRPr="003D3B53">
              <w:rPr>
                <w:rFonts w:cstheme="minorHAnsi"/>
                <w:b w:val="0"/>
              </w:rPr>
              <w:t>Technikum nr 19 im. Karola Wojtyły w Centrum Kształcenia Zawodowego i Ustawicznego</w:t>
            </w:r>
          </w:p>
        </w:tc>
        <w:tc>
          <w:tcPr>
            <w:tcW w:w="1616" w:type="pct"/>
          </w:tcPr>
          <w:p w:rsidR="00D52623" w:rsidRPr="00CD0463" w:rsidRDefault="00D52623" w:rsidP="00D52623">
            <w:pPr>
              <w:cnfStyle w:val="000000000000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Administracja i eksploatacja systemów komputerowych, urządzeń peryferyjnych i lokalnych sieci komputerowych</w:t>
            </w:r>
          </w:p>
        </w:tc>
        <w:tc>
          <w:tcPr>
            <w:tcW w:w="626" w:type="pct"/>
            <w:noWrap/>
          </w:tcPr>
          <w:p w:rsidR="00D52623" w:rsidRPr="004109A3" w:rsidRDefault="00D52623" w:rsidP="00D52623">
            <w:pPr>
              <w:jc w:val="center"/>
              <w:cnfStyle w:val="000000000000"/>
              <w:rPr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70" w:type="pct"/>
            <w:noWrap/>
          </w:tcPr>
          <w:p w:rsidR="00D52623" w:rsidRPr="004109A3" w:rsidRDefault="00D52623" w:rsidP="00D52623">
            <w:pPr>
              <w:jc w:val="center"/>
              <w:cnfStyle w:val="000000000000"/>
              <w:rPr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649" w:type="pct"/>
            <w:noWrap/>
          </w:tcPr>
          <w:p w:rsidR="00D52623" w:rsidRPr="004109A3" w:rsidRDefault="00D52623" w:rsidP="00D52623">
            <w:pPr>
              <w:jc w:val="center"/>
              <w:cnfStyle w:val="000000000000"/>
              <w:rPr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100,0%</w:t>
            </w:r>
          </w:p>
        </w:tc>
      </w:tr>
      <w:tr w:rsidR="00D52623" w:rsidRPr="005178EF" w:rsidTr="00AD2E9A">
        <w:trPr>
          <w:trHeight w:val="708"/>
        </w:trPr>
        <w:tc>
          <w:tcPr>
            <w:cnfStyle w:val="001000000000"/>
            <w:tcW w:w="1639" w:type="pct"/>
            <w:vAlign w:val="center"/>
            <w:hideMark/>
          </w:tcPr>
          <w:p w:rsidR="00D52623" w:rsidRPr="003D3B53" w:rsidRDefault="00D52623" w:rsidP="00AD2E9A">
            <w:pPr>
              <w:rPr>
                <w:rFonts w:cstheme="minorHAnsi"/>
                <w:b w:val="0"/>
              </w:rPr>
            </w:pPr>
            <w:r w:rsidRPr="003D3B53">
              <w:rPr>
                <w:rFonts w:cstheme="minorHAnsi"/>
                <w:b w:val="0"/>
              </w:rPr>
              <w:t>Technikum nr 19 im. Karola Wojtyły w Centrum Kształcenia Zawodowego i Ustawicznego</w:t>
            </w:r>
          </w:p>
        </w:tc>
        <w:tc>
          <w:tcPr>
            <w:tcW w:w="1616" w:type="pct"/>
          </w:tcPr>
          <w:p w:rsidR="00D52623" w:rsidRPr="00451394" w:rsidRDefault="00D52623" w:rsidP="00D52623">
            <w:pPr>
              <w:cnfStyle w:val="000000000000"/>
              <w:rPr>
                <w:rFonts w:cstheme="minorHAnsi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Tworzenie i administrowanie stronami i aplikacjami internetowymi oraz bazami danych</w:t>
            </w:r>
          </w:p>
        </w:tc>
        <w:tc>
          <w:tcPr>
            <w:tcW w:w="626" w:type="pct"/>
            <w:noWrap/>
          </w:tcPr>
          <w:p w:rsidR="00D52623" w:rsidRPr="004109A3" w:rsidRDefault="00D52623" w:rsidP="00D52623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470" w:type="pct"/>
            <w:noWrap/>
          </w:tcPr>
          <w:p w:rsidR="00D52623" w:rsidRPr="004109A3" w:rsidRDefault="00D52623" w:rsidP="00D52623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649" w:type="pct"/>
            <w:noWrap/>
          </w:tcPr>
          <w:p w:rsidR="00D52623" w:rsidRPr="004109A3" w:rsidRDefault="00D52623" w:rsidP="00D52623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31,3%</w:t>
            </w:r>
          </w:p>
        </w:tc>
      </w:tr>
      <w:tr w:rsidR="00D52623" w:rsidRPr="005178EF" w:rsidTr="00AD2E9A">
        <w:trPr>
          <w:trHeight w:val="600"/>
        </w:trPr>
        <w:tc>
          <w:tcPr>
            <w:cnfStyle w:val="001000000000"/>
            <w:tcW w:w="1639" w:type="pct"/>
            <w:vAlign w:val="center"/>
            <w:hideMark/>
          </w:tcPr>
          <w:p w:rsidR="00D52623" w:rsidRPr="003D3B53" w:rsidRDefault="00D52623" w:rsidP="00AD2E9A">
            <w:pPr>
              <w:rPr>
                <w:rFonts w:cstheme="minorHAnsi"/>
                <w:b w:val="0"/>
              </w:rPr>
            </w:pPr>
            <w:r w:rsidRPr="003D3B53">
              <w:rPr>
                <w:rFonts w:cstheme="minorHAnsi"/>
                <w:b w:val="0"/>
              </w:rPr>
              <w:t>Technikum nr 19 im. Karola Wojtyły w Centrum Kształcenia Zawodowego i Ustawicznego</w:t>
            </w:r>
          </w:p>
        </w:tc>
        <w:tc>
          <w:tcPr>
            <w:tcW w:w="1616" w:type="pct"/>
          </w:tcPr>
          <w:p w:rsidR="00D52623" w:rsidRPr="00451394" w:rsidRDefault="00D52623" w:rsidP="00D52623">
            <w:pPr>
              <w:cnfStyle w:val="000000000000"/>
              <w:rPr>
                <w:rFonts w:cstheme="minorHAnsi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Projektowanie, programowanie i testowanie aplikacji</w:t>
            </w:r>
          </w:p>
        </w:tc>
        <w:tc>
          <w:tcPr>
            <w:tcW w:w="626" w:type="pct"/>
            <w:noWrap/>
          </w:tcPr>
          <w:p w:rsidR="00D52623" w:rsidRPr="004109A3" w:rsidRDefault="00D52623" w:rsidP="00D52623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470" w:type="pct"/>
            <w:noWrap/>
          </w:tcPr>
          <w:p w:rsidR="00D52623" w:rsidRPr="004109A3" w:rsidRDefault="00D52623" w:rsidP="00D52623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649" w:type="pct"/>
            <w:noWrap/>
          </w:tcPr>
          <w:p w:rsidR="00D52623" w:rsidRPr="004109A3" w:rsidRDefault="00D52623" w:rsidP="00D52623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8,7%</w:t>
            </w:r>
          </w:p>
        </w:tc>
      </w:tr>
      <w:tr w:rsidR="00D52623" w:rsidRPr="005178EF" w:rsidTr="00AD2E9A">
        <w:trPr>
          <w:trHeight w:val="900"/>
        </w:trPr>
        <w:tc>
          <w:tcPr>
            <w:cnfStyle w:val="001000000000"/>
            <w:tcW w:w="1639" w:type="pct"/>
            <w:vAlign w:val="center"/>
            <w:hideMark/>
          </w:tcPr>
          <w:p w:rsidR="00D52623" w:rsidRPr="003D3B53" w:rsidRDefault="00D52623" w:rsidP="00AD2E9A">
            <w:pPr>
              <w:rPr>
                <w:rFonts w:cstheme="minorHAnsi"/>
                <w:b w:val="0"/>
              </w:rPr>
            </w:pPr>
            <w:r w:rsidRPr="003D3B53">
              <w:rPr>
                <w:rFonts w:cstheme="minorHAnsi"/>
                <w:b w:val="0"/>
              </w:rPr>
              <w:t>Technikum nr 19 im. Karola Wojtyły w Centrum Kształcenia Zawodowego i Ustawicznego</w:t>
            </w:r>
          </w:p>
        </w:tc>
        <w:tc>
          <w:tcPr>
            <w:tcW w:w="1616" w:type="pct"/>
          </w:tcPr>
          <w:p w:rsidR="00D52623" w:rsidRPr="00451394" w:rsidRDefault="00D52623" w:rsidP="00D52623">
            <w:pPr>
              <w:cnfStyle w:val="000000000000"/>
              <w:rPr>
                <w:rFonts w:cstheme="minorHAnsi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Wykonywanie weterynaryjnych czynności pomocniczych</w:t>
            </w:r>
          </w:p>
        </w:tc>
        <w:tc>
          <w:tcPr>
            <w:tcW w:w="626" w:type="pct"/>
            <w:noWrap/>
          </w:tcPr>
          <w:p w:rsidR="00D52623" w:rsidRPr="004109A3" w:rsidRDefault="00D52623" w:rsidP="00D52623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470" w:type="pct"/>
            <w:noWrap/>
          </w:tcPr>
          <w:p w:rsidR="00D52623" w:rsidRPr="004109A3" w:rsidRDefault="00D52623" w:rsidP="00D52623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649" w:type="pct"/>
            <w:noWrap/>
          </w:tcPr>
          <w:p w:rsidR="00D52623" w:rsidRPr="004109A3" w:rsidRDefault="00D52623" w:rsidP="00D52623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53,8%</w:t>
            </w:r>
          </w:p>
        </w:tc>
      </w:tr>
      <w:tr w:rsidR="00D52623" w:rsidRPr="005178EF" w:rsidTr="00AD2E9A">
        <w:trPr>
          <w:trHeight w:val="900"/>
        </w:trPr>
        <w:tc>
          <w:tcPr>
            <w:cnfStyle w:val="001000000000"/>
            <w:tcW w:w="1639" w:type="pct"/>
            <w:vAlign w:val="center"/>
            <w:hideMark/>
          </w:tcPr>
          <w:p w:rsidR="00D52623" w:rsidRPr="003D3B53" w:rsidRDefault="00D52623" w:rsidP="00AD2E9A">
            <w:pPr>
              <w:rPr>
                <w:rFonts w:cstheme="minorHAnsi"/>
                <w:b w:val="0"/>
              </w:rPr>
            </w:pPr>
            <w:r w:rsidRPr="003D3B53">
              <w:rPr>
                <w:rFonts w:cstheme="minorHAnsi"/>
                <w:b w:val="0"/>
              </w:rPr>
              <w:t>Technikum nr 19 im. Karola Wojtyły w Centrum Kształcenia Zawodowego i Ustawicznego</w:t>
            </w:r>
          </w:p>
        </w:tc>
        <w:tc>
          <w:tcPr>
            <w:tcW w:w="1616" w:type="pct"/>
          </w:tcPr>
          <w:p w:rsidR="00D52623" w:rsidRPr="00451394" w:rsidRDefault="00D52623" w:rsidP="00D52623">
            <w:pPr>
              <w:cnfStyle w:val="000000000000"/>
              <w:rPr>
                <w:rFonts w:cstheme="minorHAnsi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Organizacja transportu</w:t>
            </w:r>
          </w:p>
        </w:tc>
        <w:tc>
          <w:tcPr>
            <w:tcW w:w="626" w:type="pct"/>
            <w:noWrap/>
          </w:tcPr>
          <w:p w:rsidR="00D52623" w:rsidRPr="004109A3" w:rsidRDefault="00D52623" w:rsidP="00D52623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470" w:type="pct"/>
            <w:noWrap/>
          </w:tcPr>
          <w:p w:rsidR="00D52623" w:rsidRPr="004109A3" w:rsidRDefault="00D52623" w:rsidP="00D52623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649" w:type="pct"/>
            <w:noWrap/>
          </w:tcPr>
          <w:p w:rsidR="00D52623" w:rsidRPr="004109A3" w:rsidRDefault="00D52623" w:rsidP="00D52623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77,8%</w:t>
            </w:r>
          </w:p>
        </w:tc>
      </w:tr>
      <w:tr w:rsidR="00D52623" w:rsidRPr="005178EF" w:rsidTr="00AD2E9A">
        <w:trPr>
          <w:trHeight w:val="600"/>
        </w:trPr>
        <w:tc>
          <w:tcPr>
            <w:cnfStyle w:val="001000000000"/>
            <w:tcW w:w="1639" w:type="pct"/>
            <w:vAlign w:val="center"/>
            <w:hideMark/>
          </w:tcPr>
          <w:p w:rsidR="00D52623" w:rsidRPr="003D3B53" w:rsidRDefault="00D52623" w:rsidP="00AD2E9A">
            <w:pPr>
              <w:rPr>
                <w:rFonts w:cstheme="minorHAnsi"/>
                <w:b w:val="0"/>
              </w:rPr>
            </w:pPr>
            <w:r w:rsidRPr="003D3B53">
              <w:rPr>
                <w:rFonts w:cstheme="minorHAnsi"/>
                <w:b w:val="0"/>
              </w:rPr>
              <w:t>Technikum nr 19 im. Karola Wojtyły w Centrum Kształcenia Zawodowego i Ustawicznego</w:t>
            </w:r>
          </w:p>
        </w:tc>
        <w:tc>
          <w:tcPr>
            <w:tcW w:w="1616" w:type="pct"/>
          </w:tcPr>
          <w:p w:rsidR="00D52623" w:rsidRPr="00451394" w:rsidRDefault="00D52623" w:rsidP="00D52623">
            <w:pPr>
              <w:cnfStyle w:val="000000000000"/>
              <w:rPr>
                <w:rFonts w:cstheme="minorHAnsi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Organizacja transportu oraz obsługa klientów i kontrahentów</w:t>
            </w:r>
          </w:p>
        </w:tc>
        <w:tc>
          <w:tcPr>
            <w:tcW w:w="626" w:type="pct"/>
            <w:noWrap/>
          </w:tcPr>
          <w:p w:rsidR="00D52623" w:rsidRPr="004109A3" w:rsidRDefault="00D52623" w:rsidP="00D52623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470" w:type="pct"/>
            <w:noWrap/>
          </w:tcPr>
          <w:p w:rsidR="00D52623" w:rsidRPr="004109A3" w:rsidRDefault="00D52623" w:rsidP="00D52623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649" w:type="pct"/>
            <w:noWrap/>
          </w:tcPr>
          <w:p w:rsidR="00D52623" w:rsidRPr="004109A3" w:rsidRDefault="00D52623" w:rsidP="00D52623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85,7%</w:t>
            </w:r>
          </w:p>
        </w:tc>
      </w:tr>
      <w:tr w:rsidR="00D52623" w:rsidRPr="005178EF" w:rsidTr="00AD2E9A">
        <w:trPr>
          <w:trHeight w:val="900"/>
        </w:trPr>
        <w:tc>
          <w:tcPr>
            <w:cnfStyle w:val="001000000000"/>
            <w:tcW w:w="1639" w:type="pct"/>
            <w:vAlign w:val="center"/>
            <w:hideMark/>
          </w:tcPr>
          <w:p w:rsidR="00D52623" w:rsidRPr="003D3B53" w:rsidRDefault="00D52623" w:rsidP="00AD2E9A">
            <w:pPr>
              <w:rPr>
                <w:rFonts w:cstheme="minorHAnsi"/>
                <w:b w:val="0"/>
              </w:rPr>
            </w:pPr>
            <w:r w:rsidRPr="003D3B53">
              <w:rPr>
                <w:rFonts w:cstheme="minorHAnsi"/>
                <w:b w:val="0"/>
              </w:rPr>
              <w:t>Technikum nr 15 w Zespole Sz</w:t>
            </w:r>
            <w:r>
              <w:rPr>
                <w:rFonts w:cstheme="minorHAnsi"/>
                <w:b w:val="0"/>
              </w:rPr>
              <w:t xml:space="preserve">kół Budowlano-Technicznych im. </w:t>
            </w:r>
            <w:proofErr w:type="spellStart"/>
            <w:r>
              <w:rPr>
                <w:rFonts w:cstheme="minorHAnsi"/>
                <w:b w:val="0"/>
              </w:rPr>
              <w:t>d</w:t>
            </w:r>
            <w:r w:rsidRPr="003D3B53">
              <w:rPr>
                <w:rFonts w:cstheme="minorHAnsi"/>
                <w:b w:val="0"/>
              </w:rPr>
              <w:t>r</w:t>
            </w:r>
            <w:proofErr w:type="spellEnd"/>
            <w:r w:rsidRPr="003D3B53">
              <w:rPr>
                <w:rFonts w:cstheme="minorHAnsi"/>
                <w:b w:val="0"/>
              </w:rPr>
              <w:t>. Stefana Kopcińskiego</w:t>
            </w:r>
          </w:p>
        </w:tc>
        <w:tc>
          <w:tcPr>
            <w:tcW w:w="1616" w:type="pct"/>
          </w:tcPr>
          <w:p w:rsidR="00D52623" w:rsidRPr="00451394" w:rsidRDefault="00D52623" w:rsidP="00D52623">
            <w:pPr>
              <w:cnfStyle w:val="000000000000"/>
              <w:rPr>
                <w:rFonts w:cstheme="minorHAnsi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Organizacja i kontrola robót budowlanych oraz sporządzanie kosztorysów</w:t>
            </w:r>
          </w:p>
        </w:tc>
        <w:tc>
          <w:tcPr>
            <w:tcW w:w="626" w:type="pct"/>
            <w:noWrap/>
          </w:tcPr>
          <w:p w:rsidR="00D52623" w:rsidRPr="004109A3" w:rsidRDefault="00D52623" w:rsidP="00D52623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470" w:type="pct"/>
            <w:noWrap/>
          </w:tcPr>
          <w:p w:rsidR="00D52623" w:rsidRPr="004109A3" w:rsidRDefault="00D52623" w:rsidP="00D52623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649" w:type="pct"/>
            <w:noWrap/>
          </w:tcPr>
          <w:p w:rsidR="00D52623" w:rsidRPr="004109A3" w:rsidRDefault="00D52623" w:rsidP="00D52623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100,0%</w:t>
            </w:r>
          </w:p>
        </w:tc>
      </w:tr>
      <w:tr w:rsidR="00D52623" w:rsidRPr="005178EF" w:rsidTr="00AD2E9A">
        <w:trPr>
          <w:trHeight w:val="900"/>
        </w:trPr>
        <w:tc>
          <w:tcPr>
            <w:cnfStyle w:val="001000000000"/>
            <w:tcW w:w="1639" w:type="pct"/>
            <w:vAlign w:val="center"/>
            <w:hideMark/>
          </w:tcPr>
          <w:p w:rsidR="00D52623" w:rsidRPr="003D3B53" w:rsidRDefault="00D52623" w:rsidP="00AD2E9A">
            <w:pPr>
              <w:rPr>
                <w:rFonts w:cstheme="minorHAnsi"/>
                <w:b w:val="0"/>
              </w:rPr>
            </w:pPr>
            <w:r w:rsidRPr="003D3B53">
              <w:rPr>
                <w:rFonts w:cstheme="minorHAnsi"/>
                <w:b w:val="0"/>
              </w:rPr>
              <w:t>Technikum nr 15 w Zespole Sz</w:t>
            </w:r>
            <w:r>
              <w:rPr>
                <w:rFonts w:cstheme="minorHAnsi"/>
                <w:b w:val="0"/>
              </w:rPr>
              <w:t xml:space="preserve">kół Budowlano-Technicznych im. </w:t>
            </w:r>
            <w:proofErr w:type="spellStart"/>
            <w:r>
              <w:rPr>
                <w:rFonts w:cstheme="minorHAnsi"/>
                <w:b w:val="0"/>
              </w:rPr>
              <w:t>d</w:t>
            </w:r>
            <w:r w:rsidRPr="003D3B53">
              <w:rPr>
                <w:rFonts w:cstheme="minorHAnsi"/>
                <w:b w:val="0"/>
              </w:rPr>
              <w:t>r</w:t>
            </w:r>
            <w:proofErr w:type="spellEnd"/>
            <w:r w:rsidRPr="003D3B53">
              <w:rPr>
                <w:rFonts w:cstheme="minorHAnsi"/>
                <w:b w:val="0"/>
              </w:rPr>
              <w:t>. Stefana Kopcińskiego</w:t>
            </w:r>
          </w:p>
        </w:tc>
        <w:tc>
          <w:tcPr>
            <w:tcW w:w="1616" w:type="pct"/>
          </w:tcPr>
          <w:p w:rsidR="00D52623" w:rsidRPr="00451394" w:rsidRDefault="00D52623" w:rsidP="00D52623">
            <w:pPr>
              <w:cnfStyle w:val="000000000000"/>
              <w:rPr>
                <w:rFonts w:cstheme="minorHAnsi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Organizacja, kontrola i sporządzanie kosztorysów robót wykończeniowych w budownictwie</w:t>
            </w:r>
          </w:p>
        </w:tc>
        <w:tc>
          <w:tcPr>
            <w:tcW w:w="626" w:type="pct"/>
            <w:noWrap/>
          </w:tcPr>
          <w:p w:rsidR="00D52623" w:rsidRPr="004109A3" w:rsidRDefault="00D52623" w:rsidP="00D52623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470" w:type="pct"/>
            <w:noWrap/>
          </w:tcPr>
          <w:p w:rsidR="00D52623" w:rsidRPr="004109A3" w:rsidRDefault="00D52623" w:rsidP="00D52623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649" w:type="pct"/>
            <w:noWrap/>
          </w:tcPr>
          <w:p w:rsidR="00D52623" w:rsidRPr="004109A3" w:rsidRDefault="00D52623" w:rsidP="00D52623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16,7%</w:t>
            </w:r>
          </w:p>
        </w:tc>
      </w:tr>
      <w:tr w:rsidR="00D52623" w:rsidRPr="005178EF" w:rsidTr="00AD2E9A">
        <w:trPr>
          <w:trHeight w:val="900"/>
        </w:trPr>
        <w:tc>
          <w:tcPr>
            <w:cnfStyle w:val="001000000000"/>
            <w:tcW w:w="1639" w:type="pct"/>
            <w:vAlign w:val="center"/>
            <w:hideMark/>
          </w:tcPr>
          <w:p w:rsidR="00D52623" w:rsidRPr="003D3B53" w:rsidRDefault="00D52623" w:rsidP="00AD2E9A">
            <w:pPr>
              <w:rPr>
                <w:rFonts w:cstheme="minorHAnsi"/>
                <w:b w:val="0"/>
              </w:rPr>
            </w:pPr>
            <w:r w:rsidRPr="003D3B53">
              <w:rPr>
                <w:rFonts w:cstheme="minorHAnsi"/>
                <w:b w:val="0"/>
              </w:rPr>
              <w:t>Technikum nr 15 w Zespole Sz</w:t>
            </w:r>
            <w:r>
              <w:rPr>
                <w:rFonts w:cstheme="minorHAnsi"/>
                <w:b w:val="0"/>
              </w:rPr>
              <w:t xml:space="preserve">kół Budowlano-Technicznych im. </w:t>
            </w:r>
            <w:proofErr w:type="spellStart"/>
            <w:r>
              <w:rPr>
                <w:rFonts w:cstheme="minorHAnsi"/>
                <w:b w:val="0"/>
              </w:rPr>
              <w:t>d</w:t>
            </w:r>
            <w:r w:rsidRPr="003D3B53">
              <w:rPr>
                <w:rFonts w:cstheme="minorHAnsi"/>
                <w:b w:val="0"/>
              </w:rPr>
              <w:t>r</w:t>
            </w:r>
            <w:proofErr w:type="spellEnd"/>
            <w:r w:rsidRPr="003D3B53">
              <w:rPr>
                <w:rFonts w:cstheme="minorHAnsi"/>
                <w:b w:val="0"/>
              </w:rPr>
              <w:t>. Stefana Kopcińskiego</w:t>
            </w:r>
          </w:p>
        </w:tc>
        <w:tc>
          <w:tcPr>
            <w:tcW w:w="1616" w:type="pct"/>
          </w:tcPr>
          <w:p w:rsidR="00D52623" w:rsidRPr="00451394" w:rsidRDefault="00D52623" w:rsidP="00D52623">
            <w:pPr>
              <w:cnfStyle w:val="000000000000"/>
              <w:rPr>
                <w:rFonts w:cstheme="minorHAnsi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Ocena stanu środowiska, planowanie i realizacja zadań w ochronie środowiska</w:t>
            </w:r>
          </w:p>
        </w:tc>
        <w:tc>
          <w:tcPr>
            <w:tcW w:w="626" w:type="pct"/>
            <w:noWrap/>
          </w:tcPr>
          <w:p w:rsidR="00D52623" w:rsidRPr="004109A3" w:rsidRDefault="00D52623" w:rsidP="00D52623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70" w:type="pct"/>
            <w:noWrap/>
          </w:tcPr>
          <w:p w:rsidR="00D52623" w:rsidRPr="004109A3" w:rsidRDefault="00D52623" w:rsidP="00D52623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49" w:type="pct"/>
            <w:noWrap/>
          </w:tcPr>
          <w:p w:rsidR="00D52623" w:rsidRPr="004109A3" w:rsidRDefault="00D52623" w:rsidP="00D52623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100,0%</w:t>
            </w:r>
          </w:p>
        </w:tc>
      </w:tr>
      <w:tr w:rsidR="00D52623" w:rsidRPr="005178EF" w:rsidTr="00AD2E9A">
        <w:trPr>
          <w:trHeight w:val="600"/>
        </w:trPr>
        <w:tc>
          <w:tcPr>
            <w:cnfStyle w:val="001000000000"/>
            <w:tcW w:w="1639" w:type="pct"/>
            <w:vAlign w:val="center"/>
            <w:hideMark/>
          </w:tcPr>
          <w:p w:rsidR="00D52623" w:rsidRPr="003D3B53" w:rsidRDefault="00D52623" w:rsidP="00AD2E9A">
            <w:pPr>
              <w:rPr>
                <w:rFonts w:cstheme="minorHAnsi"/>
                <w:b w:val="0"/>
              </w:rPr>
            </w:pPr>
            <w:r w:rsidRPr="003D3B53">
              <w:rPr>
                <w:rFonts w:cstheme="minorHAnsi"/>
                <w:b w:val="0"/>
              </w:rPr>
              <w:t>Technikum nr 15 w Zespole Sz</w:t>
            </w:r>
            <w:r>
              <w:rPr>
                <w:rFonts w:cstheme="minorHAnsi"/>
                <w:b w:val="0"/>
              </w:rPr>
              <w:t xml:space="preserve">kół Budowlano-Technicznych im. </w:t>
            </w:r>
            <w:proofErr w:type="spellStart"/>
            <w:r>
              <w:rPr>
                <w:rFonts w:cstheme="minorHAnsi"/>
                <w:b w:val="0"/>
              </w:rPr>
              <w:t>d</w:t>
            </w:r>
            <w:r w:rsidRPr="003D3B53">
              <w:rPr>
                <w:rFonts w:cstheme="minorHAnsi"/>
                <w:b w:val="0"/>
              </w:rPr>
              <w:t>r</w:t>
            </w:r>
            <w:proofErr w:type="spellEnd"/>
            <w:r w:rsidRPr="003D3B53">
              <w:rPr>
                <w:rFonts w:cstheme="minorHAnsi"/>
                <w:b w:val="0"/>
              </w:rPr>
              <w:t xml:space="preserve">. </w:t>
            </w:r>
            <w:r w:rsidRPr="003D3B53">
              <w:rPr>
                <w:rFonts w:cstheme="minorHAnsi"/>
                <w:b w:val="0"/>
              </w:rPr>
              <w:lastRenderedPageBreak/>
              <w:t>Stefana Kopcińskiego</w:t>
            </w:r>
          </w:p>
        </w:tc>
        <w:tc>
          <w:tcPr>
            <w:tcW w:w="1616" w:type="pct"/>
          </w:tcPr>
          <w:p w:rsidR="00D52623" w:rsidRPr="00451394" w:rsidRDefault="00D52623" w:rsidP="00D52623">
            <w:pPr>
              <w:cnfStyle w:val="000000000000"/>
              <w:rPr>
                <w:rFonts w:cstheme="minorHAnsi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 xml:space="preserve">Organizacja i prowadzenie procesów przetwarzania drewna i </w:t>
            </w:r>
            <w:r>
              <w:rPr>
                <w:rFonts w:ascii="Calibri" w:hAnsi="Calibri" w:cs="Calibri"/>
                <w:color w:val="000000"/>
              </w:rPr>
              <w:lastRenderedPageBreak/>
              <w:t>materiałów drewnopochodnych</w:t>
            </w:r>
          </w:p>
        </w:tc>
        <w:tc>
          <w:tcPr>
            <w:tcW w:w="626" w:type="pct"/>
            <w:noWrap/>
          </w:tcPr>
          <w:p w:rsidR="00D52623" w:rsidRPr="004109A3" w:rsidRDefault="00D52623" w:rsidP="00D52623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8</w:t>
            </w:r>
          </w:p>
        </w:tc>
        <w:tc>
          <w:tcPr>
            <w:tcW w:w="470" w:type="pct"/>
            <w:noWrap/>
          </w:tcPr>
          <w:p w:rsidR="00D52623" w:rsidRPr="004109A3" w:rsidRDefault="00D52623" w:rsidP="00D52623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649" w:type="pct"/>
            <w:noWrap/>
          </w:tcPr>
          <w:p w:rsidR="00D52623" w:rsidRPr="004109A3" w:rsidRDefault="00D52623" w:rsidP="00D52623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100,0%</w:t>
            </w:r>
          </w:p>
        </w:tc>
      </w:tr>
      <w:tr w:rsidR="00D52623" w:rsidRPr="005178EF" w:rsidTr="00AD2E9A">
        <w:trPr>
          <w:trHeight w:val="600"/>
        </w:trPr>
        <w:tc>
          <w:tcPr>
            <w:cnfStyle w:val="001000000000"/>
            <w:tcW w:w="1639" w:type="pct"/>
            <w:vAlign w:val="center"/>
            <w:hideMark/>
          </w:tcPr>
          <w:p w:rsidR="00D52623" w:rsidRPr="003D3B53" w:rsidRDefault="00D52623" w:rsidP="00AD2E9A">
            <w:pPr>
              <w:rPr>
                <w:rFonts w:cstheme="minorHAnsi"/>
                <w:b w:val="0"/>
              </w:rPr>
            </w:pPr>
            <w:r w:rsidRPr="003D3B53">
              <w:rPr>
                <w:rFonts w:cstheme="minorHAnsi"/>
                <w:b w:val="0"/>
              </w:rPr>
              <w:lastRenderedPageBreak/>
              <w:t>Technikum nr 15 w Zespole Sz</w:t>
            </w:r>
            <w:r>
              <w:rPr>
                <w:rFonts w:cstheme="minorHAnsi"/>
                <w:b w:val="0"/>
              </w:rPr>
              <w:t xml:space="preserve">kół Budowlano-Technicznych im. </w:t>
            </w:r>
            <w:proofErr w:type="spellStart"/>
            <w:r>
              <w:rPr>
                <w:rFonts w:cstheme="minorHAnsi"/>
                <w:b w:val="0"/>
              </w:rPr>
              <w:t>d</w:t>
            </w:r>
            <w:r w:rsidRPr="003D3B53">
              <w:rPr>
                <w:rFonts w:cstheme="minorHAnsi"/>
                <w:b w:val="0"/>
              </w:rPr>
              <w:t>r</w:t>
            </w:r>
            <w:proofErr w:type="spellEnd"/>
            <w:r w:rsidRPr="003D3B53">
              <w:rPr>
                <w:rFonts w:cstheme="minorHAnsi"/>
                <w:b w:val="0"/>
              </w:rPr>
              <w:t>. Stefana Kopcińskiego</w:t>
            </w:r>
          </w:p>
        </w:tc>
        <w:tc>
          <w:tcPr>
            <w:tcW w:w="1616" w:type="pct"/>
          </w:tcPr>
          <w:p w:rsidR="00D52623" w:rsidRPr="00451394" w:rsidRDefault="00D52623" w:rsidP="00D52623">
            <w:pPr>
              <w:cnfStyle w:val="000000000000"/>
              <w:rPr>
                <w:rFonts w:cstheme="minorHAnsi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Eksploatacja urządzeń i systemów energetyki odnawialnej</w:t>
            </w:r>
          </w:p>
        </w:tc>
        <w:tc>
          <w:tcPr>
            <w:tcW w:w="626" w:type="pct"/>
            <w:noWrap/>
          </w:tcPr>
          <w:p w:rsidR="00D52623" w:rsidRPr="004109A3" w:rsidRDefault="00D52623" w:rsidP="00D52623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70" w:type="pct"/>
            <w:noWrap/>
          </w:tcPr>
          <w:p w:rsidR="00D52623" w:rsidRPr="004109A3" w:rsidRDefault="00D52623" w:rsidP="00D52623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49" w:type="pct"/>
            <w:noWrap/>
          </w:tcPr>
          <w:p w:rsidR="00D52623" w:rsidRPr="004109A3" w:rsidRDefault="00D52623" w:rsidP="00D52623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0,0%</w:t>
            </w:r>
          </w:p>
        </w:tc>
      </w:tr>
      <w:tr w:rsidR="00054A6D" w:rsidRPr="005178EF" w:rsidTr="00AD2E9A">
        <w:trPr>
          <w:trHeight w:val="900"/>
        </w:trPr>
        <w:tc>
          <w:tcPr>
            <w:cnfStyle w:val="001000000000"/>
            <w:tcW w:w="1639" w:type="pct"/>
            <w:vAlign w:val="center"/>
            <w:hideMark/>
          </w:tcPr>
          <w:p w:rsidR="00054A6D" w:rsidRPr="003D3B53" w:rsidRDefault="00054A6D" w:rsidP="00AD2E9A">
            <w:pPr>
              <w:rPr>
                <w:rFonts w:cstheme="minorHAnsi"/>
                <w:b w:val="0"/>
              </w:rPr>
            </w:pPr>
            <w:r w:rsidRPr="003D3B53">
              <w:rPr>
                <w:rFonts w:cstheme="minorHAnsi"/>
                <w:b w:val="0"/>
              </w:rPr>
              <w:t>Technikum nr 3</w:t>
            </w:r>
          </w:p>
        </w:tc>
        <w:tc>
          <w:tcPr>
            <w:tcW w:w="1616" w:type="pct"/>
          </w:tcPr>
          <w:p w:rsidR="00054A6D" w:rsidRPr="00451394" w:rsidRDefault="00054A6D" w:rsidP="00054A6D">
            <w:pPr>
              <w:cnfStyle w:val="000000000000"/>
              <w:rPr>
                <w:rFonts w:cstheme="minorHAnsi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Organizacja i dokumentacja robót związanych z budową, montażem oraz eksploatacją sieci i instalacji gazowych</w:t>
            </w:r>
          </w:p>
        </w:tc>
        <w:tc>
          <w:tcPr>
            <w:tcW w:w="626" w:type="pct"/>
            <w:noWrap/>
          </w:tcPr>
          <w:p w:rsidR="00054A6D" w:rsidRPr="004109A3" w:rsidRDefault="00054A6D" w:rsidP="00054A6D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470" w:type="pct"/>
            <w:noWrap/>
          </w:tcPr>
          <w:p w:rsidR="00054A6D" w:rsidRPr="004109A3" w:rsidRDefault="00054A6D" w:rsidP="00054A6D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649" w:type="pct"/>
            <w:noWrap/>
          </w:tcPr>
          <w:p w:rsidR="00054A6D" w:rsidRPr="004109A3" w:rsidRDefault="00054A6D" w:rsidP="00054A6D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100,0%</w:t>
            </w:r>
          </w:p>
        </w:tc>
      </w:tr>
      <w:tr w:rsidR="00054A6D" w:rsidRPr="005178EF" w:rsidTr="00AD2E9A">
        <w:trPr>
          <w:trHeight w:val="900"/>
        </w:trPr>
        <w:tc>
          <w:tcPr>
            <w:cnfStyle w:val="001000000000"/>
            <w:tcW w:w="1639" w:type="pct"/>
            <w:vAlign w:val="center"/>
            <w:hideMark/>
          </w:tcPr>
          <w:p w:rsidR="00054A6D" w:rsidRPr="003D3B53" w:rsidRDefault="00054A6D" w:rsidP="00AD2E9A">
            <w:pPr>
              <w:rPr>
                <w:rFonts w:cstheme="minorHAnsi"/>
                <w:b w:val="0"/>
              </w:rPr>
            </w:pPr>
            <w:r w:rsidRPr="003D3B53">
              <w:rPr>
                <w:rFonts w:cstheme="minorHAnsi"/>
                <w:b w:val="0"/>
              </w:rPr>
              <w:t>Technikum nr 3</w:t>
            </w:r>
          </w:p>
        </w:tc>
        <w:tc>
          <w:tcPr>
            <w:tcW w:w="1616" w:type="pct"/>
          </w:tcPr>
          <w:p w:rsidR="00054A6D" w:rsidRPr="00451394" w:rsidRDefault="00054A6D" w:rsidP="00054A6D">
            <w:pPr>
              <w:cnfStyle w:val="000000000000"/>
              <w:rPr>
                <w:rFonts w:cstheme="minorHAnsi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Organizacja robót związanych z budową, montażem i eksploatacją sieci oraz instalacji sanitarnych</w:t>
            </w:r>
          </w:p>
        </w:tc>
        <w:tc>
          <w:tcPr>
            <w:tcW w:w="626" w:type="pct"/>
            <w:noWrap/>
          </w:tcPr>
          <w:p w:rsidR="00054A6D" w:rsidRPr="004109A3" w:rsidRDefault="00054A6D" w:rsidP="00054A6D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470" w:type="pct"/>
            <w:noWrap/>
          </w:tcPr>
          <w:p w:rsidR="00054A6D" w:rsidRPr="004109A3" w:rsidRDefault="00054A6D" w:rsidP="00054A6D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649" w:type="pct"/>
            <w:noWrap/>
          </w:tcPr>
          <w:p w:rsidR="00054A6D" w:rsidRPr="004109A3" w:rsidRDefault="00054A6D" w:rsidP="00054A6D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81,8%</w:t>
            </w:r>
          </w:p>
        </w:tc>
      </w:tr>
      <w:tr w:rsidR="00054A6D" w:rsidRPr="005178EF" w:rsidTr="00AD2E9A">
        <w:trPr>
          <w:trHeight w:val="900"/>
        </w:trPr>
        <w:tc>
          <w:tcPr>
            <w:cnfStyle w:val="001000000000"/>
            <w:tcW w:w="1639" w:type="pct"/>
            <w:vAlign w:val="center"/>
            <w:hideMark/>
          </w:tcPr>
          <w:p w:rsidR="00054A6D" w:rsidRPr="003D3B53" w:rsidRDefault="00054A6D" w:rsidP="00AD2E9A">
            <w:pPr>
              <w:rPr>
                <w:rFonts w:cstheme="minorHAnsi"/>
                <w:b w:val="0"/>
              </w:rPr>
            </w:pPr>
            <w:r w:rsidRPr="003D3B53">
              <w:rPr>
                <w:rFonts w:cstheme="minorHAnsi"/>
                <w:b w:val="0"/>
              </w:rPr>
              <w:t>Technikum nr 3</w:t>
            </w:r>
          </w:p>
        </w:tc>
        <w:tc>
          <w:tcPr>
            <w:tcW w:w="1616" w:type="pct"/>
          </w:tcPr>
          <w:p w:rsidR="00054A6D" w:rsidRPr="00CB4151" w:rsidRDefault="00054A6D" w:rsidP="00054A6D">
            <w:pPr>
              <w:cnfStyle w:val="000000000000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Eksploatacja i organizacja robót związanych z montażem instalacji i urządzeń chłodniczych, klimatyzacyjnych oraz pomp ciepła</w:t>
            </w:r>
          </w:p>
        </w:tc>
        <w:tc>
          <w:tcPr>
            <w:tcW w:w="626" w:type="pct"/>
            <w:noWrap/>
          </w:tcPr>
          <w:p w:rsidR="00054A6D" w:rsidRPr="004109A3" w:rsidRDefault="00054A6D" w:rsidP="00054A6D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470" w:type="pct"/>
            <w:noWrap/>
          </w:tcPr>
          <w:p w:rsidR="00054A6D" w:rsidRPr="004109A3" w:rsidRDefault="00054A6D" w:rsidP="00054A6D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649" w:type="pct"/>
            <w:noWrap/>
          </w:tcPr>
          <w:p w:rsidR="00054A6D" w:rsidRPr="004109A3" w:rsidRDefault="00054A6D" w:rsidP="00054A6D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85,7%</w:t>
            </w:r>
          </w:p>
        </w:tc>
      </w:tr>
      <w:tr w:rsidR="00054A6D" w:rsidRPr="005178EF" w:rsidTr="00AD2E9A">
        <w:trPr>
          <w:trHeight w:val="1200"/>
        </w:trPr>
        <w:tc>
          <w:tcPr>
            <w:cnfStyle w:val="001000000000"/>
            <w:tcW w:w="1639" w:type="pct"/>
            <w:vAlign w:val="center"/>
            <w:hideMark/>
          </w:tcPr>
          <w:p w:rsidR="00054A6D" w:rsidRPr="003D3B53" w:rsidRDefault="00054A6D" w:rsidP="00AD2E9A">
            <w:pPr>
              <w:rPr>
                <w:rFonts w:cstheme="minorHAnsi"/>
                <w:b w:val="0"/>
              </w:rPr>
            </w:pPr>
            <w:r w:rsidRPr="003D3B53">
              <w:rPr>
                <w:rFonts w:cstheme="minorHAnsi"/>
                <w:b w:val="0"/>
              </w:rPr>
              <w:t>Technikum nr 3</w:t>
            </w:r>
          </w:p>
        </w:tc>
        <w:tc>
          <w:tcPr>
            <w:tcW w:w="1616" w:type="pct"/>
          </w:tcPr>
          <w:p w:rsidR="00054A6D" w:rsidRPr="00451394" w:rsidRDefault="00054A6D" w:rsidP="00054A6D">
            <w:pPr>
              <w:cnfStyle w:val="000000000000"/>
              <w:rPr>
                <w:rFonts w:cstheme="minorHAnsi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Montaż i uruchamianie urządzeń i systemów energetyki odnawialnej</w:t>
            </w:r>
          </w:p>
        </w:tc>
        <w:tc>
          <w:tcPr>
            <w:tcW w:w="626" w:type="pct"/>
            <w:noWrap/>
          </w:tcPr>
          <w:p w:rsidR="00054A6D" w:rsidRPr="004109A3" w:rsidRDefault="00054A6D" w:rsidP="00054A6D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470" w:type="pct"/>
            <w:noWrap/>
          </w:tcPr>
          <w:p w:rsidR="00054A6D" w:rsidRPr="004109A3" w:rsidRDefault="00054A6D" w:rsidP="00054A6D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649" w:type="pct"/>
            <w:noWrap/>
          </w:tcPr>
          <w:p w:rsidR="00054A6D" w:rsidRPr="004109A3" w:rsidRDefault="00054A6D" w:rsidP="00054A6D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100,0%</w:t>
            </w:r>
          </w:p>
        </w:tc>
      </w:tr>
      <w:tr w:rsidR="00054A6D" w:rsidRPr="005178EF" w:rsidTr="00AD2E9A">
        <w:trPr>
          <w:trHeight w:val="1200"/>
        </w:trPr>
        <w:tc>
          <w:tcPr>
            <w:cnfStyle w:val="001000000000"/>
            <w:tcW w:w="1639" w:type="pct"/>
            <w:vAlign w:val="center"/>
            <w:hideMark/>
          </w:tcPr>
          <w:p w:rsidR="00054A6D" w:rsidRPr="003D3B53" w:rsidRDefault="00054A6D" w:rsidP="00AD2E9A">
            <w:pPr>
              <w:rPr>
                <w:rFonts w:cstheme="minorHAnsi"/>
                <w:b w:val="0"/>
              </w:rPr>
            </w:pPr>
            <w:r w:rsidRPr="003D3B53">
              <w:rPr>
                <w:rFonts w:cstheme="minorHAnsi"/>
                <w:b w:val="0"/>
              </w:rPr>
              <w:t>Technikum nr 3</w:t>
            </w:r>
          </w:p>
        </w:tc>
        <w:tc>
          <w:tcPr>
            <w:tcW w:w="1616" w:type="pct"/>
          </w:tcPr>
          <w:p w:rsidR="00054A6D" w:rsidRPr="00AA788F" w:rsidRDefault="00054A6D" w:rsidP="00054A6D">
            <w:pPr>
              <w:cnfStyle w:val="000000000000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Eksploatacja urządzeń i systemów energetyki odnawialnej</w:t>
            </w:r>
          </w:p>
        </w:tc>
        <w:tc>
          <w:tcPr>
            <w:tcW w:w="626" w:type="pct"/>
            <w:noWrap/>
          </w:tcPr>
          <w:p w:rsidR="00054A6D" w:rsidRPr="004109A3" w:rsidRDefault="00054A6D" w:rsidP="00054A6D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470" w:type="pct"/>
            <w:noWrap/>
          </w:tcPr>
          <w:p w:rsidR="00054A6D" w:rsidRPr="004109A3" w:rsidRDefault="00054A6D" w:rsidP="00054A6D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649" w:type="pct"/>
            <w:noWrap/>
          </w:tcPr>
          <w:p w:rsidR="00054A6D" w:rsidRPr="004109A3" w:rsidRDefault="00054A6D" w:rsidP="00054A6D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66,7%</w:t>
            </w:r>
          </w:p>
        </w:tc>
      </w:tr>
      <w:tr w:rsidR="00054A6D" w:rsidRPr="005178EF" w:rsidTr="00AD2E9A">
        <w:trPr>
          <w:trHeight w:val="600"/>
        </w:trPr>
        <w:tc>
          <w:tcPr>
            <w:cnfStyle w:val="001000000000"/>
            <w:tcW w:w="1639" w:type="pct"/>
            <w:vAlign w:val="center"/>
            <w:hideMark/>
          </w:tcPr>
          <w:p w:rsidR="00054A6D" w:rsidRPr="003D3B53" w:rsidRDefault="00054A6D" w:rsidP="00AD2E9A">
            <w:pPr>
              <w:rPr>
                <w:rFonts w:cstheme="minorHAnsi"/>
                <w:b w:val="0"/>
              </w:rPr>
            </w:pPr>
            <w:r w:rsidRPr="003D3B53">
              <w:rPr>
                <w:rFonts w:cstheme="minorHAnsi"/>
                <w:b w:val="0"/>
              </w:rPr>
              <w:t>Technikum nr 3</w:t>
            </w:r>
          </w:p>
        </w:tc>
        <w:tc>
          <w:tcPr>
            <w:tcW w:w="1616" w:type="pct"/>
          </w:tcPr>
          <w:p w:rsidR="00054A6D" w:rsidRPr="00451394" w:rsidRDefault="00054A6D" w:rsidP="00054A6D">
            <w:pPr>
              <w:cnfStyle w:val="000000000000"/>
              <w:rPr>
                <w:rFonts w:cstheme="minorHAnsi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Obsługa magazynów</w:t>
            </w:r>
          </w:p>
        </w:tc>
        <w:tc>
          <w:tcPr>
            <w:tcW w:w="626" w:type="pct"/>
            <w:noWrap/>
          </w:tcPr>
          <w:p w:rsidR="00054A6D" w:rsidRPr="004109A3" w:rsidRDefault="00054A6D" w:rsidP="00054A6D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70" w:type="pct"/>
            <w:noWrap/>
          </w:tcPr>
          <w:p w:rsidR="00054A6D" w:rsidRPr="004109A3" w:rsidRDefault="00054A6D" w:rsidP="00054A6D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649" w:type="pct"/>
            <w:noWrap/>
          </w:tcPr>
          <w:p w:rsidR="00054A6D" w:rsidRPr="004109A3" w:rsidRDefault="00054A6D" w:rsidP="00054A6D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100,0%</w:t>
            </w:r>
          </w:p>
        </w:tc>
      </w:tr>
      <w:tr w:rsidR="00054A6D" w:rsidRPr="005178EF" w:rsidTr="00AD2E9A">
        <w:trPr>
          <w:trHeight w:val="600"/>
        </w:trPr>
        <w:tc>
          <w:tcPr>
            <w:cnfStyle w:val="001000000000"/>
            <w:tcW w:w="1639" w:type="pct"/>
            <w:vAlign w:val="center"/>
            <w:hideMark/>
          </w:tcPr>
          <w:p w:rsidR="00054A6D" w:rsidRPr="003D3B53" w:rsidRDefault="00054A6D" w:rsidP="00AD2E9A">
            <w:pPr>
              <w:rPr>
                <w:rFonts w:cstheme="minorHAnsi"/>
                <w:b w:val="0"/>
              </w:rPr>
            </w:pPr>
            <w:r w:rsidRPr="003D3B53">
              <w:rPr>
                <w:rFonts w:cstheme="minorHAnsi"/>
                <w:b w:val="0"/>
              </w:rPr>
              <w:t>Technikum nr 3</w:t>
            </w:r>
          </w:p>
        </w:tc>
        <w:tc>
          <w:tcPr>
            <w:tcW w:w="1616" w:type="pct"/>
          </w:tcPr>
          <w:p w:rsidR="00054A6D" w:rsidRPr="00451394" w:rsidRDefault="00054A6D" w:rsidP="00054A6D">
            <w:pPr>
              <w:cnfStyle w:val="000000000000"/>
              <w:rPr>
                <w:rFonts w:cstheme="minorHAnsi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Organizacja transportu</w:t>
            </w:r>
          </w:p>
        </w:tc>
        <w:tc>
          <w:tcPr>
            <w:tcW w:w="626" w:type="pct"/>
            <w:noWrap/>
          </w:tcPr>
          <w:p w:rsidR="00054A6D" w:rsidRPr="004109A3" w:rsidRDefault="00054A6D" w:rsidP="00054A6D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470" w:type="pct"/>
            <w:noWrap/>
          </w:tcPr>
          <w:p w:rsidR="00054A6D" w:rsidRPr="004109A3" w:rsidRDefault="00054A6D" w:rsidP="00054A6D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649" w:type="pct"/>
            <w:noWrap/>
          </w:tcPr>
          <w:p w:rsidR="00054A6D" w:rsidRPr="004109A3" w:rsidRDefault="00054A6D" w:rsidP="00054A6D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92,3%</w:t>
            </w:r>
          </w:p>
        </w:tc>
      </w:tr>
      <w:tr w:rsidR="00054A6D" w:rsidRPr="005178EF" w:rsidTr="00AD2E9A">
        <w:trPr>
          <w:trHeight w:val="600"/>
        </w:trPr>
        <w:tc>
          <w:tcPr>
            <w:cnfStyle w:val="001000000000"/>
            <w:tcW w:w="1639" w:type="pct"/>
            <w:vAlign w:val="center"/>
            <w:hideMark/>
          </w:tcPr>
          <w:p w:rsidR="00054A6D" w:rsidRPr="003D3B53" w:rsidRDefault="00054A6D" w:rsidP="00AD2E9A">
            <w:pPr>
              <w:rPr>
                <w:rFonts w:cstheme="minorHAnsi"/>
                <w:b w:val="0"/>
              </w:rPr>
            </w:pPr>
            <w:r>
              <w:rPr>
                <w:rFonts w:cstheme="minorHAnsi"/>
                <w:b w:val="0"/>
              </w:rPr>
              <w:t>Technikum nr 18 P</w:t>
            </w:r>
            <w:r w:rsidRPr="003D3B53">
              <w:rPr>
                <w:rFonts w:cstheme="minorHAnsi"/>
                <w:b w:val="0"/>
              </w:rPr>
              <w:t>oligraficzne w Zespole Szkół Poligraficznych im. Mikołaja Reja</w:t>
            </w:r>
          </w:p>
        </w:tc>
        <w:tc>
          <w:tcPr>
            <w:tcW w:w="1616" w:type="pct"/>
          </w:tcPr>
          <w:p w:rsidR="00054A6D" w:rsidRPr="00451394" w:rsidRDefault="00054A6D" w:rsidP="00054A6D">
            <w:pPr>
              <w:cnfStyle w:val="000000000000"/>
              <w:rPr>
                <w:rFonts w:cstheme="minorHAnsi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Drukowanie cyfrowe i obróbka druków</w:t>
            </w:r>
          </w:p>
        </w:tc>
        <w:tc>
          <w:tcPr>
            <w:tcW w:w="626" w:type="pct"/>
            <w:noWrap/>
          </w:tcPr>
          <w:p w:rsidR="00054A6D" w:rsidRPr="004109A3" w:rsidRDefault="00054A6D" w:rsidP="00054A6D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470" w:type="pct"/>
            <w:noWrap/>
          </w:tcPr>
          <w:p w:rsidR="00054A6D" w:rsidRPr="004109A3" w:rsidRDefault="00054A6D" w:rsidP="00054A6D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649" w:type="pct"/>
            <w:noWrap/>
          </w:tcPr>
          <w:p w:rsidR="00054A6D" w:rsidRPr="004109A3" w:rsidRDefault="00054A6D" w:rsidP="00054A6D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96,0%</w:t>
            </w:r>
          </w:p>
        </w:tc>
      </w:tr>
      <w:tr w:rsidR="00054A6D" w:rsidRPr="005178EF" w:rsidTr="00AD2E9A">
        <w:trPr>
          <w:trHeight w:val="600"/>
        </w:trPr>
        <w:tc>
          <w:tcPr>
            <w:cnfStyle w:val="001000000000"/>
            <w:tcW w:w="1639" w:type="pct"/>
            <w:vAlign w:val="center"/>
            <w:hideMark/>
          </w:tcPr>
          <w:p w:rsidR="00054A6D" w:rsidRPr="003D3B53" w:rsidRDefault="00054A6D" w:rsidP="00AD2E9A">
            <w:pPr>
              <w:rPr>
                <w:rFonts w:cstheme="minorHAnsi"/>
                <w:b w:val="0"/>
              </w:rPr>
            </w:pPr>
            <w:r>
              <w:rPr>
                <w:rFonts w:cstheme="minorHAnsi"/>
                <w:b w:val="0"/>
              </w:rPr>
              <w:t>Technikum nr 18 P</w:t>
            </w:r>
            <w:r w:rsidRPr="003D3B53">
              <w:rPr>
                <w:rFonts w:cstheme="minorHAnsi"/>
                <w:b w:val="0"/>
              </w:rPr>
              <w:t>oligraficzne w Zespole Szkół Poligraficznych im. Mikołaja Reja</w:t>
            </w:r>
          </w:p>
        </w:tc>
        <w:tc>
          <w:tcPr>
            <w:tcW w:w="1616" w:type="pct"/>
          </w:tcPr>
          <w:p w:rsidR="00054A6D" w:rsidRPr="00451394" w:rsidRDefault="00054A6D" w:rsidP="00054A6D">
            <w:pPr>
              <w:cnfStyle w:val="000000000000"/>
              <w:rPr>
                <w:rFonts w:cstheme="minorHAnsi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Planowanie i kontrola produkcji poligraficznej</w:t>
            </w:r>
          </w:p>
        </w:tc>
        <w:tc>
          <w:tcPr>
            <w:tcW w:w="626" w:type="pct"/>
            <w:noWrap/>
          </w:tcPr>
          <w:p w:rsidR="00054A6D" w:rsidRPr="004109A3" w:rsidRDefault="00054A6D" w:rsidP="00054A6D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70" w:type="pct"/>
            <w:noWrap/>
          </w:tcPr>
          <w:p w:rsidR="00054A6D" w:rsidRPr="004109A3" w:rsidRDefault="00054A6D" w:rsidP="00054A6D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649" w:type="pct"/>
            <w:noWrap/>
          </w:tcPr>
          <w:p w:rsidR="00054A6D" w:rsidRPr="004109A3" w:rsidRDefault="00054A6D" w:rsidP="00054A6D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33,3%</w:t>
            </w:r>
          </w:p>
        </w:tc>
      </w:tr>
      <w:tr w:rsidR="00054A6D" w:rsidRPr="005178EF" w:rsidTr="00AD2E9A">
        <w:trPr>
          <w:trHeight w:val="600"/>
        </w:trPr>
        <w:tc>
          <w:tcPr>
            <w:cnfStyle w:val="001000000000"/>
            <w:tcW w:w="1639" w:type="pct"/>
            <w:vAlign w:val="center"/>
            <w:hideMark/>
          </w:tcPr>
          <w:p w:rsidR="00054A6D" w:rsidRPr="003D3B53" w:rsidRDefault="00054A6D" w:rsidP="00AD2E9A">
            <w:pPr>
              <w:rPr>
                <w:rFonts w:cstheme="minorHAnsi"/>
                <w:b w:val="0"/>
              </w:rPr>
            </w:pPr>
            <w:r w:rsidRPr="003D3B53">
              <w:rPr>
                <w:rFonts w:cstheme="minorHAnsi"/>
                <w:b w:val="0"/>
              </w:rPr>
              <w:t>Technikum nr 18 poligraficzne w Zespole Szkół Poligraficznych im. Mikołaja Reja</w:t>
            </w:r>
          </w:p>
        </w:tc>
        <w:tc>
          <w:tcPr>
            <w:tcW w:w="1616" w:type="pct"/>
          </w:tcPr>
          <w:p w:rsidR="00054A6D" w:rsidRPr="00451394" w:rsidRDefault="00054A6D" w:rsidP="00054A6D">
            <w:pPr>
              <w:cnfStyle w:val="000000000000"/>
              <w:rPr>
                <w:rFonts w:cstheme="minorHAnsi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Zarządzanie kampanią reklamową</w:t>
            </w:r>
          </w:p>
        </w:tc>
        <w:tc>
          <w:tcPr>
            <w:tcW w:w="626" w:type="pct"/>
            <w:noWrap/>
          </w:tcPr>
          <w:p w:rsidR="00054A6D" w:rsidRPr="004109A3" w:rsidRDefault="00054A6D" w:rsidP="00054A6D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70" w:type="pct"/>
            <w:noWrap/>
          </w:tcPr>
          <w:p w:rsidR="00054A6D" w:rsidRPr="004109A3" w:rsidRDefault="00054A6D" w:rsidP="00054A6D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649" w:type="pct"/>
            <w:noWrap/>
          </w:tcPr>
          <w:p w:rsidR="00054A6D" w:rsidRPr="004109A3" w:rsidRDefault="00054A6D" w:rsidP="00054A6D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66,7%</w:t>
            </w:r>
          </w:p>
        </w:tc>
      </w:tr>
    </w:tbl>
    <w:p w:rsidR="003D3B53" w:rsidRPr="00DE37C7" w:rsidRDefault="00085BFA" w:rsidP="00085BFA">
      <w:pPr>
        <w:rPr>
          <w:i/>
          <w:sz w:val="18"/>
          <w:szCs w:val="18"/>
        </w:rPr>
      </w:pPr>
      <w:r w:rsidRPr="00DE37C7">
        <w:rPr>
          <w:i/>
          <w:sz w:val="18"/>
          <w:szCs w:val="18"/>
        </w:rPr>
        <w:t>Źródło: Opracowanie - Wydział Edukacji w oparciu o dane pozyskane z Okręgowej Komisji Egzaminacyjnej</w:t>
      </w:r>
      <w:r w:rsidR="00DE37C7" w:rsidRPr="00DE37C7">
        <w:rPr>
          <w:i/>
          <w:sz w:val="18"/>
          <w:szCs w:val="18"/>
        </w:rPr>
        <w:t xml:space="preserve"> w Łodzi</w:t>
      </w:r>
    </w:p>
    <w:p w:rsidR="00085BFA" w:rsidRDefault="00597C27" w:rsidP="00085BFA">
      <w:pPr>
        <w:jc w:val="both"/>
      </w:pPr>
      <w:r>
        <w:tab/>
      </w:r>
      <w:r w:rsidR="00085BFA" w:rsidRPr="00BC3463">
        <w:t xml:space="preserve">Egzamin przeprowadzony był zgodnie </w:t>
      </w:r>
      <w:r w:rsidR="00E45DEA">
        <w:t>z podstawą programową z 2019 r.</w:t>
      </w:r>
      <w:r w:rsidR="00085BFA" w:rsidRPr="00BC3463">
        <w:t xml:space="preserve"> </w:t>
      </w:r>
      <w:r w:rsidR="00E45DEA" w:rsidRPr="00BC3463">
        <w:t xml:space="preserve">Do </w:t>
      </w:r>
      <w:r w:rsidR="00085BFA" w:rsidRPr="00BC3463">
        <w:t>obydwu części (teoretycznej i praktycznej) egzaminów potwierdzających kwalifikacje w zawodzi</w:t>
      </w:r>
      <w:r w:rsidR="00BC3463" w:rsidRPr="00BC3463">
        <w:t>e</w:t>
      </w:r>
      <w:r w:rsidR="00E45DEA">
        <w:t xml:space="preserve">, w sesji </w:t>
      </w:r>
      <w:r w:rsidR="006A0173">
        <w:t xml:space="preserve">styczeń </w:t>
      </w:r>
      <w:r w:rsidR="00E45DEA">
        <w:t>2025</w:t>
      </w:r>
      <w:r w:rsidR="00BC3463" w:rsidRPr="00BC3463">
        <w:t xml:space="preserve">, w technikach przystąpiło </w:t>
      </w:r>
      <w:r w:rsidR="00E45DEA" w:rsidRPr="00E45DEA">
        <w:t>1 180</w:t>
      </w:r>
      <w:r w:rsidR="00085BFA" w:rsidRPr="00E45DEA">
        <w:t xml:space="preserve"> uczniów</w:t>
      </w:r>
      <w:r w:rsidR="00085BFA" w:rsidRPr="00BC3463">
        <w:t xml:space="preserve"> techników, z których </w:t>
      </w:r>
      <w:r w:rsidR="00E45DEA" w:rsidRPr="00E45DEA">
        <w:t>929</w:t>
      </w:r>
      <w:r w:rsidR="00BC3463" w:rsidRPr="00E45DEA">
        <w:t xml:space="preserve"> </w:t>
      </w:r>
      <w:r w:rsidR="00085BFA" w:rsidRPr="00E45DEA">
        <w:t xml:space="preserve"> zdało </w:t>
      </w:r>
      <w:r w:rsidR="00BC3463" w:rsidRPr="00E45DEA">
        <w:t>obie</w:t>
      </w:r>
      <w:r w:rsidR="00BC3463" w:rsidRPr="00BC3463">
        <w:t xml:space="preserve"> części </w:t>
      </w:r>
      <w:r w:rsidR="00085BFA" w:rsidRPr="00BC3463">
        <w:t>egzamin</w:t>
      </w:r>
      <w:r w:rsidR="00BC3463" w:rsidRPr="00BC3463">
        <w:t>u</w:t>
      </w:r>
      <w:r w:rsidR="00970AB0">
        <w:t xml:space="preserve"> potwierdzającego</w:t>
      </w:r>
      <w:r w:rsidR="00085BFA" w:rsidRPr="00BC3463">
        <w:t xml:space="preserve"> daną kwalifikację w zawodzie. Stanowi </w:t>
      </w:r>
      <w:r w:rsidR="00085BFA" w:rsidRPr="00E45DEA">
        <w:t xml:space="preserve">to średnio </w:t>
      </w:r>
      <w:r w:rsidR="00E45DEA" w:rsidRPr="00E45DEA">
        <w:t>78</w:t>
      </w:r>
      <w:r w:rsidR="00085BFA" w:rsidRPr="00E45DEA">
        <w:t>,</w:t>
      </w:r>
      <w:r w:rsidR="00E45DEA" w:rsidRPr="00E45DEA">
        <w:t>73</w:t>
      </w:r>
      <w:r w:rsidR="00085BFA" w:rsidRPr="00E45DEA">
        <w:t>% zdawalności</w:t>
      </w:r>
      <w:r w:rsidR="00085BFA" w:rsidRPr="00BC3463">
        <w:t xml:space="preserve"> egzaminów w technikach</w:t>
      </w:r>
      <w:r w:rsidR="00BC3463">
        <w:t xml:space="preserve"> prowadzonych przez Miasto Łódź</w:t>
      </w:r>
      <w:r w:rsidR="00085BFA" w:rsidRPr="00BC3463">
        <w:t>.</w:t>
      </w:r>
    </w:p>
    <w:p w:rsidR="00E061D1" w:rsidRDefault="00E061D1" w:rsidP="00085BFA">
      <w:pPr>
        <w:jc w:val="both"/>
      </w:pPr>
    </w:p>
    <w:p w:rsidR="00ED74DA" w:rsidRDefault="001C1D48" w:rsidP="0056709C">
      <w:pPr>
        <w:pStyle w:val="Nagwek1"/>
        <w:numPr>
          <w:ilvl w:val="0"/>
          <w:numId w:val="10"/>
        </w:numPr>
      </w:pPr>
      <w:bookmarkStart w:id="108" w:name="_Toc209010713"/>
      <w:r>
        <w:lastRenderedPageBreak/>
        <w:t>WYNIKI NADZORU PEDAGOGICZNEGO</w:t>
      </w:r>
      <w:r w:rsidR="00651CED">
        <w:t xml:space="preserve"> SPRAWOWANEGO PRZEZ ŁÓDZKIEGO KURATORA OŚWIATY</w:t>
      </w:r>
      <w:bookmarkEnd w:id="108"/>
    </w:p>
    <w:p w:rsidR="00FC4D63" w:rsidRDefault="00FC4D63" w:rsidP="00FC4D63">
      <w:pPr>
        <w:pStyle w:val="Bezodstpw"/>
      </w:pPr>
    </w:p>
    <w:p w:rsidR="00FC4D63" w:rsidRDefault="001C1D48" w:rsidP="001C1D48">
      <w:pPr>
        <w:spacing w:before="0" w:after="0"/>
        <w:jc w:val="both"/>
      </w:pPr>
      <w:r>
        <w:tab/>
      </w:r>
    </w:p>
    <w:p w:rsidR="001C1D48" w:rsidRPr="00E55559" w:rsidRDefault="00D90768" w:rsidP="004A6132">
      <w:pPr>
        <w:spacing w:before="0" w:after="0"/>
        <w:ind w:firstLine="360"/>
        <w:jc w:val="both"/>
      </w:pPr>
      <w:r w:rsidRPr="00E55559">
        <w:t>Na stronie internetowej Łódzkiego Kuratora Oświaty:</w:t>
      </w:r>
      <w:r w:rsidR="00484C01" w:rsidRPr="00E55559">
        <w:t xml:space="preserve"> </w:t>
      </w:r>
      <w:hyperlink r:id="rId19" w:history="1">
        <w:r w:rsidR="00484C01" w:rsidRPr="00E55559">
          <w:rPr>
            <w:rStyle w:val="Hipercze"/>
          </w:rPr>
          <w:t>https://www.kuratorium.lodz.pl/</w:t>
        </w:r>
      </w:hyperlink>
      <w:r w:rsidR="00451394" w:rsidRPr="00E55559">
        <w:t xml:space="preserve"> </w:t>
      </w:r>
      <w:r w:rsidRPr="00E55559">
        <w:t xml:space="preserve">nie opublikowano informacji o wynikach nadzoru pedagogicznego </w:t>
      </w:r>
      <w:r w:rsidR="004A6132" w:rsidRPr="00E55559">
        <w:t xml:space="preserve">w szkołach i placówkach, dla których organem prowadzącym jest Miasto Łódź </w:t>
      </w:r>
      <w:r w:rsidR="007101B4" w:rsidRPr="00E55559">
        <w:t>w roku szkolnym 2024</w:t>
      </w:r>
      <w:r w:rsidR="00484C01" w:rsidRPr="00E55559">
        <w:t>/202</w:t>
      </w:r>
      <w:r w:rsidR="007101B4" w:rsidRPr="00E55559">
        <w:t>5</w:t>
      </w:r>
      <w:r w:rsidR="004A6132" w:rsidRPr="00E55559">
        <w:t>.</w:t>
      </w:r>
    </w:p>
    <w:p w:rsidR="001C1D48" w:rsidRPr="00451394" w:rsidRDefault="001C1D48" w:rsidP="001C1D48">
      <w:pPr>
        <w:pStyle w:val="Akapitzlist"/>
        <w:ind w:left="1065"/>
        <w:jc w:val="both"/>
        <w:rPr>
          <w:highlight w:val="yellow"/>
        </w:rPr>
      </w:pPr>
    </w:p>
    <w:p w:rsidR="00E93A80" w:rsidRDefault="00E93A80" w:rsidP="0056709C">
      <w:pPr>
        <w:pStyle w:val="Nagwek1"/>
        <w:numPr>
          <w:ilvl w:val="0"/>
          <w:numId w:val="10"/>
        </w:numPr>
        <w:spacing w:after="240"/>
      </w:pPr>
      <w:bookmarkStart w:id="109" w:name="_Toc209010714"/>
      <w:r>
        <w:t xml:space="preserve">WYPOCZYNEK </w:t>
      </w:r>
      <w:r w:rsidR="00597C27">
        <w:t>ZIMOWY I LETNI</w:t>
      </w:r>
      <w:bookmarkEnd w:id="109"/>
    </w:p>
    <w:p w:rsidR="00EF24CB" w:rsidRDefault="009747FE" w:rsidP="00EF24CB">
      <w:r>
        <w:tab/>
      </w:r>
      <w:r w:rsidR="00F20331">
        <w:t>W roku szkolnym 202</w:t>
      </w:r>
      <w:r w:rsidR="007101B4">
        <w:t>4</w:t>
      </w:r>
      <w:r w:rsidR="00F20331">
        <w:t>/202</w:t>
      </w:r>
      <w:r w:rsidR="007101B4">
        <w:t>5</w:t>
      </w:r>
      <w:r w:rsidR="00F20331">
        <w:t xml:space="preserve"> Miasto Łódź dofinansowało </w:t>
      </w:r>
      <w:r w:rsidR="00854590">
        <w:t xml:space="preserve">zimowy i letni wypoczynek dzieci i młodzieży szkolnej. Oferta obejmowała zajęcia zamknięte – półkolonie i wyjazdowe formy wypoczynku. </w:t>
      </w:r>
    </w:p>
    <w:p w:rsidR="00C760E0" w:rsidRDefault="00C760E0" w:rsidP="00C760E0">
      <w:pPr>
        <w:pStyle w:val="Legenda"/>
        <w:spacing w:before="0" w:after="0"/>
      </w:pPr>
      <w:bookmarkStart w:id="110" w:name="_Toc210651070"/>
      <w:r>
        <w:t xml:space="preserve">Tabela </w:t>
      </w:r>
      <w:r w:rsidR="007050DD">
        <w:fldChar w:fldCharType="begin"/>
      </w:r>
      <w:r w:rsidR="002B1B46">
        <w:instrText xml:space="preserve"> SEQ Tabela \* ARABIC </w:instrText>
      </w:r>
      <w:r w:rsidR="007050DD">
        <w:fldChar w:fldCharType="separate"/>
      </w:r>
      <w:r w:rsidR="00CF6C14">
        <w:rPr>
          <w:noProof/>
        </w:rPr>
        <w:t>47</w:t>
      </w:r>
      <w:r w:rsidR="007050DD">
        <w:rPr>
          <w:noProof/>
        </w:rPr>
        <w:fldChar w:fldCharType="end"/>
      </w:r>
      <w:r>
        <w:t xml:space="preserve"> Półkolonie zimowe i letnie dofinansowane przez </w:t>
      </w:r>
      <w:r w:rsidR="007101B4">
        <w:t>Miasto Łódź w roku szkolnym 2024</w:t>
      </w:r>
      <w:r>
        <w:t>/202</w:t>
      </w:r>
      <w:r w:rsidR="007101B4">
        <w:t>5</w:t>
      </w:r>
      <w:bookmarkEnd w:id="110"/>
    </w:p>
    <w:tbl>
      <w:tblPr>
        <w:tblStyle w:val="GridTable1LightAccent1"/>
        <w:tblW w:w="9100" w:type="dxa"/>
        <w:tblLook w:val="04A0"/>
      </w:tblPr>
      <w:tblGrid>
        <w:gridCol w:w="4248"/>
        <w:gridCol w:w="2551"/>
        <w:gridCol w:w="2301"/>
      </w:tblGrid>
      <w:tr w:rsidR="00C760E0" w:rsidRPr="00C760E0" w:rsidTr="00C760E0">
        <w:trPr>
          <w:cnfStyle w:val="100000000000"/>
          <w:trHeight w:val="567"/>
        </w:trPr>
        <w:tc>
          <w:tcPr>
            <w:cnfStyle w:val="001000000000"/>
            <w:tcW w:w="4248" w:type="dxa"/>
            <w:vAlign w:val="center"/>
            <w:hideMark/>
          </w:tcPr>
          <w:p w:rsidR="00C760E0" w:rsidRPr="00C760E0" w:rsidRDefault="00C760E0" w:rsidP="00C760E0">
            <w:pPr>
              <w:jc w:val="center"/>
              <w:rPr>
                <w:rFonts w:cstheme="minorHAnsi"/>
                <w:color w:val="1F4E79" w:themeColor="accent1" w:themeShade="80"/>
              </w:rPr>
            </w:pPr>
            <w:r w:rsidRPr="00C760E0">
              <w:rPr>
                <w:rFonts w:cstheme="minorHAnsi"/>
                <w:color w:val="1F4E79" w:themeColor="accent1" w:themeShade="80"/>
              </w:rPr>
              <w:t> </w:t>
            </w:r>
          </w:p>
        </w:tc>
        <w:tc>
          <w:tcPr>
            <w:tcW w:w="2551" w:type="dxa"/>
            <w:noWrap/>
            <w:vAlign w:val="center"/>
            <w:hideMark/>
          </w:tcPr>
          <w:p w:rsidR="00C760E0" w:rsidRPr="00C760E0" w:rsidRDefault="00C760E0" w:rsidP="00C760E0">
            <w:pPr>
              <w:jc w:val="center"/>
              <w:cnfStyle w:val="100000000000"/>
              <w:rPr>
                <w:rFonts w:cstheme="minorHAnsi"/>
                <w:color w:val="1F4E79" w:themeColor="accent1" w:themeShade="80"/>
              </w:rPr>
            </w:pPr>
            <w:r w:rsidRPr="00C760E0">
              <w:rPr>
                <w:rFonts w:cstheme="minorHAnsi"/>
                <w:color w:val="1F4E79" w:themeColor="accent1" w:themeShade="80"/>
              </w:rPr>
              <w:t>Półkolonie zimowe</w:t>
            </w:r>
          </w:p>
        </w:tc>
        <w:tc>
          <w:tcPr>
            <w:tcW w:w="2301" w:type="dxa"/>
            <w:noWrap/>
            <w:vAlign w:val="center"/>
            <w:hideMark/>
          </w:tcPr>
          <w:p w:rsidR="00C760E0" w:rsidRPr="00C760E0" w:rsidRDefault="00C760E0" w:rsidP="00C760E0">
            <w:pPr>
              <w:jc w:val="center"/>
              <w:cnfStyle w:val="100000000000"/>
              <w:rPr>
                <w:rFonts w:cstheme="minorHAnsi"/>
                <w:color w:val="1F4E79" w:themeColor="accent1" w:themeShade="80"/>
              </w:rPr>
            </w:pPr>
            <w:r w:rsidRPr="00C760E0">
              <w:rPr>
                <w:rFonts w:cstheme="minorHAnsi"/>
                <w:color w:val="1F4E79" w:themeColor="accent1" w:themeShade="80"/>
              </w:rPr>
              <w:t>Półkolonie letnie</w:t>
            </w:r>
          </w:p>
        </w:tc>
      </w:tr>
      <w:tr w:rsidR="00C760E0" w:rsidRPr="00C760E0" w:rsidTr="00C760E0">
        <w:trPr>
          <w:trHeight w:val="567"/>
        </w:trPr>
        <w:tc>
          <w:tcPr>
            <w:cnfStyle w:val="001000000000"/>
            <w:tcW w:w="4248" w:type="dxa"/>
            <w:vAlign w:val="center"/>
            <w:hideMark/>
          </w:tcPr>
          <w:p w:rsidR="00C760E0" w:rsidRPr="00C760E0" w:rsidRDefault="00C760E0" w:rsidP="00C760E0">
            <w:pPr>
              <w:spacing w:before="0"/>
              <w:rPr>
                <w:rFonts w:ascii="Calibri" w:eastAsia="Times New Roman" w:hAnsi="Calibri" w:cs="Calibri"/>
                <w:b w:val="0"/>
                <w:color w:val="000000"/>
                <w:lang w:eastAsia="pl-PL"/>
              </w:rPr>
            </w:pPr>
            <w:r w:rsidRPr="00C760E0">
              <w:rPr>
                <w:rFonts w:ascii="Calibri" w:eastAsia="Times New Roman" w:hAnsi="Calibri" w:cs="Calibri"/>
                <w:b w:val="0"/>
                <w:color w:val="000000"/>
                <w:lang w:eastAsia="pl-PL"/>
              </w:rPr>
              <w:t>Liczba szkół i placówek organizujących wypoczynek</w:t>
            </w:r>
          </w:p>
        </w:tc>
        <w:tc>
          <w:tcPr>
            <w:tcW w:w="2551" w:type="dxa"/>
            <w:noWrap/>
            <w:vAlign w:val="center"/>
            <w:hideMark/>
          </w:tcPr>
          <w:p w:rsidR="00C760E0" w:rsidRPr="007101B4" w:rsidRDefault="00211B27" w:rsidP="00C760E0">
            <w:pPr>
              <w:spacing w:before="0"/>
              <w:jc w:val="center"/>
              <w:cnfStyle w:val="000000000000"/>
              <w:rPr>
                <w:rFonts w:ascii="Calibri" w:eastAsia="Times New Roman" w:hAnsi="Calibri" w:cs="Calibri"/>
                <w:color w:val="000000"/>
                <w:highlight w:val="yellow"/>
                <w:lang w:eastAsia="pl-PL"/>
              </w:rPr>
            </w:pPr>
            <w:r w:rsidRPr="007D11DA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  <w:r w:rsidR="007D11DA" w:rsidRPr="007D11DA">
              <w:rPr>
                <w:rFonts w:ascii="Calibri" w:eastAsia="Times New Roman" w:hAnsi="Calibri" w:cs="Calibri"/>
                <w:color w:val="000000"/>
                <w:lang w:eastAsia="pl-PL"/>
              </w:rPr>
              <w:t>8</w:t>
            </w:r>
          </w:p>
        </w:tc>
        <w:tc>
          <w:tcPr>
            <w:tcW w:w="2301" w:type="dxa"/>
            <w:noWrap/>
            <w:vAlign w:val="center"/>
            <w:hideMark/>
          </w:tcPr>
          <w:p w:rsidR="00C760E0" w:rsidRPr="007101B4" w:rsidRDefault="004D5758" w:rsidP="00C760E0">
            <w:pPr>
              <w:spacing w:before="0"/>
              <w:jc w:val="center"/>
              <w:cnfStyle w:val="000000000000"/>
              <w:rPr>
                <w:rFonts w:ascii="Calibri" w:eastAsia="Times New Roman" w:hAnsi="Calibri" w:cs="Calibri"/>
                <w:color w:val="000000"/>
                <w:highlight w:val="yellow"/>
                <w:lang w:eastAsia="pl-PL"/>
              </w:rPr>
            </w:pPr>
            <w:r w:rsidRPr="004D5758">
              <w:rPr>
                <w:rFonts w:ascii="Calibri" w:eastAsia="Times New Roman" w:hAnsi="Calibri" w:cs="Calibri"/>
                <w:color w:val="000000"/>
                <w:lang w:eastAsia="pl-PL"/>
              </w:rPr>
              <w:t>65</w:t>
            </w:r>
          </w:p>
        </w:tc>
      </w:tr>
      <w:tr w:rsidR="00C760E0" w:rsidRPr="00C760E0" w:rsidTr="00C760E0">
        <w:trPr>
          <w:trHeight w:val="567"/>
        </w:trPr>
        <w:tc>
          <w:tcPr>
            <w:cnfStyle w:val="001000000000"/>
            <w:tcW w:w="4248" w:type="dxa"/>
            <w:vAlign w:val="center"/>
            <w:hideMark/>
          </w:tcPr>
          <w:p w:rsidR="00C760E0" w:rsidRPr="00C760E0" w:rsidRDefault="00C760E0" w:rsidP="00C760E0">
            <w:pPr>
              <w:spacing w:before="0"/>
              <w:rPr>
                <w:rFonts w:ascii="Calibri" w:eastAsia="Times New Roman" w:hAnsi="Calibri" w:cs="Calibri"/>
                <w:b w:val="0"/>
                <w:color w:val="000000"/>
                <w:lang w:eastAsia="pl-PL"/>
              </w:rPr>
            </w:pPr>
            <w:r w:rsidRPr="00C760E0">
              <w:rPr>
                <w:rFonts w:ascii="Calibri" w:eastAsia="Times New Roman" w:hAnsi="Calibri" w:cs="Calibri"/>
                <w:b w:val="0"/>
                <w:color w:val="000000"/>
                <w:lang w:eastAsia="pl-PL"/>
              </w:rPr>
              <w:t>Liczba miejsc</w:t>
            </w:r>
          </w:p>
        </w:tc>
        <w:tc>
          <w:tcPr>
            <w:tcW w:w="2551" w:type="dxa"/>
            <w:noWrap/>
            <w:vAlign w:val="center"/>
            <w:hideMark/>
          </w:tcPr>
          <w:p w:rsidR="00C760E0" w:rsidRPr="007101B4" w:rsidRDefault="00211B27" w:rsidP="00211B27">
            <w:pPr>
              <w:spacing w:before="0"/>
              <w:jc w:val="center"/>
              <w:cnfStyle w:val="000000000000"/>
              <w:rPr>
                <w:rFonts w:ascii="Calibri" w:eastAsia="Times New Roman" w:hAnsi="Calibri" w:cs="Calibri"/>
                <w:color w:val="000000"/>
                <w:highlight w:val="yellow"/>
                <w:lang w:eastAsia="pl-PL"/>
              </w:rPr>
            </w:pPr>
            <w:r w:rsidRPr="007D11DA"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  <w:r w:rsidR="00C760E0" w:rsidRPr="007D11DA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="007D11DA" w:rsidRPr="007D11DA">
              <w:rPr>
                <w:rFonts w:ascii="Calibri" w:eastAsia="Times New Roman" w:hAnsi="Calibri" w:cs="Calibri"/>
                <w:color w:val="000000"/>
                <w:lang w:eastAsia="pl-PL"/>
              </w:rPr>
              <w:t>955</w:t>
            </w:r>
          </w:p>
        </w:tc>
        <w:tc>
          <w:tcPr>
            <w:tcW w:w="2301" w:type="dxa"/>
            <w:noWrap/>
            <w:vAlign w:val="center"/>
            <w:hideMark/>
          </w:tcPr>
          <w:p w:rsidR="00C760E0" w:rsidRPr="007101B4" w:rsidRDefault="00231DCE" w:rsidP="00C760E0">
            <w:pPr>
              <w:spacing w:before="0"/>
              <w:jc w:val="center"/>
              <w:cnfStyle w:val="000000000000"/>
              <w:rPr>
                <w:rFonts w:ascii="Calibri" w:eastAsia="Times New Roman" w:hAnsi="Calibri" w:cs="Calibri"/>
                <w:color w:val="000000"/>
                <w:highlight w:val="yellow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9 775</w:t>
            </w:r>
          </w:p>
        </w:tc>
      </w:tr>
      <w:tr w:rsidR="00C760E0" w:rsidRPr="00C760E0" w:rsidTr="00C760E0">
        <w:trPr>
          <w:trHeight w:val="567"/>
        </w:trPr>
        <w:tc>
          <w:tcPr>
            <w:cnfStyle w:val="001000000000"/>
            <w:tcW w:w="4248" w:type="dxa"/>
            <w:vAlign w:val="center"/>
            <w:hideMark/>
          </w:tcPr>
          <w:p w:rsidR="00C760E0" w:rsidRPr="004E0B14" w:rsidRDefault="00C760E0" w:rsidP="00C760E0">
            <w:pPr>
              <w:spacing w:before="0"/>
              <w:rPr>
                <w:rFonts w:ascii="Calibri" w:eastAsia="Times New Roman" w:hAnsi="Calibri" w:cs="Calibri"/>
                <w:b w:val="0"/>
                <w:color w:val="000000"/>
                <w:lang w:eastAsia="pl-PL"/>
              </w:rPr>
            </w:pPr>
            <w:r w:rsidRPr="004E0B14">
              <w:rPr>
                <w:rFonts w:ascii="Calibri" w:eastAsia="Times New Roman" w:hAnsi="Calibri" w:cs="Calibri"/>
                <w:b w:val="0"/>
                <w:color w:val="000000"/>
                <w:lang w:eastAsia="pl-PL"/>
              </w:rPr>
              <w:t>Liczba uczestników</w:t>
            </w:r>
          </w:p>
        </w:tc>
        <w:tc>
          <w:tcPr>
            <w:tcW w:w="2551" w:type="dxa"/>
            <w:noWrap/>
            <w:vAlign w:val="center"/>
            <w:hideMark/>
          </w:tcPr>
          <w:p w:rsidR="00C760E0" w:rsidRPr="004E0B14" w:rsidRDefault="00211B27" w:rsidP="00211B27">
            <w:pPr>
              <w:spacing w:before="0"/>
              <w:jc w:val="center"/>
              <w:cnfStyle w:val="000000000000"/>
              <w:rPr>
                <w:rFonts w:ascii="Calibri" w:eastAsia="Times New Roman" w:hAnsi="Calibri" w:cs="Calibri"/>
                <w:color w:val="000000"/>
                <w:highlight w:val="yellow"/>
                <w:lang w:eastAsia="pl-PL"/>
              </w:rPr>
            </w:pPr>
            <w:r w:rsidRPr="00920E21"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  <w:r w:rsidR="00C760E0" w:rsidRPr="00920E21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="00920E21" w:rsidRPr="00920E21">
              <w:rPr>
                <w:rFonts w:ascii="Calibri" w:eastAsia="Times New Roman" w:hAnsi="Calibri" w:cs="Calibri"/>
                <w:color w:val="000000"/>
                <w:lang w:eastAsia="pl-PL"/>
              </w:rPr>
              <w:t>608</w:t>
            </w:r>
          </w:p>
        </w:tc>
        <w:tc>
          <w:tcPr>
            <w:tcW w:w="2301" w:type="dxa"/>
            <w:noWrap/>
            <w:vAlign w:val="center"/>
            <w:hideMark/>
          </w:tcPr>
          <w:p w:rsidR="00C760E0" w:rsidRPr="004E0B14" w:rsidRDefault="009404B5" w:rsidP="009404B5">
            <w:pPr>
              <w:spacing w:before="0"/>
              <w:jc w:val="center"/>
              <w:cnfStyle w:val="000000000000"/>
              <w:rPr>
                <w:rFonts w:ascii="Calibri" w:eastAsia="Times New Roman" w:hAnsi="Calibri" w:cs="Calibri"/>
                <w:color w:val="000000"/>
                <w:highlight w:val="yellow"/>
                <w:lang w:eastAsia="pl-PL"/>
              </w:rPr>
            </w:pPr>
            <w:r w:rsidRPr="009404B5">
              <w:rPr>
                <w:rFonts w:ascii="Calibri" w:eastAsia="Times New Roman" w:hAnsi="Calibri" w:cs="Calibri"/>
                <w:color w:val="000000"/>
                <w:lang w:eastAsia="pl-PL"/>
              </w:rPr>
              <w:t>8</w:t>
            </w:r>
            <w:r w:rsidR="003718BD" w:rsidRPr="009404B5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  <w:r w:rsidRPr="009404B5">
              <w:rPr>
                <w:rFonts w:ascii="Calibri" w:eastAsia="Times New Roman" w:hAnsi="Calibri" w:cs="Calibri"/>
                <w:color w:val="000000"/>
                <w:lang w:eastAsia="pl-PL"/>
              </w:rPr>
              <w:t>740</w:t>
            </w:r>
          </w:p>
        </w:tc>
      </w:tr>
    </w:tbl>
    <w:p w:rsidR="001B7236" w:rsidRDefault="009747FE" w:rsidP="001B7236">
      <w:pPr>
        <w:spacing w:before="0" w:after="0"/>
        <w:jc w:val="both"/>
      </w:pPr>
      <w:r>
        <w:tab/>
      </w:r>
    </w:p>
    <w:p w:rsidR="00C760E0" w:rsidRDefault="009747FE" w:rsidP="001B7236">
      <w:pPr>
        <w:spacing w:before="0" w:after="0"/>
        <w:ind w:firstLine="708"/>
        <w:jc w:val="both"/>
      </w:pPr>
      <w:r>
        <w:t xml:space="preserve">W okresie wakacji letnich Szkolne Schronisko Młodzieżowe w Łodzi było organizatorem kolonii w dwóch ośrodkach w miejscowości Grotniki. Udział w wypoczynku był formą wsparcia mieszkańców znajdujących się przejściowo w trudnej sytuacji życiowej w zapewnieniu ich dzieciom letniego wypoczynku. Ta forma wypoczynku skierowana była do dzieci uczących się w szkołach podstawowych, dla których Miasto Łódź jest organem prowadzącym i które pochodzą z rodzin żyjących w trudnych warunkach materialnych lub życiowych </w:t>
      </w:r>
      <w:r>
        <w:br/>
        <w:t>ze szczególnym uwzględnieniem dzieci wychowujących się w środowiskach, w których obserwuje się różnego typu dysfunkcje rodziny wynikające np. z choroby czy niskich kompetencji wychowawczych oraz dzieci, które objęte są pieczą</w:t>
      </w:r>
      <w:r w:rsidR="00D644F4">
        <w:t xml:space="preserve"> zastępczą. W roku szkolnym 2024</w:t>
      </w:r>
      <w:r w:rsidR="00F32C51">
        <w:t>/202</w:t>
      </w:r>
      <w:r w:rsidR="00D644F4">
        <w:t>5</w:t>
      </w:r>
      <w:r>
        <w:t xml:space="preserve"> Miasto Łódź zapewniło miejsca na 4 turnusach kolonii, łącznie dla 240 dzieci.</w:t>
      </w:r>
    </w:p>
    <w:p w:rsidR="00C31B0C" w:rsidRDefault="00CD055C" w:rsidP="00C31B0C">
      <w:pPr>
        <w:ind w:firstLine="708"/>
        <w:jc w:val="both"/>
      </w:pPr>
      <w:r>
        <w:t>Łącznie na dofinansowanie wypoczynku w roku szkolnym 202</w:t>
      </w:r>
      <w:r w:rsidR="00D644F4">
        <w:t>4</w:t>
      </w:r>
      <w:r>
        <w:t>/202</w:t>
      </w:r>
      <w:r w:rsidR="00D644F4">
        <w:t>5</w:t>
      </w:r>
      <w:r>
        <w:t xml:space="preserve"> Miasto Łódź przeznaczyło </w:t>
      </w:r>
      <w:r w:rsidR="000C6CC9">
        <w:br/>
      </w:r>
      <w:r w:rsidR="00C31B0C" w:rsidRPr="00C31B0C">
        <w:t>2 900</w:t>
      </w:r>
      <w:r w:rsidR="00C31B0C">
        <w:t> 000 zł.</w:t>
      </w:r>
    </w:p>
    <w:p w:rsidR="00556100" w:rsidRDefault="00556100" w:rsidP="009747FE">
      <w:pPr>
        <w:jc w:val="both"/>
      </w:pPr>
    </w:p>
    <w:p w:rsidR="00C1037F" w:rsidRDefault="00C1037F" w:rsidP="0056709C">
      <w:pPr>
        <w:pStyle w:val="Nagwek1"/>
        <w:numPr>
          <w:ilvl w:val="0"/>
          <w:numId w:val="10"/>
        </w:numPr>
        <w:spacing w:after="240"/>
      </w:pPr>
      <w:bookmarkStart w:id="111" w:name="_Toc209010715"/>
      <w:r>
        <w:t>DOWÓZ UCZNIÓW NIEPEŁNOSPRAWNYCH</w:t>
      </w:r>
      <w:bookmarkEnd w:id="111"/>
    </w:p>
    <w:p w:rsidR="00AE4576" w:rsidRPr="005607DC" w:rsidRDefault="00D644F4" w:rsidP="00AE4576">
      <w:pPr>
        <w:pStyle w:val="Tekstpodstawowywcity"/>
        <w:spacing w:after="0" w:line="276" w:lineRule="auto"/>
        <w:ind w:left="0" w:firstLine="709"/>
        <w:jc w:val="both"/>
        <w:rPr>
          <w:rFonts w:cstheme="minorHAnsi"/>
          <w:b/>
          <w:color w:val="FF0000"/>
          <w:lang w:val="pl-PL"/>
        </w:rPr>
      </w:pPr>
      <w:r w:rsidRPr="00783EA8">
        <w:rPr>
          <w:rFonts w:cstheme="minorHAnsi"/>
          <w:lang w:val="pl-PL"/>
        </w:rPr>
        <w:t>W 2024</w:t>
      </w:r>
      <w:r w:rsidR="00EB67DF" w:rsidRPr="00783EA8">
        <w:rPr>
          <w:rFonts w:cstheme="minorHAnsi"/>
          <w:lang w:val="pl-PL"/>
        </w:rPr>
        <w:t xml:space="preserve"> roku </w:t>
      </w:r>
      <w:r w:rsidR="00CE36A3">
        <w:rPr>
          <w:rFonts w:cstheme="minorHAnsi"/>
          <w:lang w:val="pl-PL"/>
        </w:rPr>
        <w:t>296</w:t>
      </w:r>
      <w:r w:rsidR="00AE4576" w:rsidRPr="00783EA8">
        <w:rPr>
          <w:rFonts w:cstheme="minorHAnsi"/>
          <w:lang w:val="pl-PL"/>
        </w:rPr>
        <w:t xml:space="preserve"> uczniów z orzeczeniem o potrzebie kształcenia specjalnego korzystało z przewozów specjalnych realizowanych przez MPK Ł</w:t>
      </w:r>
      <w:r w:rsidR="00783EA8" w:rsidRPr="00783EA8">
        <w:rPr>
          <w:rFonts w:cstheme="minorHAnsi"/>
          <w:lang w:val="pl-PL"/>
        </w:rPr>
        <w:t>ódź. Rodzice lub opiekunowie 498</w:t>
      </w:r>
      <w:r w:rsidR="00D26D63">
        <w:rPr>
          <w:rFonts w:cstheme="minorHAnsi"/>
          <w:lang w:val="pl-PL"/>
        </w:rPr>
        <w:t xml:space="preserve"> dzieci korzystali</w:t>
      </w:r>
      <w:r w:rsidR="00AE4576" w:rsidRPr="00783EA8">
        <w:rPr>
          <w:rFonts w:cstheme="minorHAnsi"/>
          <w:lang w:val="pl-PL"/>
        </w:rPr>
        <w:t xml:space="preserve"> natomiast </w:t>
      </w:r>
      <w:r w:rsidR="00D26D63">
        <w:rPr>
          <w:rFonts w:cstheme="minorHAnsi"/>
          <w:lang w:val="pl-PL"/>
        </w:rPr>
        <w:br/>
      </w:r>
      <w:r w:rsidR="00AE4576" w:rsidRPr="00783EA8">
        <w:rPr>
          <w:rFonts w:cstheme="minorHAnsi"/>
          <w:lang w:val="pl-PL"/>
        </w:rPr>
        <w:t xml:space="preserve">z bezpłatnych biletów specjalnych MPK. Refundowano także koszty paliwa za dowóz transportem własnym. </w:t>
      </w:r>
      <w:r w:rsidR="00D26D63">
        <w:rPr>
          <w:rFonts w:cstheme="minorHAnsi"/>
          <w:lang w:val="pl-PL"/>
        </w:rPr>
        <w:br/>
      </w:r>
      <w:r w:rsidR="00AE4576" w:rsidRPr="00783EA8">
        <w:rPr>
          <w:rFonts w:cstheme="minorHAnsi"/>
          <w:lang w:val="pl-PL"/>
        </w:rPr>
        <w:t>Z takiej możliwości sko</w:t>
      </w:r>
      <w:r w:rsidR="00783EA8" w:rsidRPr="00783EA8">
        <w:rPr>
          <w:rFonts w:cstheme="minorHAnsi"/>
          <w:lang w:val="pl-PL"/>
        </w:rPr>
        <w:t>rzystali rodzice/opiekunowie 241</w:t>
      </w:r>
      <w:r w:rsidR="00AE4576" w:rsidRPr="00783EA8">
        <w:rPr>
          <w:rFonts w:cstheme="minorHAnsi"/>
          <w:lang w:val="pl-PL"/>
        </w:rPr>
        <w:t xml:space="preserve"> dzieci.</w:t>
      </w:r>
      <w:r w:rsidR="000F22C5" w:rsidRPr="005607DC">
        <w:rPr>
          <w:rFonts w:cstheme="minorHAnsi"/>
          <w:lang w:val="pl-PL"/>
        </w:rPr>
        <w:t xml:space="preserve"> </w:t>
      </w:r>
    </w:p>
    <w:p w:rsidR="00FA7434" w:rsidRPr="005607DC" w:rsidRDefault="00C1037F" w:rsidP="00C1037F">
      <w:pPr>
        <w:jc w:val="both"/>
      </w:pPr>
      <w:r w:rsidRPr="005607DC">
        <w:t xml:space="preserve"> </w:t>
      </w:r>
    </w:p>
    <w:p w:rsidR="00C1037F" w:rsidRPr="005607DC" w:rsidRDefault="00C1037F" w:rsidP="00C1037F">
      <w:pPr>
        <w:pStyle w:val="Legenda"/>
        <w:spacing w:before="0" w:after="0"/>
      </w:pPr>
      <w:bookmarkStart w:id="112" w:name="_Toc210651071"/>
      <w:r w:rsidRPr="005607DC">
        <w:lastRenderedPageBreak/>
        <w:t xml:space="preserve">Tabela </w:t>
      </w:r>
      <w:r w:rsidR="007050DD">
        <w:fldChar w:fldCharType="begin"/>
      </w:r>
      <w:r w:rsidR="002B1B46">
        <w:instrText xml:space="preserve"> SEQ Tabela \* ARABIC </w:instrText>
      </w:r>
      <w:r w:rsidR="007050DD">
        <w:fldChar w:fldCharType="separate"/>
      </w:r>
      <w:r w:rsidR="00CF6C14">
        <w:rPr>
          <w:noProof/>
        </w:rPr>
        <w:t>48</w:t>
      </w:r>
      <w:r w:rsidR="007050DD">
        <w:rPr>
          <w:noProof/>
        </w:rPr>
        <w:fldChar w:fldCharType="end"/>
      </w:r>
      <w:r w:rsidRPr="005607DC">
        <w:t xml:space="preserve"> Liczba uczniów z orzeczeniem o potrzebie kształcenia specjalnego korzystających z bezpłatnego transportu</w:t>
      </w:r>
      <w:r w:rsidR="00B07AC0" w:rsidRPr="005607DC">
        <w:t xml:space="preserve"> do szkoły/placówki oświatowej </w:t>
      </w:r>
      <w:r w:rsidR="00C4338C">
        <w:t>- stan na dzień 30 września 2024</w:t>
      </w:r>
      <w:r w:rsidRPr="005607DC">
        <w:t xml:space="preserve"> r.</w:t>
      </w:r>
      <w:bookmarkEnd w:id="112"/>
    </w:p>
    <w:tbl>
      <w:tblPr>
        <w:tblStyle w:val="GridTable1LightAccent1"/>
        <w:tblW w:w="5000" w:type="pct"/>
        <w:tblLook w:val="04A0"/>
      </w:tblPr>
      <w:tblGrid>
        <w:gridCol w:w="7115"/>
        <w:gridCol w:w="2173"/>
      </w:tblGrid>
      <w:tr w:rsidR="00C1037F" w:rsidRPr="005607DC" w:rsidTr="006370DA">
        <w:trPr>
          <w:cnfStyle w:val="100000000000"/>
          <w:trHeight w:val="567"/>
        </w:trPr>
        <w:tc>
          <w:tcPr>
            <w:cnfStyle w:val="001000000000"/>
            <w:tcW w:w="3830" w:type="pct"/>
            <w:vAlign w:val="center"/>
          </w:tcPr>
          <w:p w:rsidR="00C1037F" w:rsidRPr="005607DC" w:rsidRDefault="00C1037F" w:rsidP="006370DA">
            <w:pPr>
              <w:jc w:val="both"/>
            </w:pPr>
            <w:r w:rsidRPr="005607DC">
              <w:t>Rodzaj dowozu</w:t>
            </w:r>
          </w:p>
        </w:tc>
        <w:tc>
          <w:tcPr>
            <w:tcW w:w="1170" w:type="pct"/>
            <w:vAlign w:val="center"/>
          </w:tcPr>
          <w:p w:rsidR="00C1037F" w:rsidRPr="005607DC" w:rsidRDefault="00C1037F" w:rsidP="006370DA">
            <w:pPr>
              <w:jc w:val="center"/>
              <w:cnfStyle w:val="100000000000"/>
            </w:pPr>
            <w:r w:rsidRPr="005607DC">
              <w:t>Liczba dzieci</w:t>
            </w:r>
          </w:p>
        </w:tc>
      </w:tr>
      <w:tr w:rsidR="00C1037F" w:rsidRPr="005607DC" w:rsidTr="006370DA">
        <w:trPr>
          <w:trHeight w:val="567"/>
        </w:trPr>
        <w:tc>
          <w:tcPr>
            <w:cnfStyle w:val="001000000000"/>
            <w:tcW w:w="3830" w:type="pct"/>
            <w:vAlign w:val="center"/>
          </w:tcPr>
          <w:p w:rsidR="00C1037F" w:rsidRPr="005607DC" w:rsidRDefault="00C1037F" w:rsidP="00484C01">
            <w:pPr>
              <w:jc w:val="both"/>
              <w:rPr>
                <w:b w:val="0"/>
              </w:rPr>
            </w:pPr>
            <w:r w:rsidRPr="005607DC">
              <w:rPr>
                <w:b w:val="0"/>
              </w:rPr>
              <w:t>przewozy specjalne niepełnosprawnych mieszkańców miasta Łodzi realizowan</w:t>
            </w:r>
            <w:r w:rsidR="00484C01" w:rsidRPr="005607DC">
              <w:rPr>
                <w:b w:val="0"/>
              </w:rPr>
              <w:t>e</w:t>
            </w:r>
            <w:r w:rsidRPr="005607DC">
              <w:rPr>
                <w:b w:val="0"/>
              </w:rPr>
              <w:t xml:space="preserve"> przez Miejskie Przedsiębiorstwo Komunikacyjne – Łódź</w:t>
            </w:r>
          </w:p>
        </w:tc>
        <w:tc>
          <w:tcPr>
            <w:tcW w:w="1170" w:type="pct"/>
            <w:vAlign w:val="center"/>
          </w:tcPr>
          <w:p w:rsidR="00C1037F" w:rsidRPr="00CE36A3" w:rsidRDefault="00CE36A3" w:rsidP="006370DA">
            <w:pPr>
              <w:jc w:val="center"/>
              <w:cnfStyle w:val="000000000000"/>
            </w:pPr>
            <w:r w:rsidRPr="00CE36A3">
              <w:t>296</w:t>
            </w:r>
          </w:p>
        </w:tc>
      </w:tr>
      <w:tr w:rsidR="00C1037F" w:rsidRPr="005607DC" w:rsidTr="006370DA">
        <w:trPr>
          <w:trHeight w:val="567"/>
        </w:trPr>
        <w:tc>
          <w:tcPr>
            <w:cnfStyle w:val="001000000000"/>
            <w:tcW w:w="3830" w:type="pct"/>
            <w:vAlign w:val="center"/>
          </w:tcPr>
          <w:p w:rsidR="00C1037F" w:rsidRPr="005607DC" w:rsidRDefault="00C1037F" w:rsidP="006370DA">
            <w:pPr>
              <w:jc w:val="both"/>
              <w:rPr>
                <w:b w:val="0"/>
              </w:rPr>
            </w:pPr>
            <w:r w:rsidRPr="005607DC">
              <w:rPr>
                <w:b w:val="0"/>
              </w:rPr>
              <w:t>bilety specjalne dla opiekunów</w:t>
            </w:r>
          </w:p>
        </w:tc>
        <w:tc>
          <w:tcPr>
            <w:tcW w:w="1170" w:type="pct"/>
            <w:vAlign w:val="center"/>
          </w:tcPr>
          <w:p w:rsidR="00C1037F" w:rsidRPr="00CE36A3" w:rsidRDefault="00CE36A3" w:rsidP="006370DA">
            <w:pPr>
              <w:jc w:val="center"/>
              <w:cnfStyle w:val="000000000000"/>
            </w:pPr>
            <w:r>
              <w:t>498</w:t>
            </w:r>
          </w:p>
        </w:tc>
      </w:tr>
      <w:tr w:rsidR="00C1037F" w:rsidRPr="005607DC" w:rsidTr="006370DA">
        <w:trPr>
          <w:trHeight w:val="567"/>
        </w:trPr>
        <w:tc>
          <w:tcPr>
            <w:cnfStyle w:val="001000000000"/>
            <w:tcW w:w="3830" w:type="pct"/>
            <w:vAlign w:val="center"/>
          </w:tcPr>
          <w:p w:rsidR="00C1037F" w:rsidRPr="005607DC" w:rsidRDefault="00C1037F" w:rsidP="006370DA">
            <w:pPr>
              <w:jc w:val="both"/>
              <w:rPr>
                <w:b w:val="0"/>
              </w:rPr>
            </w:pPr>
            <w:r w:rsidRPr="005607DC">
              <w:rPr>
                <w:b w:val="0"/>
              </w:rPr>
              <w:t>zwrot kosztów za paliwo</w:t>
            </w:r>
          </w:p>
        </w:tc>
        <w:tc>
          <w:tcPr>
            <w:tcW w:w="1170" w:type="pct"/>
            <w:vAlign w:val="center"/>
          </w:tcPr>
          <w:p w:rsidR="00C1037F" w:rsidRPr="00CE36A3" w:rsidRDefault="00141E33" w:rsidP="00CE36A3">
            <w:pPr>
              <w:jc w:val="center"/>
              <w:cnfStyle w:val="000000000000"/>
            </w:pPr>
            <w:r w:rsidRPr="00CE36A3">
              <w:t>2</w:t>
            </w:r>
            <w:r w:rsidR="00CE36A3">
              <w:t>4</w:t>
            </w:r>
            <w:r w:rsidRPr="00CE36A3">
              <w:t>1</w:t>
            </w:r>
          </w:p>
        </w:tc>
      </w:tr>
      <w:tr w:rsidR="00C1037F" w:rsidRPr="00D27FF9" w:rsidTr="00B07AC0">
        <w:trPr>
          <w:trHeight w:val="567"/>
        </w:trPr>
        <w:tc>
          <w:tcPr>
            <w:cnfStyle w:val="001000000000"/>
            <w:tcW w:w="3830" w:type="pct"/>
            <w:shd w:val="clear" w:color="auto" w:fill="BDD6EE" w:themeFill="accent1" w:themeFillTint="66"/>
            <w:vAlign w:val="center"/>
          </w:tcPr>
          <w:p w:rsidR="00C1037F" w:rsidRPr="005607DC" w:rsidRDefault="00C1037F" w:rsidP="006370DA">
            <w:pPr>
              <w:jc w:val="both"/>
              <w:rPr>
                <w:color w:val="1F4E79" w:themeColor="accent1" w:themeShade="80"/>
              </w:rPr>
            </w:pPr>
            <w:r w:rsidRPr="005607DC">
              <w:rPr>
                <w:color w:val="1F4E79" w:themeColor="accent1" w:themeShade="80"/>
              </w:rPr>
              <w:t>OGÓŁEM</w:t>
            </w:r>
          </w:p>
        </w:tc>
        <w:tc>
          <w:tcPr>
            <w:tcW w:w="1170" w:type="pct"/>
            <w:shd w:val="clear" w:color="auto" w:fill="BDD6EE" w:themeFill="accent1" w:themeFillTint="66"/>
            <w:vAlign w:val="center"/>
          </w:tcPr>
          <w:p w:rsidR="00C1037F" w:rsidRPr="00CE36A3" w:rsidRDefault="00693EE7" w:rsidP="006370DA">
            <w:pPr>
              <w:jc w:val="center"/>
              <w:cnfStyle w:val="000000000000"/>
              <w:rPr>
                <w:b/>
                <w:color w:val="1F4E79" w:themeColor="accent1" w:themeShade="80"/>
              </w:rPr>
            </w:pPr>
            <w:r>
              <w:rPr>
                <w:b/>
                <w:color w:val="1F4E79" w:themeColor="accent1" w:themeShade="80"/>
              </w:rPr>
              <w:t>1 035</w:t>
            </w:r>
          </w:p>
        </w:tc>
      </w:tr>
    </w:tbl>
    <w:p w:rsidR="00FA1503" w:rsidRDefault="00FA1503" w:rsidP="009668A4">
      <w:pPr>
        <w:pStyle w:val="Bezodstpw"/>
      </w:pPr>
    </w:p>
    <w:p w:rsidR="003E2E69" w:rsidRDefault="003E2E69" w:rsidP="00BF123A">
      <w:pPr>
        <w:pStyle w:val="Nagwek1"/>
        <w:numPr>
          <w:ilvl w:val="0"/>
          <w:numId w:val="10"/>
        </w:numPr>
        <w:ind w:left="426" w:hanging="426"/>
      </w:pPr>
      <w:bookmarkStart w:id="113" w:name="_Toc209010716"/>
      <w:r>
        <w:t>POMOC MATERIALNA DLA UCZNIÓW</w:t>
      </w:r>
      <w:bookmarkEnd w:id="113"/>
    </w:p>
    <w:p w:rsidR="003E2E69" w:rsidRDefault="003E2E69" w:rsidP="00E061D1">
      <w:pPr>
        <w:pStyle w:val="Nagwek3"/>
        <w:spacing w:after="240"/>
      </w:pPr>
      <w:bookmarkStart w:id="114" w:name="_Toc209010717"/>
      <w:r>
        <w:t>STYPENDIA SZKOLNE</w:t>
      </w:r>
      <w:bookmarkEnd w:id="114"/>
    </w:p>
    <w:p w:rsidR="00AC1AD5" w:rsidRPr="00AC1AD5" w:rsidRDefault="004F1026" w:rsidP="00AC1AD5">
      <w:pPr>
        <w:jc w:val="both"/>
      </w:pPr>
      <w:r>
        <w:tab/>
        <w:t xml:space="preserve">Stypendia szkolne przyznawane były uczniom z rodzin, w których wysokość dochodu na osobę nie przekraczała kwoty, o której mowa w art. 8 ust. 1 </w:t>
      </w:r>
      <w:proofErr w:type="spellStart"/>
      <w:r>
        <w:t>pkt</w:t>
      </w:r>
      <w:proofErr w:type="spellEnd"/>
      <w:r>
        <w:t xml:space="preserve"> 2 ustawy z dnia 12 marca 2004 r. o pomocy społecznej</w:t>
      </w:r>
      <w:r w:rsidR="005933B7">
        <w:t xml:space="preserve">. </w:t>
      </w:r>
      <w:r w:rsidR="00E66323">
        <w:t>Ogółem w roku szkolnym 2024</w:t>
      </w:r>
      <w:r w:rsidR="005933B7" w:rsidRPr="008F0AE4">
        <w:t>/202</w:t>
      </w:r>
      <w:r w:rsidR="00E66323">
        <w:t>5</w:t>
      </w:r>
      <w:r w:rsidR="005933B7" w:rsidRPr="008F0AE4">
        <w:t xml:space="preserve"> stypendium </w:t>
      </w:r>
      <w:r w:rsidR="005933B7" w:rsidRPr="00165472">
        <w:t xml:space="preserve">otrzymało </w:t>
      </w:r>
      <w:r w:rsidR="00165472" w:rsidRPr="00165472">
        <w:t>494</w:t>
      </w:r>
      <w:r w:rsidR="00AC1AD5" w:rsidRPr="00165472">
        <w:t xml:space="preserve"> uczniów w łącznej wysokości </w:t>
      </w:r>
      <w:r w:rsidR="00165472" w:rsidRPr="00165472">
        <w:t>522 538,15 zł.</w:t>
      </w:r>
    </w:p>
    <w:p w:rsidR="003E2E69" w:rsidRDefault="003E2E69" w:rsidP="00E061D1">
      <w:pPr>
        <w:pStyle w:val="Nagwek3"/>
        <w:spacing w:after="240"/>
      </w:pPr>
      <w:bookmarkStart w:id="115" w:name="_Toc209010718"/>
      <w:r>
        <w:t>ZASIŁKI SZKOLNE</w:t>
      </w:r>
      <w:bookmarkEnd w:id="115"/>
    </w:p>
    <w:p w:rsidR="00AC1AD5" w:rsidRPr="00AC1AD5" w:rsidRDefault="005933B7" w:rsidP="00AC1AD5">
      <w:pPr>
        <w:jc w:val="both"/>
      </w:pPr>
      <w:r>
        <w:tab/>
      </w:r>
      <w:r w:rsidR="00E66323">
        <w:t>W roku szkolnym 2024</w:t>
      </w:r>
      <w:r w:rsidR="00E66323" w:rsidRPr="00135C6E">
        <w:t>/202</w:t>
      </w:r>
      <w:r w:rsidR="00E66323">
        <w:t>5</w:t>
      </w:r>
      <w:r w:rsidR="00E66323" w:rsidRPr="00135C6E">
        <w:t xml:space="preserve"> Miasto Łódź </w:t>
      </w:r>
      <w:r w:rsidR="00E66323" w:rsidRPr="00167424">
        <w:t xml:space="preserve">przyznało 80 uczniom, w łącznej wysokości </w:t>
      </w:r>
      <w:r w:rsidR="00167424" w:rsidRPr="00167424">
        <w:t>40 480,00 zł.</w:t>
      </w:r>
      <w:r w:rsidR="00E66323">
        <w:t xml:space="preserve"> z</w:t>
      </w:r>
      <w:r>
        <w:t>asiłki szkolne, stanowiące pomoc uczniom znajdującym się przejściowo w trudnej sytuacji materialn</w:t>
      </w:r>
      <w:r w:rsidR="00E66323">
        <w:t>ej z powodu zdarzenia losowego.</w:t>
      </w:r>
    </w:p>
    <w:p w:rsidR="003E2E69" w:rsidRPr="003E2E69" w:rsidRDefault="003E2E69" w:rsidP="00E061D1">
      <w:pPr>
        <w:pStyle w:val="Nagwek3"/>
        <w:spacing w:after="240"/>
      </w:pPr>
      <w:bookmarkStart w:id="116" w:name="_Toc209010719"/>
      <w:r>
        <w:t>DOFINANSOWANIE ZAKUPU PODRĘCZNIKÓW</w:t>
      </w:r>
      <w:bookmarkEnd w:id="116"/>
    </w:p>
    <w:p w:rsidR="00181F5F" w:rsidRDefault="00C45D29" w:rsidP="00181F5F">
      <w:pPr>
        <w:spacing w:before="0" w:after="0"/>
        <w:jc w:val="both"/>
      </w:pPr>
      <w:r>
        <w:tab/>
      </w:r>
      <w:r w:rsidR="00181F5F">
        <w:t>W ramach realizacji rządowego programu pomocy uczniom niepełnosprawnym w formie dofinansowania zakupu podręczników, materiałów edukacyjnych i materiałów ćwiczeniowych tzw.</w:t>
      </w:r>
      <w:r w:rsidR="00F4429B">
        <w:t xml:space="preserve"> „Wyprawki szkolnej” w roku 2024</w:t>
      </w:r>
      <w:r w:rsidR="00181F5F">
        <w:t xml:space="preserve"> </w:t>
      </w:r>
      <w:r w:rsidR="00582F25" w:rsidRPr="00582F25">
        <w:t>otrzymało 811</w:t>
      </w:r>
      <w:r w:rsidR="00181F5F" w:rsidRPr="00582F25">
        <w:t xml:space="preserve"> uczniów na kwotę </w:t>
      </w:r>
      <w:r w:rsidR="00582F25" w:rsidRPr="00AC52CF">
        <w:rPr>
          <w:rFonts w:cstheme="minorHAnsi"/>
          <w:sz w:val="22"/>
          <w:szCs w:val="22"/>
        </w:rPr>
        <w:t>286 348,</w:t>
      </w:r>
      <w:r w:rsidR="00582F25" w:rsidRPr="00582F25">
        <w:rPr>
          <w:rFonts w:cstheme="minorHAnsi"/>
          <w:sz w:val="22"/>
          <w:szCs w:val="22"/>
        </w:rPr>
        <w:t xml:space="preserve">68 </w:t>
      </w:r>
      <w:r w:rsidR="00181F5F" w:rsidRPr="00582F25">
        <w:t>zł.</w:t>
      </w:r>
    </w:p>
    <w:p w:rsidR="008A2274" w:rsidRDefault="008A2274" w:rsidP="00181F5F">
      <w:pPr>
        <w:spacing w:before="0" w:after="0"/>
        <w:jc w:val="both"/>
      </w:pPr>
    </w:p>
    <w:p w:rsidR="00EF24CB" w:rsidRDefault="00181F5F" w:rsidP="00DE1B03">
      <w:pPr>
        <w:spacing w:before="0" w:after="0"/>
        <w:jc w:val="both"/>
      </w:pPr>
      <w:r>
        <w:t>Poza dofinansowaniem do zakupu podręczników w ramach realizacji rządowego programu pomocy uczniom niepełnosprawnym,</w:t>
      </w:r>
      <w:r w:rsidR="00141420">
        <w:t xml:space="preserve"> tzw. „Wyprawki szkolnej” w 2024</w:t>
      </w:r>
      <w:r>
        <w:t xml:space="preserve"> r.</w:t>
      </w:r>
      <w:r w:rsidR="00141420">
        <w:t>,</w:t>
      </w:r>
      <w:r>
        <w:t xml:space="preserve"> wszyscy uczniowie szkół podstawowych otrzymali darmowe podręczniki z udzielanej przez MEN dotacji celowej na wyposażenie szkół w podręczniki, materiały edukacyjne i materiały ćwiczeniowe.</w:t>
      </w:r>
    </w:p>
    <w:p w:rsidR="005933B7" w:rsidRDefault="005933B7" w:rsidP="00E53E5B">
      <w:pPr>
        <w:spacing w:before="0" w:after="0"/>
        <w:jc w:val="both"/>
      </w:pPr>
    </w:p>
    <w:p w:rsidR="00EF24CB" w:rsidRPr="00EF24CB" w:rsidRDefault="00EF24CB" w:rsidP="0056709C">
      <w:pPr>
        <w:pStyle w:val="Nagwek1"/>
        <w:numPr>
          <w:ilvl w:val="0"/>
          <w:numId w:val="10"/>
        </w:numPr>
      </w:pPr>
      <w:bookmarkStart w:id="117" w:name="_Toc209010720"/>
      <w:r>
        <w:t>ŁÓDZKA RADA EDUKACYJNA</w:t>
      </w:r>
      <w:bookmarkEnd w:id="117"/>
    </w:p>
    <w:p w:rsidR="003A554B" w:rsidRDefault="003A554B" w:rsidP="003A554B">
      <w:pPr>
        <w:spacing w:before="0" w:after="0"/>
        <w:jc w:val="both"/>
      </w:pPr>
    </w:p>
    <w:p w:rsidR="00143D8B" w:rsidRPr="00143D8B" w:rsidRDefault="003A554B" w:rsidP="003A554B">
      <w:pPr>
        <w:spacing w:before="0" w:after="0"/>
        <w:jc w:val="both"/>
      </w:pPr>
      <w:r>
        <w:tab/>
      </w:r>
      <w:r w:rsidRPr="00143D8B">
        <w:t xml:space="preserve">Zarządzeniem Nr 2781/2022 Prezydenta Miasta Łodzi z dnia 13 grudnia 2022 r. </w:t>
      </w:r>
      <w:r w:rsidR="00E63E80">
        <w:t xml:space="preserve">w sprawie powołania Łódzkiej Rady Edukacyjnej przy Prezydencie Miasta Łodzi  </w:t>
      </w:r>
      <w:r w:rsidR="00E74F02">
        <w:t xml:space="preserve">(z </w:t>
      </w:r>
      <w:proofErr w:type="spellStart"/>
      <w:r w:rsidR="00E74F02">
        <w:t>późn</w:t>
      </w:r>
      <w:proofErr w:type="spellEnd"/>
      <w:r w:rsidR="00E74F02">
        <w:t xml:space="preserve">. zm.) </w:t>
      </w:r>
      <w:r w:rsidRPr="00143D8B">
        <w:t>została p</w:t>
      </w:r>
      <w:r w:rsidR="00143D8B" w:rsidRPr="00143D8B">
        <w:t xml:space="preserve">owołana Łódzka Rada Edukacyjna jako organ opiniodawczo-doradczy Prezydenta Miasta Łodzi, do którego zadań należy przede wszystkim wskazywanie </w:t>
      </w:r>
      <w:r w:rsidRPr="00143D8B">
        <w:t>kierunków działań sprzyjających rozwojowi łódzkiej edukacji.</w:t>
      </w:r>
      <w:r w:rsidR="00143D8B" w:rsidRPr="00143D8B">
        <w:t xml:space="preserve"> Zadaniem Rady </w:t>
      </w:r>
      <w:r w:rsidR="0014485F">
        <w:t>jest</w:t>
      </w:r>
      <w:r w:rsidR="00143D8B" w:rsidRPr="00143D8B">
        <w:t xml:space="preserve"> również podejmowanie inicjatyw mających na celu wdrożenie priorytetów w zakresie edukacji określonych</w:t>
      </w:r>
      <w:r w:rsidR="00E74F02">
        <w:t xml:space="preserve"> </w:t>
      </w:r>
      <w:r w:rsidR="00143D8B" w:rsidRPr="00143D8B">
        <w:t xml:space="preserve">w </w:t>
      </w:r>
      <w:r w:rsidR="00143D8B" w:rsidRPr="00517B78">
        <w:t xml:space="preserve">Strategii Rozwoju </w:t>
      </w:r>
      <w:r w:rsidR="00E74F02">
        <w:t>M</w:t>
      </w:r>
      <w:r w:rsidR="00143D8B" w:rsidRPr="00517B78">
        <w:t xml:space="preserve">iasta Łodzi 2030+. </w:t>
      </w:r>
      <w:r w:rsidR="00143D8B" w:rsidRPr="00143D8B">
        <w:t xml:space="preserve">W skład Rady powołani zostali przedstawiciele wszystkich typów </w:t>
      </w:r>
      <w:r w:rsidR="00143D8B" w:rsidRPr="00143D8B">
        <w:lastRenderedPageBreak/>
        <w:t xml:space="preserve">jednostek oświatowych, dla których Miasto Łódź jest organem prowadzącym. Spotkania Rady odbywają się cyklicznie, nie rzadziej niż 1 raz w kwartale. </w:t>
      </w:r>
    </w:p>
    <w:p w:rsidR="00597C27" w:rsidRDefault="00597C27" w:rsidP="007A4462">
      <w:pPr>
        <w:spacing w:before="0" w:after="0"/>
        <w:jc w:val="both"/>
      </w:pPr>
    </w:p>
    <w:p w:rsidR="00A5081B" w:rsidRDefault="00BA5CB9" w:rsidP="00BA5CB9">
      <w:pPr>
        <w:pStyle w:val="Nagwek1"/>
      </w:pPr>
      <w:bookmarkStart w:id="118" w:name="_Toc209010721"/>
      <w:r w:rsidRPr="00BA5CB9">
        <w:rPr>
          <w:caps w:val="0"/>
        </w:rPr>
        <w:t>11.</w:t>
      </w:r>
      <w:r w:rsidR="00DA302C">
        <w:rPr>
          <w:caps w:val="0"/>
        </w:rPr>
        <w:t>1.</w:t>
      </w:r>
      <w:r>
        <w:t xml:space="preserve"> </w:t>
      </w:r>
      <w:r w:rsidR="000A4FEA">
        <w:t xml:space="preserve">PROJEKTY I PROGRAMY </w:t>
      </w:r>
      <w:r w:rsidR="00954A65">
        <w:t>edukacyjne</w:t>
      </w:r>
      <w:bookmarkEnd w:id="118"/>
    </w:p>
    <w:p w:rsidR="001B5FCF" w:rsidRDefault="001B5FCF" w:rsidP="001B5FCF">
      <w:pPr>
        <w:ind w:left="720"/>
        <w:jc w:val="both"/>
      </w:pPr>
    </w:p>
    <w:p w:rsidR="003370D0" w:rsidRDefault="003370D0" w:rsidP="00A276EB">
      <w:pPr>
        <w:jc w:val="both"/>
      </w:pPr>
      <w:r>
        <w:t xml:space="preserve">Szkoły i placówki oświatowe </w:t>
      </w:r>
      <w:r w:rsidR="00A276EB">
        <w:t>aktywnie włączają się w realizacje projektów dofinansowanych ze środków zewnętrznych służących podniesieniu jakości edukacji oraz poprawie warunków nauki i wychowania. Miasto Łódź pozyskało dotacje finansowe z programów krajowych oraz zagranicznych.</w:t>
      </w:r>
    </w:p>
    <w:p w:rsidR="00A5081B" w:rsidRDefault="00A5081B" w:rsidP="00A5081B">
      <w:pPr>
        <w:pStyle w:val="Nagwek3"/>
      </w:pPr>
      <w:bookmarkStart w:id="119" w:name="_Toc209010722"/>
      <w:r>
        <w:t>PROJEKTY Z UDZIAŁEM ŚRODKÓW KRAJOWYCH</w:t>
      </w:r>
      <w:bookmarkEnd w:id="119"/>
    </w:p>
    <w:p w:rsidR="00BC7DF8" w:rsidRPr="00BC7DF8" w:rsidRDefault="00BC7DF8" w:rsidP="001B5FCF">
      <w:pPr>
        <w:pStyle w:val="Legenda"/>
        <w:spacing w:after="0"/>
      </w:pPr>
      <w:bookmarkStart w:id="120" w:name="_Toc210651072"/>
      <w:r>
        <w:t xml:space="preserve">Tabela </w:t>
      </w:r>
      <w:r w:rsidR="007050DD">
        <w:fldChar w:fldCharType="begin"/>
      </w:r>
      <w:r w:rsidR="002B1B46">
        <w:instrText xml:space="preserve"> SEQ Tabela \* ARABIC </w:instrText>
      </w:r>
      <w:r w:rsidR="007050DD">
        <w:fldChar w:fldCharType="separate"/>
      </w:r>
      <w:r w:rsidR="00CF6C14">
        <w:rPr>
          <w:noProof/>
        </w:rPr>
        <w:t>49</w:t>
      </w:r>
      <w:r w:rsidR="007050DD">
        <w:rPr>
          <w:noProof/>
        </w:rPr>
        <w:fldChar w:fldCharType="end"/>
      </w:r>
      <w:r>
        <w:t xml:space="preserve"> </w:t>
      </w:r>
      <w:r w:rsidR="002A032F">
        <w:t xml:space="preserve">Projekty realizowane przez szkoły i placówki prowadzone przez </w:t>
      </w:r>
      <w:r w:rsidR="00954A65">
        <w:t xml:space="preserve">Miasto Łódź w </w:t>
      </w:r>
      <w:r w:rsidR="000A19C6">
        <w:t xml:space="preserve">2024 </w:t>
      </w:r>
      <w:r w:rsidR="00954A65">
        <w:t>r</w:t>
      </w:r>
      <w:r w:rsidR="00F52ED1">
        <w:t>.</w:t>
      </w:r>
      <w:bookmarkEnd w:id="120"/>
    </w:p>
    <w:tbl>
      <w:tblPr>
        <w:tblStyle w:val="GridTable1LightAccent1"/>
        <w:tblW w:w="9209" w:type="dxa"/>
        <w:tblLook w:val="04A0"/>
      </w:tblPr>
      <w:tblGrid>
        <w:gridCol w:w="1980"/>
        <w:gridCol w:w="2410"/>
        <w:gridCol w:w="1134"/>
        <w:gridCol w:w="1275"/>
        <w:gridCol w:w="1276"/>
        <w:gridCol w:w="1134"/>
      </w:tblGrid>
      <w:tr w:rsidR="000A19C6" w:rsidRPr="00BE40EE" w:rsidTr="000A19C6">
        <w:trPr>
          <w:cnfStyle w:val="100000000000"/>
          <w:trHeight w:val="600"/>
        </w:trPr>
        <w:tc>
          <w:tcPr>
            <w:cnfStyle w:val="001000000000"/>
            <w:tcW w:w="1980" w:type="dxa"/>
            <w:vAlign w:val="center"/>
            <w:hideMark/>
          </w:tcPr>
          <w:p w:rsidR="000A19C6" w:rsidRPr="00E76B6C" w:rsidRDefault="000A19C6" w:rsidP="000A19C6">
            <w:pPr>
              <w:jc w:val="center"/>
              <w:rPr>
                <w:rFonts w:cstheme="minorHAnsi"/>
                <w:color w:val="1F4E79" w:themeColor="accent1" w:themeShade="80"/>
              </w:rPr>
            </w:pPr>
            <w:r w:rsidRPr="00E76B6C">
              <w:rPr>
                <w:rFonts w:cstheme="minorHAnsi"/>
                <w:color w:val="1F4E79" w:themeColor="accent1" w:themeShade="80"/>
              </w:rPr>
              <w:t>Program/projekt</w:t>
            </w:r>
          </w:p>
        </w:tc>
        <w:tc>
          <w:tcPr>
            <w:tcW w:w="2410" w:type="dxa"/>
            <w:vAlign w:val="center"/>
            <w:hideMark/>
          </w:tcPr>
          <w:p w:rsidR="000A19C6" w:rsidRPr="00E76B6C" w:rsidRDefault="000A19C6" w:rsidP="000A19C6">
            <w:pPr>
              <w:jc w:val="center"/>
              <w:cnfStyle w:val="100000000000"/>
              <w:rPr>
                <w:rFonts w:cstheme="minorHAnsi"/>
                <w:color w:val="1F4E79" w:themeColor="accent1" w:themeShade="80"/>
              </w:rPr>
            </w:pPr>
            <w:r w:rsidRPr="00E76B6C">
              <w:rPr>
                <w:rFonts w:cstheme="minorHAnsi"/>
                <w:color w:val="1F4E79" w:themeColor="accent1" w:themeShade="80"/>
              </w:rPr>
              <w:t>Cel</w:t>
            </w:r>
          </w:p>
        </w:tc>
        <w:tc>
          <w:tcPr>
            <w:tcW w:w="1134" w:type="dxa"/>
            <w:vAlign w:val="center"/>
            <w:hideMark/>
          </w:tcPr>
          <w:p w:rsidR="000A19C6" w:rsidRPr="00E76B6C" w:rsidRDefault="000A19C6" w:rsidP="000A19C6">
            <w:pPr>
              <w:jc w:val="center"/>
              <w:cnfStyle w:val="100000000000"/>
              <w:rPr>
                <w:rFonts w:cstheme="minorHAnsi"/>
                <w:color w:val="1F4E79" w:themeColor="accent1" w:themeShade="80"/>
              </w:rPr>
            </w:pPr>
            <w:r w:rsidRPr="00E76B6C">
              <w:rPr>
                <w:rFonts w:cstheme="minorHAnsi"/>
                <w:color w:val="1F4E79" w:themeColor="accent1" w:themeShade="80"/>
              </w:rPr>
              <w:t>Liczba placówek, które otrzymały dotację</w:t>
            </w:r>
          </w:p>
        </w:tc>
        <w:tc>
          <w:tcPr>
            <w:tcW w:w="1275" w:type="dxa"/>
            <w:vAlign w:val="center"/>
            <w:hideMark/>
          </w:tcPr>
          <w:p w:rsidR="000A19C6" w:rsidRPr="00E76B6C" w:rsidRDefault="000A19C6" w:rsidP="000A19C6">
            <w:pPr>
              <w:spacing w:before="0"/>
              <w:jc w:val="center"/>
              <w:cnfStyle w:val="100000000000"/>
              <w:rPr>
                <w:rFonts w:cstheme="minorHAnsi"/>
                <w:color w:val="1F4E79" w:themeColor="accent1" w:themeShade="80"/>
              </w:rPr>
            </w:pPr>
            <w:r w:rsidRPr="00E76B6C">
              <w:rPr>
                <w:rFonts w:cstheme="minorHAnsi"/>
                <w:color w:val="1F4E79" w:themeColor="accent1" w:themeShade="80"/>
              </w:rPr>
              <w:t>Łączna wartość zadania</w:t>
            </w:r>
          </w:p>
          <w:p w:rsidR="000A19C6" w:rsidRPr="00E76B6C" w:rsidRDefault="000A19C6" w:rsidP="000A19C6">
            <w:pPr>
              <w:spacing w:before="0"/>
              <w:jc w:val="center"/>
              <w:cnfStyle w:val="100000000000"/>
              <w:rPr>
                <w:rFonts w:cstheme="minorHAnsi"/>
                <w:color w:val="1F4E79" w:themeColor="accent1" w:themeShade="80"/>
              </w:rPr>
            </w:pPr>
            <w:r w:rsidRPr="00E76B6C">
              <w:rPr>
                <w:rFonts w:cstheme="minorHAnsi"/>
                <w:color w:val="1F4E79" w:themeColor="accent1" w:themeShade="80"/>
              </w:rPr>
              <w:t>w PLN</w:t>
            </w:r>
          </w:p>
        </w:tc>
        <w:tc>
          <w:tcPr>
            <w:tcW w:w="1276" w:type="dxa"/>
            <w:vAlign w:val="center"/>
            <w:hideMark/>
          </w:tcPr>
          <w:p w:rsidR="000A19C6" w:rsidRPr="00E76B6C" w:rsidRDefault="000A19C6" w:rsidP="000A19C6">
            <w:pPr>
              <w:spacing w:before="0"/>
              <w:jc w:val="center"/>
              <w:cnfStyle w:val="100000000000"/>
              <w:rPr>
                <w:rFonts w:cstheme="minorHAnsi"/>
                <w:color w:val="1F4E79" w:themeColor="accent1" w:themeShade="80"/>
              </w:rPr>
            </w:pPr>
            <w:r w:rsidRPr="00E76B6C">
              <w:rPr>
                <w:rFonts w:cstheme="minorHAnsi"/>
                <w:color w:val="1F4E79" w:themeColor="accent1" w:themeShade="80"/>
              </w:rPr>
              <w:t>Wysokość dotacji</w:t>
            </w:r>
          </w:p>
          <w:p w:rsidR="000A19C6" w:rsidRPr="00E76B6C" w:rsidRDefault="000A19C6" w:rsidP="000A19C6">
            <w:pPr>
              <w:spacing w:before="0"/>
              <w:jc w:val="center"/>
              <w:cnfStyle w:val="100000000000"/>
              <w:rPr>
                <w:rFonts w:cstheme="minorHAnsi"/>
                <w:color w:val="1F4E79" w:themeColor="accent1" w:themeShade="80"/>
              </w:rPr>
            </w:pPr>
            <w:r w:rsidRPr="00E76B6C">
              <w:rPr>
                <w:rFonts w:cstheme="minorHAnsi"/>
                <w:color w:val="1F4E79" w:themeColor="accent1" w:themeShade="80"/>
              </w:rPr>
              <w:t>w PLN</w:t>
            </w:r>
          </w:p>
        </w:tc>
        <w:tc>
          <w:tcPr>
            <w:tcW w:w="1134" w:type="dxa"/>
            <w:vAlign w:val="center"/>
            <w:hideMark/>
          </w:tcPr>
          <w:p w:rsidR="000A19C6" w:rsidRPr="00E76B6C" w:rsidRDefault="000A19C6" w:rsidP="000A19C6">
            <w:pPr>
              <w:spacing w:before="0"/>
              <w:jc w:val="center"/>
              <w:cnfStyle w:val="100000000000"/>
              <w:rPr>
                <w:rFonts w:cstheme="minorHAnsi"/>
                <w:color w:val="1F4E79" w:themeColor="accent1" w:themeShade="80"/>
              </w:rPr>
            </w:pPr>
            <w:r w:rsidRPr="00E76B6C">
              <w:rPr>
                <w:rFonts w:cstheme="minorHAnsi"/>
                <w:color w:val="1F4E79" w:themeColor="accent1" w:themeShade="80"/>
              </w:rPr>
              <w:t>Wysokość wkładu własnego</w:t>
            </w:r>
          </w:p>
          <w:p w:rsidR="000A19C6" w:rsidRPr="00E76B6C" w:rsidRDefault="000A19C6" w:rsidP="000A19C6">
            <w:pPr>
              <w:spacing w:before="0"/>
              <w:jc w:val="center"/>
              <w:cnfStyle w:val="100000000000"/>
              <w:rPr>
                <w:rFonts w:cstheme="minorHAnsi"/>
                <w:color w:val="1F4E79" w:themeColor="accent1" w:themeShade="80"/>
              </w:rPr>
            </w:pPr>
            <w:r w:rsidRPr="00E76B6C">
              <w:rPr>
                <w:rFonts w:cstheme="minorHAnsi"/>
                <w:color w:val="1F4E79" w:themeColor="accent1" w:themeShade="80"/>
              </w:rPr>
              <w:t>w PLN</w:t>
            </w:r>
          </w:p>
        </w:tc>
      </w:tr>
      <w:tr w:rsidR="000A19C6" w:rsidRPr="00BE40EE" w:rsidTr="000A19C6">
        <w:trPr>
          <w:trHeight w:val="1200"/>
        </w:trPr>
        <w:tc>
          <w:tcPr>
            <w:cnfStyle w:val="001000000000"/>
            <w:tcW w:w="1980" w:type="dxa"/>
            <w:vAlign w:val="center"/>
            <w:hideMark/>
          </w:tcPr>
          <w:p w:rsidR="000A19C6" w:rsidRPr="00C92418" w:rsidRDefault="000A19C6" w:rsidP="000A19C6">
            <w:pPr>
              <w:rPr>
                <w:b w:val="0"/>
              </w:rPr>
            </w:pPr>
            <w:r w:rsidRPr="00C92418">
              <w:rPr>
                <w:b w:val="0"/>
              </w:rPr>
              <w:t>Narodowy Program Rozwoju Czytelnictwa</w:t>
            </w:r>
          </w:p>
          <w:p w:rsidR="000A19C6" w:rsidRPr="00C92418" w:rsidRDefault="000A19C6" w:rsidP="000A19C6">
            <w:pPr>
              <w:rPr>
                <w:b w:val="0"/>
              </w:rPr>
            </w:pPr>
            <w:r w:rsidRPr="00C92418">
              <w:rPr>
                <w:b w:val="0"/>
              </w:rPr>
              <w:t>styczeń</w:t>
            </w:r>
          </w:p>
        </w:tc>
        <w:tc>
          <w:tcPr>
            <w:tcW w:w="2410" w:type="dxa"/>
            <w:vAlign w:val="center"/>
            <w:hideMark/>
          </w:tcPr>
          <w:p w:rsidR="000A19C6" w:rsidRPr="00C92418" w:rsidRDefault="000A19C6" w:rsidP="000A19C6">
            <w:pPr>
              <w:cnfStyle w:val="000000000000"/>
            </w:pPr>
            <w:r w:rsidRPr="00C92418">
              <w:t>zakup książek będących nowościami wydawniczymi dla dzieci w wieku 3- 6 lat, zakup książek oraz elementów wyposażenia bibliotek, działania promujące czytelnictwo</w:t>
            </w:r>
          </w:p>
        </w:tc>
        <w:tc>
          <w:tcPr>
            <w:tcW w:w="1134" w:type="dxa"/>
            <w:noWrap/>
            <w:vAlign w:val="center"/>
            <w:hideMark/>
          </w:tcPr>
          <w:p w:rsidR="000A19C6" w:rsidRPr="00C92418" w:rsidRDefault="000A19C6" w:rsidP="000A19C6">
            <w:pPr>
              <w:jc w:val="center"/>
              <w:cnfStyle w:val="000000000000"/>
            </w:pPr>
            <w:r w:rsidRPr="00C92418">
              <w:t>32</w:t>
            </w:r>
          </w:p>
        </w:tc>
        <w:tc>
          <w:tcPr>
            <w:tcW w:w="1275" w:type="dxa"/>
            <w:noWrap/>
            <w:vAlign w:val="center"/>
            <w:hideMark/>
          </w:tcPr>
          <w:p w:rsidR="000A19C6" w:rsidRPr="00C92418" w:rsidRDefault="000A19C6" w:rsidP="000A19C6">
            <w:pPr>
              <w:jc w:val="center"/>
              <w:cnfStyle w:val="000000000000"/>
            </w:pPr>
            <w:r w:rsidRPr="00C92418">
              <w:t>356 000,00</w:t>
            </w:r>
          </w:p>
        </w:tc>
        <w:tc>
          <w:tcPr>
            <w:tcW w:w="1276" w:type="dxa"/>
            <w:noWrap/>
            <w:vAlign w:val="center"/>
            <w:hideMark/>
          </w:tcPr>
          <w:p w:rsidR="000A19C6" w:rsidRPr="00BE40EE" w:rsidRDefault="000A19C6" w:rsidP="000A19C6">
            <w:pPr>
              <w:jc w:val="center"/>
              <w:cnfStyle w:val="000000000000"/>
              <w:rPr>
                <w:highlight w:val="yellow"/>
              </w:rPr>
            </w:pPr>
            <w:r w:rsidRPr="00C92418">
              <w:t>284 800,00</w:t>
            </w:r>
          </w:p>
        </w:tc>
        <w:tc>
          <w:tcPr>
            <w:tcW w:w="1134" w:type="dxa"/>
            <w:noWrap/>
            <w:vAlign w:val="center"/>
            <w:hideMark/>
          </w:tcPr>
          <w:p w:rsidR="000A19C6" w:rsidRPr="00BE40EE" w:rsidRDefault="000A19C6" w:rsidP="000A19C6">
            <w:pPr>
              <w:jc w:val="center"/>
              <w:cnfStyle w:val="000000000000"/>
              <w:rPr>
                <w:highlight w:val="yellow"/>
              </w:rPr>
            </w:pPr>
            <w:r w:rsidRPr="00C92418">
              <w:t>71 200,00</w:t>
            </w:r>
          </w:p>
        </w:tc>
      </w:tr>
      <w:tr w:rsidR="000A19C6" w:rsidRPr="00BE40EE" w:rsidTr="000A19C6">
        <w:trPr>
          <w:trHeight w:val="900"/>
        </w:trPr>
        <w:tc>
          <w:tcPr>
            <w:cnfStyle w:val="001000000000"/>
            <w:tcW w:w="1980" w:type="dxa"/>
            <w:vAlign w:val="center"/>
            <w:hideMark/>
          </w:tcPr>
          <w:p w:rsidR="000A19C6" w:rsidRPr="00CE6F2B" w:rsidRDefault="000A19C6" w:rsidP="000A19C6">
            <w:pPr>
              <w:rPr>
                <w:b w:val="0"/>
              </w:rPr>
            </w:pPr>
            <w:r w:rsidRPr="00CE6F2B">
              <w:rPr>
                <w:b w:val="0"/>
              </w:rPr>
              <w:t>Edukacja Ekologiczna "Nasze Ekologiczne Pracownie" - Wojewódzki Fundusz Ochrony Środowiska i Gospodarki Wodnej</w:t>
            </w:r>
          </w:p>
        </w:tc>
        <w:tc>
          <w:tcPr>
            <w:tcW w:w="2410" w:type="dxa"/>
            <w:noWrap/>
            <w:vAlign w:val="center"/>
            <w:hideMark/>
          </w:tcPr>
          <w:p w:rsidR="000A19C6" w:rsidRPr="00CE6F2B" w:rsidRDefault="000A19C6" w:rsidP="000A19C6">
            <w:pPr>
              <w:cnfStyle w:val="000000000000"/>
            </w:pPr>
            <w:r w:rsidRPr="00CE6F2B">
              <w:t xml:space="preserve">utworzenie </w:t>
            </w:r>
            <w:proofErr w:type="spellStart"/>
            <w:r w:rsidRPr="00CE6F2B">
              <w:t>ekopracowni</w:t>
            </w:r>
            <w:proofErr w:type="spellEnd"/>
            <w:r w:rsidRPr="00CE6F2B">
              <w:t xml:space="preserve"> </w:t>
            </w:r>
            <w:r w:rsidR="00D26D63">
              <w:br/>
            </w:r>
            <w:r w:rsidRPr="00CE6F2B">
              <w:t>i punktów dydaktycznych</w:t>
            </w:r>
          </w:p>
        </w:tc>
        <w:tc>
          <w:tcPr>
            <w:tcW w:w="1134" w:type="dxa"/>
            <w:noWrap/>
            <w:vAlign w:val="center"/>
            <w:hideMark/>
          </w:tcPr>
          <w:p w:rsidR="000A19C6" w:rsidRPr="00BE40EE" w:rsidRDefault="000A19C6" w:rsidP="000A19C6">
            <w:pPr>
              <w:jc w:val="center"/>
              <w:cnfStyle w:val="000000000000"/>
              <w:rPr>
                <w:highlight w:val="yellow"/>
              </w:rPr>
            </w:pPr>
            <w:r w:rsidRPr="00CE6F2B">
              <w:t>8</w:t>
            </w:r>
          </w:p>
        </w:tc>
        <w:tc>
          <w:tcPr>
            <w:tcW w:w="1275" w:type="dxa"/>
            <w:noWrap/>
            <w:vAlign w:val="center"/>
            <w:hideMark/>
          </w:tcPr>
          <w:p w:rsidR="000A19C6" w:rsidRPr="00BE40EE" w:rsidRDefault="000A19C6" w:rsidP="000A19C6">
            <w:pPr>
              <w:jc w:val="center"/>
              <w:cnfStyle w:val="000000000000"/>
              <w:rPr>
                <w:highlight w:val="yellow"/>
              </w:rPr>
            </w:pPr>
          </w:p>
          <w:p w:rsidR="000A19C6" w:rsidRPr="00EF4C3B" w:rsidRDefault="000A19C6" w:rsidP="000A19C6">
            <w:pPr>
              <w:jc w:val="center"/>
              <w:cnfStyle w:val="000000000000"/>
            </w:pPr>
            <w:r w:rsidRPr="00EF4C3B">
              <w:t>504 434,00</w:t>
            </w:r>
          </w:p>
          <w:p w:rsidR="000A19C6" w:rsidRPr="00BE40EE" w:rsidRDefault="000A19C6" w:rsidP="000A19C6">
            <w:pPr>
              <w:jc w:val="center"/>
              <w:cnfStyle w:val="000000000000"/>
              <w:rPr>
                <w:highlight w:val="yellow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:rsidR="000A19C6" w:rsidRPr="00BE40EE" w:rsidRDefault="000A19C6" w:rsidP="000A19C6">
            <w:pPr>
              <w:jc w:val="center"/>
              <w:cnfStyle w:val="000000000000"/>
              <w:rPr>
                <w:highlight w:val="yellow"/>
              </w:rPr>
            </w:pPr>
            <w:r w:rsidRPr="00EF4C3B">
              <w:t>476 405,00</w:t>
            </w:r>
          </w:p>
        </w:tc>
        <w:tc>
          <w:tcPr>
            <w:tcW w:w="1134" w:type="dxa"/>
            <w:noWrap/>
            <w:vAlign w:val="center"/>
            <w:hideMark/>
          </w:tcPr>
          <w:p w:rsidR="000A19C6" w:rsidRPr="00BE40EE" w:rsidRDefault="000A19C6" w:rsidP="000A19C6">
            <w:pPr>
              <w:jc w:val="center"/>
              <w:cnfStyle w:val="000000000000"/>
              <w:rPr>
                <w:highlight w:val="yellow"/>
              </w:rPr>
            </w:pPr>
            <w:r w:rsidRPr="00EF4C3B">
              <w:t>28 029,00</w:t>
            </w:r>
          </w:p>
        </w:tc>
      </w:tr>
      <w:tr w:rsidR="000A19C6" w:rsidRPr="00BC7DF8" w:rsidTr="000A19C6">
        <w:trPr>
          <w:trHeight w:val="1394"/>
        </w:trPr>
        <w:tc>
          <w:tcPr>
            <w:cnfStyle w:val="001000000000"/>
            <w:tcW w:w="1980" w:type="dxa"/>
            <w:shd w:val="clear" w:color="auto" w:fill="auto"/>
            <w:noWrap/>
            <w:vAlign w:val="center"/>
          </w:tcPr>
          <w:p w:rsidR="000A19C6" w:rsidRPr="00252526" w:rsidRDefault="000A19C6" w:rsidP="000A19C6">
            <w:pPr>
              <w:rPr>
                <w:b w:val="0"/>
              </w:rPr>
            </w:pPr>
            <w:r w:rsidRPr="00252526">
              <w:rPr>
                <w:b w:val="0"/>
              </w:rPr>
              <w:t>Aktywna Tablica</w:t>
            </w:r>
          </w:p>
          <w:p w:rsidR="000A19C6" w:rsidRPr="00252526" w:rsidRDefault="000A19C6" w:rsidP="000A19C6">
            <w:pPr>
              <w:rPr>
                <w:b w:val="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0A19C6" w:rsidRPr="00252526" w:rsidRDefault="000A19C6" w:rsidP="000A19C6">
            <w:pPr>
              <w:cnfStyle w:val="000000000000"/>
            </w:pPr>
            <w:r w:rsidRPr="00252526">
              <w:t xml:space="preserve">zakup pomocy dydaktycznych dla placówek oświatowych 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0A19C6" w:rsidRPr="00BE40EE" w:rsidRDefault="000A19C6" w:rsidP="000A19C6">
            <w:pPr>
              <w:jc w:val="center"/>
              <w:cnfStyle w:val="000000000000"/>
              <w:rPr>
                <w:highlight w:val="yellow"/>
              </w:rPr>
            </w:pPr>
            <w:r w:rsidRPr="00252526">
              <w:t>16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A19C6" w:rsidRPr="00BE40EE" w:rsidRDefault="000A19C6" w:rsidP="000A19C6">
            <w:pPr>
              <w:jc w:val="center"/>
              <w:cnfStyle w:val="000000000000"/>
              <w:rPr>
                <w:highlight w:val="yellow"/>
              </w:rPr>
            </w:pPr>
            <w:r w:rsidRPr="00360B11">
              <w:t>542 500,00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A19C6" w:rsidRPr="00360B11" w:rsidRDefault="000A19C6" w:rsidP="000A19C6">
            <w:pPr>
              <w:jc w:val="center"/>
              <w:cnfStyle w:val="000000000000"/>
            </w:pPr>
            <w:r w:rsidRPr="00360B11">
              <w:t>434 000,00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0A19C6" w:rsidRPr="00360B11" w:rsidRDefault="000A19C6" w:rsidP="000A19C6">
            <w:pPr>
              <w:jc w:val="center"/>
              <w:cnfStyle w:val="000000000000"/>
            </w:pPr>
            <w:r w:rsidRPr="00360B11">
              <w:t>108 500,00</w:t>
            </w:r>
          </w:p>
        </w:tc>
      </w:tr>
      <w:tr w:rsidR="000A19C6" w:rsidRPr="00BC7DF8" w:rsidTr="000A19C6">
        <w:trPr>
          <w:trHeight w:val="1394"/>
        </w:trPr>
        <w:tc>
          <w:tcPr>
            <w:cnfStyle w:val="001000000000"/>
            <w:tcW w:w="1980" w:type="dxa"/>
            <w:shd w:val="clear" w:color="auto" w:fill="auto"/>
            <w:noWrap/>
            <w:vAlign w:val="center"/>
          </w:tcPr>
          <w:p w:rsidR="000A19C6" w:rsidRDefault="000A19C6" w:rsidP="000A19C6">
            <w:pPr>
              <w:rPr>
                <w:b w:val="0"/>
                <w:highlight w:val="yellow"/>
              </w:rPr>
            </w:pPr>
            <w:r w:rsidRPr="00101A8B">
              <w:rPr>
                <w:b w:val="0"/>
              </w:rPr>
              <w:t xml:space="preserve">Posiłek w szkole i w domu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A19C6" w:rsidRDefault="000A19C6" w:rsidP="000A19C6">
            <w:pPr>
              <w:cnfStyle w:val="0000000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remont i doposażenie jadalni i stołówek szkolnych</w:t>
            </w:r>
          </w:p>
          <w:p w:rsidR="000A19C6" w:rsidRPr="00BE40EE" w:rsidRDefault="000A19C6" w:rsidP="000A19C6">
            <w:pPr>
              <w:cnfStyle w:val="000000000000"/>
              <w:rPr>
                <w:highlight w:val="yellow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0A19C6" w:rsidRPr="00101A8B" w:rsidRDefault="000A19C6" w:rsidP="000A19C6">
            <w:pPr>
              <w:jc w:val="center"/>
              <w:cnfStyle w:val="000000000000"/>
            </w:pPr>
            <w:r w:rsidRPr="00101A8B">
              <w:t>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A19C6" w:rsidRPr="00101A8B" w:rsidRDefault="000A19C6" w:rsidP="000A19C6">
            <w:pPr>
              <w:jc w:val="center"/>
              <w:cnfStyle w:val="000000000000"/>
            </w:pPr>
            <w:r>
              <w:t>579 949,00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A19C6" w:rsidRPr="00101A8B" w:rsidRDefault="000A19C6" w:rsidP="000A19C6">
            <w:pPr>
              <w:jc w:val="center"/>
              <w:cnfStyle w:val="000000000000"/>
            </w:pPr>
            <w:r>
              <w:t>463 950,00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0A19C6" w:rsidRPr="00101A8B" w:rsidRDefault="000A19C6" w:rsidP="000A19C6">
            <w:pPr>
              <w:jc w:val="center"/>
              <w:cnfStyle w:val="000000000000"/>
            </w:pPr>
            <w:r>
              <w:t>115 999,00</w:t>
            </w:r>
          </w:p>
        </w:tc>
      </w:tr>
    </w:tbl>
    <w:p w:rsidR="00D01F22" w:rsidRDefault="00D01F22" w:rsidP="00D01F22">
      <w:pPr>
        <w:pStyle w:val="Bezodstpw"/>
      </w:pPr>
    </w:p>
    <w:p w:rsidR="000A19C6" w:rsidRDefault="000A19C6" w:rsidP="00D01F22">
      <w:pPr>
        <w:pStyle w:val="Bezodstpw"/>
      </w:pPr>
    </w:p>
    <w:p w:rsidR="00F436D1" w:rsidRDefault="006424AE" w:rsidP="005010FE">
      <w:pPr>
        <w:jc w:val="both"/>
      </w:pPr>
      <w:r>
        <w:t xml:space="preserve">Szkoły prowadzone przez </w:t>
      </w:r>
      <w:r w:rsidR="00916218">
        <w:t>Miasto Łódź w roku szkolnym 2024/2025</w:t>
      </w:r>
      <w:r>
        <w:t xml:space="preserve"> wzięły </w:t>
      </w:r>
      <w:r w:rsidR="0005589B">
        <w:t xml:space="preserve">również </w:t>
      </w:r>
      <w:r>
        <w:t>udział w p</w:t>
      </w:r>
      <w:r w:rsidRPr="00550142">
        <w:t>rogram</w:t>
      </w:r>
      <w:r w:rsidR="00F436D1">
        <w:t>ach:</w:t>
      </w:r>
      <w:r w:rsidRPr="00550142">
        <w:t xml:space="preserve"> </w:t>
      </w:r>
      <w:r>
        <w:t>Aktywna Szkoła</w:t>
      </w:r>
      <w:r w:rsidR="000C379D">
        <w:t xml:space="preserve"> </w:t>
      </w:r>
      <w:r w:rsidR="00F436D1">
        <w:t>oraz Rowerowy Maj.</w:t>
      </w:r>
    </w:p>
    <w:p w:rsidR="006424AE" w:rsidRDefault="00F436D1" w:rsidP="005010FE">
      <w:pPr>
        <w:jc w:val="both"/>
      </w:pPr>
      <w:r>
        <w:t xml:space="preserve">Program Aktywna Szkoła to  </w:t>
      </w:r>
      <w:r w:rsidR="006424AE" w:rsidRPr="00550142">
        <w:t>kompleksowe wsparcie</w:t>
      </w:r>
      <w:r w:rsidR="000C379D">
        <w:t xml:space="preserve"> aktywno</w:t>
      </w:r>
      <w:r>
        <w:t>ści fizycznej skierowane</w:t>
      </w:r>
      <w:r w:rsidR="006424AE" w:rsidRPr="00550142">
        <w:t xml:space="preserve"> w szczególności do dzieci </w:t>
      </w:r>
      <w:r w:rsidR="00C17896">
        <w:br/>
      </w:r>
      <w:r w:rsidR="006424AE" w:rsidRPr="00550142">
        <w:t xml:space="preserve">i młodzieży, ale także do osób dorosłych. Dzięki optymalnemu wykorzystaniu przyszkolnej i samorządowej infrastruktury sportowej oraz zapewnieniu profesjonalnego wsparcia trenerskiego umożliwiamy aktywizację </w:t>
      </w:r>
      <w:r w:rsidR="006424AE" w:rsidRPr="00550142">
        <w:lastRenderedPageBreak/>
        <w:t>społeczeństwa na poziomie lokalnym.</w:t>
      </w:r>
      <w:r w:rsidR="006424AE">
        <w:t xml:space="preserve">  J</w:t>
      </w:r>
      <w:r w:rsidR="006424AE" w:rsidRPr="00550142">
        <w:t>est programem finansowanym ze środków budżetu państwa, ogłoszonym i nadzorowanym przez Ministra Sportu i Turystyki</w:t>
      </w:r>
      <w:r w:rsidR="006424AE">
        <w:t>. W ramach Programu realizowane są trzy zadania:</w:t>
      </w:r>
    </w:p>
    <w:p w:rsidR="006424AE" w:rsidRDefault="004450B6" w:rsidP="006424AE">
      <w:pPr>
        <w:jc w:val="both"/>
      </w:pPr>
      <w:r>
        <w:t>1) w</w:t>
      </w:r>
      <w:r w:rsidR="006424AE">
        <w:t>spieranie działań sportowych na terenie szkół publicznych w weekendy (soboty i niedziele) (d</w:t>
      </w:r>
      <w:r w:rsidR="000C379D">
        <w:t xml:space="preserve">alej „Zadanie Aktywny Weekend”) – </w:t>
      </w:r>
      <w:r w:rsidR="00F239F8">
        <w:t xml:space="preserve">uczestnicy: </w:t>
      </w:r>
      <w:r w:rsidR="000C379D">
        <w:t>17 szkół i placówek oświatowych</w:t>
      </w:r>
      <w:r w:rsidR="00F239F8">
        <w:t>;</w:t>
      </w:r>
    </w:p>
    <w:p w:rsidR="006424AE" w:rsidRDefault="004450B6" w:rsidP="006424AE">
      <w:pPr>
        <w:jc w:val="both"/>
      </w:pPr>
      <w:r>
        <w:t>2) w</w:t>
      </w:r>
      <w:r w:rsidR="006424AE">
        <w:t xml:space="preserve">spieranie działań aktywizujących prowadzonych na samorządowych (w tym szkolnych) obiektach sportowych (dalej „Zadanie </w:t>
      </w:r>
      <w:r>
        <w:t xml:space="preserve">Aktywny Orlik”) – </w:t>
      </w:r>
      <w:r w:rsidR="00F239F8">
        <w:t xml:space="preserve">uczestnicy: </w:t>
      </w:r>
      <w:r>
        <w:t>39 szkół i placówek oświatowych</w:t>
      </w:r>
      <w:r w:rsidR="00F239F8">
        <w:t>;</w:t>
      </w:r>
    </w:p>
    <w:p w:rsidR="006424AE" w:rsidRDefault="004450B6" w:rsidP="006424AE">
      <w:pPr>
        <w:jc w:val="both"/>
      </w:pPr>
      <w:r>
        <w:t>3) p</w:t>
      </w:r>
      <w:r w:rsidR="006424AE">
        <w:t xml:space="preserve">rowadzenie pozalekcyjnych zajęć sportowych dla dzieci i młodzieży w szkołach podstawowych </w:t>
      </w:r>
      <w:r w:rsidR="00C17896">
        <w:br/>
      </w:r>
      <w:r w:rsidR="006424AE">
        <w:t>i ponadpodstawowych (dalej „Zadanie Aktywny do kwadratu”).</w:t>
      </w:r>
    </w:p>
    <w:p w:rsidR="00EC35AB" w:rsidRPr="00F436D1" w:rsidRDefault="00EC35AB" w:rsidP="00F239F8">
      <w:pPr>
        <w:spacing w:before="0" w:after="0"/>
        <w:jc w:val="both"/>
        <w:rPr>
          <w:rFonts w:cstheme="minorHAnsi"/>
        </w:rPr>
      </w:pPr>
      <w:r w:rsidRPr="00F436D1">
        <w:rPr>
          <w:rFonts w:cstheme="minorHAnsi"/>
        </w:rPr>
        <w:t>Rowerowy Maj to największa kampania w Polsce promująca zdrowy tryb życia i zrównoważoną mobilność wśród dzieci przedszkolnych, uczniów szkół podstawowych, grona nauczycielskiego oraz rodziców i opiekunów.</w:t>
      </w:r>
    </w:p>
    <w:p w:rsidR="00C17896" w:rsidRDefault="00EC35AB" w:rsidP="00F239F8">
      <w:pPr>
        <w:spacing w:before="0" w:after="0"/>
        <w:jc w:val="both"/>
        <w:rPr>
          <w:rFonts w:cstheme="minorHAnsi"/>
        </w:rPr>
      </w:pPr>
      <w:r w:rsidRPr="00F436D1">
        <w:rPr>
          <w:rFonts w:cstheme="minorHAnsi"/>
        </w:rPr>
        <w:t xml:space="preserve">W kampanii </w:t>
      </w:r>
      <w:r w:rsidRPr="002A1BB6">
        <w:rPr>
          <w:rFonts w:cstheme="minorHAnsi"/>
        </w:rPr>
        <w:t xml:space="preserve">w </w:t>
      </w:r>
      <w:r w:rsidR="00916218" w:rsidRPr="002A1BB6">
        <w:rPr>
          <w:rFonts w:cstheme="minorHAnsi"/>
        </w:rPr>
        <w:t>2025</w:t>
      </w:r>
      <w:r w:rsidRPr="002A1BB6">
        <w:rPr>
          <w:rFonts w:cstheme="minorHAnsi"/>
        </w:rPr>
        <w:t xml:space="preserve"> roku w Mieście </w:t>
      </w:r>
      <w:r w:rsidR="00AD1A18">
        <w:rPr>
          <w:rFonts w:cstheme="minorHAnsi"/>
        </w:rPr>
        <w:t>Łodzi uczestniczyło</w:t>
      </w:r>
      <w:r w:rsidR="00C17896" w:rsidRPr="002A1BB6">
        <w:rPr>
          <w:rFonts w:cstheme="minorHAnsi"/>
        </w:rPr>
        <w:t xml:space="preserve"> </w:t>
      </w:r>
      <w:r w:rsidR="00AD1A18" w:rsidRPr="00AD1A18">
        <w:rPr>
          <w:rFonts w:cstheme="minorHAnsi"/>
        </w:rPr>
        <w:t>85 placówe</w:t>
      </w:r>
      <w:r w:rsidR="00AD1A18" w:rsidRPr="00D26D63">
        <w:rPr>
          <w:rFonts w:cstheme="minorHAnsi"/>
        </w:rPr>
        <w:t>k</w:t>
      </w:r>
      <w:r w:rsidR="00C17896" w:rsidRPr="00D26D63">
        <w:rPr>
          <w:rFonts w:cstheme="minorHAnsi"/>
        </w:rPr>
        <w:t>.</w:t>
      </w:r>
    </w:p>
    <w:p w:rsidR="00F239F8" w:rsidRDefault="00EC35AB" w:rsidP="00F239F8">
      <w:pPr>
        <w:spacing w:before="0" w:after="0"/>
        <w:jc w:val="both"/>
        <w:rPr>
          <w:rFonts w:cstheme="minorHAnsi"/>
        </w:rPr>
      </w:pPr>
      <w:r w:rsidRPr="00F436D1">
        <w:rPr>
          <w:rFonts w:cstheme="minorHAnsi"/>
        </w:rPr>
        <w:t xml:space="preserve"> </w:t>
      </w:r>
    </w:p>
    <w:p w:rsidR="00F239F8" w:rsidRDefault="00EC35AB" w:rsidP="00F239F8">
      <w:pPr>
        <w:spacing w:before="0" w:after="0"/>
        <w:jc w:val="both"/>
        <w:rPr>
          <w:rFonts w:cstheme="minorHAnsi"/>
        </w:rPr>
      </w:pPr>
      <w:r w:rsidRPr="00F436D1">
        <w:rPr>
          <w:rFonts w:cstheme="minorHAnsi"/>
        </w:rPr>
        <w:t xml:space="preserve">W przypadku dzieci w wieku przedszkolnym, za aktywny przejazd do placówki uznawano przejazd dziecka </w:t>
      </w:r>
      <w:r w:rsidR="00C17896">
        <w:rPr>
          <w:rFonts w:cstheme="minorHAnsi"/>
        </w:rPr>
        <w:br/>
      </w:r>
      <w:r w:rsidRPr="00F436D1">
        <w:rPr>
          <w:rFonts w:cstheme="minorHAnsi"/>
        </w:rPr>
        <w:t>w foteliku rowerowym lub przyczepce rowerowej, prowadzonej przez rodzica lub opiekuna.</w:t>
      </w:r>
    </w:p>
    <w:p w:rsidR="00EC35AB" w:rsidRPr="00F436D1" w:rsidRDefault="00EC35AB" w:rsidP="00F239F8">
      <w:pPr>
        <w:spacing w:before="0" w:after="0"/>
        <w:jc w:val="both"/>
        <w:rPr>
          <w:rFonts w:cstheme="minorHAnsi"/>
        </w:rPr>
      </w:pPr>
      <w:r w:rsidRPr="00F436D1">
        <w:rPr>
          <w:rFonts w:cstheme="minorHAnsi"/>
        </w:rPr>
        <w:t xml:space="preserve"> </w:t>
      </w:r>
    </w:p>
    <w:p w:rsidR="008F77E3" w:rsidRPr="009B7E8A" w:rsidRDefault="00EC35AB" w:rsidP="009B7E8A">
      <w:pPr>
        <w:spacing w:before="0"/>
        <w:jc w:val="both"/>
        <w:rPr>
          <w:rFonts w:cstheme="minorHAnsi"/>
        </w:rPr>
      </w:pPr>
      <w:r w:rsidRPr="00AD1A18">
        <w:rPr>
          <w:rFonts w:cstheme="minorHAnsi"/>
        </w:rPr>
        <w:t>W maju</w:t>
      </w:r>
      <w:r w:rsidR="00CB67CF" w:rsidRPr="00AD1A18">
        <w:rPr>
          <w:rFonts w:cstheme="minorHAnsi"/>
        </w:rPr>
        <w:t xml:space="preserve"> 2025</w:t>
      </w:r>
      <w:r w:rsidR="00AF043E" w:rsidRPr="00AD1A18">
        <w:rPr>
          <w:rFonts w:cstheme="minorHAnsi"/>
        </w:rPr>
        <w:t xml:space="preserve"> r.</w:t>
      </w:r>
      <w:r w:rsidRPr="00AD1A18">
        <w:rPr>
          <w:rFonts w:cstheme="minorHAnsi"/>
        </w:rPr>
        <w:t xml:space="preserve"> łącznie na aktywn</w:t>
      </w:r>
      <w:r w:rsidR="00C17896" w:rsidRPr="00AD1A18">
        <w:rPr>
          <w:rFonts w:cstheme="minorHAnsi"/>
        </w:rPr>
        <w:t>e przejazdy przeznaczono 15 dni.</w:t>
      </w:r>
      <w:r w:rsidRPr="00AD1A18">
        <w:rPr>
          <w:rFonts w:cstheme="minorHAnsi"/>
        </w:rPr>
        <w:t xml:space="preserve"> Łączna liczba aktywnych u</w:t>
      </w:r>
      <w:r w:rsidR="00AD1A18" w:rsidRPr="00AD1A18">
        <w:rPr>
          <w:rFonts w:cstheme="minorHAnsi"/>
        </w:rPr>
        <w:t>czestników Kampanii wyniosła 9 019</w:t>
      </w:r>
      <w:r w:rsidRPr="00AD1A18">
        <w:rPr>
          <w:rFonts w:cstheme="minorHAnsi"/>
        </w:rPr>
        <w:t xml:space="preserve">, odnotowano </w:t>
      </w:r>
      <w:r w:rsidR="00AD1A18" w:rsidRPr="00AD1A18">
        <w:t>199 226</w:t>
      </w:r>
      <w:r w:rsidR="00AD1A18" w:rsidRPr="00AD1A18">
        <w:rPr>
          <w:sz w:val="22"/>
          <w:szCs w:val="22"/>
        </w:rPr>
        <w:t xml:space="preserve"> </w:t>
      </w:r>
      <w:r w:rsidR="00AD1A18" w:rsidRPr="00B87DCB">
        <w:rPr>
          <w:rFonts w:cstheme="minorHAnsi"/>
        </w:rPr>
        <w:t>przejazdów</w:t>
      </w:r>
      <w:r w:rsidRPr="00B87DCB">
        <w:rPr>
          <w:rFonts w:cstheme="minorHAnsi"/>
        </w:rPr>
        <w:t>, ilość klas</w:t>
      </w:r>
      <w:r w:rsidR="00AD1A18" w:rsidRPr="00B87DCB">
        <w:rPr>
          <w:rFonts w:cstheme="minorHAnsi"/>
        </w:rPr>
        <w:t>/grup</w:t>
      </w:r>
      <w:r w:rsidRPr="00B87DCB">
        <w:rPr>
          <w:rFonts w:cstheme="minorHAnsi"/>
        </w:rPr>
        <w:t xml:space="preserve"> biorący</w:t>
      </w:r>
      <w:r w:rsidR="00B87DCB" w:rsidRPr="00B87DCB">
        <w:rPr>
          <w:rFonts w:cstheme="minorHAnsi"/>
        </w:rPr>
        <w:t>ch udział w Kampanii wyniosła 949</w:t>
      </w:r>
      <w:r w:rsidRPr="00B87DCB">
        <w:rPr>
          <w:rFonts w:cstheme="minorHAnsi"/>
        </w:rPr>
        <w:t xml:space="preserve">. Frekwencja wyniosła </w:t>
      </w:r>
      <w:r w:rsidR="00B87DCB" w:rsidRPr="00B87DCB">
        <w:rPr>
          <w:rFonts w:cstheme="minorHAnsi"/>
        </w:rPr>
        <w:t>24</w:t>
      </w:r>
      <w:r w:rsidRPr="00B87DCB">
        <w:rPr>
          <w:rFonts w:cstheme="minorHAnsi"/>
        </w:rPr>
        <w:t>%.</w:t>
      </w:r>
    </w:p>
    <w:p w:rsidR="00286729" w:rsidRDefault="00A5081B" w:rsidP="00594505">
      <w:pPr>
        <w:pStyle w:val="Nagwek3"/>
      </w:pPr>
      <w:bookmarkStart w:id="121" w:name="_Toc209010723"/>
      <w:r>
        <w:t>PROJEKTY Z UDZIAŁEM ŚRODKÓW ZAGRANICZNYCH</w:t>
      </w:r>
      <w:bookmarkEnd w:id="121"/>
    </w:p>
    <w:p w:rsidR="00D01F22" w:rsidRPr="00D01F22" w:rsidRDefault="00D01F22" w:rsidP="00D01F22"/>
    <w:p w:rsidR="00992A37" w:rsidRDefault="007B0A5E" w:rsidP="00882B91">
      <w:pPr>
        <w:pStyle w:val="Legenda"/>
        <w:spacing w:after="0"/>
        <w:jc w:val="both"/>
      </w:pPr>
      <w:bookmarkStart w:id="122" w:name="_Toc210651073"/>
      <w:r>
        <w:t xml:space="preserve">Tabela </w:t>
      </w:r>
      <w:r w:rsidR="007050DD">
        <w:fldChar w:fldCharType="begin"/>
      </w:r>
      <w:r w:rsidR="002B1B46">
        <w:instrText xml:space="preserve"> SEQ Tabela \* ARABIC </w:instrText>
      </w:r>
      <w:r w:rsidR="007050DD">
        <w:fldChar w:fldCharType="separate"/>
      </w:r>
      <w:r w:rsidR="00CF6C14">
        <w:rPr>
          <w:noProof/>
        </w:rPr>
        <w:t>50</w:t>
      </w:r>
      <w:r w:rsidR="007050DD">
        <w:rPr>
          <w:noProof/>
        </w:rPr>
        <w:fldChar w:fldCharType="end"/>
      </w:r>
      <w:r>
        <w:t xml:space="preserve"> Wybrane projekty z udziałem środków z Europejskiego Funduszu Społecznego</w:t>
      </w:r>
      <w:r w:rsidR="00A14171">
        <w:t xml:space="preserve"> </w:t>
      </w:r>
      <w:r w:rsidR="002016F6">
        <w:t xml:space="preserve">i Europejskiego Funduszu Społecznego Plus </w:t>
      </w:r>
      <w:r w:rsidR="00A14171">
        <w:t>RPO WŁ</w:t>
      </w:r>
      <w:r>
        <w:t xml:space="preserve"> </w:t>
      </w:r>
      <w:r w:rsidR="00B24CFE">
        <w:t>realizowane w roku szkolnym 202</w:t>
      </w:r>
      <w:r w:rsidR="008F77E3">
        <w:t>4</w:t>
      </w:r>
      <w:r>
        <w:t>/202</w:t>
      </w:r>
      <w:r w:rsidR="008F77E3">
        <w:t>5</w:t>
      </w:r>
      <w:bookmarkEnd w:id="122"/>
    </w:p>
    <w:tbl>
      <w:tblPr>
        <w:tblStyle w:val="GridTable1LightAccent1"/>
        <w:tblW w:w="9487" w:type="dxa"/>
        <w:tblLayout w:type="fixed"/>
        <w:tblLook w:val="04A0"/>
      </w:tblPr>
      <w:tblGrid>
        <w:gridCol w:w="1696"/>
        <w:gridCol w:w="1843"/>
        <w:gridCol w:w="1134"/>
        <w:gridCol w:w="3277"/>
        <w:gridCol w:w="1537"/>
      </w:tblGrid>
      <w:tr w:rsidR="005E2E38" w:rsidRPr="00B24CFE" w:rsidTr="002016F6">
        <w:trPr>
          <w:cnfStyle w:val="100000000000"/>
          <w:trHeight w:val="600"/>
        </w:trPr>
        <w:tc>
          <w:tcPr>
            <w:cnfStyle w:val="001000000000"/>
            <w:tcW w:w="1696" w:type="dxa"/>
            <w:vAlign w:val="center"/>
            <w:hideMark/>
          </w:tcPr>
          <w:p w:rsidR="005E2E38" w:rsidRPr="00F8469A" w:rsidRDefault="005E2E38" w:rsidP="005E2E38">
            <w:pPr>
              <w:jc w:val="center"/>
              <w:rPr>
                <w:rFonts w:cstheme="minorHAnsi"/>
                <w:color w:val="1F4E79" w:themeColor="accent1" w:themeShade="80"/>
              </w:rPr>
            </w:pPr>
            <w:r w:rsidRPr="00F8469A">
              <w:rPr>
                <w:rFonts w:cstheme="minorHAnsi"/>
                <w:color w:val="1F4E79" w:themeColor="accent1" w:themeShade="80"/>
              </w:rPr>
              <w:t>Tytuł projektu</w:t>
            </w:r>
          </w:p>
        </w:tc>
        <w:tc>
          <w:tcPr>
            <w:tcW w:w="1843" w:type="dxa"/>
            <w:vAlign w:val="center"/>
            <w:hideMark/>
          </w:tcPr>
          <w:p w:rsidR="005E2E38" w:rsidRPr="00F8469A" w:rsidRDefault="005E2E38" w:rsidP="005E2E38">
            <w:pPr>
              <w:jc w:val="center"/>
              <w:cnfStyle w:val="100000000000"/>
              <w:rPr>
                <w:rFonts w:cstheme="minorHAnsi"/>
                <w:color w:val="1F4E79" w:themeColor="accent1" w:themeShade="80"/>
              </w:rPr>
            </w:pPr>
            <w:r w:rsidRPr="00F8469A">
              <w:rPr>
                <w:rFonts w:cstheme="minorHAnsi"/>
                <w:color w:val="1F4E79" w:themeColor="accent1" w:themeShade="80"/>
              </w:rPr>
              <w:t>Nazwa placówki</w:t>
            </w:r>
          </w:p>
        </w:tc>
        <w:tc>
          <w:tcPr>
            <w:tcW w:w="1134" w:type="dxa"/>
            <w:vAlign w:val="center"/>
            <w:hideMark/>
          </w:tcPr>
          <w:p w:rsidR="005E2E38" w:rsidRPr="00F8469A" w:rsidRDefault="005E2E38" w:rsidP="005E2E38">
            <w:pPr>
              <w:jc w:val="center"/>
              <w:cnfStyle w:val="100000000000"/>
              <w:rPr>
                <w:rFonts w:cstheme="minorHAnsi"/>
                <w:color w:val="1F4E79" w:themeColor="accent1" w:themeShade="80"/>
              </w:rPr>
            </w:pPr>
            <w:r w:rsidRPr="00F8469A">
              <w:rPr>
                <w:rFonts w:cstheme="minorHAnsi"/>
                <w:color w:val="1F4E79" w:themeColor="accent1" w:themeShade="80"/>
              </w:rPr>
              <w:t>Okres realizacji</w:t>
            </w:r>
          </w:p>
        </w:tc>
        <w:tc>
          <w:tcPr>
            <w:tcW w:w="3277" w:type="dxa"/>
            <w:vAlign w:val="center"/>
            <w:hideMark/>
          </w:tcPr>
          <w:p w:rsidR="005E2E38" w:rsidRPr="00F8469A" w:rsidRDefault="005E2E38" w:rsidP="005E2E38">
            <w:pPr>
              <w:jc w:val="center"/>
              <w:cnfStyle w:val="100000000000"/>
              <w:rPr>
                <w:rFonts w:cstheme="minorHAnsi"/>
                <w:color w:val="1F4E79" w:themeColor="accent1" w:themeShade="80"/>
              </w:rPr>
            </w:pPr>
            <w:r w:rsidRPr="00F8469A">
              <w:rPr>
                <w:rFonts w:cstheme="minorHAnsi"/>
                <w:color w:val="1F4E79" w:themeColor="accent1" w:themeShade="80"/>
              </w:rPr>
              <w:t>Opis projektu</w:t>
            </w:r>
          </w:p>
        </w:tc>
        <w:tc>
          <w:tcPr>
            <w:tcW w:w="1537" w:type="dxa"/>
            <w:vAlign w:val="center"/>
            <w:hideMark/>
          </w:tcPr>
          <w:p w:rsidR="005E2E38" w:rsidRPr="00F8469A" w:rsidRDefault="005E2E38" w:rsidP="005E2E38">
            <w:pPr>
              <w:jc w:val="center"/>
              <w:cnfStyle w:val="100000000000"/>
              <w:rPr>
                <w:rFonts w:cstheme="minorHAnsi"/>
                <w:color w:val="1F4E79" w:themeColor="accent1" w:themeShade="80"/>
              </w:rPr>
            </w:pPr>
            <w:r w:rsidRPr="00F8469A">
              <w:rPr>
                <w:rFonts w:cstheme="minorHAnsi"/>
                <w:color w:val="1F4E79" w:themeColor="accent1" w:themeShade="80"/>
              </w:rPr>
              <w:t>Całkowita wartość projektu</w:t>
            </w:r>
            <w:r w:rsidR="00D71248">
              <w:rPr>
                <w:rFonts w:cstheme="minorHAnsi"/>
                <w:color w:val="1F4E79" w:themeColor="accent1" w:themeShade="80"/>
              </w:rPr>
              <w:t xml:space="preserve"> w PLN</w:t>
            </w:r>
          </w:p>
        </w:tc>
      </w:tr>
      <w:tr w:rsidR="00785BE9" w:rsidRPr="008F77E3" w:rsidTr="002016F6">
        <w:trPr>
          <w:trHeight w:val="2400"/>
        </w:trPr>
        <w:tc>
          <w:tcPr>
            <w:cnfStyle w:val="001000000000"/>
            <w:tcW w:w="1696" w:type="dxa"/>
            <w:vAlign w:val="center"/>
          </w:tcPr>
          <w:p w:rsidR="002016F6" w:rsidRPr="004B7476" w:rsidRDefault="002016F6" w:rsidP="002016F6">
            <w:pPr>
              <w:rPr>
                <w:b w:val="0"/>
              </w:rPr>
            </w:pPr>
            <w:r w:rsidRPr="004B7476">
              <w:rPr>
                <w:b w:val="0"/>
              </w:rPr>
              <w:t xml:space="preserve">Ewolucja w edukacji </w:t>
            </w:r>
          </w:p>
          <w:p w:rsidR="00785BE9" w:rsidRPr="004B7476" w:rsidRDefault="002016F6" w:rsidP="002016F6">
            <w:pPr>
              <w:rPr>
                <w:b w:val="0"/>
              </w:rPr>
            </w:pPr>
            <w:r w:rsidRPr="004B7476">
              <w:rPr>
                <w:b w:val="0"/>
              </w:rPr>
              <w:t>(</w:t>
            </w:r>
            <w:proofErr w:type="spellStart"/>
            <w:r w:rsidRPr="004B7476">
              <w:rPr>
                <w:b w:val="0"/>
              </w:rPr>
              <w:t>Evolution</w:t>
            </w:r>
            <w:proofErr w:type="spellEnd"/>
            <w:r w:rsidRPr="004B7476">
              <w:rPr>
                <w:b w:val="0"/>
              </w:rPr>
              <w:t xml:space="preserve"> of </w:t>
            </w:r>
            <w:proofErr w:type="spellStart"/>
            <w:r w:rsidRPr="004B7476">
              <w:rPr>
                <w:b w:val="0"/>
              </w:rPr>
              <w:t>education</w:t>
            </w:r>
            <w:proofErr w:type="spellEnd"/>
            <w:r w:rsidRPr="004B7476">
              <w:rPr>
                <w:b w:val="0"/>
              </w:rPr>
              <w:t>)</w:t>
            </w:r>
          </w:p>
        </w:tc>
        <w:tc>
          <w:tcPr>
            <w:tcW w:w="1843" w:type="dxa"/>
            <w:vAlign w:val="center"/>
          </w:tcPr>
          <w:p w:rsidR="00785BE9" w:rsidRPr="004B7476" w:rsidRDefault="00262BCB" w:rsidP="00637E2B">
            <w:pPr>
              <w:cnfStyle w:val="000000000000"/>
            </w:pPr>
            <w:r w:rsidRPr="004B7476">
              <w:t>Zespół Szkół Gastronomicznych</w:t>
            </w:r>
          </w:p>
        </w:tc>
        <w:tc>
          <w:tcPr>
            <w:tcW w:w="1134" w:type="dxa"/>
            <w:noWrap/>
            <w:vAlign w:val="center"/>
          </w:tcPr>
          <w:p w:rsidR="00785BE9" w:rsidRPr="004B7476" w:rsidRDefault="00262BCB" w:rsidP="00637E2B">
            <w:pPr>
              <w:jc w:val="center"/>
              <w:cnfStyle w:val="000000000000"/>
            </w:pPr>
            <w:r w:rsidRPr="004B7476">
              <w:t>2023-2024</w:t>
            </w:r>
          </w:p>
        </w:tc>
        <w:tc>
          <w:tcPr>
            <w:tcW w:w="3277" w:type="dxa"/>
            <w:vAlign w:val="center"/>
          </w:tcPr>
          <w:p w:rsidR="00785BE9" w:rsidRPr="004B7476" w:rsidRDefault="00BF40BF" w:rsidP="00E35AC5">
            <w:pPr>
              <w:cnfStyle w:val="000000000000"/>
            </w:pPr>
            <w:r w:rsidRPr="004B7476">
              <w:t>Celem projektu jest włączenie</w:t>
            </w:r>
            <w:r w:rsidR="00262BCB" w:rsidRPr="004B7476">
              <w:t xml:space="preserve"> uczniów w życie szkoły (różnorodność w klasie), transformacja cyfrowa ICT, wprowadzenie STEAM, promowanie ochrony środowiska naturalnego i walka ze zmianą klimatu, promowanie uczestnictwa w życiu demokratycznym, wspólnych wartości i zaangażowania obywatelskie</w:t>
            </w:r>
            <w:r w:rsidR="00D26D63">
              <w:t>go</w:t>
            </w:r>
            <w:r w:rsidR="00262BCB" w:rsidRPr="004B7476">
              <w:t>.</w:t>
            </w:r>
          </w:p>
        </w:tc>
        <w:tc>
          <w:tcPr>
            <w:tcW w:w="1537" w:type="dxa"/>
            <w:noWrap/>
            <w:vAlign w:val="center"/>
          </w:tcPr>
          <w:p w:rsidR="00785BE9" w:rsidRPr="004B7476" w:rsidRDefault="00262BCB" w:rsidP="00F22B15">
            <w:pPr>
              <w:jc w:val="center"/>
              <w:cnfStyle w:val="000000000000"/>
            </w:pPr>
            <w:r w:rsidRPr="004B7476">
              <w:t>182 784,06</w:t>
            </w:r>
          </w:p>
        </w:tc>
      </w:tr>
      <w:tr w:rsidR="003F38C6" w:rsidRPr="008F77E3" w:rsidTr="002016F6">
        <w:trPr>
          <w:trHeight w:val="2400"/>
        </w:trPr>
        <w:tc>
          <w:tcPr>
            <w:cnfStyle w:val="001000000000"/>
            <w:tcW w:w="1696" w:type="dxa"/>
            <w:vAlign w:val="center"/>
          </w:tcPr>
          <w:p w:rsidR="003F38C6" w:rsidRPr="00F158D9" w:rsidRDefault="003F38C6" w:rsidP="002016F6">
            <w:pPr>
              <w:rPr>
                <w:b w:val="0"/>
              </w:rPr>
            </w:pPr>
            <w:r w:rsidRPr="00F158D9">
              <w:rPr>
                <w:b w:val="0"/>
              </w:rPr>
              <w:t>Każdy z Nas jest "INNY", ale wszyscy jesteśmy TACY SAMI</w:t>
            </w:r>
          </w:p>
        </w:tc>
        <w:tc>
          <w:tcPr>
            <w:tcW w:w="1843" w:type="dxa"/>
            <w:vAlign w:val="center"/>
          </w:tcPr>
          <w:p w:rsidR="003F38C6" w:rsidRPr="00F158D9" w:rsidRDefault="003F38C6" w:rsidP="00637E2B">
            <w:pPr>
              <w:cnfStyle w:val="000000000000"/>
            </w:pPr>
            <w:r w:rsidRPr="00F158D9">
              <w:t>Szkoła Podstawowa nr 109 im. Ludwiki Wawrzyńskiej</w:t>
            </w:r>
          </w:p>
        </w:tc>
        <w:tc>
          <w:tcPr>
            <w:tcW w:w="1134" w:type="dxa"/>
            <w:noWrap/>
            <w:vAlign w:val="center"/>
          </w:tcPr>
          <w:p w:rsidR="003F38C6" w:rsidRPr="00F158D9" w:rsidRDefault="003F38C6" w:rsidP="00637E2B">
            <w:pPr>
              <w:jc w:val="center"/>
              <w:cnfStyle w:val="000000000000"/>
            </w:pPr>
            <w:r w:rsidRPr="00F158D9">
              <w:t>2023-2025</w:t>
            </w:r>
          </w:p>
        </w:tc>
        <w:tc>
          <w:tcPr>
            <w:tcW w:w="3277" w:type="dxa"/>
            <w:vAlign w:val="center"/>
          </w:tcPr>
          <w:p w:rsidR="003F38C6" w:rsidRPr="00F158D9" w:rsidRDefault="003F38C6" w:rsidP="00E35AC5">
            <w:pPr>
              <w:cnfStyle w:val="000000000000"/>
            </w:pPr>
            <w:r w:rsidRPr="00F158D9">
              <w:t xml:space="preserve">Celem projektu jest propagowanie idei tolerancji, uwrażliwienie na możliwości i potrzeby drugiego człowieka, podniesienie kompetencji nauczycieli w zakresie edukacji włączającej, poszerzanie umiejętności korzystania z nowych technologii, wzbogacenie warsztatu pracy i nauki poprzez promowanie </w:t>
            </w:r>
            <w:r w:rsidRPr="00F158D9">
              <w:lastRenderedPageBreak/>
              <w:t>świadomości ekologicznej.</w:t>
            </w:r>
          </w:p>
        </w:tc>
        <w:tc>
          <w:tcPr>
            <w:tcW w:w="1537" w:type="dxa"/>
            <w:noWrap/>
            <w:vAlign w:val="center"/>
          </w:tcPr>
          <w:p w:rsidR="003F38C6" w:rsidRPr="00F158D9" w:rsidRDefault="003F38C6" w:rsidP="00F22B15">
            <w:pPr>
              <w:jc w:val="center"/>
              <w:cnfStyle w:val="000000000000"/>
            </w:pPr>
            <w:r w:rsidRPr="00F158D9">
              <w:lastRenderedPageBreak/>
              <w:t>131 816,88</w:t>
            </w:r>
          </w:p>
        </w:tc>
      </w:tr>
      <w:tr w:rsidR="00DE76A1" w:rsidRPr="008F77E3" w:rsidTr="002016F6">
        <w:trPr>
          <w:trHeight w:val="2400"/>
        </w:trPr>
        <w:tc>
          <w:tcPr>
            <w:cnfStyle w:val="001000000000"/>
            <w:tcW w:w="1696" w:type="dxa"/>
            <w:vAlign w:val="center"/>
          </w:tcPr>
          <w:p w:rsidR="00DE76A1" w:rsidRPr="00F158D9" w:rsidRDefault="00CC5D75" w:rsidP="002016F6">
            <w:pPr>
              <w:rPr>
                <w:b w:val="0"/>
              </w:rPr>
            </w:pPr>
            <w:r w:rsidRPr="00F158D9">
              <w:rPr>
                <w:b w:val="0"/>
              </w:rPr>
              <w:lastRenderedPageBreak/>
              <w:t>Do odważnych/zdeterminowanych świat należy - czyli dajemy sobie i innym szanse by zaistnieć w izolującym się świecie, niech nas zobaczą, usłyszą i zrozumieją</w:t>
            </w:r>
          </w:p>
        </w:tc>
        <w:tc>
          <w:tcPr>
            <w:tcW w:w="1843" w:type="dxa"/>
            <w:vAlign w:val="center"/>
          </w:tcPr>
          <w:p w:rsidR="00DE76A1" w:rsidRPr="00F158D9" w:rsidRDefault="00CC5D75" w:rsidP="00637E2B">
            <w:pPr>
              <w:cnfStyle w:val="000000000000"/>
            </w:pPr>
            <w:r w:rsidRPr="00F158D9">
              <w:t>Specjalny Ośrodek Szkolno-Wychowawczy nr 1</w:t>
            </w:r>
            <w:r w:rsidR="0085563D" w:rsidRPr="00F158D9">
              <w:t xml:space="preserve"> im. Janusza Korczaka</w:t>
            </w:r>
          </w:p>
        </w:tc>
        <w:tc>
          <w:tcPr>
            <w:tcW w:w="1134" w:type="dxa"/>
            <w:noWrap/>
            <w:vAlign w:val="center"/>
          </w:tcPr>
          <w:p w:rsidR="00DE76A1" w:rsidRPr="00F158D9" w:rsidRDefault="00CC5D75" w:rsidP="00637E2B">
            <w:pPr>
              <w:jc w:val="center"/>
              <w:cnfStyle w:val="000000000000"/>
            </w:pPr>
            <w:r w:rsidRPr="00F158D9">
              <w:t>2023-2025</w:t>
            </w:r>
          </w:p>
        </w:tc>
        <w:tc>
          <w:tcPr>
            <w:tcW w:w="3277" w:type="dxa"/>
            <w:vAlign w:val="center"/>
          </w:tcPr>
          <w:p w:rsidR="00DE76A1" w:rsidRPr="00F158D9" w:rsidRDefault="00CC5D75" w:rsidP="00212FDA">
            <w:pPr>
              <w:cnfStyle w:val="000000000000"/>
            </w:pPr>
            <w:r w:rsidRPr="00F158D9">
              <w:t>Celem projektu jest poprawa jakości nauczania i uczenia się poprzez podniesienie kwalifikacji i umiejętności językowych nauczycieli, kadry kierowniczej Ośrodka i innych pracowników szkoły, poszerzenie wiedzy i umiejętności z zakresu wykorzystywania możliwości oferowanych przez technologie cyfrowe do celów nauczania i uczenia się, wzrost motywacji do kształcenia i uczenia się języka angielskiego oraz nawiązywania międzynarodowego partnerstwa</w:t>
            </w:r>
            <w:r w:rsidR="00212FDA">
              <w:t>.</w:t>
            </w:r>
            <w:r w:rsidRPr="00F158D9">
              <w:t xml:space="preserve"> </w:t>
            </w:r>
          </w:p>
        </w:tc>
        <w:tc>
          <w:tcPr>
            <w:tcW w:w="1537" w:type="dxa"/>
            <w:noWrap/>
            <w:vAlign w:val="center"/>
          </w:tcPr>
          <w:p w:rsidR="00DE76A1" w:rsidRPr="00F158D9" w:rsidRDefault="00CC5D75" w:rsidP="00F22B15">
            <w:pPr>
              <w:jc w:val="center"/>
              <w:cnfStyle w:val="000000000000"/>
            </w:pPr>
            <w:r w:rsidRPr="00F158D9">
              <w:t>141 210,42</w:t>
            </w:r>
          </w:p>
        </w:tc>
      </w:tr>
      <w:tr w:rsidR="00E5655D" w:rsidRPr="008F77E3" w:rsidTr="004764E2">
        <w:trPr>
          <w:trHeight w:val="1275"/>
        </w:trPr>
        <w:tc>
          <w:tcPr>
            <w:cnfStyle w:val="001000000000"/>
            <w:tcW w:w="1696" w:type="dxa"/>
            <w:vAlign w:val="center"/>
          </w:tcPr>
          <w:p w:rsidR="00E5655D" w:rsidRPr="00F158D9" w:rsidRDefault="00E5655D" w:rsidP="002016F6">
            <w:pPr>
              <w:rPr>
                <w:b w:val="0"/>
              </w:rPr>
            </w:pPr>
            <w:proofErr w:type="spellStart"/>
            <w:r w:rsidRPr="00F158D9">
              <w:rPr>
                <w:b w:val="0"/>
              </w:rPr>
              <w:t>RównoWażni</w:t>
            </w:r>
            <w:proofErr w:type="spellEnd"/>
          </w:p>
        </w:tc>
        <w:tc>
          <w:tcPr>
            <w:tcW w:w="1843" w:type="dxa"/>
            <w:vAlign w:val="center"/>
          </w:tcPr>
          <w:p w:rsidR="00E5655D" w:rsidRPr="00F158D9" w:rsidRDefault="00E5655D" w:rsidP="00637E2B">
            <w:pPr>
              <w:cnfStyle w:val="000000000000"/>
            </w:pPr>
            <w:r w:rsidRPr="00F158D9">
              <w:t>Przedszkole Miejskie nr 202</w:t>
            </w:r>
          </w:p>
        </w:tc>
        <w:tc>
          <w:tcPr>
            <w:tcW w:w="1134" w:type="dxa"/>
            <w:noWrap/>
            <w:vAlign w:val="center"/>
          </w:tcPr>
          <w:p w:rsidR="00E5655D" w:rsidRPr="00F158D9" w:rsidRDefault="00E5655D" w:rsidP="00637E2B">
            <w:pPr>
              <w:jc w:val="center"/>
              <w:cnfStyle w:val="000000000000"/>
            </w:pPr>
            <w:r w:rsidRPr="00F158D9">
              <w:t>2024-2026</w:t>
            </w:r>
          </w:p>
        </w:tc>
        <w:tc>
          <w:tcPr>
            <w:tcW w:w="3277" w:type="dxa"/>
            <w:vAlign w:val="center"/>
          </w:tcPr>
          <w:p w:rsidR="00E5655D" w:rsidRPr="00F158D9" w:rsidRDefault="00E5655D" w:rsidP="004764E2">
            <w:pPr>
              <w:cnfStyle w:val="000000000000"/>
            </w:pPr>
            <w:r w:rsidRPr="00F158D9">
              <w:t>Celem projektu jest zwiększenie jakości edukacji w Przedszkolu Miejskim nr 202 ukierunkowane na wspieranie równego dostępu do dobrej jakości, włączającego kształcenia i szkolenia, w szczególności w odniesieniu do grup w niekorzystnej sytuacji, poprzez podniesienie kompetencji/kwalifikacji 16 nauczycieli, utworzenie i wyposażenie ogródka terapeutycznego, doposażenie pomieszczeń oraz poprzez organizację dla 180 dzieci dodatkowych zajęć</w:t>
            </w:r>
            <w:r w:rsidR="00F22B15">
              <w:t>.</w:t>
            </w:r>
            <w:r w:rsidRPr="00F158D9">
              <w:t xml:space="preserve"> </w:t>
            </w:r>
          </w:p>
        </w:tc>
        <w:tc>
          <w:tcPr>
            <w:tcW w:w="1537" w:type="dxa"/>
            <w:noWrap/>
            <w:vAlign w:val="center"/>
          </w:tcPr>
          <w:p w:rsidR="00E5655D" w:rsidRPr="00F158D9" w:rsidRDefault="00E5655D" w:rsidP="00F22B15">
            <w:pPr>
              <w:jc w:val="center"/>
              <w:cnfStyle w:val="000000000000"/>
            </w:pPr>
            <w:r w:rsidRPr="00F158D9">
              <w:t>829 167,38</w:t>
            </w:r>
          </w:p>
        </w:tc>
      </w:tr>
      <w:tr w:rsidR="00E5655D" w:rsidRPr="008F77E3" w:rsidTr="002016F6">
        <w:trPr>
          <w:trHeight w:val="2400"/>
        </w:trPr>
        <w:tc>
          <w:tcPr>
            <w:cnfStyle w:val="001000000000"/>
            <w:tcW w:w="1696" w:type="dxa"/>
            <w:vAlign w:val="center"/>
          </w:tcPr>
          <w:p w:rsidR="00E5655D" w:rsidRPr="00F22B15" w:rsidRDefault="00E5655D" w:rsidP="002016F6">
            <w:pPr>
              <w:rPr>
                <w:b w:val="0"/>
              </w:rPr>
            </w:pPr>
            <w:r w:rsidRPr="00F22B15">
              <w:rPr>
                <w:b w:val="0"/>
              </w:rPr>
              <w:t>Różnorodność naszą siłą</w:t>
            </w:r>
          </w:p>
        </w:tc>
        <w:tc>
          <w:tcPr>
            <w:tcW w:w="1843" w:type="dxa"/>
            <w:vAlign w:val="center"/>
          </w:tcPr>
          <w:p w:rsidR="00E5655D" w:rsidRPr="00F22B15" w:rsidRDefault="00E5655D" w:rsidP="00637E2B">
            <w:pPr>
              <w:cnfStyle w:val="000000000000"/>
            </w:pPr>
            <w:r w:rsidRPr="00F22B15">
              <w:t>Przedszkole Miejskie nr 112</w:t>
            </w:r>
          </w:p>
        </w:tc>
        <w:tc>
          <w:tcPr>
            <w:tcW w:w="1134" w:type="dxa"/>
            <w:noWrap/>
            <w:vAlign w:val="center"/>
          </w:tcPr>
          <w:p w:rsidR="00E5655D" w:rsidRPr="00F22B15" w:rsidRDefault="00E5655D" w:rsidP="00637E2B">
            <w:pPr>
              <w:jc w:val="center"/>
              <w:cnfStyle w:val="000000000000"/>
            </w:pPr>
            <w:r w:rsidRPr="00F22B15">
              <w:t>2024-2026</w:t>
            </w:r>
          </w:p>
        </w:tc>
        <w:tc>
          <w:tcPr>
            <w:tcW w:w="3277" w:type="dxa"/>
            <w:vAlign w:val="center"/>
          </w:tcPr>
          <w:p w:rsidR="00E5655D" w:rsidRPr="00F22B15" w:rsidRDefault="00E5655D" w:rsidP="004764E2">
            <w:pPr>
              <w:cnfStyle w:val="000000000000"/>
            </w:pPr>
            <w:r w:rsidRPr="00F22B15">
              <w:t>Celem projektu jest zwiększenie jakości edukacji w Przedszkolu Miejskim nr 112 w Łodzi ukierunkowane na wspieranie równego dostępu do dobrej jakości, włączającego kształcenia i szkolenia, w szczególności w odniesieniu do grup w niekorzystnej sytuacji, poprzez podniesienie kompeten</w:t>
            </w:r>
            <w:r w:rsidR="004764E2">
              <w:t xml:space="preserve">cji/kwalifikacji 10 nauczycieli, </w:t>
            </w:r>
            <w:r w:rsidRPr="00F22B15">
              <w:t>adaptację i doposażenie pomieszczeń oraz poprzez organizację dla 125 dzieci objętych edukacją w PM</w:t>
            </w:r>
            <w:r w:rsidR="00D26D63">
              <w:t xml:space="preserve"> </w:t>
            </w:r>
            <w:r w:rsidRPr="00F22B15">
              <w:t>112 dodatkowych zajęć w zakresie wyrów</w:t>
            </w:r>
            <w:r w:rsidR="00F22B15">
              <w:t xml:space="preserve">nywania </w:t>
            </w:r>
            <w:r w:rsidR="00F22B15">
              <w:lastRenderedPageBreak/>
              <w:t>stwierdzonych deficytów</w:t>
            </w:r>
            <w:r w:rsidR="009847F5">
              <w:t>.</w:t>
            </w:r>
          </w:p>
        </w:tc>
        <w:tc>
          <w:tcPr>
            <w:tcW w:w="1537" w:type="dxa"/>
            <w:noWrap/>
            <w:vAlign w:val="center"/>
          </w:tcPr>
          <w:p w:rsidR="00E5655D" w:rsidRPr="00F22B15" w:rsidRDefault="006D4E94" w:rsidP="00F22B15">
            <w:pPr>
              <w:jc w:val="center"/>
              <w:cnfStyle w:val="000000000000"/>
            </w:pPr>
            <w:r w:rsidRPr="00F22B15">
              <w:lastRenderedPageBreak/>
              <w:t>825 667,16</w:t>
            </w:r>
          </w:p>
        </w:tc>
      </w:tr>
      <w:tr w:rsidR="006D4E94" w:rsidRPr="008F77E3" w:rsidTr="002016F6">
        <w:trPr>
          <w:trHeight w:val="2400"/>
        </w:trPr>
        <w:tc>
          <w:tcPr>
            <w:cnfStyle w:val="001000000000"/>
            <w:tcW w:w="1696" w:type="dxa"/>
            <w:vAlign w:val="center"/>
          </w:tcPr>
          <w:p w:rsidR="006D4E94" w:rsidRPr="00F22B15" w:rsidRDefault="006D4E94" w:rsidP="002016F6">
            <w:pPr>
              <w:rPr>
                <w:b w:val="0"/>
              </w:rPr>
            </w:pPr>
            <w:r w:rsidRPr="00F22B15">
              <w:rPr>
                <w:b w:val="0"/>
              </w:rPr>
              <w:lastRenderedPageBreak/>
              <w:t>Małymi krokami do sukcesu</w:t>
            </w:r>
          </w:p>
        </w:tc>
        <w:tc>
          <w:tcPr>
            <w:tcW w:w="1843" w:type="dxa"/>
            <w:vAlign w:val="center"/>
          </w:tcPr>
          <w:p w:rsidR="006D4E94" w:rsidRPr="00F22B15" w:rsidRDefault="0085563D" w:rsidP="0085563D">
            <w:pPr>
              <w:cnfStyle w:val="000000000000"/>
            </w:pPr>
            <w:r w:rsidRPr="00F22B15">
              <w:t>Przedszkole M</w:t>
            </w:r>
            <w:r w:rsidR="006D4E94" w:rsidRPr="00F22B15">
              <w:t>iejskie nr 137</w:t>
            </w:r>
          </w:p>
        </w:tc>
        <w:tc>
          <w:tcPr>
            <w:tcW w:w="1134" w:type="dxa"/>
            <w:noWrap/>
            <w:vAlign w:val="center"/>
          </w:tcPr>
          <w:p w:rsidR="006D4E94" w:rsidRPr="00F22B15" w:rsidRDefault="006D4E94" w:rsidP="00637E2B">
            <w:pPr>
              <w:jc w:val="center"/>
              <w:cnfStyle w:val="000000000000"/>
            </w:pPr>
            <w:r w:rsidRPr="00F22B15">
              <w:t>2024-2025</w:t>
            </w:r>
          </w:p>
        </w:tc>
        <w:tc>
          <w:tcPr>
            <w:tcW w:w="3277" w:type="dxa"/>
            <w:vAlign w:val="center"/>
          </w:tcPr>
          <w:p w:rsidR="006D4E94" w:rsidRPr="00F22B15" w:rsidRDefault="006D4E94" w:rsidP="004764E2">
            <w:pPr>
              <w:cnfStyle w:val="000000000000"/>
            </w:pPr>
            <w:r w:rsidRPr="00F22B15">
              <w:t>Celem projektu jest wyrównywanie deficytów związanych z zaburzeniami ruchowymi i zaburzeniami mowy u 80 dzieci w tym 20 dzieci o specjalnych potrzebach edukacyjnych poprzez realizację dodatkowych zajęć, doposażenie placówki oraz podniesien</w:t>
            </w:r>
            <w:r w:rsidR="00D26D63">
              <w:t xml:space="preserve">ie umiejętności i kompetencji u </w:t>
            </w:r>
            <w:r w:rsidRPr="00F22B15">
              <w:t>14 nauczycieli poprzez udział w szkoleniu niezbędnym do pracy z dziećmi.</w:t>
            </w:r>
          </w:p>
        </w:tc>
        <w:tc>
          <w:tcPr>
            <w:tcW w:w="1537" w:type="dxa"/>
            <w:noWrap/>
            <w:vAlign w:val="center"/>
          </w:tcPr>
          <w:p w:rsidR="006D4E94" w:rsidRPr="00F22B15" w:rsidRDefault="006D4E94" w:rsidP="00F22B15">
            <w:pPr>
              <w:jc w:val="center"/>
              <w:cnfStyle w:val="000000000000"/>
            </w:pPr>
            <w:r w:rsidRPr="00F22B15">
              <w:t>455 216,98</w:t>
            </w:r>
          </w:p>
        </w:tc>
      </w:tr>
      <w:tr w:rsidR="006D4E94" w:rsidRPr="008F77E3" w:rsidTr="005D2436">
        <w:trPr>
          <w:trHeight w:val="1842"/>
        </w:trPr>
        <w:tc>
          <w:tcPr>
            <w:cnfStyle w:val="001000000000"/>
            <w:tcW w:w="1696" w:type="dxa"/>
            <w:vAlign w:val="center"/>
          </w:tcPr>
          <w:p w:rsidR="006D4E94" w:rsidRPr="00F22B15" w:rsidRDefault="006D4E94" w:rsidP="002016F6">
            <w:pPr>
              <w:rPr>
                <w:b w:val="0"/>
              </w:rPr>
            </w:pPr>
            <w:r w:rsidRPr="00F22B15">
              <w:rPr>
                <w:b w:val="0"/>
              </w:rPr>
              <w:t>Twórczy przedszkolak</w:t>
            </w:r>
          </w:p>
        </w:tc>
        <w:tc>
          <w:tcPr>
            <w:tcW w:w="1843" w:type="dxa"/>
            <w:vAlign w:val="center"/>
          </w:tcPr>
          <w:p w:rsidR="006D4E94" w:rsidRPr="00F22B15" w:rsidRDefault="00DD3AB5" w:rsidP="00637E2B">
            <w:pPr>
              <w:cnfStyle w:val="000000000000"/>
            </w:pPr>
            <w:r w:rsidRPr="00F22B15">
              <w:t>Przedszkole Miejskie nr 121</w:t>
            </w:r>
          </w:p>
        </w:tc>
        <w:tc>
          <w:tcPr>
            <w:tcW w:w="1134" w:type="dxa"/>
            <w:noWrap/>
            <w:vAlign w:val="center"/>
          </w:tcPr>
          <w:p w:rsidR="006D4E94" w:rsidRPr="00F22B15" w:rsidRDefault="00DD3AB5" w:rsidP="00637E2B">
            <w:pPr>
              <w:jc w:val="center"/>
              <w:cnfStyle w:val="000000000000"/>
            </w:pPr>
            <w:r w:rsidRPr="00F22B15">
              <w:t>2024-2025</w:t>
            </w:r>
          </w:p>
        </w:tc>
        <w:tc>
          <w:tcPr>
            <w:tcW w:w="3277" w:type="dxa"/>
            <w:vAlign w:val="center"/>
          </w:tcPr>
          <w:p w:rsidR="006D4E94" w:rsidRPr="00F22B15" w:rsidRDefault="00DD3AB5" w:rsidP="00855FEC">
            <w:pPr>
              <w:cnfStyle w:val="000000000000"/>
            </w:pPr>
            <w:r w:rsidRPr="00F22B15">
              <w:t>Celem projektu jest zwiększenie jakości edukacji w Przedszkolu Miejskim nr 121 w Łodzi ukierunkowane na wsparcie równego dostępu do dobrej jakości, włączającego kształcenia i szkolenia, w szczególności w odniesieniu do grup w niekorzystnej sytuacji, poprzez podniesienie kompetencji/kwalifikacji 15 nauczycieli, utworzenie i wyposażenie placu zabaw i pracowni twórczej, doposażenie pomieszczeń oraz poprzez organizację dla 112 dzieci objętych edukacją w placówce dodatkowych zajęć w zakresie wyrównywania stwierd</w:t>
            </w:r>
            <w:r w:rsidR="00D26D63">
              <w:t>zonych deficytów</w:t>
            </w:r>
            <w:r w:rsidR="005D2436">
              <w:t>.</w:t>
            </w:r>
          </w:p>
        </w:tc>
        <w:tc>
          <w:tcPr>
            <w:tcW w:w="1537" w:type="dxa"/>
            <w:noWrap/>
            <w:vAlign w:val="center"/>
          </w:tcPr>
          <w:p w:rsidR="006D4E94" w:rsidRPr="00F22B15" w:rsidRDefault="00DD3AB5" w:rsidP="005E2E38">
            <w:pPr>
              <w:cnfStyle w:val="000000000000"/>
            </w:pPr>
            <w:r w:rsidRPr="00F22B15">
              <w:t>869 697,50</w:t>
            </w:r>
            <w:r w:rsidR="00995C82" w:rsidRPr="00F22B15">
              <w:t xml:space="preserve"> </w:t>
            </w:r>
          </w:p>
        </w:tc>
      </w:tr>
      <w:tr w:rsidR="009D19F2" w:rsidRPr="008F77E3" w:rsidTr="00184F64">
        <w:trPr>
          <w:trHeight w:val="2400"/>
        </w:trPr>
        <w:tc>
          <w:tcPr>
            <w:cnfStyle w:val="001000000000"/>
            <w:tcW w:w="1696" w:type="dxa"/>
            <w:vAlign w:val="center"/>
          </w:tcPr>
          <w:p w:rsidR="009D19F2" w:rsidRPr="00145F4A" w:rsidRDefault="009D19F2" w:rsidP="009D19F2">
            <w:pPr>
              <w:rPr>
                <w:rFonts w:ascii="Calibri" w:hAnsi="Calibri" w:cs="Calibri"/>
                <w:b w:val="0"/>
              </w:rPr>
            </w:pPr>
            <w:r w:rsidRPr="00145F4A">
              <w:rPr>
                <w:rFonts w:ascii="Calibri" w:hAnsi="Calibri" w:cs="Calibri"/>
                <w:b w:val="0"/>
              </w:rPr>
              <w:t>Nowe kompetencje i kwalifikacje - lepsza przyszłość zawodowa</w:t>
            </w:r>
          </w:p>
          <w:p w:rsidR="009D19F2" w:rsidRPr="00145F4A" w:rsidRDefault="009D19F2" w:rsidP="002016F6">
            <w:pPr>
              <w:rPr>
                <w:b w:val="0"/>
              </w:rPr>
            </w:pPr>
          </w:p>
        </w:tc>
        <w:tc>
          <w:tcPr>
            <w:tcW w:w="1843" w:type="dxa"/>
            <w:vAlign w:val="center"/>
          </w:tcPr>
          <w:p w:rsidR="009D19F2" w:rsidRPr="00145F4A" w:rsidRDefault="009D19F2" w:rsidP="009D19F2">
            <w:pPr>
              <w:cnfStyle w:val="000000000000"/>
              <w:rPr>
                <w:rFonts w:ascii="Calibri" w:hAnsi="Calibri" w:cs="Calibri"/>
              </w:rPr>
            </w:pPr>
            <w:r w:rsidRPr="00145F4A">
              <w:rPr>
                <w:rFonts w:ascii="Calibri" w:hAnsi="Calibri" w:cs="Calibri"/>
              </w:rPr>
              <w:t>Zespół Szkół Edukacji Technicznej im. Marszałka Józefa Piłsudskiego</w:t>
            </w:r>
          </w:p>
          <w:p w:rsidR="009D19F2" w:rsidRPr="00145F4A" w:rsidRDefault="009D19F2" w:rsidP="00637E2B">
            <w:pPr>
              <w:cnfStyle w:val="000000000000"/>
            </w:pPr>
          </w:p>
        </w:tc>
        <w:tc>
          <w:tcPr>
            <w:tcW w:w="1134" w:type="dxa"/>
            <w:noWrap/>
            <w:vAlign w:val="center"/>
          </w:tcPr>
          <w:p w:rsidR="009D19F2" w:rsidRPr="00145F4A" w:rsidRDefault="009D19F2" w:rsidP="00637E2B">
            <w:pPr>
              <w:jc w:val="center"/>
              <w:cnfStyle w:val="000000000000"/>
            </w:pPr>
            <w:r w:rsidRPr="00145F4A">
              <w:t>2024-2026</w:t>
            </w:r>
          </w:p>
        </w:tc>
        <w:tc>
          <w:tcPr>
            <w:tcW w:w="3277" w:type="dxa"/>
            <w:vAlign w:val="center"/>
          </w:tcPr>
          <w:p w:rsidR="009D19F2" w:rsidRPr="00145F4A" w:rsidRDefault="009D19F2" w:rsidP="00212FDA">
            <w:pPr>
              <w:cnfStyle w:val="000000000000"/>
              <w:rPr>
                <w:rFonts w:ascii="Calibri" w:hAnsi="Calibri" w:cs="Calibri"/>
              </w:rPr>
            </w:pPr>
            <w:r w:rsidRPr="00145F4A">
              <w:rPr>
                <w:rFonts w:ascii="Calibri" w:hAnsi="Calibri" w:cs="Calibri"/>
              </w:rPr>
              <w:t xml:space="preserve">Celem projektu jest zwiększenie jakości kształcenia zawodowego w ZSET w Łodzi realizowane we współpracy z otoczeniem społeczno-gospodarczym, ukierunkowane na wspieranie równego dostępu do dobrej jakości włączającego kształcenia i szkolenia w szczególności do grup w niekorzystnej sytuacji, poprzez podniesienie kompetencji/kwalifikacji 25 nauczycieli, doposażenie pracowni i warsztatów szkolnych, organizację dla 125 uczniów: staży, doradztwa edukacyjno-zawodowego oraz </w:t>
            </w:r>
            <w:r w:rsidRPr="00145F4A">
              <w:rPr>
                <w:rFonts w:ascii="Calibri" w:hAnsi="Calibri" w:cs="Calibri"/>
              </w:rPr>
              <w:lastRenderedPageBreak/>
              <w:t>zajęć/szkoleń/kursów</w:t>
            </w:r>
            <w:r w:rsidR="00212FDA">
              <w:rPr>
                <w:rFonts w:ascii="Calibri" w:hAnsi="Calibri" w:cs="Calibri"/>
              </w:rPr>
              <w:t>.</w:t>
            </w:r>
            <w:r w:rsidRPr="00145F4A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537" w:type="dxa"/>
            <w:noWrap/>
            <w:vAlign w:val="center"/>
          </w:tcPr>
          <w:p w:rsidR="00184F64" w:rsidRPr="00145F4A" w:rsidRDefault="00184F64" w:rsidP="00184F64">
            <w:pPr>
              <w:jc w:val="center"/>
              <w:cnfStyle w:val="000000000000"/>
              <w:rPr>
                <w:rFonts w:ascii="Calibri" w:hAnsi="Calibri" w:cs="Calibri"/>
                <w:color w:val="000000"/>
              </w:rPr>
            </w:pPr>
            <w:r w:rsidRPr="00145F4A">
              <w:rPr>
                <w:rFonts w:ascii="Calibri" w:hAnsi="Calibri" w:cs="Calibri"/>
                <w:color w:val="000000"/>
              </w:rPr>
              <w:lastRenderedPageBreak/>
              <w:t>2 083 586,14</w:t>
            </w:r>
          </w:p>
          <w:p w:rsidR="009D19F2" w:rsidRPr="00145F4A" w:rsidRDefault="009D19F2" w:rsidP="00184F64">
            <w:pPr>
              <w:jc w:val="center"/>
              <w:cnfStyle w:val="000000000000"/>
            </w:pPr>
          </w:p>
        </w:tc>
      </w:tr>
      <w:tr w:rsidR="00263CD6" w:rsidRPr="008F77E3" w:rsidTr="00184F64">
        <w:trPr>
          <w:trHeight w:val="2400"/>
        </w:trPr>
        <w:tc>
          <w:tcPr>
            <w:cnfStyle w:val="001000000000"/>
            <w:tcW w:w="1696" w:type="dxa"/>
            <w:vAlign w:val="center"/>
          </w:tcPr>
          <w:p w:rsidR="00263CD6" w:rsidRPr="009C6BDE" w:rsidRDefault="00263CD6" w:rsidP="00263CD6">
            <w:pPr>
              <w:rPr>
                <w:rFonts w:ascii="Calibri" w:hAnsi="Calibri" w:cs="Calibri"/>
                <w:b w:val="0"/>
              </w:rPr>
            </w:pPr>
            <w:r w:rsidRPr="009C6BDE">
              <w:rPr>
                <w:rFonts w:ascii="Calibri" w:hAnsi="Calibri" w:cs="Calibri"/>
                <w:b w:val="0"/>
              </w:rPr>
              <w:lastRenderedPageBreak/>
              <w:t>Dobry zawód - moja przyszłość</w:t>
            </w:r>
          </w:p>
          <w:p w:rsidR="00263CD6" w:rsidRPr="009C6BDE" w:rsidRDefault="00263CD6" w:rsidP="009D19F2">
            <w:pPr>
              <w:rPr>
                <w:rFonts w:ascii="Calibri" w:hAnsi="Calibri" w:cs="Calibri"/>
                <w:b w:val="0"/>
              </w:rPr>
            </w:pPr>
          </w:p>
        </w:tc>
        <w:tc>
          <w:tcPr>
            <w:tcW w:w="1843" w:type="dxa"/>
            <w:vAlign w:val="center"/>
          </w:tcPr>
          <w:p w:rsidR="00263CD6" w:rsidRPr="009C6BDE" w:rsidRDefault="00263CD6" w:rsidP="00263CD6">
            <w:pPr>
              <w:cnfStyle w:val="000000000000"/>
              <w:rPr>
                <w:rFonts w:ascii="Calibri" w:hAnsi="Calibri" w:cs="Calibri"/>
              </w:rPr>
            </w:pPr>
            <w:r w:rsidRPr="009C6BDE">
              <w:rPr>
                <w:rFonts w:ascii="Calibri" w:hAnsi="Calibri" w:cs="Calibri"/>
              </w:rPr>
              <w:t xml:space="preserve">Centrum Kształcenia Zawodowego i Ustawicznego </w:t>
            </w:r>
          </w:p>
          <w:p w:rsidR="00263CD6" w:rsidRPr="009C6BDE" w:rsidRDefault="00263CD6" w:rsidP="009D19F2">
            <w:pPr>
              <w:cnfStyle w:val="000000000000"/>
              <w:rPr>
                <w:rFonts w:ascii="Calibri" w:hAnsi="Calibri" w:cs="Calibri"/>
              </w:rPr>
            </w:pPr>
          </w:p>
        </w:tc>
        <w:tc>
          <w:tcPr>
            <w:tcW w:w="1134" w:type="dxa"/>
            <w:noWrap/>
            <w:vAlign w:val="center"/>
          </w:tcPr>
          <w:p w:rsidR="00263CD6" w:rsidRPr="009C6BDE" w:rsidRDefault="00263CD6" w:rsidP="00637E2B">
            <w:pPr>
              <w:jc w:val="center"/>
              <w:cnfStyle w:val="000000000000"/>
            </w:pPr>
            <w:r w:rsidRPr="009C6BDE">
              <w:t>2024-2026</w:t>
            </w:r>
          </w:p>
        </w:tc>
        <w:tc>
          <w:tcPr>
            <w:tcW w:w="3277" w:type="dxa"/>
            <w:vAlign w:val="center"/>
          </w:tcPr>
          <w:p w:rsidR="00263CD6" w:rsidRPr="009C6BDE" w:rsidRDefault="00263CD6" w:rsidP="00212FDA">
            <w:pPr>
              <w:cnfStyle w:val="000000000000"/>
              <w:rPr>
                <w:rFonts w:ascii="Calibri" w:hAnsi="Calibri" w:cs="Calibri"/>
                <w:color w:val="000000"/>
              </w:rPr>
            </w:pPr>
            <w:r w:rsidRPr="009C6BDE">
              <w:rPr>
                <w:rFonts w:ascii="Calibri" w:hAnsi="Calibri" w:cs="Calibri"/>
                <w:color w:val="000000"/>
              </w:rPr>
              <w:t xml:space="preserve">Celem projektu jest podwyższenie jakości kształcenia zawodowego na dwóch kierunkach: technik analityk i technik weterynarii prowadzonych w </w:t>
            </w:r>
            <w:proofErr w:type="spellStart"/>
            <w:r w:rsidRPr="009C6BDE">
              <w:rPr>
                <w:rFonts w:ascii="Calibri" w:hAnsi="Calibri" w:cs="Calibri"/>
                <w:color w:val="000000"/>
              </w:rPr>
              <w:t>CKZiU</w:t>
            </w:r>
            <w:proofErr w:type="spellEnd"/>
            <w:r w:rsidRPr="009C6BDE">
              <w:rPr>
                <w:rFonts w:ascii="Calibri" w:hAnsi="Calibri" w:cs="Calibri"/>
                <w:color w:val="000000"/>
              </w:rPr>
              <w:t xml:space="preserve"> poprzez realizację kompleksowego programu: wsparcia 40 uczniów/uczennic w zakresie pozyskiwania kompetencji i kwalifikacji w ramach kursów i szkoleń specjalistycznych, zapewnienia 40 uczniom/uczennicom staży w przedsiębiorstwach, objęciu 40 uczniów/uczennic doradztwem zawodowym, adaptacji i doposażenia 2 pracowni</w:t>
            </w:r>
            <w:r w:rsidR="00212FDA">
              <w:rPr>
                <w:rFonts w:ascii="Calibri" w:hAnsi="Calibri" w:cs="Calibri"/>
                <w:color w:val="000000"/>
              </w:rPr>
              <w:t>.</w:t>
            </w:r>
            <w:r w:rsidRPr="009C6BDE"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537" w:type="dxa"/>
            <w:noWrap/>
            <w:vAlign w:val="center"/>
          </w:tcPr>
          <w:p w:rsidR="00263CD6" w:rsidRPr="009C6BDE" w:rsidRDefault="00263CD6" w:rsidP="00263CD6">
            <w:pPr>
              <w:jc w:val="center"/>
              <w:cnfStyle w:val="000000000000"/>
              <w:rPr>
                <w:rFonts w:ascii="Calibri" w:hAnsi="Calibri" w:cs="Calibri"/>
                <w:color w:val="000000"/>
              </w:rPr>
            </w:pPr>
            <w:r w:rsidRPr="009C6BDE">
              <w:rPr>
                <w:rFonts w:ascii="Calibri" w:hAnsi="Calibri" w:cs="Calibri"/>
                <w:color w:val="000000"/>
              </w:rPr>
              <w:t>1 442 335,78</w:t>
            </w:r>
          </w:p>
          <w:p w:rsidR="00263CD6" w:rsidRPr="009C6BDE" w:rsidRDefault="00263CD6" w:rsidP="00184F64">
            <w:pPr>
              <w:jc w:val="center"/>
              <w:cnfStyle w:val="000000000000"/>
              <w:rPr>
                <w:rFonts w:ascii="Calibri" w:hAnsi="Calibri" w:cs="Calibri"/>
                <w:color w:val="000000"/>
              </w:rPr>
            </w:pPr>
          </w:p>
        </w:tc>
      </w:tr>
      <w:tr w:rsidR="00263CD6" w:rsidRPr="008F77E3" w:rsidTr="009C6BDE">
        <w:trPr>
          <w:trHeight w:val="567"/>
        </w:trPr>
        <w:tc>
          <w:tcPr>
            <w:cnfStyle w:val="001000000000"/>
            <w:tcW w:w="1696" w:type="dxa"/>
            <w:vAlign w:val="center"/>
          </w:tcPr>
          <w:p w:rsidR="00745655" w:rsidRPr="009C6BDE" w:rsidRDefault="00745655" w:rsidP="00745655">
            <w:pPr>
              <w:rPr>
                <w:rFonts w:ascii="Calibri" w:hAnsi="Calibri" w:cs="Calibri"/>
                <w:b w:val="0"/>
              </w:rPr>
            </w:pPr>
            <w:r w:rsidRPr="009C6BDE">
              <w:rPr>
                <w:rFonts w:ascii="Calibri" w:hAnsi="Calibri" w:cs="Calibri"/>
                <w:b w:val="0"/>
              </w:rPr>
              <w:t>Zawód w branży TSL - moja przyszłość</w:t>
            </w:r>
          </w:p>
          <w:p w:rsidR="00263CD6" w:rsidRPr="009C6BDE" w:rsidRDefault="00263CD6" w:rsidP="00263CD6">
            <w:pPr>
              <w:rPr>
                <w:rFonts w:ascii="Calibri" w:hAnsi="Calibri" w:cs="Calibri"/>
                <w:b w:val="0"/>
              </w:rPr>
            </w:pPr>
          </w:p>
        </w:tc>
        <w:tc>
          <w:tcPr>
            <w:tcW w:w="1843" w:type="dxa"/>
            <w:vAlign w:val="center"/>
          </w:tcPr>
          <w:p w:rsidR="00745655" w:rsidRPr="009C6BDE" w:rsidRDefault="00745655" w:rsidP="00745655">
            <w:pPr>
              <w:cnfStyle w:val="000000000000"/>
              <w:rPr>
                <w:rFonts w:ascii="Calibri" w:hAnsi="Calibri" w:cs="Calibri"/>
              </w:rPr>
            </w:pPr>
            <w:r w:rsidRPr="009C6BDE">
              <w:rPr>
                <w:rFonts w:ascii="Calibri" w:hAnsi="Calibri" w:cs="Calibri"/>
              </w:rPr>
              <w:t xml:space="preserve">Centrum Kształcenia Zawodowego i Ustawicznego </w:t>
            </w:r>
          </w:p>
          <w:p w:rsidR="00263CD6" w:rsidRPr="009C6BDE" w:rsidRDefault="00263CD6" w:rsidP="00263CD6">
            <w:pPr>
              <w:cnfStyle w:val="000000000000"/>
              <w:rPr>
                <w:rFonts w:ascii="Calibri" w:hAnsi="Calibri" w:cs="Calibri"/>
              </w:rPr>
            </w:pPr>
          </w:p>
        </w:tc>
        <w:tc>
          <w:tcPr>
            <w:tcW w:w="1134" w:type="dxa"/>
            <w:noWrap/>
            <w:vAlign w:val="center"/>
          </w:tcPr>
          <w:p w:rsidR="00263CD6" w:rsidRPr="009C6BDE" w:rsidRDefault="00745655" w:rsidP="00637E2B">
            <w:pPr>
              <w:jc w:val="center"/>
              <w:cnfStyle w:val="000000000000"/>
            </w:pPr>
            <w:r w:rsidRPr="009C6BDE">
              <w:t>2024-2026</w:t>
            </w:r>
          </w:p>
        </w:tc>
        <w:tc>
          <w:tcPr>
            <w:tcW w:w="3277" w:type="dxa"/>
            <w:vAlign w:val="center"/>
          </w:tcPr>
          <w:p w:rsidR="00263CD6" w:rsidRPr="009C6BDE" w:rsidRDefault="00745655" w:rsidP="00356F69">
            <w:pPr>
              <w:cnfStyle w:val="000000000000"/>
              <w:rPr>
                <w:rFonts w:ascii="Calibri" w:hAnsi="Calibri" w:cs="Calibri"/>
                <w:color w:val="000000"/>
              </w:rPr>
            </w:pPr>
            <w:r w:rsidRPr="009C6BDE">
              <w:rPr>
                <w:rFonts w:ascii="Calibri" w:hAnsi="Calibri" w:cs="Calibri"/>
                <w:color w:val="000000"/>
              </w:rPr>
              <w:t xml:space="preserve">Celem projektu jest podwyższenie jakości kształcenia zawodowego na dwóch kierunkach: technik logistyk i technik spedytor prowadzonych w </w:t>
            </w:r>
            <w:proofErr w:type="spellStart"/>
            <w:r w:rsidRPr="009C6BDE">
              <w:rPr>
                <w:rFonts w:ascii="Calibri" w:hAnsi="Calibri" w:cs="Calibri"/>
                <w:color w:val="000000"/>
              </w:rPr>
              <w:t>CKZiU</w:t>
            </w:r>
            <w:proofErr w:type="spellEnd"/>
            <w:r w:rsidRPr="009C6BDE">
              <w:rPr>
                <w:rFonts w:ascii="Calibri" w:hAnsi="Calibri" w:cs="Calibri"/>
                <w:color w:val="000000"/>
              </w:rPr>
              <w:t xml:space="preserve"> poprzez realizację kompleksowego programu: wsparcia 40 uczniów/uczennic w zakresie pozyskiwania kompetencji i kwalifikacji w ramach szkoleń specjalistycznych/kursów, zapewnienia 40 uczniom/uczennicom staży w przedsiębiorstwach, objęciu 40 uczniów/uczennic doradztwem zawodowym, adaptacji i doposażenia 1 pracowni dla 1 kierunku zawodowego, w tym cyfryzacja placówki, podwyższenia kwalifikacji min. 14 osób</w:t>
            </w:r>
            <w:r w:rsidR="00356F69" w:rsidRPr="009C6BDE">
              <w:rPr>
                <w:rFonts w:ascii="Calibri" w:hAnsi="Calibri" w:cs="Calibri"/>
                <w:color w:val="000000"/>
              </w:rPr>
              <w:t>.</w:t>
            </w:r>
            <w:r w:rsidR="009C6BDE" w:rsidRPr="009C6BDE"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537" w:type="dxa"/>
            <w:noWrap/>
            <w:vAlign w:val="center"/>
          </w:tcPr>
          <w:p w:rsidR="00745655" w:rsidRPr="009C6BDE" w:rsidRDefault="00745655" w:rsidP="00745655">
            <w:pPr>
              <w:jc w:val="center"/>
              <w:cnfStyle w:val="000000000000"/>
              <w:rPr>
                <w:rFonts w:ascii="Calibri" w:hAnsi="Calibri" w:cs="Calibri"/>
                <w:color w:val="000000"/>
              </w:rPr>
            </w:pPr>
            <w:r w:rsidRPr="009C6BDE">
              <w:rPr>
                <w:rFonts w:ascii="Calibri" w:hAnsi="Calibri" w:cs="Calibri"/>
                <w:color w:val="000000"/>
              </w:rPr>
              <w:t>1 345 392,29</w:t>
            </w:r>
          </w:p>
          <w:p w:rsidR="00263CD6" w:rsidRPr="009C6BDE" w:rsidRDefault="00263CD6" w:rsidP="00263CD6">
            <w:pPr>
              <w:jc w:val="center"/>
              <w:cnfStyle w:val="000000000000"/>
              <w:rPr>
                <w:rFonts w:ascii="Calibri" w:hAnsi="Calibri" w:cs="Calibri"/>
                <w:color w:val="000000"/>
              </w:rPr>
            </w:pPr>
          </w:p>
        </w:tc>
      </w:tr>
      <w:tr w:rsidR="00745655" w:rsidRPr="008F77E3" w:rsidTr="00184F64">
        <w:trPr>
          <w:trHeight w:val="2400"/>
        </w:trPr>
        <w:tc>
          <w:tcPr>
            <w:cnfStyle w:val="001000000000"/>
            <w:tcW w:w="1696" w:type="dxa"/>
            <w:vAlign w:val="center"/>
          </w:tcPr>
          <w:p w:rsidR="0053757A" w:rsidRPr="009C6BDE" w:rsidRDefault="0053757A" w:rsidP="0053757A">
            <w:pPr>
              <w:rPr>
                <w:rFonts w:ascii="Calibri" w:hAnsi="Calibri" w:cs="Calibri"/>
                <w:b w:val="0"/>
              </w:rPr>
            </w:pPr>
            <w:r w:rsidRPr="009C6BDE">
              <w:rPr>
                <w:rFonts w:ascii="Calibri" w:hAnsi="Calibri" w:cs="Calibri"/>
                <w:b w:val="0"/>
              </w:rPr>
              <w:t>Zawód na medal</w:t>
            </w:r>
          </w:p>
          <w:p w:rsidR="00745655" w:rsidRPr="009C6BDE" w:rsidRDefault="00745655" w:rsidP="00745655">
            <w:pPr>
              <w:rPr>
                <w:rFonts w:ascii="Calibri" w:hAnsi="Calibri" w:cs="Calibri"/>
                <w:b w:val="0"/>
              </w:rPr>
            </w:pPr>
          </w:p>
        </w:tc>
        <w:tc>
          <w:tcPr>
            <w:tcW w:w="1843" w:type="dxa"/>
            <w:vAlign w:val="center"/>
          </w:tcPr>
          <w:p w:rsidR="0053757A" w:rsidRPr="009C6BDE" w:rsidRDefault="0053757A" w:rsidP="0053757A">
            <w:pPr>
              <w:cnfStyle w:val="000000000000"/>
              <w:rPr>
                <w:rFonts w:ascii="Calibri" w:hAnsi="Calibri" w:cs="Calibri"/>
              </w:rPr>
            </w:pPr>
            <w:r w:rsidRPr="009C6BDE">
              <w:rPr>
                <w:rFonts w:ascii="Calibri" w:hAnsi="Calibri" w:cs="Calibri"/>
              </w:rPr>
              <w:t xml:space="preserve">Centrum Kształcenia Zawodowego i Ustawicznego </w:t>
            </w:r>
          </w:p>
          <w:p w:rsidR="00745655" w:rsidRPr="009C6BDE" w:rsidRDefault="00745655" w:rsidP="00745655">
            <w:pPr>
              <w:cnfStyle w:val="000000000000"/>
              <w:rPr>
                <w:rFonts w:ascii="Calibri" w:hAnsi="Calibri" w:cs="Calibri"/>
              </w:rPr>
            </w:pPr>
          </w:p>
        </w:tc>
        <w:tc>
          <w:tcPr>
            <w:tcW w:w="1134" w:type="dxa"/>
            <w:noWrap/>
            <w:vAlign w:val="center"/>
          </w:tcPr>
          <w:p w:rsidR="00745655" w:rsidRPr="009C6BDE" w:rsidRDefault="0053757A" w:rsidP="00637E2B">
            <w:pPr>
              <w:jc w:val="center"/>
              <w:cnfStyle w:val="000000000000"/>
            </w:pPr>
            <w:r w:rsidRPr="009C6BDE">
              <w:t>2024-2026</w:t>
            </w:r>
          </w:p>
        </w:tc>
        <w:tc>
          <w:tcPr>
            <w:tcW w:w="3277" w:type="dxa"/>
            <w:vAlign w:val="center"/>
          </w:tcPr>
          <w:p w:rsidR="00745655" w:rsidRPr="009C6BDE" w:rsidRDefault="0053757A" w:rsidP="00356F69">
            <w:pPr>
              <w:cnfStyle w:val="000000000000"/>
              <w:rPr>
                <w:rFonts w:ascii="Calibri" w:hAnsi="Calibri" w:cs="Calibri"/>
                <w:color w:val="000000"/>
              </w:rPr>
            </w:pPr>
            <w:r w:rsidRPr="009C6BDE">
              <w:rPr>
                <w:rFonts w:ascii="Calibri" w:hAnsi="Calibri" w:cs="Calibri"/>
                <w:color w:val="000000"/>
              </w:rPr>
              <w:t xml:space="preserve">Celem projektu jest podwyższenie jakości kształcenia zawodowego na 3 kierunkach: technik fotografii i multimediów, technik </w:t>
            </w:r>
            <w:proofErr w:type="spellStart"/>
            <w:r w:rsidRPr="009C6BDE">
              <w:rPr>
                <w:rFonts w:ascii="Calibri" w:hAnsi="Calibri" w:cs="Calibri"/>
                <w:color w:val="000000"/>
              </w:rPr>
              <w:t>tekstronik</w:t>
            </w:r>
            <w:proofErr w:type="spellEnd"/>
            <w:r w:rsidRPr="009C6BDE">
              <w:rPr>
                <w:rFonts w:ascii="Calibri" w:hAnsi="Calibri" w:cs="Calibri"/>
                <w:color w:val="000000"/>
              </w:rPr>
              <w:t xml:space="preserve"> i technik projektant tekstyliów prowadzonych w </w:t>
            </w:r>
            <w:proofErr w:type="spellStart"/>
            <w:r w:rsidRPr="009C6BDE">
              <w:rPr>
                <w:rFonts w:ascii="Calibri" w:hAnsi="Calibri" w:cs="Calibri"/>
                <w:color w:val="000000"/>
              </w:rPr>
              <w:t>CKZiU</w:t>
            </w:r>
            <w:proofErr w:type="spellEnd"/>
            <w:r w:rsidRPr="009C6BDE">
              <w:rPr>
                <w:rFonts w:ascii="Calibri" w:hAnsi="Calibri" w:cs="Calibri"/>
                <w:color w:val="000000"/>
              </w:rPr>
              <w:t xml:space="preserve"> poprzez realizację kompleksowego programu wsparcia 40 uczniów/uczennic w zakresie pozyskiwania kompetencji w ramach szkoleń specjalistycznych, zapewnienia 40 uczniom/uczennicom staży w przedsiębiorstwach, objęciu </w:t>
            </w:r>
            <w:r w:rsidRPr="009C6BDE">
              <w:rPr>
                <w:rFonts w:ascii="Calibri" w:hAnsi="Calibri" w:cs="Calibri"/>
                <w:color w:val="000000"/>
              </w:rPr>
              <w:lastRenderedPageBreak/>
              <w:t>40 uczniów/uczennic doradztwem zawodowym, adaptacji i doposażenia 2 pracowni dla 2 kierunkó</w:t>
            </w:r>
            <w:r w:rsidR="00356F69" w:rsidRPr="009C6BDE">
              <w:rPr>
                <w:rFonts w:ascii="Calibri" w:hAnsi="Calibri" w:cs="Calibri"/>
                <w:color w:val="000000"/>
              </w:rPr>
              <w:t>w zawodowych.</w:t>
            </w:r>
            <w:r w:rsidRPr="009C6BDE"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537" w:type="dxa"/>
            <w:noWrap/>
            <w:vAlign w:val="center"/>
          </w:tcPr>
          <w:p w:rsidR="0053757A" w:rsidRPr="009C6BDE" w:rsidRDefault="0053757A" w:rsidP="0053757A">
            <w:pPr>
              <w:jc w:val="center"/>
              <w:cnfStyle w:val="000000000000"/>
              <w:rPr>
                <w:rFonts w:ascii="Calibri" w:hAnsi="Calibri" w:cs="Calibri"/>
                <w:color w:val="000000"/>
              </w:rPr>
            </w:pPr>
            <w:r w:rsidRPr="009C6BDE">
              <w:rPr>
                <w:rFonts w:ascii="Calibri" w:hAnsi="Calibri" w:cs="Calibri"/>
                <w:color w:val="000000"/>
              </w:rPr>
              <w:lastRenderedPageBreak/>
              <w:t>1 583 807,78</w:t>
            </w:r>
          </w:p>
          <w:p w:rsidR="00745655" w:rsidRPr="009C6BDE" w:rsidRDefault="00745655" w:rsidP="00745655">
            <w:pPr>
              <w:jc w:val="center"/>
              <w:cnfStyle w:val="000000000000"/>
              <w:rPr>
                <w:rFonts w:ascii="Calibri" w:hAnsi="Calibri" w:cs="Calibri"/>
                <w:color w:val="000000"/>
              </w:rPr>
            </w:pPr>
          </w:p>
        </w:tc>
      </w:tr>
      <w:tr w:rsidR="00724AE6" w:rsidRPr="008F77E3" w:rsidTr="00724AE6">
        <w:trPr>
          <w:trHeight w:val="2400"/>
        </w:trPr>
        <w:tc>
          <w:tcPr>
            <w:cnfStyle w:val="001000000000"/>
            <w:tcW w:w="1696" w:type="dxa"/>
            <w:vAlign w:val="center"/>
          </w:tcPr>
          <w:p w:rsidR="00724AE6" w:rsidRPr="004B7476" w:rsidRDefault="00724AE6" w:rsidP="00724AE6">
            <w:pPr>
              <w:rPr>
                <w:rFonts w:ascii="Calibri" w:hAnsi="Calibri" w:cs="Calibri"/>
                <w:b w:val="0"/>
              </w:rPr>
            </w:pPr>
            <w:r w:rsidRPr="004B7476">
              <w:rPr>
                <w:rFonts w:ascii="Calibri" w:hAnsi="Calibri" w:cs="Calibri"/>
                <w:b w:val="0"/>
              </w:rPr>
              <w:lastRenderedPageBreak/>
              <w:t xml:space="preserve">Kompetencje zawodowe inwestycją w przyszłość (Professional </w:t>
            </w:r>
            <w:proofErr w:type="spellStart"/>
            <w:r w:rsidRPr="004B7476">
              <w:rPr>
                <w:rFonts w:ascii="Calibri" w:hAnsi="Calibri" w:cs="Calibri"/>
                <w:b w:val="0"/>
              </w:rPr>
              <w:t>competences</w:t>
            </w:r>
            <w:proofErr w:type="spellEnd"/>
            <w:r w:rsidRPr="004B7476">
              <w:rPr>
                <w:rFonts w:ascii="Calibri" w:hAnsi="Calibri" w:cs="Calibri"/>
                <w:b w:val="0"/>
              </w:rPr>
              <w:t xml:space="preserve"> as an investment </w:t>
            </w:r>
            <w:proofErr w:type="spellStart"/>
            <w:r w:rsidRPr="004B7476">
              <w:rPr>
                <w:rFonts w:ascii="Calibri" w:hAnsi="Calibri" w:cs="Calibri"/>
                <w:b w:val="0"/>
              </w:rPr>
              <w:t>in</w:t>
            </w:r>
            <w:proofErr w:type="spellEnd"/>
            <w:r w:rsidRPr="004B7476">
              <w:rPr>
                <w:rFonts w:ascii="Calibri" w:hAnsi="Calibri" w:cs="Calibri"/>
                <w:b w:val="0"/>
              </w:rPr>
              <w:t xml:space="preserve"> </w:t>
            </w:r>
            <w:proofErr w:type="spellStart"/>
            <w:r w:rsidRPr="004B7476">
              <w:rPr>
                <w:rFonts w:ascii="Calibri" w:hAnsi="Calibri" w:cs="Calibri"/>
                <w:b w:val="0"/>
              </w:rPr>
              <w:t>the</w:t>
            </w:r>
            <w:proofErr w:type="spellEnd"/>
            <w:r w:rsidRPr="004B7476">
              <w:rPr>
                <w:rFonts w:ascii="Calibri" w:hAnsi="Calibri" w:cs="Calibri"/>
                <w:b w:val="0"/>
              </w:rPr>
              <w:t xml:space="preserve"> </w:t>
            </w:r>
            <w:proofErr w:type="spellStart"/>
            <w:r w:rsidRPr="004B7476">
              <w:rPr>
                <w:rFonts w:ascii="Calibri" w:hAnsi="Calibri" w:cs="Calibri"/>
                <w:b w:val="0"/>
              </w:rPr>
              <w:t>future</w:t>
            </w:r>
            <w:proofErr w:type="spellEnd"/>
            <w:r w:rsidRPr="004B7476">
              <w:rPr>
                <w:rFonts w:ascii="Calibri" w:hAnsi="Calibri" w:cs="Calibri"/>
                <w:b w:val="0"/>
              </w:rPr>
              <w:t>)</w:t>
            </w:r>
          </w:p>
        </w:tc>
        <w:tc>
          <w:tcPr>
            <w:tcW w:w="1843" w:type="dxa"/>
            <w:vAlign w:val="center"/>
          </w:tcPr>
          <w:p w:rsidR="00724AE6" w:rsidRPr="004B7476" w:rsidRDefault="00724AE6" w:rsidP="0053757A">
            <w:pPr>
              <w:cnfStyle w:val="000000000000"/>
              <w:rPr>
                <w:rFonts w:ascii="Calibri" w:hAnsi="Calibri" w:cs="Calibri"/>
              </w:rPr>
            </w:pPr>
            <w:r w:rsidRPr="004B7476">
              <w:rPr>
                <w:rFonts w:ascii="Calibri" w:hAnsi="Calibri" w:cs="Calibri"/>
              </w:rPr>
              <w:t>Zespół Szkół Geodezyjno- Technicznych im. Sybiraków</w:t>
            </w:r>
          </w:p>
        </w:tc>
        <w:tc>
          <w:tcPr>
            <w:tcW w:w="1134" w:type="dxa"/>
            <w:noWrap/>
            <w:vAlign w:val="center"/>
          </w:tcPr>
          <w:p w:rsidR="00724AE6" w:rsidRPr="004B7476" w:rsidRDefault="00724AE6" w:rsidP="00637E2B">
            <w:pPr>
              <w:jc w:val="center"/>
              <w:cnfStyle w:val="000000000000"/>
            </w:pPr>
            <w:r w:rsidRPr="004B7476">
              <w:t>2023-2024</w:t>
            </w:r>
          </w:p>
        </w:tc>
        <w:tc>
          <w:tcPr>
            <w:tcW w:w="3277" w:type="dxa"/>
            <w:vAlign w:val="center"/>
          </w:tcPr>
          <w:p w:rsidR="00724AE6" w:rsidRPr="004B7476" w:rsidRDefault="00724AE6" w:rsidP="00E35AC5">
            <w:pPr>
              <w:cnfStyle w:val="000000000000"/>
              <w:rPr>
                <w:rFonts w:ascii="Calibri" w:hAnsi="Calibri" w:cs="Calibri"/>
              </w:rPr>
            </w:pPr>
            <w:r w:rsidRPr="004B7476">
              <w:rPr>
                <w:rFonts w:ascii="Calibri" w:hAnsi="Calibri" w:cs="Calibri"/>
              </w:rPr>
              <w:t>Celem projektu jest dostosowanie kształcenia zawodowego realizowanego w ZSGT do potrzeb rynku pracy, poprawa jakości kształcenia zawodowego, wykorzystanie technologii informacyjnej do pracy w zawodach informatyka i mechatronika, podniesienie umiejętności posługiwania się językiem obcym zawodowym i rozwijanie kompetencji społecznych.</w:t>
            </w:r>
          </w:p>
        </w:tc>
        <w:tc>
          <w:tcPr>
            <w:tcW w:w="1537" w:type="dxa"/>
            <w:noWrap/>
            <w:vAlign w:val="center"/>
          </w:tcPr>
          <w:p w:rsidR="00724AE6" w:rsidRPr="004B7476" w:rsidRDefault="00724AE6" w:rsidP="00724AE6">
            <w:pPr>
              <w:jc w:val="center"/>
              <w:cnfStyle w:val="000000000000"/>
              <w:rPr>
                <w:rFonts w:ascii="Calibri" w:hAnsi="Calibri" w:cs="Calibri"/>
              </w:rPr>
            </w:pPr>
            <w:r w:rsidRPr="004B7476">
              <w:rPr>
                <w:rFonts w:ascii="Calibri" w:hAnsi="Calibri" w:cs="Calibri"/>
              </w:rPr>
              <w:t>338 077,71</w:t>
            </w:r>
          </w:p>
        </w:tc>
      </w:tr>
      <w:tr w:rsidR="004E7939" w:rsidRPr="008F77E3" w:rsidTr="00724AE6">
        <w:trPr>
          <w:trHeight w:val="2400"/>
        </w:trPr>
        <w:tc>
          <w:tcPr>
            <w:cnfStyle w:val="001000000000"/>
            <w:tcW w:w="1696" w:type="dxa"/>
            <w:vAlign w:val="center"/>
          </w:tcPr>
          <w:p w:rsidR="004E7939" w:rsidRPr="00B62EBE" w:rsidRDefault="004E7939" w:rsidP="004E7939">
            <w:pPr>
              <w:rPr>
                <w:rFonts w:ascii="Calibri" w:hAnsi="Calibri" w:cs="Calibri"/>
                <w:b w:val="0"/>
              </w:rPr>
            </w:pPr>
            <w:r w:rsidRPr="00B62EBE">
              <w:rPr>
                <w:rFonts w:ascii="Calibri" w:hAnsi="Calibri" w:cs="Calibri"/>
                <w:b w:val="0"/>
              </w:rPr>
              <w:t>Młodzi z pasją</w:t>
            </w:r>
          </w:p>
          <w:p w:rsidR="004E7939" w:rsidRPr="00B62EBE" w:rsidRDefault="004E7939" w:rsidP="00724AE6">
            <w:pPr>
              <w:rPr>
                <w:rFonts w:ascii="Calibri" w:hAnsi="Calibri" w:cs="Calibri"/>
                <w:b w:val="0"/>
              </w:rPr>
            </w:pPr>
          </w:p>
        </w:tc>
        <w:tc>
          <w:tcPr>
            <w:tcW w:w="1843" w:type="dxa"/>
            <w:vAlign w:val="center"/>
          </w:tcPr>
          <w:p w:rsidR="004E7939" w:rsidRPr="00B62EBE" w:rsidRDefault="004E7939" w:rsidP="004E7939">
            <w:pPr>
              <w:cnfStyle w:val="000000000000"/>
              <w:rPr>
                <w:rFonts w:ascii="Calibri" w:hAnsi="Calibri" w:cs="Calibri"/>
              </w:rPr>
            </w:pPr>
            <w:r w:rsidRPr="00B62EBE">
              <w:rPr>
                <w:rFonts w:ascii="Calibri" w:hAnsi="Calibri" w:cs="Calibri"/>
              </w:rPr>
              <w:t>Zespół Szkół Gastronomicznych</w:t>
            </w:r>
          </w:p>
          <w:p w:rsidR="004E7939" w:rsidRPr="00B62EBE" w:rsidRDefault="004E7939" w:rsidP="0053757A">
            <w:pPr>
              <w:cnfStyle w:val="000000000000"/>
              <w:rPr>
                <w:rFonts w:ascii="Calibri" w:hAnsi="Calibri" w:cs="Calibri"/>
              </w:rPr>
            </w:pPr>
          </w:p>
        </w:tc>
        <w:tc>
          <w:tcPr>
            <w:tcW w:w="1134" w:type="dxa"/>
            <w:noWrap/>
            <w:vAlign w:val="center"/>
          </w:tcPr>
          <w:p w:rsidR="004E7939" w:rsidRPr="00B62EBE" w:rsidRDefault="00A9718F" w:rsidP="00637E2B">
            <w:pPr>
              <w:jc w:val="center"/>
              <w:cnfStyle w:val="000000000000"/>
            </w:pPr>
            <w:r w:rsidRPr="00B62EBE">
              <w:t>2024-2026</w:t>
            </w:r>
          </w:p>
        </w:tc>
        <w:tc>
          <w:tcPr>
            <w:tcW w:w="3277" w:type="dxa"/>
            <w:vAlign w:val="center"/>
          </w:tcPr>
          <w:p w:rsidR="004E7939" w:rsidRPr="00B62EBE" w:rsidRDefault="00A9718F" w:rsidP="00855FEC">
            <w:pPr>
              <w:cnfStyle w:val="000000000000"/>
              <w:rPr>
                <w:rFonts w:ascii="Calibri" w:hAnsi="Calibri" w:cs="Calibri"/>
              </w:rPr>
            </w:pPr>
            <w:r w:rsidRPr="00B62EBE">
              <w:rPr>
                <w:rFonts w:ascii="Calibri" w:hAnsi="Calibri" w:cs="Calibri"/>
              </w:rPr>
              <w:t xml:space="preserve">Celem projektu jest zwiększenie jakości kształcenia zawodowego w ZSG, realizowane we współpracy z otoczeniem społeczno-gospodarczym ukierunkowane na wspieranie równego dostępu do dobrej jakości, włączającego kształcenia i szkolenia w szczególności w odniesieniu do grup w niekorzystnej sytuacji, poprzez podniesienie kompetencji/kwalifikacji minimum 20 nauczycieli, poprzez adaptację, wyposażenie pracowni/warsztatów oraz poprzez organizację dla min. 200 uczniów: staży szkoleń/zajęć podnoszących ich kompetencje/kwalifikacje zawodowe oraz </w:t>
            </w:r>
            <w:r w:rsidR="00B62EBE" w:rsidRPr="00B62EBE">
              <w:rPr>
                <w:rFonts w:ascii="Calibri" w:hAnsi="Calibri" w:cs="Calibri"/>
              </w:rPr>
              <w:t>kompetencje kluczowe, społeczne.</w:t>
            </w:r>
            <w:r w:rsidRPr="00B62EBE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537" w:type="dxa"/>
            <w:noWrap/>
            <w:vAlign w:val="center"/>
          </w:tcPr>
          <w:p w:rsidR="00A9718F" w:rsidRPr="00B62EBE" w:rsidRDefault="00A9718F" w:rsidP="00A9718F">
            <w:pPr>
              <w:jc w:val="center"/>
              <w:cnfStyle w:val="000000000000"/>
              <w:rPr>
                <w:rFonts w:ascii="Calibri" w:hAnsi="Calibri" w:cs="Calibri"/>
                <w:color w:val="000000"/>
              </w:rPr>
            </w:pPr>
            <w:r w:rsidRPr="00B62EBE">
              <w:rPr>
                <w:rFonts w:ascii="Calibri" w:hAnsi="Calibri" w:cs="Calibri"/>
                <w:color w:val="000000"/>
              </w:rPr>
              <w:t>2 059 965,23</w:t>
            </w:r>
          </w:p>
          <w:p w:rsidR="004E7939" w:rsidRPr="00B62EBE" w:rsidRDefault="004E7939" w:rsidP="00724AE6">
            <w:pPr>
              <w:jc w:val="center"/>
              <w:cnfStyle w:val="000000000000"/>
              <w:rPr>
                <w:rFonts w:ascii="Calibri" w:hAnsi="Calibri" w:cs="Calibri"/>
              </w:rPr>
            </w:pPr>
          </w:p>
        </w:tc>
      </w:tr>
      <w:tr w:rsidR="00E30888" w:rsidRPr="008F77E3" w:rsidTr="00724AE6">
        <w:trPr>
          <w:trHeight w:val="2400"/>
        </w:trPr>
        <w:tc>
          <w:tcPr>
            <w:cnfStyle w:val="001000000000"/>
            <w:tcW w:w="1696" w:type="dxa"/>
            <w:vAlign w:val="center"/>
          </w:tcPr>
          <w:p w:rsidR="00E30888" w:rsidRPr="00AD11D4" w:rsidRDefault="00E30888" w:rsidP="00E30888">
            <w:pPr>
              <w:rPr>
                <w:rFonts w:ascii="Calibri" w:hAnsi="Calibri" w:cs="Calibri"/>
                <w:b w:val="0"/>
              </w:rPr>
            </w:pPr>
            <w:r w:rsidRPr="00AD11D4">
              <w:rPr>
                <w:rFonts w:ascii="Calibri" w:hAnsi="Calibri" w:cs="Calibri"/>
                <w:b w:val="0"/>
              </w:rPr>
              <w:t>Kwalifikacje+</w:t>
            </w:r>
          </w:p>
          <w:p w:rsidR="00E30888" w:rsidRPr="00AD11D4" w:rsidRDefault="00E30888" w:rsidP="004E7939">
            <w:pPr>
              <w:rPr>
                <w:rFonts w:ascii="Calibri" w:hAnsi="Calibri" w:cs="Calibri"/>
                <w:b w:val="0"/>
              </w:rPr>
            </w:pPr>
          </w:p>
        </w:tc>
        <w:tc>
          <w:tcPr>
            <w:tcW w:w="1843" w:type="dxa"/>
            <w:vAlign w:val="center"/>
          </w:tcPr>
          <w:p w:rsidR="00E30888" w:rsidRPr="00AD11D4" w:rsidRDefault="00E30888" w:rsidP="00E30888">
            <w:pPr>
              <w:cnfStyle w:val="000000000000"/>
              <w:rPr>
                <w:rFonts w:ascii="Calibri" w:hAnsi="Calibri" w:cs="Calibri"/>
              </w:rPr>
            </w:pPr>
            <w:r w:rsidRPr="00AD11D4">
              <w:rPr>
                <w:rFonts w:ascii="Calibri" w:hAnsi="Calibri" w:cs="Calibri"/>
              </w:rPr>
              <w:t>Zespół Szkół Techniczno-Informatycznych im. Jana Nowaka-Jeziorańskiego</w:t>
            </w:r>
          </w:p>
          <w:p w:rsidR="00E30888" w:rsidRPr="00AD11D4" w:rsidRDefault="00E30888" w:rsidP="004E7939">
            <w:pPr>
              <w:cnfStyle w:val="000000000000"/>
              <w:rPr>
                <w:rFonts w:ascii="Calibri" w:hAnsi="Calibri" w:cs="Calibri"/>
              </w:rPr>
            </w:pPr>
          </w:p>
        </w:tc>
        <w:tc>
          <w:tcPr>
            <w:tcW w:w="1134" w:type="dxa"/>
            <w:noWrap/>
            <w:vAlign w:val="center"/>
          </w:tcPr>
          <w:p w:rsidR="00E30888" w:rsidRPr="00AD11D4" w:rsidRDefault="00E30888" w:rsidP="00637E2B">
            <w:pPr>
              <w:jc w:val="center"/>
              <w:cnfStyle w:val="000000000000"/>
            </w:pPr>
            <w:r w:rsidRPr="00AD11D4">
              <w:t>2024-2026</w:t>
            </w:r>
          </w:p>
        </w:tc>
        <w:tc>
          <w:tcPr>
            <w:tcW w:w="3277" w:type="dxa"/>
            <w:vAlign w:val="center"/>
          </w:tcPr>
          <w:p w:rsidR="00E30888" w:rsidRPr="00AD11D4" w:rsidRDefault="00E30888" w:rsidP="00AD11D4">
            <w:pPr>
              <w:cnfStyle w:val="000000000000"/>
              <w:rPr>
                <w:rFonts w:ascii="Calibri" w:hAnsi="Calibri" w:cs="Calibri"/>
              </w:rPr>
            </w:pPr>
            <w:r w:rsidRPr="00AD11D4">
              <w:rPr>
                <w:rFonts w:ascii="Calibri" w:hAnsi="Calibri" w:cs="Calibri"/>
              </w:rPr>
              <w:t xml:space="preserve">Celem projektu jest poprawa jakości oferty edukacyjnej ZSTI w Łodzi poprzez doskonalenie umiejętności i kompetencji zawodowych 132 uczniów, w kierunkach kształcenia zgodnych z potrzebami regionalnymi (technik informatyk, programista, mechatronik, mechanik) i zwiększającymi szanse uczniów na rynku pracy, rozwój współpracy z firmami z regionu łódzkiego zaangażowanymi w organizację wysokiej jakości staży dla 125 uczniów, zwiększenie kompetencji </w:t>
            </w:r>
            <w:r w:rsidRPr="00AD11D4">
              <w:rPr>
                <w:rFonts w:ascii="Calibri" w:hAnsi="Calibri" w:cs="Calibri"/>
              </w:rPr>
              <w:lastRenderedPageBreak/>
              <w:t>zawodowych 30 nauczycieli w obszarach ważnych z punktu widzenia potrzeb pracodawców regionu łódzkiego</w:t>
            </w:r>
            <w:r w:rsidR="00AD11D4" w:rsidRPr="00AD11D4">
              <w:rPr>
                <w:rFonts w:ascii="Calibri" w:hAnsi="Calibri" w:cs="Calibri"/>
              </w:rPr>
              <w:t>.</w:t>
            </w:r>
            <w:r w:rsidRPr="00AD11D4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537" w:type="dxa"/>
            <w:noWrap/>
            <w:vAlign w:val="center"/>
          </w:tcPr>
          <w:p w:rsidR="00E30888" w:rsidRPr="00AD11D4" w:rsidRDefault="00E30888" w:rsidP="00E30888">
            <w:pPr>
              <w:jc w:val="center"/>
              <w:cnfStyle w:val="000000000000"/>
              <w:rPr>
                <w:rFonts w:ascii="Calibri" w:hAnsi="Calibri" w:cs="Calibri"/>
                <w:color w:val="000000"/>
              </w:rPr>
            </w:pPr>
            <w:r w:rsidRPr="00AD11D4">
              <w:rPr>
                <w:rFonts w:ascii="Calibri" w:hAnsi="Calibri" w:cs="Calibri"/>
                <w:color w:val="000000"/>
              </w:rPr>
              <w:lastRenderedPageBreak/>
              <w:t>1 568 848,80</w:t>
            </w:r>
          </w:p>
          <w:p w:rsidR="00E30888" w:rsidRPr="00AD11D4" w:rsidRDefault="00E30888" w:rsidP="00A9718F">
            <w:pPr>
              <w:jc w:val="center"/>
              <w:cnfStyle w:val="000000000000"/>
              <w:rPr>
                <w:rFonts w:ascii="Calibri" w:hAnsi="Calibri" w:cs="Calibri"/>
                <w:color w:val="000000"/>
              </w:rPr>
            </w:pPr>
          </w:p>
        </w:tc>
      </w:tr>
      <w:tr w:rsidR="00E30888" w:rsidRPr="008F77E3" w:rsidTr="00724AE6">
        <w:trPr>
          <w:trHeight w:val="2400"/>
        </w:trPr>
        <w:tc>
          <w:tcPr>
            <w:cnfStyle w:val="001000000000"/>
            <w:tcW w:w="1696" w:type="dxa"/>
            <w:vAlign w:val="center"/>
          </w:tcPr>
          <w:p w:rsidR="002A1AB6" w:rsidRPr="00511595" w:rsidRDefault="002A1AB6" w:rsidP="002A1AB6">
            <w:pPr>
              <w:rPr>
                <w:rFonts w:ascii="Calibri" w:hAnsi="Calibri" w:cs="Calibri"/>
                <w:b w:val="0"/>
              </w:rPr>
            </w:pPr>
            <w:r w:rsidRPr="00511595">
              <w:rPr>
                <w:rFonts w:ascii="Calibri" w:hAnsi="Calibri" w:cs="Calibri"/>
                <w:b w:val="0"/>
              </w:rPr>
              <w:lastRenderedPageBreak/>
              <w:t>AKADEMIA PROFESJONALNEGO ORGANIZATORA TURYSTYKI</w:t>
            </w:r>
          </w:p>
          <w:p w:rsidR="00E30888" w:rsidRPr="00511595" w:rsidRDefault="00E30888" w:rsidP="00E30888">
            <w:pPr>
              <w:rPr>
                <w:rFonts w:ascii="Calibri" w:hAnsi="Calibri" w:cs="Calibri"/>
                <w:b w:val="0"/>
              </w:rPr>
            </w:pPr>
          </w:p>
        </w:tc>
        <w:tc>
          <w:tcPr>
            <w:tcW w:w="1843" w:type="dxa"/>
            <w:vAlign w:val="center"/>
          </w:tcPr>
          <w:p w:rsidR="002A1AB6" w:rsidRPr="00511595" w:rsidRDefault="002A1AB6" w:rsidP="002A1AB6">
            <w:pPr>
              <w:cnfStyle w:val="000000000000"/>
              <w:rPr>
                <w:rFonts w:ascii="Calibri" w:hAnsi="Calibri" w:cs="Calibri"/>
              </w:rPr>
            </w:pPr>
            <w:r w:rsidRPr="00511595">
              <w:rPr>
                <w:rFonts w:ascii="Calibri" w:hAnsi="Calibri" w:cs="Calibri"/>
              </w:rPr>
              <w:t xml:space="preserve">Zespół Szkół </w:t>
            </w:r>
            <w:proofErr w:type="spellStart"/>
            <w:r w:rsidRPr="00511595">
              <w:rPr>
                <w:rFonts w:ascii="Calibri" w:hAnsi="Calibri" w:cs="Calibri"/>
              </w:rPr>
              <w:t>Ekonomiczno-Turystyczno-Hotelarskich</w:t>
            </w:r>
            <w:proofErr w:type="spellEnd"/>
            <w:r w:rsidRPr="00511595">
              <w:rPr>
                <w:rFonts w:ascii="Calibri" w:hAnsi="Calibri" w:cs="Calibri"/>
              </w:rPr>
              <w:t xml:space="preserve"> im. Władysława Grabskiego</w:t>
            </w:r>
          </w:p>
          <w:p w:rsidR="00E30888" w:rsidRPr="00511595" w:rsidRDefault="00E30888" w:rsidP="00E30888">
            <w:pPr>
              <w:cnfStyle w:val="000000000000"/>
              <w:rPr>
                <w:rFonts w:ascii="Calibri" w:hAnsi="Calibri" w:cs="Calibri"/>
              </w:rPr>
            </w:pPr>
          </w:p>
        </w:tc>
        <w:tc>
          <w:tcPr>
            <w:tcW w:w="1134" w:type="dxa"/>
            <w:noWrap/>
            <w:vAlign w:val="center"/>
          </w:tcPr>
          <w:p w:rsidR="00E30888" w:rsidRPr="00511595" w:rsidRDefault="002A1AB6" w:rsidP="00637E2B">
            <w:pPr>
              <w:jc w:val="center"/>
              <w:cnfStyle w:val="000000000000"/>
            </w:pPr>
            <w:r w:rsidRPr="00511595">
              <w:t>2024-2026</w:t>
            </w:r>
          </w:p>
        </w:tc>
        <w:tc>
          <w:tcPr>
            <w:tcW w:w="3277" w:type="dxa"/>
            <w:vAlign w:val="center"/>
          </w:tcPr>
          <w:p w:rsidR="00E30888" w:rsidRPr="00511595" w:rsidRDefault="002A1AB6" w:rsidP="00511595">
            <w:pPr>
              <w:cnfStyle w:val="000000000000"/>
              <w:rPr>
                <w:rFonts w:ascii="Calibri" w:hAnsi="Calibri" w:cs="Calibri"/>
              </w:rPr>
            </w:pPr>
            <w:r w:rsidRPr="00511595">
              <w:rPr>
                <w:rFonts w:ascii="Calibri" w:hAnsi="Calibri" w:cs="Calibri"/>
                <w:color w:val="000000"/>
              </w:rPr>
              <w:t xml:space="preserve">Celem projektu jest wspieranie równego dostępu do dobrej jakości, włączającego kształcenia zawodowego i szkolenia oraz możliwości ich ukończenia, w szczególności w odniesieniu do grup uczniów kierunku technik organizacji turystyki w niekorzystnej sytuacji, w tym ułatwienie mobilności edukacyjnej dla wszystkich i dostępności dla osób z </w:t>
            </w:r>
            <w:proofErr w:type="spellStart"/>
            <w:r w:rsidRPr="00511595">
              <w:rPr>
                <w:rFonts w:ascii="Calibri" w:hAnsi="Calibri" w:cs="Calibri"/>
                <w:color w:val="000000"/>
              </w:rPr>
              <w:t>niepełnosprawnościami</w:t>
            </w:r>
            <w:proofErr w:type="spellEnd"/>
            <w:r w:rsidRPr="00511595">
              <w:rPr>
                <w:rFonts w:ascii="Calibri" w:hAnsi="Calibri" w:cs="Calibri"/>
                <w:color w:val="000000"/>
              </w:rPr>
              <w:t>. Projekt wesprze szkołę zawodową, realizującą podstawę programową kształcenia ogólnego, a przede wszy</w:t>
            </w:r>
            <w:r w:rsidR="00511595" w:rsidRPr="00511595">
              <w:rPr>
                <w:rFonts w:ascii="Calibri" w:hAnsi="Calibri" w:cs="Calibri"/>
                <w:color w:val="000000"/>
              </w:rPr>
              <w:t>stkim jej uczniów i nauczycieli</w:t>
            </w:r>
            <w:r w:rsidRPr="00511595">
              <w:rPr>
                <w:rFonts w:ascii="Calibri" w:hAnsi="Calibri" w:cs="Calibri"/>
                <w:color w:val="000000"/>
              </w:rPr>
              <w:t xml:space="preserve"> poprzez realizację staży zawodowych u pracodawców, zajęć pozalekcyjnych </w:t>
            </w:r>
            <w:r w:rsidR="00F2485C" w:rsidRPr="00511595">
              <w:rPr>
                <w:rFonts w:ascii="Calibri" w:hAnsi="Calibri" w:cs="Calibri"/>
                <w:color w:val="000000"/>
              </w:rPr>
              <w:t>,</w:t>
            </w:r>
            <w:r w:rsidRPr="00511595">
              <w:rPr>
                <w:rFonts w:ascii="Calibri" w:hAnsi="Calibri" w:cs="Calibri"/>
                <w:color w:val="000000"/>
              </w:rPr>
              <w:t>szkoleń i warsztatów</w:t>
            </w:r>
            <w:r w:rsidR="00511595" w:rsidRPr="00511595">
              <w:rPr>
                <w:rFonts w:ascii="Calibri" w:hAnsi="Calibri" w:cs="Calibri"/>
                <w:color w:val="000000"/>
              </w:rPr>
              <w:t>.</w:t>
            </w:r>
            <w:r w:rsidRPr="00511595"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537" w:type="dxa"/>
            <w:noWrap/>
            <w:vAlign w:val="center"/>
          </w:tcPr>
          <w:p w:rsidR="002A1AB6" w:rsidRPr="00511595" w:rsidRDefault="002A1AB6" w:rsidP="002A1AB6">
            <w:pPr>
              <w:jc w:val="center"/>
              <w:cnfStyle w:val="000000000000"/>
              <w:rPr>
                <w:rFonts w:ascii="Calibri" w:hAnsi="Calibri" w:cs="Calibri"/>
                <w:color w:val="000000"/>
              </w:rPr>
            </w:pPr>
            <w:r w:rsidRPr="00511595">
              <w:rPr>
                <w:rFonts w:ascii="Calibri" w:hAnsi="Calibri" w:cs="Calibri"/>
                <w:color w:val="000000"/>
              </w:rPr>
              <w:t>1 246 373,52</w:t>
            </w:r>
          </w:p>
          <w:p w:rsidR="00E30888" w:rsidRPr="00511595" w:rsidRDefault="00E30888" w:rsidP="00E30888">
            <w:pPr>
              <w:jc w:val="center"/>
              <w:cnfStyle w:val="000000000000"/>
              <w:rPr>
                <w:rFonts w:ascii="Calibri" w:hAnsi="Calibri" w:cs="Calibri"/>
                <w:color w:val="000000"/>
              </w:rPr>
            </w:pPr>
          </w:p>
        </w:tc>
      </w:tr>
      <w:tr w:rsidR="00873769" w:rsidRPr="008F77E3" w:rsidTr="00F2485C">
        <w:trPr>
          <w:trHeight w:val="566"/>
        </w:trPr>
        <w:tc>
          <w:tcPr>
            <w:cnfStyle w:val="001000000000"/>
            <w:tcW w:w="1696" w:type="dxa"/>
            <w:vAlign w:val="center"/>
          </w:tcPr>
          <w:p w:rsidR="00873769" w:rsidRPr="001802CE" w:rsidRDefault="00873769" w:rsidP="00873769">
            <w:pPr>
              <w:rPr>
                <w:rFonts w:ascii="Calibri" w:hAnsi="Calibri" w:cs="Calibri"/>
                <w:b w:val="0"/>
              </w:rPr>
            </w:pPr>
            <w:r w:rsidRPr="001802CE">
              <w:rPr>
                <w:rFonts w:ascii="Calibri" w:hAnsi="Calibri" w:cs="Calibri"/>
                <w:b w:val="0"/>
              </w:rPr>
              <w:t>AKADEMIA PROFESJONALNEGO HOTELARZA</w:t>
            </w:r>
          </w:p>
          <w:p w:rsidR="00873769" w:rsidRPr="001802CE" w:rsidRDefault="00873769" w:rsidP="002A1AB6">
            <w:pPr>
              <w:rPr>
                <w:rFonts w:ascii="Calibri" w:hAnsi="Calibri" w:cs="Calibri"/>
                <w:b w:val="0"/>
              </w:rPr>
            </w:pPr>
          </w:p>
        </w:tc>
        <w:tc>
          <w:tcPr>
            <w:tcW w:w="1843" w:type="dxa"/>
            <w:vAlign w:val="center"/>
          </w:tcPr>
          <w:p w:rsidR="00873769" w:rsidRPr="001802CE" w:rsidRDefault="00873769" w:rsidP="00873769">
            <w:pPr>
              <w:cnfStyle w:val="000000000000"/>
              <w:rPr>
                <w:rFonts w:ascii="Calibri" w:hAnsi="Calibri" w:cs="Calibri"/>
              </w:rPr>
            </w:pPr>
            <w:r w:rsidRPr="001802CE">
              <w:rPr>
                <w:rFonts w:ascii="Calibri" w:hAnsi="Calibri" w:cs="Calibri"/>
              </w:rPr>
              <w:t xml:space="preserve">Zespół Szkół </w:t>
            </w:r>
            <w:proofErr w:type="spellStart"/>
            <w:r w:rsidRPr="001802CE">
              <w:rPr>
                <w:rFonts w:ascii="Calibri" w:hAnsi="Calibri" w:cs="Calibri"/>
              </w:rPr>
              <w:t>Ekonomiczno-Turystyczno-Hotelarskich</w:t>
            </w:r>
            <w:proofErr w:type="spellEnd"/>
            <w:r w:rsidRPr="001802CE">
              <w:rPr>
                <w:rFonts w:ascii="Calibri" w:hAnsi="Calibri" w:cs="Calibri"/>
              </w:rPr>
              <w:t xml:space="preserve"> im. Władysława Grabskiego</w:t>
            </w:r>
          </w:p>
          <w:p w:rsidR="00873769" w:rsidRPr="001802CE" w:rsidRDefault="00873769" w:rsidP="002A1AB6">
            <w:pPr>
              <w:cnfStyle w:val="000000000000"/>
              <w:rPr>
                <w:rFonts w:ascii="Calibri" w:hAnsi="Calibri" w:cs="Calibri"/>
              </w:rPr>
            </w:pPr>
          </w:p>
        </w:tc>
        <w:tc>
          <w:tcPr>
            <w:tcW w:w="1134" w:type="dxa"/>
            <w:noWrap/>
            <w:vAlign w:val="center"/>
          </w:tcPr>
          <w:p w:rsidR="00873769" w:rsidRPr="001802CE" w:rsidRDefault="00873769" w:rsidP="00637E2B">
            <w:pPr>
              <w:jc w:val="center"/>
              <w:cnfStyle w:val="000000000000"/>
            </w:pPr>
            <w:r w:rsidRPr="001802CE">
              <w:t>2024-2026</w:t>
            </w:r>
          </w:p>
        </w:tc>
        <w:tc>
          <w:tcPr>
            <w:tcW w:w="3277" w:type="dxa"/>
            <w:vAlign w:val="center"/>
          </w:tcPr>
          <w:p w:rsidR="00873769" w:rsidRPr="001802CE" w:rsidRDefault="00873769" w:rsidP="002A1AB6">
            <w:pPr>
              <w:cnfStyle w:val="000000000000"/>
              <w:rPr>
                <w:rFonts w:ascii="Calibri" w:hAnsi="Calibri" w:cs="Calibri"/>
                <w:color w:val="000000"/>
              </w:rPr>
            </w:pPr>
            <w:r w:rsidRPr="001802CE">
              <w:rPr>
                <w:rFonts w:ascii="Calibri" w:hAnsi="Calibri" w:cs="Calibri"/>
                <w:color w:val="000000"/>
              </w:rPr>
              <w:t xml:space="preserve">Celem projektu jest wspieranie równego dostępu do dobrej jakości, włączającego kształcenia zawodowego i szkolenia oraz możliwości ich ukończenia, w szczególności w odniesieniu do grup uczniów kierunku hotelarstwa w niekorzystnej sytuacji, w tym ułatwienie mobilności edukacyjnej dla wszystkich i dostępności dla osób z </w:t>
            </w:r>
            <w:proofErr w:type="spellStart"/>
            <w:r w:rsidRPr="001802CE">
              <w:rPr>
                <w:rFonts w:ascii="Calibri" w:hAnsi="Calibri" w:cs="Calibri"/>
                <w:color w:val="000000"/>
              </w:rPr>
              <w:t>niepełnosprawnościami</w:t>
            </w:r>
            <w:proofErr w:type="spellEnd"/>
            <w:r w:rsidRPr="001802CE">
              <w:rPr>
                <w:rFonts w:ascii="Calibri" w:hAnsi="Calibri" w:cs="Calibri"/>
                <w:color w:val="000000"/>
              </w:rPr>
              <w:t>. Projekt wesprze szkołę zawodową, realizującą podstawę programową kształcenia ogólnego, a przede wszystkim jej uczniów i nauczycieli, poprzez realizację staży zawodowych u pracodawców, zajęć pozalekcyjnych</w:t>
            </w:r>
            <w:r w:rsidR="00F2485C" w:rsidRPr="001802CE"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537" w:type="dxa"/>
            <w:noWrap/>
            <w:vAlign w:val="center"/>
          </w:tcPr>
          <w:p w:rsidR="00873769" w:rsidRPr="001802CE" w:rsidRDefault="00873769" w:rsidP="00873769">
            <w:pPr>
              <w:jc w:val="center"/>
              <w:cnfStyle w:val="000000000000"/>
              <w:rPr>
                <w:rFonts w:ascii="Calibri" w:hAnsi="Calibri" w:cs="Calibri"/>
                <w:color w:val="000000"/>
              </w:rPr>
            </w:pPr>
            <w:r w:rsidRPr="001802CE">
              <w:rPr>
                <w:rFonts w:ascii="Calibri" w:hAnsi="Calibri" w:cs="Calibri"/>
                <w:color w:val="000000"/>
              </w:rPr>
              <w:t>1 680 503,14</w:t>
            </w:r>
          </w:p>
          <w:p w:rsidR="00873769" w:rsidRPr="001802CE" w:rsidRDefault="00873769" w:rsidP="002A1AB6">
            <w:pPr>
              <w:jc w:val="center"/>
              <w:cnfStyle w:val="000000000000"/>
              <w:rPr>
                <w:rFonts w:ascii="Calibri" w:hAnsi="Calibri" w:cs="Calibri"/>
                <w:color w:val="000000"/>
              </w:rPr>
            </w:pPr>
          </w:p>
        </w:tc>
      </w:tr>
      <w:tr w:rsidR="00CA1E67" w:rsidRPr="008F77E3" w:rsidTr="00F2485C">
        <w:trPr>
          <w:trHeight w:val="4817"/>
        </w:trPr>
        <w:tc>
          <w:tcPr>
            <w:cnfStyle w:val="001000000000"/>
            <w:tcW w:w="1696" w:type="dxa"/>
            <w:vAlign w:val="center"/>
          </w:tcPr>
          <w:p w:rsidR="00CA1E67" w:rsidRPr="001802CE" w:rsidRDefault="00CA1E67" w:rsidP="00CA1E67">
            <w:pPr>
              <w:rPr>
                <w:rFonts w:ascii="Calibri" w:hAnsi="Calibri" w:cs="Calibri"/>
                <w:b w:val="0"/>
              </w:rPr>
            </w:pPr>
            <w:r w:rsidRPr="001802CE">
              <w:rPr>
                <w:rFonts w:ascii="Calibri" w:hAnsi="Calibri" w:cs="Calibri"/>
                <w:b w:val="0"/>
              </w:rPr>
              <w:lastRenderedPageBreak/>
              <w:t>PROFESJONALIŚCI Z ZSETH</w:t>
            </w:r>
          </w:p>
          <w:p w:rsidR="00CA1E67" w:rsidRPr="001802CE" w:rsidRDefault="00CA1E67" w:rsidP="00CA1E67">
            <w:pPr>
              <w:rPr>
                <w:rFonts w:ascii="Calibri" w:hAnsi="Calibri" w:cs="Calibri"/>
                <w:b w:val="0"/>
              </w:rPr>
            </w:pPr>
          </w:p>
        </w:tc>
        <w:tc>
          <w:tcPr>
            <w:tcW w:w="1843" w:type="dxa"/>
            <w:vAlign w:val="center"/>
          </w:tcPr>
          <w:p w:rsidR="00CA1E67" w:rsidRPr="001802CE" w:rsidRDefault="00CA1E67" w:rsidP="00CA1E67">
            <w:pPr>
              <w:cnfStyle w:val="000000000000"/>
              <w:rPr>
                <w:rFonts w:ascii="Calibri" w:hAnsi="Calibri" w:cs="Calibri"/>
              </w:rPr>
            </w:pPr>
            <w:r w:rsidRPr="001802CE">
              <w:rPr>
                <w:rFonts w:ascii="Calibri" w:hAnsi="Calibri" w:cs="Calibri"/>
              </w:rPr>
              <w:t xml:space="preserve">Zespół Szkół </w:t>
            </w:r>
            <w:proofErr w:type="spellStart"/>
            <w:r w:rsidRPr="001802CE">
              <w:rPr>
                <w:rFonts w:ascii="Calibri" w:hAnsi="Calibri" w:cs="Calibri"/>
              </w:rPr>
              <w:t>Ekonomiczno-Turystyczno-Hotelarskich</w:t>
            </w:r>
            <w:proofErr w:type="spellEnd"/>
            <w:r w:rsidRPr="001802CE">
              <w:rPr>
                <w:rFonts w:ascii="Calibri" w:hAnsi="Calibri" w:cs="Calibri"/>
              </w:rPr>
              <w:t xml:space="preserve"> im. Władysława Grabskiego</w:t>
            </w:r>
          </w:p>
          <w:p w:rsidR="00CA1E67" w:rsidRPr="001802CE" w:rsidRDefault="00CA1E67" w:rsidP="00CA1E67">
            <w:pPr>
              <w:cnfStyle w:val="000000000000"/>
              <w:rPr>
                <w:rFonts w:ascii="Calibri" w:hAnsi="Calibri" w:cs="Calibri"/>
              </w:rPr>
            </w:pPr>
          </w:p>
        </w:tc>
        <w:tc>
          <w:tcPr>
            <w:tcW w:w="1134" w:type="dxa"/>
            <w:noWrap/>
            <w:vAlign w:val="center"/>
          </w:tcPr>
          <w:p w:rsidR="00CA1E67" w:rsidRPr="001802CE" w:rsidRDefault="00CA1E67" w:rsidP="00CA1E67">
            <w:pPr>
              <w:jc w:val="center"/>
              <w:cnfStyle w:val="000000000000"/>
            </w:pPr>
            <w:r w:rsidRPr="001802CE">
              <w:t>2024-2026</w:t>
            </w:r>
          </w:p>
        </w:tc>
        <w:tc>
          <w:tcPr>
            <w:tcW w:w="3277" w:type="dxa"/>
            <w:vAlign w:val="center"/>
          </w:tcPr>
          <w:p w:rsidR="00CA1E67" w:rsidRPr="001802CE" w:rsidRDefault="00CA1E67" w:rsidP="00F2485C">
            <w:pPr>
              <w:cnfStyle w:val="000000000000"/>
              <w:rPr>
                <w:rFonts w:ascii="Calibri" w:hAnsi="Calibri" w:cs="Calibri"/>
                <w:color w:val="000000"/>
              </w:rPr>
            </w:pPr>
            <w:r w:rsidRPr="001802CE">
              <w:rPr>
                <w:rFonts w:ascii="Calibri" w:hAnsi="Calibri" w:cs="Calibri"/>
                <w:color w:val="000000"/>
              </w:rPr>
              <w:t>Projekt zakłada podniesienie jakości edukacji w ZSETH, a tym samym podniesienie kompetencji 70 uczniów kierunków: technik ekonomista, technik rachunkowości oraz technik eksploatacji portów i terminali oraz wzrost kompetencji i kwali</w:t>
            </w:r>
            <w:r w:rsidR="00D26D63">
              <w:rPr>
                <w:rFonts w:ascii="Calibri" w:hAnsi="Calibri" w:cs="Calibri"/>
                <w:color w:val="000000"/>
              </w:rPr>
              <w:t>fikacji 4 nauczycieli (3K/1M). C</w:t>
            </w:r>
            <w:r w:rsidRPr="001802CE">
              <w:rPr>
                <w:rFonts w:ascii="Calibri" w:hAnsi="Calibri" w:cs="Calibri"/>
                <w:color w:val="000000"/>
              </w:rPr>
              <w:t>el ten zostanie osiągnięty poprzez przeprowadzenie cyklu 435 godz. zajęć pozalekcyjnych, 3 różnych kursów zawodowych i 13 szkoleń podnoszących kwalifikacje, ścieżki doradztwa zawodowego oraz wysokiej jakości staży zawodowych u potencjalnych pracodawców. Projekt zakłada współpracę z otoczeniem społeczno-gospodarczym poprzez realizację staży zawodowych oraz spotkań z pracodawcami.</w:t>
            </w:r>
          </w:p>
        </w:tc>
        <w:tc>
          <w:tcPr>
            <w:tcW w:w="1537" w:type="dxa"/>
            <w:noWrap/>
            <w:vAlign w:val="center"/>
          </w:tcPr>
          <w:p w:rsidR="00CA1E67" w:rsidRPr="001802CE" w:rsidRDefault="00CA1E67" w:rsidP="00CA1E67">
            <w:pPr>
              <w:jc w:val="center"/>
              <w:cnfStyle w:val="000000000000"/>
              <w:rPr>
                <w:rFonts w:ascii="Calibri" w:hAnsi="Calibri" w:cs="Calibri"/>
                <w:color w:val="000000"/>
              </w:rPr>
            </w:pPr>
            <w:r w:rsidRPr="001802CE">
              <w:rPr>
                <w:rFonts w:ascii="Calibri" w:hAnsi="Calibri" w:cs="Calibri"/>
                <w:color w:val="000000"/>
              </w:rPr>
              <w:t>1 015 234,15</w:t>
            </w:r>
          </w:p>
          <w:p w:rsidR="00CA1E67" w:rsidRPr="001802CE" w:rsidRDefault="00CA1E67" w:rsidP="00CA1E67">
            <w:pPr>
              <w:jc w:val="center"/>
              <w:cnfStyle w:val="000000000000"/>
              <w:rPr>
                <w:rFonts w:ascii="Calibri" w:hAnsi="Calibri" w:cs="Calibri"/>
                <w:color w:val="000000"/>
              </w:rPr>
            </w:pPr>
          </w:p>
        </w:tc>
      </w:tr>
      <w:tr w:rsidR="00CA1E67" w:rsidRPr="008F77E3" w:rsidTr="00724AE6">
        <w:trPr>
          <w:trHeight w:val="2400"/>
        </w:trPr>
        <w:tc>
          <w:tcPr>
            <w:cnfStyle w:val="001000000000"/>
            <w:tcW w:w="1696" w:type="dxa"/>
            <w:vAlign w:val="center"/>
          </w:tcPr>
          <w:p w:rsidR="00C04D77" w:rsidRPr="00245EC9" w:rsidRDefault="00C04D77" w:rsidP="00C04D77">
            <w:pPr>
              <w:rPr>
                <w:rFonts w:ascii="Calibri" w:hAnsi="Calibri" w:cs="Calibri"/>
                <w:b w:val="0"/>
              </w:rPr>
            </w:pPr>
            <w:r w:rsidRPr="00245EC9">
              <w:rPr>
                <w:rFonts w:ascii="Calibri" w:hAnsi="Calibri" w:cs="Calibri"/>
                <w:b w:val="0"/>
              </w:rPr>
              <w:t>Ekologiczny mechanik</w:t>
            </w:r>
          </w:p>
          <w:p w:rsidR="00CA1E67" w:rsidRPr="00245EC9" w:rsidRDefault="00CA1E67" w:rsidP="00CA1E67">
            <w:pPr>
              <w:rPr>
                <w:rFonts w:ascii="Calibri" w:hAnsi="Calibri" w:cs="Calibri"/>
                <w:b w:val="0"/>
              </w:rPr>
            </w:pPr>
          </w:p>
        </w:tc>
        <w:tc>
          <w:tcPr>
            <w:tcW w:w="1843" w:type="dxa"/>
            <w:vAlign w:val="center"/>
          </w:tcPr>
          <w:p w:rsidR="00C04D77" w:rsidRPr="00245EC9" w:rsidRDefault="00C04D77" w:rsidP="00C04D77">
            <w:pPr>
              <w:cnfStyle w:val="000000000000"/>
              <w:rPr>
                <w:rFonts w:ascii="Calibri" w:hAnsi="Calibri" w:cs="Calibri"/>
              </w:rPr>
            </w:pPr>
            <w:r w:rsidRPr="00245EC9">
              <w:rPr>
                <w:rFonts w:ascii="Calibri" w:hAnsi="Calibri" w:cs="Calibri"/>
              </w:rPr>
              <w:t>Zespół Szkół Samochodowych</w:t>
            </w:r>
          </w:p>
          <w:p w:rsidR="00CA1E67" w:rsidRPr="00245EC9" w:rsidRDefault="00CA1E67" w:rsidP="00CA1E67">
            <w:pPr>
              <w:cnfStyle w:val="000000000000"/>
              <w:rPr>
                <w:rFonts w:ascii="Calibri" w:hAnsi="Calibri" w:cs="Calibri"/>
              </w:rPr>
            </w:pPr>
          </w:p>
        </w:tc>
        <w:tc>
          <w:tcPr>
            <w:tcW w:w="1134" w:type="dxa"/>
            <w:noWrap/>
            <w:vAlign w:val="center"/>
          </w:tcPr>
          <w:p w:rsidR="00CA1E67" w:rsidRPr="00245EC9" w:rsidRDefault="00C04D77" w:rsidP="00C04D77">
            <w:pPr>
              <w:jc w:val="center"/>
              <w:cnfStyle w:val="000000000000"/>
            </w:pPr>
            <w:r w:rsidRPr="00245EC9">
              <w:t>2024-2025</w:t>
            </w:r>
          </w:p>
        </w:tc>
        <w:tc>
          <w:tcPr>
            <w:tcW w:w="3277" w:type="dxa"/>
            <w:vAlign w:val="center"/>
          </w:tcPr>
          <w:p w:rsidR="00CA1E67" w:rsidRPr="00245EC9" w:rsidRDefault="00C04D77" w:rsidP="00245EC9">
            <w:pPr>
              <w:cnfStyle w:val="000000000000"/>
              <w:rPr>
                <w:rFonts w:ascii="Calibri" w:hAnsi="Calibri" w:cs="Calibri"/>
                <w:color w:val="000000"/>
              </w:rPr>
            </w:pPr>
            <w:r w:rsidRPr="00245EC9">
              <w:rPr>
                <w:rFonts w:ascii="Calibri" w:hAnsi="Calibri" w:cs="Calibri"/>
              </w:rPr>
              <w:t>Celem projektu jest zwiększenie jakości kształcenia zawodowego w ZSS, realizowane we współpracy z otoczeniem społeczno-gospodarczym ukierunkowane na wspieranie równego dostępu do dobrej jakości, włączającego kształcenia i szkolenia w szczególności do grup w niekorzystnej sytuacji, poprzez podniesienie kompetencji/kwalifikacji 9 nauczycieli (1K/8M), poprzez doposażenie pracowni i warsztatów szkolnych, organizację dla 80 uczniów (3K77M) staży, doradztwa edukacyjno-zawodowego oraz zajęć/szkoleń/kursów</w:t>
            </w:r>
            <w:r w:rsidR="00245EC9" w:rsidRPr="00245EC9">
              <w:rPr>
                <w:rFonts w:ascii="Calibri" w:hAnsi="Calibri" w:cs="Calibri"/>
              </w:rPr>
              <w:t>.</w:t>
            </w:r>
            <w:r w:rsidRPr="00245EC9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537" w:type="dxa"/>
            <w:noWrap/>
            <w:vAlign w:val="center"/>
          </w:tcPr>
          <w:p w:rsidR="00C04D77" w:rsidRPr="00245EC9" w:rsidRDefault="00C04D77" w:rsidP="00C04D77">
            <w:pPr>
              <w:jc w:val="center"/>
              <w:cnfStyle w:val="000000000000"/>
              <w:rPr>
                <w:rFonts w:ascii="Calibri" w:hAnsi="Calibri" w:cs="Calibri"/>
                <w:color w:val="000000"/>
              </w:rPr>
            </w:pPr>
            <w:r w:rsidRPr="00245EC9">
              <w:rPr>
                <w:rFonts w:ascii="Calibri" w:hAnsi="Calibri" w:cs="Calibri"/>
                <w:color w:val="000000"/>
              </w:rPr>
              <w:t>1 893 182,16</w:t>
            </w:r>
          </w:p>
          <w:p w:rsidR="00CA1E67" w:rsidRPr="00245EC9" w:rsidRDefault="00CA1E67" w:rsidP="00CA1E67">
            <w:pPr>
              <w:jc w:val="center"/>
              <w:cnfStyle w:val="000000000000"/>
              <w:rPr>
                <w:rFonts w:ascii="Calibri" w:hAnsi="Calibri" w:cs="Calibri"/>
                <w:color w:val="000000"/>
              </w:rPr>
            </w:pPr>
          </w:p>
        </w:tc>
      </w:tr>
      <w:tr w:rsidR="00C04D77" w:rsidRPr="008F77E3" w:rsidTr="00D72509">
        <w:trPr>
          <w:trHeight w:val="1275"/>
        </w:trPr>
        <w:tc>
          <w:tcPr>
            <w:cnfStyle w:val="001000000000"/>
            <w:tcW w:w="1696" w:type="dxa"/>
            <w:vAlign w:val="center"/>
          </w:tcPr>
          <w:p w:rsidR="00C04D77" w:rsidRPr="00145F4A" w:rsidRDefault="00C04D77" w:rsidP="00C04D77">
            <w:pPr>
              <w:rPr>
                <w:rFonts w:ascii="Calibri" w:hAnsi="Calibri" w:cs="Calibri"/>
                <w:b w:val="0"/>
              </w:rPr>
            </w:pPr>
            <w:r w:rsidRPr="00145F4A">
              <w:rPr>
                <w:rFonts w:ascii="Calibri" w:hAnsi="Calibri" w:cs="Calibri"/>
                <w:b w:val="0"/>
              </w:rPr>
              <w:t>Mechanik przyszłości</w:t>
            </w:r>
          </w:p>
          <w:p w:rsidR="00C04D77" w:rsidRPr="00145F4A" w:rsidRDefault="00C04D77" w:rsidP="00C04D77">
            <w:pPr>
              <w:rPr>
                <w:rFonts w:ascii="Calibri" w:hAnsi="Calibri" w:cs="Calibri"/>
                <w:b w:val="0"/>
              </w:rPr>
            </w:pPr>
          </w:p>
        </w:tc>
        <w:tc>
          <w:tcPr>
            <w:tcW w:w="1843" w:type="dxa"/>
            <w:vAlign w:val="center"/>
          </w:tcPr>
          <w:p w:rsidR="00C04D77" w:rsidRPr="00145F4A" w:rsidRDefault="00C04D77" w:rsidP="00C04D77">
            <w:pPr>
              <w:cnfStyle w:val="000000000000"/>
              <w:rPr>
                <w:rFonts w:ascii="Calibri" w:hAnsi="Calibri" w:cs="Calibri"/>
              </w:rPr>
            </w:pPr>
            <w:r w:rsidRPr="00145F4A">
              <w:rPr>
                <w:rFonts w:ascii="Calibri" w:hAnsi="Calibri" w:cs="Calibri"/>
              </w:rPr>
              <w:t>Zespół Szkół Samochodowych</w:t>
            </w:r>
          </w:p>
          <w:p w:rsidR="00C04D77" w:rsidRPr="00145F4A" w:rsidRDefault="00C04D77" w:rsidP="00C04D77">
            <w:pPr>
              <w:cnfStyle w:val="000000000000"/>
              <w:rPr>
                <w:rFonts w:ascii="Calibri" w:hAnsi="Calibri" w:cs="Calibri"/>
              </w:rPr>
            </w:pPr>
          </w:p>
          <w:p w:rsidR="00C04D77" w:rsidRPr="00145F4A" w:rsidRDefault="00C04D77" w:rsidP="00C04D77">
            <w:pPr>
              <w:cnfStyle w:val="000000000000"/>
              <w:rPr>
                <w:rFonts w:ascii="Calibri" w:hAnsi="Calibri" w:cs="Calibri"/>
              </w:rPr>
            </w:pPr>
          </w:p>
        </w:tc>
        <w:tc>
          <w:tcPr>
            <w:tcW w:w="1134" w:type="dxa"/>
            <w:noWrap/>
            <w:vAlign w:val="center"/>
          </w:tcPr>
          <w:p w:rsidR="00C04D77" w:rsidRPr="00145F4A" w:rsidRDefault="007657A2" w:rsidP="00C04D77">
            <w:pPr>
              <w:jc w:val="center"/>
              <w:cnfStyle w:val="000000000000"/>
            </w:pPr>
            <w:r w:rsidRPr="00145F4A">
              <w:t>2024-2026</w:t>
            </w:r>
          </w:p>
        </w:tc>
        <w:tc>
          <w:tcPr>
            <w:tcW w:w="3277" w:type="dxa"/>
            <w:vAlign w:val="center"/>
          </w:tcPr>
          <w:p w:rsidR="00C04D77" w:rsidRPr="00145F4A" w:rsidRDefault="007657A2" w:rsidP="00145F4A">
            <w:pPr>
              <w:cnfStyle w:val="000000000000"/>
              <w:rPr>
                <w:rFonts w:ascii="Calibri" w:hAnsi="Calibri" w:cs="Calibri"/>
              </w:rPr>
            </w:pPr>
            <w:r w:rsidRPr="00145F4A">
              <w:rPr>
                <w:rFonts w:ascii="Calibri" w:hAnsi="Calibri" w:cs="Calibri"/>
              </w:rPr>
              <w:t>Celem projektu jest zwiększenie jakości kształcenia zawodowego w ZSS, realizowane we współpracy z otoczeniem społeczno-gospodarczym ukierunkowane na wspieranie równego dostępu do dobrej jakości, włączającego kształcenia i szkolenia w szczególności do grup w niekorzystnej sytuacji, poprzez podniesienie kompetencji/kwalifikacji 15 nauczycieli (1K/14M), doposażenie pracowni i warsztatów szkolnych, organiz</w:t>
            </w:r>
            <w:r w:rsidR="00145F4A" w:rsidRPr="00145F4A">
              <w:rPr>
                <w:rFonts w:ascii="Calibri" w:hAnsi="Calibri" w:cs="Calibri"/>
              </w:rPr>
              <w:t>ację dla 110 (M) uczniów: staży.</w:t>
            </w:r>
            <w:r w:rsidRPr="00145F4A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537" w:type="dxa"/>
            <w:noWrap/>
            <w:vAlign w:val="center"/>
          </w:tcPr>
          <w:p w:rsidR="007657A2" w:rsidRPr="00145F4A" w:rsidRDefault="007657A2" w:rsidP="007657A2">
            <w:pPr>
              <w:jc w:val="center"/>
              <w:cnfStyle w:val="000000000000"/>
              <w:rPr>
                <w:rFonts w:ascii="Calibri" w:hAnsi="Calibri" w:cs="Calibri"/>
                <w:color w:val="000000"/>
              </w:rPr>
            </w:pPr>
            <w:r w:rsidRPr="00145F4A">
              <w:rPr>
                <w:rFonts w:ascii="Calibri" w:hAnsi="Calibri" w:cs="Calibri"/>
                <w:color w:val="000000"/>
              </w:rPr>
              <w:t>1 898 815,31</w:t>
            </w:r>
          </w:p>
          <w:p w:rsidR="00C04D77" w:rsidRPr="00145F4A" w:rsidRDefault="00C04D77" w:rsidP="00C04D77">
            <w:pPr>
              <w:jc w:val="center"/>
              <w:cnfStyle w:val="000000000000"/>
              <w:rPr>
                <w:rFonts w:ascii="Calibri" w:hAnsi="Calibri" w:cs="Calibri"/>
                <w:color w:val="000000"/>
              </w:rPr>
            </w:pPr>
          </w:p>
        </w:tc>
      </w:tr>
      <w:tr w:rsidR="00093299" w:rsidRPr="008F77E3" w:rsidTr="00724AE6">
        <w:trPr>
          <w:trHeight w:val="2400"/>
        </w:trPr>
        <w:tc>
          <w:tcPr>
            <w:cnfStyle w:val="001000000000"/>
            <w:tcW w:w="1696" w:type="dxa"/>
            <w:vAlign w:val="center"/>
          </w:tcPr>
          <w:p w:rsidR="00093299" w:rsidRPr="00B62EBE" w:rsidRDefault="00093299" w:rsidP="00093299">
            <w:pPr>
              <w:rPr>
                <w:rFonts w:ascii="Calibri" w:hAnsi="Calibri" w:cs="Calibri"/>
                <w:b w:val="0"/>
              </w:rPr>
            </w:pPr>
            <w:r w:rsidRPr="00B62EBE">
              <w:rPr>
                <w:rFonts w:ascii="Calibri" w:hAnsi="Calibri" w:cs="Calibri"/>
                <w:b w:val="0"/>
              </w:rPr>
              <w:lastRenderedPageBreak/>
              <w:t>Stop klatka</w:t>
            </w:r>
          </w:p>
          <w:p w:rsidR="00093299" w:rsidRPr="00B62EBE" w:rsidRDefault="00093299" w:rsidP="00C04D77">
            <w:pPr>
              <w:rPr>
                <w:rFonts w:ascii="Calibri" w:hAnsi="Calibri" w:cs="Calibri"/>
              </w:rPr>
            </w:pPr>
          </w:p>
        </w:tc>
        <w:tc>
          <w:tcPr>
            <w:tcW w:w="1843" w:type="dxa"/>
            <w:vAlign w:val="center"/>
          </w:tcPr>
          <w:p w:rsidR="00093299" w:rsidRPr="00B62EBE" w:rsidRDefault="00093299" w:rsidP="00C04D77">
            <w:pPr>
              <w:cnfStyle w:val="000000000000"/>
              <w:rPr>
                <w:rFonts w:ascii="Calibri" w:hAnsi="Calibri" w:cs="Calibri"/>
              </w:rPr>
            </w:pPr>
            <w:r w:rsidRPr="00B62EBE">
              <w:rPr>
                <w:rFonts w:ascii="Calibri" w:hAnsi="Calibri" w:cs="Calibri"/>
              </w:rPr>
              <w:t>Zespół Szkół Przemysłu Mody im. Błogosławionej Matki Teresy z Kalkuty</w:t>
            </w:r>
          </w:p>
        </w:tc>
        <w:tc>
          <w:tcPr>
            <w:tcW w:w="1134" w:type="dxa"/>
            <w:noWrap/>
            <w:vAlign w:val="center"/>
          </w:tcPr>
          <w:p w:rsidR="00093299" w:rsidRPr="00B62EBE" w:rsidRDefault="00093299" w:rsidP="00C04D77">
            <w:pPr>
              <w:jc w:val="center"/>
              <w:cnfStyle w:val="000000000000"/>
            </w:pPr>
            <w:r w:rsidRPr="00B62EBE">
              <w:t>2024-2026</w:t>
            </w:r>
          </w:p>
        </w:tc>
        <w:tc>
          <w:tcPr>
            <w:tcW w:w="3277" w:type="dxa"/>
            <w:vAlign w:val="center"/>
          </w:tcPr>
          <w:p w:rsidR="00093299" w:rsidRPr="00B62EBE" w:rsidRDefault="00657744" w:rsidP="00B62EBE">
            <w:pPr>
              <w:cnfStyle w:val="000000000000"/>
              <w:rPr>
                <w:rFonts w:ascii="Calibri" w:hAnsi="Calibri" w:cs="Calibri"/>
              </w:rPr>
            </w:pPr>
            <w:r w:rsidRPr="00B62EBE">
              <w:rPr>
                <w:rFonts w:ascii="Calibri" w:hAnsi="Calibri" w:cs="Calibri"/>
              </w:rPr>
              <w:t>Celem projektu jest zwiększenie jakości kształcenia zawodowego w ZSPM, realizowane we współpracy z otoczeniem społeczno-gospodarczym ukierunkowane na wspieranie równego dostępu do dobrej jakości, włączającego kształcenia i szkolenia w szczególności w odniesieniu do grup w niekorzystnej sytuacji, poprzez podniesienie kompetencji/kwalifikacji min. 13 nauczycieli (6K/7M),adaptację, doposażenie/wyposażenie pracowni/warsztatów szkolnych oraz poprzez organizację dla min. 76 uczniów (57K/19M): dodatkowych szkoleń podnoszących kompetencje zawodowe</w:t>
            </w:r>
            <w:r w:rsidR="00B62EBE" w:rsidRPr="00B62EBE">
              <w:rPr>
                <w:rFonts w:ascii="Calibri" w:hAnsi="Calibri" w:cs="Calibri"/>
              </w:rPr>
              <w:t>.</w:t>
            </w:r>
            <w:r w:rsidRPr="00B62EBE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537" w:type="dxa"/>
            <w:noWrap/>
            <w:vAlign w:val="center"/>
          </w:tcPr>
          <w:p w:rsidR="00657744" w:rsidRPr="00B62EBE" w:rsidRDefault="00657744" w:rsidP="00657744">
            <w:pPr>
              <w:jc w:val="center"/>
              <w:cnfStyle w:val="000000000000"/>
              <w:rPr>
                <w:rFonts w:ascii="Calibri" w:hAnsi="Calibri" w:cs="Calibri"/>
                <w:color w:val="000000"/>
              </w:rPr>
            </w:pPr>
            <w:r w:rsidRPr="00B62EBE">
              <w:rPr>
                <w:rFonts w:ascii="Calibri" w:hAnsi="Calibri" w:cs="Calibri"/>
                <w:color w:val="000000"/>
              </w:rPr>
              <w:t>2 845 497,70</w:t>
            </w:r>
          </w:p>
          <w:p w:rsidR="00093299" w:rsidRPr="00B62EBE" w:rsidRDefault="00093299" w:rsidP="007657A2">
            <w:pPr>
              <w:jc w:val="center"/>
              <w:cnfStyle w:val="000000000000"/>
              <w:rPr>
                <w:rFonts w:ascii="Calibri" w:hAnsi="Calibri" w:cs="Calibri"/>
                <w:color w:val="000000"/>
              </w:rPr>
            </w:pPr>
          </w:p>
        </w:tc>
      </w:tr>
      <w:tr w:rsidR="004D5E19" w:rsidRPr="008F77E3" w:rsidTr="00D72509">
        <w:trPr>
          <w:trHeight w:val="708"/>
        </w:trPr>
        <w:tc>
          <w:tcPr>
            <w:cnfStyle w:val="001000000000"/>
            <w:tcW w:w="1696" w:type="dxa"/>
            <w:vAlign w:val="center"/>
          </w:tcPr>
          <w:p w:rsidR="004D5E19" w:rsidRPr="00245EC9" w:rsidRDefault="004D5E19" w:rsidP="004D5E19">
            <w:pPr>
              <w:rPr>
                <w:rFonts w:ascii="Calibri" w:hAnsi="Calibri" w:cs="Calibri"/>
                <w:b w:val="0"/>
              </w:rPr>
            </w:pPr>
            <w:r w:rsidRPr="00245EC9">
              <w:rPr>
                <w:rFonts w:ascii="Calibri" w:hAnsi="Calibri" w:cs="Calibri"/>
                <w:b w:val="0"/>
              </w:rPr>
              <w:t>Elektronik - nowy impuls</w:t>
            </w:r>
          </w:p>
          <w:p w:rsidR="004D5E19" w:rsidRPr="00245EC9" w:rsidRDefault="004D5E19" w:rsidP="00093299">
            <w:pPr>
              <w:rPr>
                <w:rFonts w:ascii="Calibri" w:hAnsi="Calibri" w:cs="Calibri"/>
                <w:b w:val="0"/>
              </w:rPr>
            </w:pPr>
          </w:p>
        </w:tc>
        <w:tc>
          <w:tcPr>
            <w:tcW w:w="1843" w:type="dxa"/>
            <w:vAlign w:val="center"/>
          </w:tcPr>
          <w:p w:rsidR="004D5E19" w:rsidRPr="00245EC9" w:rsidRDefault="004D5E19" w:rsidP="004D5E19">
            <w:pPr>
              <w:cnfStyle w:val="000000000000"/>
              <w:rPr>
                <w:rFonts w:ascii="Calibri" w:hAnsi="Calibri" w:cs="Calibri"/>
              </w:rPr>
            </w:pPr>
            <w:r w:rsidRPr="00245EC9">
              <w:rPr>
                <w:rFonts w:ascii="Calibri" w:hAnsi="Calibri" w:cs="Calibri"/>
              </w:rPr>
              <w:t>Zespół Szkół Elektroniczno-Informatycznych im. Jana Szczepanika</w:t>
            </w:r>
          </w:p>
          <w:p w:rsidR="004D5E19" w:rsidRPr="00245EC9" w:rsidRDefault="004D5E19" w:rsidP="00C04D77">
            <w:pPr>
              <w:cnfStyle w:val="000000000000"/>
              <w:rPr>
                <w:rFonts w:ascii="Calibri" w:hAnsi="Calibri" w:cs="Calibri"/>
              </w:rPr>
            </w:pPr>
          </w:p>
        </w:tc>
        <w:tc>
          <w:tcPr>
            <w:tcW w:w="1134" w:type="dxa"/>
            <w:noWrap/>
            <w:vAlign w:val="center"/>
          </w:tcPr>
          <w:p w:rsidR="004D5E19" w:rsidRPr="00245EC9" w:rsidRDefault="004D5E19" w:rsidP="00C04D77">
            <w:pPr>
              <w:jc w:val="center"/>
              <w:cnfStyle w:val="000000000000"/>
            </w:pPr>
            <w:r w:rsidRPr="00245EC9">
              <w:t>2024-2026</w:t>
            </w:r>
          </w:p>
        </w:tc>
        <w:tc>
          <w:tcPr>
            <w:tcW w:w="3277" w:type="dxa"/>
            <w:vAlign w:val="center"/>
          </w:tcPr>
          <w:p w:rsidR="004D5E19" w:rsidRPr="00245EC9" w:rsidRDefault="004D5E19" w:rsidP="00245EC9">
            <w:pPr>
              <w:cnfStyle w:val="000000000000"/>
              <w:rPr>
                <w:rFonts w:ascii="Calibri" w:hAnsi="Calibri" w:cs="Calibri"/>
              </w:rPr>
            </w:pPr>
            <w:r w:rsidRPr="00245EC9">
              <w:rPr>
                <w:rFonts w:ascii="Calibri" w:hAnsi="Calibri" w:cs="Calibri"/>
              </w:rPr>
              <w:t>Celem projektu jest podniesienie zdolności do zatrudnienia 100 uczniów (8K/92M) z Technikum nr 10 w ZSEI im. Jana Szczepanika w Łodzi poprzez organizację: staży dla 80 uczniów (7K/73M) we współpracy z otoczeniem społeczno-gospodarczym w firmach m.in. z sektora RIS; dodatkowych zajęć dla uczniów rozwijających kompetencje (matematyka, fizyka, język polski, język angielski); szkoleń zewnętrznych dla uczniów z zakresu nowoczesnej elektroniki; doradztwa edukacyjno-zawodowego; dodatkowych zajęć specjalistycznych z zakresu elektroniki, teleinformatyki i programowania</w:t>
            </w:r>
          </w:p>
        </w:tc>
        <w:tc>
          <w:tcPr>
            <w:tcW w:w="1537" w:type="dxa"/>
            <w:noWrap/>
            <w:vAlign w:val="center"/>
          </w:tcPr>
          <w:p w:rsidR="004D5E19" w:rsidRPr="00245EC9" w:rsidRDefault="004D5E19" w:rsidP="004D5E19">
            <w:pPr>
              <w:jc w:val="center"/>
              <w:cnfStyle w:val="000000000000"/>
              <w:rPr>
                <w:rFonts w:ascii="Calibri" w:hAnsi="Calibri" w:cs="Calibri"/>
                <w:color w:val="000000"/>
              </w:rPr>
            </w:pPr>
            <w:r w:rsidRPr="00245EC9">
              <w:rPr>
                <w:rFonts w:ascii="Calibri" w:hAnsi="Calibri" w:cs="Calibri"/>
                <w:color w:val="000000"/>
              </w:rPr>
              <w:t>2 895 717,94</w:t>
            </w:r>
          </w:p>
          <w:p w:rsidR="004D5E19" w:rsidRPr="00245EC9" w:rsidRDefault="004D5E19" w:rsidP="00657744">
            <w:pPr>
              <w:jc w:val="center"/>
              <w:cnfStyle w:val="000000000000"/>
              <w:rPr>
                <w:rFonts w:ascii="Calibri" w:hAnsi="Calibri" w:cs="Calibri"/>
                <w:color w:val="000000"/>
              </w:rPr>
            </w:pPr>
          </w:p>
        </w:tc>
      </w:tr>
      <w:tr w:rsidR="004D5E19" w:rsidRPr="008F77E3" w:rsidTr="00724AE6">
        <w:trPr>
          <w:trHeight w:val="2400"/>
        </w:trPr>
        <w:tc>
          <w:tcPr>
            <w:cnfStyle w:val="001000000000"/>
            <w:tcW w:w="1696" w:type="dxa"/>
            <w:vAlign w:val="center"/>
          </w:tcPr>
          <w:p w:rsidR="00145E53" w:rsidRPr="00245EC9" w:rsidRDefault="00145E53" w:rsidP="00145E53">
            <w:pPr>
              <w:rPr>
                <w:rFonts w:ascii="Calibri" w:hAnsi="Calibri" w:cs="Calibri"/>
                <w:b w:val="0"/>
              </w:rPr>
            </w:pPr>
            <w:r w:rsidRPr="00245EC9">
              <w:rPr>
                <w:rFonts w:ascii="Calibri" w:hAnsi="Calibri" w:cs="Calibri"/>
                <w:b w:val="0"/>
              </w:rPr>
              <w:t>Kształć się w ZSBT</w:t>
            </w:r>
          </w:p>
          <w:p w:rsidR="004D5E19" w:rsidRPr="00245EC9" w:rsidRDefault="004D5E19" w:rsidP="004D5E19">
            <w:pPr>
              <w:rPr>
                <w:rFonts w:ascii="Calibri" w:hAnsi="Calibri" w:cs="Calibri"/>
                <w:b w:val="0"/>
              </w:rPr>
            </w:pPr>
          </w:p>
        </w:tc>
        <w:tc>
          <w:tcPr>
            <w:tcW w:w="1843" w:type="dxa"/>
            <w:vAlign w:val="center"/>
          </w:tcPr>
          <w:p w:rsidR="00145E53" w:rsidRPr="00245EC9" w:rsidRDefault="00145E53" w:rsidP="00145E53">
            <w:pPr>
              <w:cnfStyle w:val="000000000000"/>
              <w:rPr>
                <w:rFonts w:ascii="Calibri" w:hAnsi="Calibri" w:cs="Calibri"/>
              </w:rPr>
            </w:pPr>
            <w:r w:rsidRPr="00245EC9">
              <w:rPr>
                <w:rFonts w:ascii="Calibri" w:hAnsi="Calibri" w:cs="Calibri"/>
              </w:rPr>
              <w:t>Zespół Szkół Budowlano-Technicznych im. dr Stefana Kopcińskiego</w:t>
            </w:r>
          </w:p>
          <w:p w:rsidR="004D5E19" w:rsidRPr="00245EC9" w:rsidRDefault="004D5E19" w:rsidP="004D5E19">
            <w:pPr>
              <w:cnfStyle w:val="000000000000"/>
              <w:rPr>
                <w:rFonts w:ascii="Calibri" w:hAnsi="Calibri" w:cs="Calibri"/>
              </w:rPr>
            </w:pPr>
          </w:p>
        </w:tc>
        <w:tc>
          <w:tcPr>
            <w:tcW w:w="1134" w:type="dxa"/>
            <w:noWrap/>
            <w:vAlign w:val="center"/>
          </w:tcPr>
          <w:p w:rsidR="004D5E19" w:rsidRPr="00245EC9" w:rsidRDefault="00145E53" w:rsidP="00C04D77">
            <w:pPr>
              <w:jc w:val="center"/>
              <w:cnfStyle w:val="000000000000"/>
            </w:pPr>
            <w:r w:rsidRPr="00245EC9">
              <w:t>2024-2025</w:t>
            </w:r>
          </w:p>
        </w:tc>
        <w:tc>
          <w:tcPr>
            <w:tcW w:w="3277" w:type="dxa"/>
            <w:vAlign w:val="center"/>
          </w:tcPr>
          <w:p w:rsidR="004D5E19" w:rsidRPr="00245EC9" w:rsidRDefault="00145E53" w:rsidP="00245EC9">
            <w:pPr>
              <w:cnfStyle w:val="000000000000"/>
              <w:rPr>
                <w:rFonts w:ascii="Calibri" w:hAnsi="Calibri" w:cs="Calibri"/>
              </w:rPr>
            </w:pPr>
            <w:r w:rsidRPr="00245EC9">
              <w:rPr>
                <w:rFonts w:ascii="Calibri" w:hAnsi="Calibri" w:cs="Calibri"/>
              </w:rPr>
              <w:t>Celem projektu jest zwiększenie jakości kształcenia zawodowego w ZSBT, realizowane we współpracy z otoczeniem społeczno-gospodarczym, ukierunkowane na dostosowanie kierunków kształcenia i szkolenia zawodowego do regionalnego rynku pracy, na poprawę zdolności do zatrudnienia 68 uczniów (13K/55M) placówki poprzez: podniesienie kompetencji/kwalifikacji 14 nauczycieli (9K/5M) kształcenia zawodowego, adaptację i doposażenie pracowni szkolnych oraz poprzez organizację dla uczniów: staży zawodowych</w:t>
            </w:r>
          </w:p>
        </w:tc>
        <w:tc>
          <w:tcPr>
            <w:tcW w:w="1537" w:type="dxa"/>
            <w:noWrap/>
            <w:vAlign w:val="center"/>
          </w:tcPr>
          <w:p w:rsidR="00145E53" w:rsidRPr="00245EC9" w:rsidRDefault="00145E53" w:rsidP="00145E53">
            <w:pPr>
              <w:jc w:val="center"/>
              <w:cnfStyle w:val="000000000000"/>
              <w:rPr>
                <w:rFonts w:ascii="Calibri" w:hAnsi="Calibri" w:cs="Calibri"/>
                <w:color w:val="000000"/>
              </w:rPr>
            </w:pPr>
            <w:r w:rsidRPr="00245EC9">
              <w:rPr>
                <w:rFonts w:ascii="Calibri" w:hAnsi="Calibri" w:cs="Calibri"/>
                <w:color w:val="000000"/>
              </w:rPr>
              <w:t>1 262 337,83</w:t>
            </w:r>
          </w:p>
          <w:p w:rsidR="004D5E19" w:rsidRPr="00245EC9" w:rsidRDefault="004D5E19" w:rsidP="004D5E19">
            <w:pPr>
              <w:jc w:val="center"/>
              <w:cnfStyle w:val="000000000000"/>
              <w:rPr>
                <w:rFonts w:ascii="Calibri" w:hAnsi="Calibri" w:cs="Calibri"/>
                <w:color w:val="000000"/>
              </w:rPr>
            </w:pPr>
          </w:p>
        </w:tc>
      </w:tr>
      <w:tr w:rsidR="00791717" w:rsidRPr="008F77E3" w:rsidTr="00724AE6">
        <w:trPr>
          <w:trHeight w:val="2400"/>
        </w:trPr>
        <w:tc>
          <w:tcPr>
            <w:cnfStyle w:val="001000000000"/>
            <w:tcW w:w="1696" w:type="dxa"/>
            <w:vAlign w:val="center"/>
          </w:tcPr>
          <w:p w:rsidR="00791717" w:rsidRPr="009847F5" w:rsidRDefault="00791717" w:rsidP="00791717">
            <w:pPr>
              <w:rPr>
                <w:rFonts w:ascii="Calibri" w:hAnsi="Calibri" w:cs="Calibri"/>
                <w:b w:val="0"/>
              </w:rPr>
            </w:pPr>
            <w:proofErr w:type="spellStart"/>
            <w:r w:rsidRPr="009847F5">
              <w:rPr>
                <w:rFonts w:ascii="Calibri" w:hAnsi="Calibri" w:cs="Calibri"/>
                <w:b w:val="0"/>
              </w:rPr>
              <w:lastRenderedPageBreak/>
              <w:t>Mechatroniczne</w:t>
            </w:r>
            <w:proofErr w:type="spellEnd"/>
            <w:r w:rsidRPr="009847F5">
              <w:rPr>
                <w:rFonts w:ascii="Calibri" w:hAnsi="Calibri" w:cs="Calibri"/>
                <w:b w:val="0"/>
              </w:rPr>
              <w:t xml:space="preserve"> kwalifikacje dla Przemysłu 4.0. Edycja druga</w:t>
            </w:r>
          </w:p>
          <w:p w:rsidR="00791717" w:rsidRPr="009847F5" w:rsidRDefault="00791717" w:rsidP="00145E53">
            <w:pPr>
              <w:rPr>
                <w:rFonts w:ascii="Calibri" w:hAnsi="Calibri" w:cs="Calibri"/>
                <w:b w:val="0"/>
              </w:rPr>
            </w:pPr>
          </w:p>
        </w:tc>
        <w:tc>
          <w:tcPr>
            <w:tcW w:w="1843" w:type="dxa"/>
            <w:vAlign w:val="center"/>
          </w:tcPr>
          <w:p w:rsidR="00791717" w:rsidRPr="009847F5" w:rsidRDefault="00791717" w:rsidP="00791717">
            <w:pPr>
              <w:cnfStyle w:val="000000000000"/>
              <w:rPr>
                <w:rFonts w:ascii="Calibri" w:hAnsi="Calibri" w:cs="Calibri"/>
              </w:rPr>
            </w:pPr>
            <w:r w:rsidRPr="009847F5">
              <w:rPr>
                <w:rFonts w:ascii="Calibri" w:hAnsi="Calibri" w:cs="Calibri"/>
              </w:rPr>
              <w:t>Łódzkie Centrum Doskonalenia Nauczycieli i Kształcenia Praktycznego</w:t>
            </w:r>
          </w:p>
          <w:p w:rsidR="00791717" w:rsidRPr="009847F5" w:rsidRDefault="00791717" w:rsidP="00145E53">
            <w:pPr>
              <w:cnfStyle w:val="000000000000"/>
              <w:rPr>
                <w:rFonts w:ascii="Calibri" w:hAnsi="Calibri" w:cs="Calibri"/>
              </w:rPr>
            </w:pPr>
          </w:p>
        </w:tc>
        <w:tc>
          <w:tcPr>
            <w:tcW w:w="1134" w:type="dxa"/>
            <w:noWrap/>
            <w:vAlign w:val="center"/>
          </w:tcPr>
          <w:p w:rsidR="00791717" w:rsidRPr="009847F5" w:rsidRDefault="00791717" w:rsidP="00C04D77">
            <w:pPr>
              <w:jc w:val="center"/>
              <w:cnfStyle w:val="000000000000"/>
            </w:pPr>
            <w:r w:rsidRPr="009847F5">
              <w:t>2024-2026</w:t>
            </w:r>
          </w:p>
        </w:tc>
        <w:tc>
          <w:tcPr>
            <w:tcW w:w="3277" w:type="dxa"/>
            <w:vAlign w:val="center"/>
          </w:tcPr>
          <w:p w:rsidR="00791717" w:rsidRPr="009847F5" w:rsidRDefault="00791717" w:rsidP="005B4A5C">
            <w:pPr>
              <w:cnfStyle w:val="000000000000"/>
              <w:rPr>
                <w:rFonts w:ascii="Calibri" w:hAnsi="Calibri" w:cs="Calibri"/>
              </w:rPr>
            </w:pPr>
            <w:r w:rsidRPr="009847F5">
              <w:rPr>
                <w:rFonts w:ascii="Calibri" w:hAnsi="Calibri" w:cs="Calibri"/>
              </w:rPr>
              <w:t xml:space="preserve">Celem głównym projektu jest poprawa zdolności do zatrudnienia 90 uczniów Technikum nr 7 w Zespole Szkół Samochodowych, Technikum nr 9 w Zespole Szkół Politechnicznych im. KEN, Technikum nr 10 w Zespole Szkół Elektroniczno-Informatycznych im. Jana Szczepanika, Technikum nr 17 w Zespole Szkół Techniczno-Informatycznych im. Jana Nowaka-Jeziorańskiego, Technikum nr 22 im. gen Maczka w Zespole Szkół Samochodowych i </w:t>
            </w:r>
            <w:proofErr w:type="spellStart"/>
            <w:r w:rsidRPr="009847F5">
              <w:rPr>
                <w:rFonts w:ascii="Calibri" w:hAnsi="Calibri" w:cs="Calibri"/>
              </w:rPr>
              <w:t>Mechatronicznych</w:t>
            </w:r>
            <w:proofErr w:type="spellEnd"/>
            <w:r w:rsidRPr="009847F5">
              <w:rPr>
                <w:rFonts w:ascii="Calibri" w:hAnsi="Calibri" w:cs="Calibri"/>
              </w:rPr>
              <w:t xml:space="preserve"> poprzez adaptacje i doposażenie  pracowni </w:t>
            </w:r>
            <w:proofErr w:type="spellStart"/>
            <w:r w:rsidRPr="009847F5">
              <w:rPr>
                <w:rFonts w:ascii="Calibri" w:hAnsi="Calibri" w:cs="Calibri"/>
              </w:rPr>
              <w:t>mechatronicznej</w:t>
            </w:r>
            <w:proofErr w:type="spellEnd"/>
            <w:r w:rsidRPr="009847F5">
              <w:rPr>
                <w:rFonts w:ascii="Calibri" w:hAnsi="Calibri" w:cs="Calibri"/>
              </w:rPr>
              <w:t xml:space="preserve"> </w:t>
            </w:r>
            <w:r w:rsidR="00E97F52">
              <w:rPr>
                <w:rFonts w:ascii="Calibri" w:hAnsi="Calibri" w:cs="Calibri"/>
              </w:rPr>
              <w:br/>
            </w:r>
            <w:r w:rsidRPr="009847F5">
              <w:rPr>
                <w:rFonts w:ascii="Calibri" w:hAnsi="Calibri" w:cs="Calibri"/>
              </w:rPr>
              <w:t>i dodatkowe zajęcia specjalistyczne</w:t>
            </w:r>
            <w:r w:rsidR="005B4A5C">
              <w:rPr>
                <w:rFonts w:ascii="Calibri" w:hAnsi="Calibri" w:cs="Calibri"/>
              </w:rPr>
              <w:t>.</w:t>
            </w:r>
            <w:r w:rsidRPr="009847F5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537" w:type="dxa"/>
            <w:noWrap/>
            <w:vAlign w:val="center"/>
          </w:tcPr>
          <w:p w:rsidR="00510121" w:rsidRPr="009847F5" w:rsidRDefault="00510121" w:rsidP="00510121">
            <w:pPr>
              <w:jc w:val="center"/>
              <w:cnfStyle w:val="000000000000"/>
              <w:rPr>
                <w:rFonts w:ascii="Calibri" w:hAnsi="Calibri" w:cs="Calibri"/>
                <w:color w:val="000000"/>
              </w:rPr>
            </w:pPr>
            <w:r w:rsidRPr="009847F5">
              <w:rPr>
                <w:rFonts w:ascii="Calibri" w:hAnsi="Calibri" w:cs="Calibri"/>
                <w:color w:val="000000"/>
              </w:rPr>
              <w:t>2 054 570,50</w:t>
            </w:r>
          </w:p>
          <w:p w:rsidR="00791717" w:rsidRPr="009847F5" w:rsidRDefault="00791717" w:rsidP="00145E53">
            <w:pPr>
              <w:jc w:val="center"/>
              <w:cnfStyle w:val="000000000000"/>
              <w:rPr>
                <w:rFonts w:ascii="Calibri" w:hAnsi="Calibri" w:cs="Calibri"/>
                <w:color w:val="000000"/>
              </w:rPr>
            </w:pPr>
          </w:p>
        </w:tc>
      </w:tr>
      <w:tr w:rsidR="00510121" w:rsidRPr="008F77E3" w:rsidTr="00A23429">
        <w:trPr>
          <w:trHeight w:val="4252"/>
        </w:trPr>
        <w:tc>
          <w:tcPr>
            <w:cnfStyle w:val="001000000000"/>
            <w:tcW w:w="1696" w:type="dxa"/>
            <w:vAlign w:val="center"/>
          </w:tcPr>
          <w:p w:rsidR="00510121" w:rsidRPr="009C6BDE" w:rsidRDefault="00510121" w:rsidP="00510121">
            <w:pPr>
              <w:rPr>
                <w:rFonts w:ascii="Calibri" w:hAnsi="Calibri" w:cs="Calibri"/>
                <w:b w:val="0"/>
              </w:rPr>
            </w:pPr>
            <w:r w:rsidRPr="009C6BDE">
              <w:rPr>
                <w:rFonts w:ascii="Calibri" w:hAnsi="Calibri" w:cs="Calibri"/>
                <w:b w:val="0"/>
              </w:rPr>
              <w:t>Zawód w IT - moja pasja</w:t>
            </w:r>
          </w:p>
          <w:p w:rsidR="00510121" w:rsidRPr="009C6BDE" w:rsidRDefault="00510121" w:rsidP="00791717">
            <w:pPr>
              <w:rPr>
                <w:rFonts w:ascii="Calibri" w:hAnsi="Calibri" w:cs="Calibri"/>
                <w:b w:val="0"/>
              </w:rPr>
            </w:pPr>
          </w:p>
        </w:tc>
        <w:tc>
          <w:tcPr>
            <w:tcW w:w="1843" w:type="dxa"/>
            <w:vAlign w:val="center"/>
          </w:tcPr>
          <w:p w:rsidR="00510121" w:rsidRPr="009C6BDE" w:rsidRDefault="00510121" w:rsidP="00510121">
            <w:pPr>
              <w:cnfStyle w:val="000000000000"/>
              <w:rPr>
                <w:rFonts w:ascii="Calibri" w:hAnsi="Calibri" w:cs="Calibri"/>
              </w:rPr>
            </w:pPr>
            <w:r w:rsidRPr="009C6BDE">
              <w:rPr>
                <w:rFonts w:ascii="Calibri" w:hAnsi="Calibri" w:cs="Calibri"/>
              </w:rPr>
              <w:t xml:space="preserve">Centrum Kształcenia Zawodowego i Ustawicznego </w:t>
            </w:r>
          </w:p>
          <w:p w:rsidR="00510121" w:rsidRPr="009C6BDE" w:rsidRDefault="00510121" w:rsidP="00791717">
            <w:pPr>
              <w:cnfStyle w:val="000000000000"/>
              <w:rPr>
                <w:rFonts w:ascii="Calibri" w:hAnsi="Calibri" w:cs="Calibri"/>
              </w:rPr>
            </w:pPr>
          </w:p>
        </w:tc>
        <w:tc>
          <w:tcPr>
            <w:tcW w:w="1134" w:type="dxa"/>
            <w:noWrap/>
            <w:vAlign w:val="center"/>
          </w:tcPr>
          <w:p w:rsidR="00510121" w:rsidRPr="009C6BDE" w:rsidRDefault="00510121" w:rsidP="00C04D77">
            <w:pPr>
              <w:jc w:val="center"/>
              <w:cnfStyle w:val="000000000000"/>
            </w:pPr>
            <w:r w:rsidRPr="009C6BDE">
              <w:t>2024-2026</w:t>
            </w:r>
          </w:p>
        </w:tc>
        <w:tc>
          <w:tcPr>
            <w:tcW w:w="3277" w:type="dxa"/>
            <w:vAlign w:val="center"/>
          </w:tcPr>
          <w:p w:rsidR="00510121" w:rsidRPr="009C6BDE" w:rsidRDefault="00510121" w:rsidP="00A23429">
            <w:pPr>
              <w:cnfStyle w:val="000000000000"/>
              <w:rPr>
                <w:rFonts w:ascii="Calibri" w:hAnsi="Calibri" w:cs="Calibri"/>
              </w:rPr>
            </w:pPr>
            <w:r w:rsidRPr="009C6BDE">
              <w:rPr>
                <w:rFonts w:ascii="Calibri" w:hAnsi="Calibri" w:cs="Calibri"/>
                <w:color w:val="000000"/>
              </w:rPr>
              <w:t xml:space="preserve">Celem projektu jest podwyższenie jakości kształcenia zawodowego na dwóch kierunkach: technik informatyk i technik programista prowadzonych w </w:t>
            </w:r>
            <w:proofErr w:type="spellStart"/>
            <w:r w:rsidRPr="009C6BDE">
              <w:rPr>
                <w:rFonts w:ascii="Calibri" w:hAnsi="Calibri" w:cs="Calibri"/>
                <w:color w:val="000000"/>
              </w:rPr>
              <w:t>CKZiU</w:t>
            </w:r>
            <w:proofErr w:type="spellEnd"/>
            <w:r w:rsidRPr="009C6BDE">
              <w:rPr>
                <w:rFonts w:ascii="Calibri" w:hAnsi="Calibri" w:cs="Calibri"/>
                <w:color w:val="000000"/>
              </w:rPr>
              <w:t xml:space="preserve"> poprzez realizację kompleksowego programu: wsparcia 48 (5K/43M) uczniów/uczennic w zakresie pozyskiwania kompetencji w ramach szkoleń specjalistycznych, zapewnienia 48 (5K/43M) uczniom/uczennicom staży w przedsiębiorstwach, objęciu 48 (5K/43M) uczniów/uczennic doradztwem zawodowym, adaptacji i doposażenia dwóch pracowni dla dwóch kierunków zawodowych</w:t>
            </w:r>
            <w:r w:rsidR="009C6BDE" w:rsidRPr="009C6BDE"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537" w:type="dxa"/>
            <w:noWrap/>
            <w:vAlign w:val="center"/>
          </w:tcPr>
          <w:p w:rsidR="001B466E" w:rsidRPr="009C6BDE" w:rsidRDefault="001B466E" w:rsidP="001B466E">
            <w:pPr>
              <w:jc w:val="center"/>
              <w:cnfStyle w:val="000000000000"/>
              <w:rPr>
                <w:rFonts w:ascii="Calibri" w:hAnsi="Calibri" w:cs="Calibri"/>
                <w:color w:val="000000"/>
              </w:rPr>
            </w:pPr>
            <w:r w:rsidRPr="009C6BDE">
              <w:rPr>
                <w:rFonts w:ascii="Calibri" w:hAnsi="Calibri" w:cs="Calibri"/>
                <w:color w:val="000000"/>
              </w:rPr>
              <w:t>1 551 099,77</w:t>
            </w:r>
          </w:p>
          <w:p w:rsidR="00510121" w:rsidRPr="009C6BDE" w:rsidRDefault="00510121" w:rsidP="00510121">
            <w:pPr>
              <w:jc w:val="center"/>
              <w:cnfStyle w:val="000000000000"/>
              <w:rPr>
                <w:rFonts w:ascii="Calibri" w:hAnsi="Calibri" w:cs="Calibri"/>
                <w:color w:val="000000"/>
              </w:rPr>
            </w:pPr>
          </w:p>
        </w:tc>
      </w:tr>
      <w:tr w:rsidR="00C3537E" w:rsidRPr="008F77E3" w:rsidTr="00C3537E">
        <w:trPr>
          <w:trHeight w:val="4819"/>
        </w:trPr>
        <w:tc>
          <w:tcPr>
            <w:cnfStyle w:val="001000000000"/>
            <w:tcW w:w="1696" w:type="dxa"/>
            <w:vAlign w:val="center"/>
          </w:tcPr>
          <w:p w:rsidR="00C3537E" w:rsidRPr="008F77E3" w:rsidRDefault="00C3537E" w:rsidP="00510121">
            <w:pPr>
              <w:rPr>
                <w:rFonts w:ascii="Calibri" w:hAnsi="Calibri" w:cs="Calibri"/>
                <w:b w:val="0"/>
                <w:highlight w:val="yellow"/>
              </w:rPr>
            </w:pPr>
            <w:r w:rsidRPr="00C3537E">
              <w:rPr>
                <w:rFonts w:ascii="Calibri" w:hAnsi="Calibri" w:cs="Calibri"/>
                <w:b w:val="0"/>
              </w:rPr>
              <w:t>Programowanie obrabiarek sterowanych numerycznie - dziś staż, jutro praca. Edycja czwarta</w:t>
            </w:r>
          </w:p>
        </w:tc>
        <w:tc>
          <w:tcPr>
            <w:tcW w:w="1843" w:type="dxa"/>
            <w:vAlign w:val="center"/>
          </w:tcPr>
          <w:p w:rsidR="00C3537E" w:rsidRPr="008F77E3" w:rsidRDefault="00C3537E" w:rsidP="00510121">
            <w:pPr>
              <w:cnfStyle w:val="000000000000"/>
              <w:rPr>
                <w:rFonts w:ascii="Calibri" w:hAnsi="Calibri" w:cs="Calibri"/>
                <w:highlight w:val="yellow"/>
              </w:rPr>
            </w:pPr>
            <w:r w:rsidRPr="00C3537E">
              <w:rPr>
                <w:rFonts w:ascii="Calibri" w:hAnsi="Calibri" w:cs="Calibri"/>
              </w:rPr>
              <w:t>Łódzkie Centrum Doskonalenia Nauczycieli i Kształcenia Praktycznego</w:t>
            </w:r>
          </w:p>
        </w:tc>
        <w:tc>
          <w:tcPr>
            <w:tcW w:w="1134" w:type="dxa"/>
            <w:noWrap/>
            <w:vAlign w:val="center"/>
          </w:tcPr>
          <w:p w:rsidR="00C3537E" w:rsidRPr="00D2790B" w:rsidRDefault="00D2790B" w:rsidP="00C04D77">
            <w:pPr>
              <w:jc w:val="center"/>
              <w:cnfStyle w:val="000000000000"/>
            </w:pPr>
            <w:r w:rsidRPr="00D2790B">
              <w:t>2024-2026</w:t>
            </w:r>
          </w:p>
        </w:tc>
        <w:tc>
          <w:tcPr>
            <w:tcW w:w="3277" w:type="dxa"/>
            <w:vAlign w:val="center"/>
          </w:tcPr>
          <w:p w:rsidR="00C3537E" w:rsidRPr="00AC0103" w:rsidRDefault="00AC0103" w:rsidP="00510121">
            <w:pPr>
              <w:cnfStyle w:val="0000000000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Celem głównym projektu będzie poprawa zdolności zatrudnienia 120 uczniów Technikum nr 7 w Zespole Szkół Samochodowych, Technikum nr 9 w Zespole Szkół Politechnicznych im. KEN, Technikum nr 10 z Zespole Szkół Elektroniczno-Informatycznych im. J. Szczepanika, Technikum nr 17 w Zespole Szkół Techniczno-Informatycznych im. Jana Nowaka-Jeziorańskiego, Technikum nr 22 im. gen. Maczka w Zespole Szkół Samochodowych i </w:t>
            </w:r>
            <w:proofErr w:type="spellStart"/>
            <w:r>
              <w:rPr>
                <w:rFonts w:ascii="Calibri" w:hAnsi="Calibri" w:cs="Calibri"/>
              </w:rPr>
              <w:t>Mechatronicznych</w:t>
            </w:r>
            <w:proofErr w:type="spellEnd"/>
            <w:r>
              <w:rPr>
                <w:rFonts w:ascii="Calibri" w:hAnsi="Calibri" w:cs="Calibri"/>
              </w:rPr>
              <w:t xml:space="preserve"> poprzez doposażenie pracowni i dodatkowe zajęcia specjalistyczne, uzyskanie kompetencji i nabycie kwalifikacji w zakresie programowania maszyn CNC oraz realizację staży zawodowych w </w:t>
            </w:r>
            <w:proofErr w:type="spellStart"/>
            <w:r>
              <w:rPr>
                <w:rFonts w:ascii="Calibri" w:hAnsi="Calibri" w:cs="Calibri"/>
              </w:rPr>
              <w:t>powiazaniu</w:t>
            </w:r>
            <w:proofErr w:type="spellEnd"/>
            <w:r>
              <w:rPr>
                <w:rFonts w:ascii="Calibri" w:hAnsi="Calibri" w:cs="Calibri"/>
              </w:rPr>
              <w:t xml:space="preserve"> z otoczeniem społeczno-gospodarczym. </w:t>
            </w:r>
          </w:p>
        </w:tc>
        <w:tc>
          <w:tcPr>
            <w:tcW w:w="1537" w:type="dxa"/>
            <w:noWrap/>
            <w:vAlign w:val="center"/>
          </w:tcPr>
          <w:p w:rsidR="00C3537E" w:rsidRPr="008F77E3" w:rsidRDefault="00D2790B" w:rsidP="001B466E">
            <w:pPr>
              <w:jc w:val="center"/>
              <w:cnfStyle w:val="000000000000"/>
              <w:rPr>
                <w:rFonts w:ascii="Calibri" w:hAnsi="Calibri" w:cs="Calibri"/>
                <w:color w:val="000000"/>
                <w:highlight w:val="yellow"/>
              </w:rPr>
            </w:pPr>
            <w:r w:rsidRPr="00D2790B">
              <w:rPr>
                <w:rFonts w:ascii="Calibri" w:hAnsi="Calibri" w:cs="Calibri"/>
                <w:color w:val="000000"/>
              </w:rPr>
              <w:t>2 085 862,37</w:t>
            </w:r>
          </w:p>
        </w:tc>
      </w:tr>
      <w:tr w:rsidR="00B22F06" w:rsidRPr="008F77E3" w:rsidTr="00BD1ECA">
        <w:trPr>
          <w:trHeight w:val="4394"/>
        </w:trPr>
        <w:tc>
          <w:tcPr>
            <w:cnfStyle w:val="001000000000"/>
            <w:tcW w:w="1696" w:type="dxa"/>
            <w:vAlign w:val="center"/>
          </w:tcPr>
          <w:p w:rsidR="00B22F06" w:rsidRPr="00B22F06" w:rsidRDefault="00B22F06" w:rsidP="00B22F06">
            <w:pPr>
              <w:rPr>
                <w:rFonts w:ascii="Calibri" w:hAnsi="Calibri" w:cs="Calibri"/>
                <w:b w:val="0"/>
              </w:rPr>
            </w:pPr>
            <w:proofErr w:type="spellStart"/>
            <w:r w:rsidRPr="00B22F06">
              <w:rPr>
                <w:rFonts w:ascii="Calibri" w:hAnsi="Calibri" w:cs="Calibri"/>
                <w:b w:val="0"/>
              </w:rPr>
              <w:lastRenderedPageBreak/>
              <w:t>EDU-EKO</w:t>
            </w:r>
            <w:proofErr w:type="spellEnd"/>
          </w:p>
        </w:tc>
        <w:tc>
          <w:tcPr>
            <w:tcW w:w="1843" w:type="dxa"/>
            <w:vAlign w:val="center"/>
          </w:tcPr>
          <w:p w:rsidR="00B22F06" w:rsidRPr="00C3537E" w:rsidRDefault="00B22F06" w:rsidP="00510121">
            <w:pPr>
              <w:cnfStyle w:val="000000000000"/>
              <w:rPr>
                <w:rFonts w:ascii="Calibri" w:hAnsi="Calibri" w:cs="Calibri"/>
              </w:rPr>
            </w:pPr>
            <w:r w:rsidRPr="00B22F06">
              <w:rPr>
                <w:rFonts w:ascii="Calibri" w:hAnsi="Calibri" w:cs="Calibri"/>
              </w:rPr>
              <w:t>Zespół Szkół Gastronomicznych</w:t>
            </w:r>
          </w:p>
        </w:tc>
        <w:tc>
          <w:tcPr>
            <w:tcW w:w="1134" w:type="dxa"/>
            <w:noWrap/>
            <w:vAlign w:val="center"/>
          </w:tcPr>
          <w:p w:rsidR="00B22F06" w:rsidRPr="00D2790B" w:rsidRDefault="00B22F06" w:rsidP="00C04D77">
            <w:pPr>
              <w:jc w:val="center"/>
              <w:cnfStyle w:val="000000000000"/>
            </w:pPr>
            <w:r w:rsidRPr="00B22F06">
              <w:t>2024-2025</w:t>
            </w:r>
          </w:p>
        </w:tc>
        <w:tc>
          <w:tcPr>
            <w:tcW w:w="3277" w:type="dxa"/>
            <w:vAlign w:val="center"/>
          </w:tcPr>
          <w:p w:rsidR="00B22F06" w:rsidRPr="008F77E3" w:rsidRDefault="00B22F06" w:rsidP="00AB7A44">
            <w:pPr>
              <w:cnfStyle w:val="000000000000"/>
              <w:rPr>
                <w:rFonts w:ascii="Calibri" w:hAnsi="Calibri" w:cs="Calibri"/>
                <w:color w:val="000000"/>
                <w:highlight w:val="yellow"/>
              </w:rPr>
            </w:pPr>
            <w:r w:rsidRPr="00B22F06">
              <w:rPr>
                <w:rFonts w:ascii="Calibri" w:hAnsi="Calibri" w:cs="Calibri"/>
                <w:color w:val="000000"/>
              </w:rPr>
              <w:t>Celem projektu jest zwiększenie jakości kształcenia zawodowego w ZSG w Łodzi, realizowane we współpracy z otoczeniem społeczno-gospodarczym, ukierunkowane na wspieranie równego dostępu do dobrej jakości, włączającego kształcenia i szkolenia w szczególności w odniesieniu do grup w niekorzystnej sytuacji, poprzez podniesienie kompetencji/kwalifikacji min. 12 nauczycieli placówki, modernizację sieci LAN, adaptację, doposażenie/wyposażenie pracowni/warsztatów szkolnych oraz poprzez organiz</w:t>
            </w:r>
            <w:r w:rsidR="00AB7A44">
              <w:rPr>
                <w:rFonts w:ascii="Calibri" w:hAnsi="Calibri" w:cs="Calibri"/>
                <w:color w:val="000000"/>
              </w:rPr>
              <w:t>ację dla min. 70 uczniów staży.</w:t>
            </w:r>
            <w:r w:rsidRPr="00B22F06"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537" w:type="dxa"/>
            <w:noWrap/>
            <w:vAlign w:val="center"/>
          </w:tcPr>
          <w:p w:rsidR="00B22F06" w:rsidRPr="00D2790B" w:rsidRDefault="00AB7A44" w:rsidP="001B466E">
            <w:pPr>
              <w:jc w:val="center"/>
              <w:cnfStyle w:val="000000000000"/>
              <w:rPr>
                <w:rFonts w:ascii="Calibri" w:hAnsi="Calibri" w:cs="Calibri"/>
                <w:color w:val="000000"/>
              </w:rPr>
            </w:pPr>
            <w:r w:rsidRPr="00AB7A44">
              <w:rPr>
                <w:rFonts w:ascii="Calibri" w:hAnsi="Calibri" w:cs="Calibri"/>
                <w:color w:val="000000"/>
              </w:rPr>
              <w:t>1 383 240,81</w:t>
            </w:r>
          </w:p>
        </w:tc>
      </w:tr>
      <w:tr w:rsidR="00B62EBE" w:rsidRPr="008F77E3" w:rsidTr="00C3537E">
        <w:trPr>
          <w:trHeight w:val="4819"/>
        </w:trPr>
        <w:tc>
          <w:tcPr>
            <w:cnfStyle w:val="001000000000"/>
            <w:tcW w:w="1696" w:type="dxa"/>
            <w:vAlign w:val="center"/>
          </w:tcPr>
          <w:p w:rsidR="00B62EBE" w:rsidRPr="00B22F06" w:rsidRDefault="00B62EBE" w:rsidP="00B22F06">
            <w:pPr>
              <w:rPr>
                <w:rFonts w:ascii="Calibri" w:hAnsi="Calibri" w:cs="Calibri"/>
                <w:b w:val="0"/>
              </w:rPr>
            </w:pPr>
            <w:r w:rsidRPr="00B62EBE">
              <w:rPr>
                <w:rFonts w:ascii="Calibri" w:hAnsi="Calibri" w:cs="Calibri"/>
                <w:b w:val="0"/>
              </w:rPr>
              <w:t>Nowocześni Zawodowcy - wsparcie ZSGT w Łodzi</w:t>
            </w:r>
          </w:p>
        </w:tc>
        <w:tc>
          <w:tcPr>
            <w:tcW w:w="1843" w:type="dxa"/>
            <w:vAlign w:val="center"/>
          </w:tcPr>
          <w:p w:rsidR="00B62EBE" w:rsidRPr="00B22F06" w:rsidRDefault="00B62EBE" w:rsidP="00510121">
            <w:pPr>
              <w:cnfStyle w:val="000000000000"/>
              <w:rPr>
                <w:rFonts w:ascii="Calibri" w:hAnsi="Calibri" w:cs="Calibri"/>
              </w:rPr>
            </w:pPr>
            <w:r w:rsidRPr="00B62EBE">
              <w:rPr>
                <w:rFonts w:ascii="Calibri" w:hAnsi="Calibri" w:cs="Calibri"/>
              </w:rPr>
              <w:t>Zespół Szkół Geodezyjno-Technicznych im. Sybiraków</w:t>
            </w:r>
          </w:p>
        </w:tc>
        <w:tc>
          <w:tcPr>
            <w:tcW w:w="1134" w:type="dxa"/>
            <w:noWrap/>
            <w:vAlign w:val="center"/>
          </w:tcPr>
          <w:p w:rsidR="00B62EBE" w:rsidRPr="00B22F06" w:rsidRDefault="00E62DE9" w:rsidP="00C04D77">
            <w:pPr>
              <w:jc w:val="center"/>
              <w:cnfStyle w:val="000000000000"/>
            </w:pPr>
            <w:r w:rsidRPr="00E62DE9">
              <w:t>2024-2026</w:t>
            </w:r>
          </w:p>
        </w:tc>
        <w:tc>
          <w:tcPr>
            <w:tcW w:w="3277" w:type="dxa"/>
            <w:vAlign w:val="center"/>
          </w:tcPr>
          <w:p w:rsidR="00B62EBE" w:rsidRPr="00B22F06" w:rsidRDefault="00E62DE9" w:rsidP="00E62DE9">
            <w:pPr>
              <w:cnfStyle w:val="000000000000"/>
              <w:rPr>
                <w:rFonts w:ascii="Calibri" w:hAnsi="Calibri" w:cs="Calibri"/>
                <w:color w:val="000000"/>
              </w:rPr>
            </w:pPr>
            <w:r w:rsidRPr="00E62DE9">
              <w:rPr>
                <w:rFonts w:ascii="Calibri" w:hAnsi="Calibri" w:cs="Calibri"/>
                <w:color w:val="000000"/>
              </w:rPr>
              <w:t>Celem projektu jest dostosowanie 3 kierunków kształcenia zawodowego prowadzonych w Technikum nr 13 w Łodzi (ZSGT) do regionalnego rynku pracy we współpracy z otoczeniem społeczno-gospodarczym oraz poprawa zdolności do zatrudnienia 170 absolwentów (23K/147M) kształcenia i szkolenia zawodowego, w wyniku: doposażenia 5 pracowni szkolnych w środki i pomoce dydaktyczne; podniesienia kwalifikacji i kompetencji u 35 nauczycieli (30K/5M) kształcenia zawodowego; wsparcie uczniów w zakresie pozyskiwania nowych kompetencji i kwalifikacji zawodowych w ramach kursów, szkoleń, zajęć specjalistycznych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="00304651"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537" w:type="dxa"/>
            <w:noWrap/>
            <w:vAlign w:val="center"/>
          </w:tcPr>
          <w:p w:rsidR="00B62EBE" w:rsidRPr="00AB7A44" w:rsidRDefault="00E62DE9" w:rsidP="001B466E">
            <w:pPr>
              <w:jc w:val="center"/>
              <w:cnfStyle w:val="000000000000"/>
              <w:rPr>
                <w:rFonts w:ascii="Calibri" w:hAnsi="Calibri" w:cs="Calibri"/>
                <w:color w:val="000000"/>
              </w:rPr>
            </w:pPr>
            <w:r w:rsidRPr="00E62DE9">
              <w:rPr>
                <w:rFonts w:ascii="Calibri" w:hAnsi="Calibri" w:cs="Calibri"/>
                <w:color w:val="000000"/>
              </w:rPr>
              <w:t>2 888 018,17</w:t>
            </w:r>
          </w:p>
        </w:tc>
      </w:tr>
      <w:tr w:rsidR="00A23429" w:rsidRPr="008F77E3" w:rsidTr="00D71FC6">
        <w:trPr>
          <w:trHeight w:val="3628"/>
        </w:trPr>
        <w:tc>
          <w:tcPr>
            <w:cnfStyle w:val="001000000000"/>
            <w:tcW w:w="1696" w:type="dxa"/>
            <w:vAlign w:val="center"/>
          </w:tcPr>
          <w:p w:rsidR="00A23429" w:rsidRPr="00A23429" w:rsidRDefault="00A23429" w:rsidP="00B22F06">
            <w:pPr>
              <w:rPr>
                <w:rFonts w:ascii="Calibri" w:hAnsi="Calibri" w:cs="Calibri"/>
                <w:b w:val="0"/>
              </w:rPr>
            </w:pPr>
            <w:r w:rsidRPr="00A23429">
              <w:rPr>
                <w:rFonts w:ascii="Calibri" w:hAnsi="Calibri" w:cs="Calibri"/>
                <w:b w:val="0"/>
              </w:rPr>
              <w:t>Jakość żywności to podstawa!</w:t>
            </w:r>
          </w:p>
        </w:tc>
        <w:tc>
          <w:tcPr>
            <w:tcW w:w="1843" w:type="dxa"/>
            <w:vAlign w:val="center"/>
          </w:tcPr>
          <w:p w:rsidR="00A23429" w:rsidRPr="00B62EBE" w:rsidRDefault="00A23429" w:rsidP="00510121">
            <w:pPr>
              <w:cnfStyle w:val="000000000000"/>
              <w:rPr>
                <w:rFonts w:ascii="Calibri" w:hAnsi="Calibri" w:cs="Calibri"/>
              </w:rPr>
            </w:pPr>
            <w:r w:rsidRPr="00A23429">
              <w:rPr>
                <w:rFonts w:ascii="Calibri" w:hAnsi="Calibri" w:cs="Calibri"/>
              </w:rPr>
              <w:t>Zespół Szkół Przemysłu Spożywczego im. Powstańców Wielopolskich</w:t>
            </w:r>
          </w:p>
        </w:tc>
        <w:tc>
          <w:tcPr>
            <w:tcW w:w="1134" w:type="dxa"/>
            <w:noWrap/>
            <w:vAlign w:val="center"/>
          </w:tcPr>
          <w:p w:rsidR="00A23429" w:rsidRPr="00E62DE9" w:rsidRDefault="005914CB" w:rsidP="00C04D77">
            <w:pPr>
              <w:jc w:val="center"/>
              <w:cnfStyle w:val="000000000000"/>
            </w:pPr>
            <w:r w:rsidRPr="005914CB">
              <w:t>2024-2026</w:t>
            </w:r>
          </w:p>
        </w:tc>
        <w:tc>
          <w:tcPr>
            <w:tcW w:w="3277" w:type="dxa"/>
            <w:vAlign w:val="center"/>
          </w:tcPr>
          <w:p w:rsidR="00A23429" w:rsidRPr="00E62DE9" w:rsidRDefault="005914CB" w:rsidP="00D71FC6">
            <w:pPr>
              <w:cnfStyle w:val="000000000000"/>
              <w:rPr>
                <w:rFonts w:ascii="Calibri" w:hAnsi="Calibri" w:cs="Calibri"/>
                <w:color w:val="000000"/>
              </w:rPr>
            </w:pPr>
            <w:r w:rsidRPr="005914CB">
              <w:rPr>
                <w:rFonts w:ascii="Calibri" w:hAnsi="Calibri" w:cs="Calibri"/>
                <w:color w:val="000000"/>
              </w:rPr>
              <w:t>Celem projektu jest dostosowanie kierunków kształcenia w Technikum nr 6 w zawodach: technik kontroli jakości i bezpieczeństwa żywności i technik technologii żywności oraz w Branżowej Szkole I stopnia: piekarz i cukiernik, prowadzonych w ZSPS do oczekiwań regionalnego rynku pracy we współpracy z otoczeniem społeczno-gospodarczym oraz poprawa zdolności do zatrudnienia 60 absolwentów poprzez: rozwój kompetencji uczniów w zakresie władania językiem polsk</w:t>
            </w:r>
            <w:r w:rsidR="00D71FC6">
              <w:rPr>
                <w:rFonts w:ascii="Calibri" w:hAnsi="Calibri" w:cs="Calibri"/>
                <w:color w:val="000000"/>
              </w:rPr>
              <w:t>im i kompetencji matematycznych.</w:t>
            </w:r>
            <w:r w:rsidRPr="005914CB"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537" w:type="dxa"/>
            <w:noWrap/>
            <w:vAlign w:val="center"/>
          </w:tcPr>
          <w:p w:rsidR="00A23429" w:rsidRPr="00E62DE9" w:rsidRDefault="005914CB" w:rsidP="001B466E">
            <w:pPr>
              <w:jc w:val="center"/>
              <w:cnfStyle w:val="000000000000"/>
              <w:rPr>
                <w:rFonts w:ascii="Calibri" w:hAnsi="Calibri" w:cs="Calibri"/>
                <w:color w:val="000000"/>
              </w:rPr>
            </w:pPr>
            <w:r w:rsidRPr="005914CB">
              <w:rPr>
                <w:rFonts w:ascii="Calibri" w:hAnsi="Calibri" w:cs="Calibri"/>
                <w:color w:val="000000"/>
              </w:rPr>
              <w:t>1 327 789,91</w:t>
            </w:r>
          </w:p>
        </w:tc>
      </w:tr>
      <w:tr w:rsidR="001802CE" w:rsidRPr="008F77E3" w:rsidTr="001802CE">
        <w:trPr>
          <w:trHeight w:val="3402"/>
        </w:trPr>
        <w:tc>
          <w:tcPr>
            <w:cnfStyle w:val="001000000000"/>
            <w:tcW w:w="1696" w:type="dxa"/>
            <w:vAlign w:val="center"/>
          </w:tcPr>
          <w:p w:rsidR="001802CE" w:rsidRPr="00A23429" w:rsidRDefault="001802CE" w:rsidP="00B22F06">
            <w:pPr>
              <w:rPr>
                <w:rFonts w:ascii="Calibri" w:hAnsi="Calibri" w:cs="Calibri"/>
                <w:b w:val="0"/>
              </w:rPr>
            </w:pPr>
            <w:r w:rsidRPr="001802CE">
              <w:rPr>
                <w:rFonts w:ascii="Calibri" w:hAnsi="Calibri" w:cs="Calibri"/>
                <w:b w:val="0"/>
              </w:rPr>
              <w:lastRenderedPageBreak/>
              <w:t>Zawód na medal</w:t>
            </w:r>
          </w:p>
        </w:tc>
        <w:tc>
          <w:tcPr>
            <w:tcW w:w="1843" w:type="dxa"/>
            <w:vAlign w:val="center"/>
          </w:tcPr>
          <w:p w:rsidR="001802CE" w:rsidRPr="00A23429" w:rsidRDefault="001802CE" w:rsidP="00510121">
            <w:pPr>
              <w:cnfStyle w:val="000000000000"/>
              <w:rPr>
                <w:rFonts w:ascii="Calibri" w:hAnsi="Calibri" w:cs="Calibri"/>
              </w:rPr>
            </w:pPr>
            <w:r w:rsidRPr="001802CE">
              <w:rPr>
                <w:rFonts w:ascii="Calibri" w:hAnsi="Calibri" w:cs="Calibri"/>
              </w:rPr>
              <w:t>Centrum Kształcenia Zawodowego i Ustawicznego</w:t>
            </w:r>
          </w:p>
        </w:tc>
        <w:tc>
          <w:tcPr>
            <w:tcW w:w="1134" w:type="dxa"/>
            <w:noWrap/>
            <w:vAlign w:val="center"/>
          </w:tcPr>
          <w:p w:rsidR="001802CE" w:rsidRPr="005914CB" w:rsidRDefault="001802CE" w:rsidP="00C04D77">
            <w:pPr>
              <w:jc w:val="center"/>
              <w:cnfStyle w:val="000000000000"/>
            </w:pPr>
            <w:r w:rsidRPr="001802CE">
              <w:t>2024-2026</w:t>
            </w:r>
          </w:p>
        </w:tc>
        <w:tc>
          <w:tcPr>
            <w:tcW w:w="3277" w:type="dxa"/>
            <w:vAlign w:val="center"/>
          </w:tcPr>
          <w:p w:rsidR="001802CE" w:rsidRPr="005914CB" w:rsidRDefault="001802CE" w:rsidP="001802CE">
            <w:pPr>
              <w:cnfStyle w:val="000000000000"/>
              <w:rPr>
                <w:rFonts w:ascii="Calibri" w:hAnsi="Calibri" w:cs="Calibri"/>
                <w:color w:val="000000"/>
              </w:rPr>
            </w:pPr>
            <w:r w:rsidRPr="001802CE">
              <w:rPr>
                <w:rFonts w:ascii="Calibri" w:hAnsi="Calibri" w:cs="Calibri"/>
                <w:color w:val="000000"/>
              </w:rPr>
              <w:t xml:space="preserve">Celem projektu jest podwyższenie jakości kształcenia zawodowego na 3 kierunkach: technik fotografii i multimediów, technik </w:t>
            </w:r>
            <w:proofErr w:type="spellStart"/>
            <w:r w:rsidRPr="001802CE">
              <w:rPr>
                <w:rFonts w:ascii="Calibri" w:hAnsi="Calibri" w:cs="Calibri"/>
                <w:color w:val="000000"/>
              </w:rPr>
              <w:t>tekstronik</w:t>
            </w:r>
            <w:proofErr w:type="spellEnd"/>
            <w:r w:rsidRPr="001802CE">
              <w:rPr>
                <w:rFonts w:ascii="Calibri" w:hAnsi="Calibri" w:cs="Calibri"/>
                <w:color w:val="000000"/>
              </w:rPr>
              <w:t xml:space="preserve"> i technik projektant tekstyliów prowadzonych w </w:t>
            </w:r>
            <w:proofErr w:type="spellStart"/>
            <w:r w:rsidRPr="001802CE">
              <w:rPr>
                <w:rFonts w:ascii="Calibri" w:hAnsi="Calibri" w:cs="Calibri"/>
                <w:color w:val="000000"/>
              </w:rPr>
              <w:t>CKZiU</w:t>
            </w:r>
            <w:proofErr w:type="spellEnd"/>
            <w:r w:rsidRPr="001802CE">
              <w:rPr>
                <w:rFonts w:ascii="Calibri" w:hAnsi="Calibri" w:cs="Calibri"/>
                <w:color w:val="000000"/>
              </w:rPr>
              <w:t xml:space="preserve"> poprzez realizację kompleksowego programu wsparcia 40 uczniów/uczennic w zakresie pozyskiwania kompetencji w ramach szkoleń specjalistycznych, zapewnienia 40 uczniom/uczennicom staży w przedsiębiorstwach, objęciu 40 uczniów/uczennic doradztwem zawodowym, adaptacji i doposażenia 2 prac</w:t>
            </w:r>
            <w:r>
              <w:rPr>
                <w:rFonts w:ascii="Calibri" w:hAnsi="Calibri" w:cs="Calibri"/>
                <w:color w:val="000000"/>
              </w:rPr>
              <w:t>owni dla 2 kierunków zawodowych.</w:t>
            </w:r>
            <w:r w:rsidRPr="001802CE"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537" w:type="dxa"/>
            <w:noWrap/>
            <w:vAlign w:val="center"/>
          </w:tcPr>
          <w:p w:rsidR="001802CE" w:rsidRPr="005914CB" w:rsidRDefault="001802CE" w:rsidP="001B466E">
            <w:pPr>
              <w:jc w:val="center"/>
              <w:cnfStyle w:val="000000000000"/>
              <w:rPr>
                <w:rFonts w:ascii="Calibri" w:hAnsi="Calibri" w:cs="Calibri"/>
                <w:color w:val="000000"/>
              </w:rPr>
            </w:pPr>
            <w:r w:rsidRPr="001802CE">
              <w:rPr>
                <w:rFonts w:ascii="Calibri" w:hAnsi="Calibri" w:cs="Calibri"/>
                <w:color w:val="000000"/>
              </w:rPr>
              <w:t>1 583 807,78</w:t>
            </w:r>
          </w:p>
        </w:tc>
      </w:tr>
      <w:tr w:rsidR="00304651" w:rsidRPr="008F77E3" w:rsidTr="001802CE">
        <w:trPr>
          <w:trHeight w:val="3402"/>
        </w:trPr>
        <w:tc>
          <w:tcPr>
            <w:cnfStyle w:val="001000000000"/>
            <w:tcW w:w="1696" w:type="dxa"/>
            <w:vAlign w:val="center"/>
          </w:tcPr>
          <w:p w:rsidR="00304651" w:rsidRPr="00304651" w:rsidRDefault="00304651" w:rsidP="00B22F06">
            <w:pPr>
              <w:rPr>
                <w:rFonts w:ascii="Calibri" w:hAnsi="Calibri" w:cs="Calibri"/>
                <w:b w:val="0"/>
              </w:rPr>
            </w:pPr>
            <w:r w:rsidRPr="00304651">
              <w:rPr>
                <w:rFonts w:ascii="Calibri" w:hAnsi="Calibri" w:cs="Calibri"/>
                <w:b w:val="0"/>
              </w:rPr>
              <w:t>Bliżej świata</w:t>
            </w:r>
          </w:p>
        </w:tc>
        <w:tc>
          <w:tcPr>
            <w:tcW w:w="1843" w:type="dxa"/>
            <w:vAlign w:val="center"/>
          </w:tcPr>
          <w:p w:rsidR="00304651" w:rsidRPr="001802CE" w:rsidRDefault="00304651" w:rsidP="00510121">
            <w:pPr>
              <w:cnfStyle w:val="000000000000"/>
              <w:rPr>
                <w:rFonts w:ascii="Calibri" w:hAnsi="Calibri" w:cs="Calibri"/>
              </w:rPr>
            </w:pPr>
            <w:r w:rsidRPr="00304651">
              <w:rPr>
                <w:rFonts w:ascii="Calibri" w:hAnsi="Calibri" w:cs="Calibri"/>
              </w:rPr>
              <w:t>Szkoła Podstawowa nr  36 im. Zenona Wasilewskiego</w:t>
            </w:r>
          </w:p>
        </w:tc>
        <w:tc>
          <w:tcPr>
            <w:tcW w:w="1134" w:type="dxa"/>
            <w:noWrap/>
            <w:vAlign w:val="center"/>
          </w:tcPr>
          <w:p w:rsidR="00304651" w:rsidRPr="001802CE" w:rsidRDefault="00304651" w:rsidP="00C04D77">
            <w:pPr>
              <w:jc w:val="center"/>
              <w:cnfStyle w:val="000000000000"/>
            </w:pPr>
            <w:r>
              <w:t>2025-2026</w:t>
            </w:r>
          </w:p>
        </w:tc>
        <w:tc>
          <w:tcPr>
            <w:tcW w:w="3277" w:type="dxa"/>
            <w:vAlign w:val="center"/>
          </w:tcPr>
          <w:p w:rsidR="00304651" w:rsidRPr="001802CE" w:rsidRDefault="00304651" w:rsidP="0049252E">
            <w:pPr>
              <w:cnfStyle w:val="000000000000"/>
              <w:rPr>
                <w:rFonts w:ascii="Calibri" w:hAnsi="Calibri" w:cs="Calibri"/>
                <w:color w:val="000000"/>
              </w:rPr>
            </w:pPr>
            <w:r w:rsidRPr="00304651">
              <w:rPr>
                <w:rFonts w:ascii="Calibri" w:hAnsi="Calibri" w:cs="Calibri"/>
                <w:color w:val="000000"/>
              </w:rPr>
              <w:t>Celem projektu jest podniesienie poziomu kompetencji kluczowych w ty</w:t>
            </w:r>
            <w:r w:rsidR="00B015E3">
              <w:rPr>
                <w:rFonts w:ascii="Calibri" w:hAnsi="Calibri" w:cs="Calibri"/>
                <w:color w:val="000000"/>
              </w:rPr>
              <w:t xml:space="preserve">m cyfrowych u 270 uczniów SP36 </w:t>
            </w:r>
            <w:r w:rsidRPr="00304651">
              <w:rPr>
                <w:rFonts w:ascii="Calibri" w:hAnsi="Calibri" w:cs="Calibri"/>
                <w:color w:val="000000"/>
              </w:rPr>
              <w:t xml:space="preserve"> oraz poprawa wyników nauczania. Wsparcie uczniów w zakresie pozyskiwania i rozwijania kompetencji cyfrowych, podniesienie umiejętności i kompetencji 20 nauczycieli, doposażenie pracowni w środki dydaktyczne, w tym TIK. Cel projektu zostanie osiągnięty w oparciu o doposażenie szkoły w niezbędny sprzęt, realizację zajęć dla uczniów</w:t>
            </w:r>
            <w:r w:rsidR="0049252E">
              <w:rPr>
                <w:rFonts w:ascii="Calibri" w:hAnsi="Calibri" w:cs="Calibri"/>
                <w:color w:val="000000"/>
              </w:rPr>
              <w:t>.</w:t>
            </w:r>
            <w:r w:rsidRPr="00304651"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537" w:type="dxa"/>
            <w:noWrap/>
            <w:vAlign w:val="center"/>
          </w:tcPr>
          <w:p w:rsidR="00304651" w:rsidRPr="001802CE" w:rsidRDefault="0049252E" w:rsidP="001B466E">
            <w:pPr>
              <w:jc w:val="center"/>
              <w:cnfStyle w:val="000000000000"/>
              <w:rPr>
                <w:rFonts w:ascii="Calibri" w:hAnsi="Calibri" w:cs="Calibri"/>
                <w:color w:val="000000"/>
              </w:rPr>
            </w:pPr>
            <w:r w:rsidRPr="0049252E">
              <w:rPr>
                <w:rFonts w:ascii="Calibri" w:hAnsi="Calibri" w:cs="Calibri"/>
                <w:color w:val="000000"/>
              </w:rPr>
              <w:t>771 238,05</w:t>
            </w:r>
          </w:p>
        </w:tc>
      </w:tr>
      <w:tr w:rsidR="00304651" w:rsidRPr="008F77E3" w:rsidTr="001802CE">
        <w:trPr>
          <w:trHeight w:val="3402"/>
        </w:trPr>
        <w:tc>
          <w:tcPr>
            <w:cnfStyle w:val="001000000000"/>
            <w:tcW w:w="1696" w:type="dxa"/>
            <w:vAlign w:val="center"/>
          </w:tcPr>
          <w:p w:rsidR="00304651" w:rsidRPr="0049252E" w:rsidRDefault="0049252E" w:rsidP="00B22F06">
            <w:pPr>
              <w:rPr>
                <w:rFonts w:ascii="Calibri" w:hAnsi="Calibri" w:cs="Calibri"/>
                <w:b w:val="0"/>
              </w:rPr>
            </w:pPr>
            <w:r w:rsidRPr="0049252E">
              <w:rPr>
                <w:rFonts w:ascii="Calibri" w:hAnsi="Calibri" w:cs="Calibri"/>
                <w:b w:val="0"/>
              </w:rPr>
              <w:t>Chcę i potrafię</w:t>
            </w:r>
          </w:p>
        </w:tc>
        <w:tc>
          <w:tcPr>
            <w:tcW w:w="1843" w:type="dxa"/>
            <w:vAlign w:val="center"/>
          </w:tcPr>
          <w:p w:rsidR="00304651" w:rsidRPr="001802CE" w:rsidRDefault="0049252E" w:rsidP="00510121">
            <w:pPr>
              <w:cnfStyle w:val="000000000000"/>
              <w:rPr>
                <w:rFonts w:ascii="Calibri" w:hAnsi="Calibri" w:cs="Calibri"/>
              </w:rPr>
            </w:pPr>
            <w:r w:rsidRPr="0049252E">
              <w:rPr>
                <w:rFonts w:ascii="Calibri" w:hAnsi="Calibri" w:cs="Calibri"/>
              </w:rPr>
              <w:t xml:space="preserve">IV Liceum Ogólnokształcące im. Emilii </w:t>
            </w:r>
            <w:proofErr w:type="spellStart"/>
            <w:r w:rsidRPr="0049252E">
              <w:rPr>
                <w:rFonts w:ascii="Calibri" w:hAnsi="Calibri" w:cs="Calibri"/>
              </w:rPr>
              <w:t>Sczanieckiej</w:t>
            </w:r>
            <w:proofErr w:type="spellEnd"/>
          </w:p>
        </w:tc>
        <w:tc>
          <w:tcPr>
            <w:tcW w:w="1134" w:type="dxa"/>
            <w:noWrap/>
            <w:vAlign w:val="center"/>
          </w:tcPr>
          <w:p w:rsidR="00304651" w:rsidRPr="001802CE" w:rsidRDefault="0049252E" w:rsidP="00C04D77">
            <w:pPr>
              <w:jc w:val="center"/>
              <w:cnfStyle w:val="000000000000"/>
            </w:pPr>
            <w:r w:rsidRPr="0049252E">
              <w:t>2025-2026</w:t>
            </w:r>
          </w:p>
        </w:tc>
        <w:tc>
          <w:tcPr>
            <w:tcW w:w="3277" w:type="dxa"/>
            <w:vAlign w:val="center"/>
          </w:tcPr>
          <w:p w:rsidR="00304651" w:rsidRPr="001802CE" w:rsidRDefault="0049252E" w:rsidP="00663FA0">
            <w:pPr>
              <w:cnfStyle w:val="000000000000"/>
              <w:rPr>
                <w:rFonts w:ascii="Calibri" w:hAnsi="Calibri" w:cs="Calibri"/>
                <w:color w:val="000000"/>
              </w:rPr>
            </w:pPr>
            <w:r w:rsidRPr="0049252E">
              <w:rPr>
                <w:rFonts w:ascii="Calibri" w:hAnsi="Calibri" w:cs="Calibri"/>
                <w:color w:val="000000"/>
              </w:rPr>
              <w:t>Celem projektu jest zwiększenie jakości edukacji w IV LO w Łodzi, ukierunkowanie na wspieranie równego dostępu do dobrej jakości, włączającego kształcenia i szkolenia, w szczególności w odniesieniu do grup w niekorzystnej sytuacji, poprzez podniesienie kompetencji/kwalifikacji 10 nauczycieli, adaptację i doposażenie pracowni oraz poprzez organizację dla 84 uczniów szkoły zajęć w zakresie wyrów</w:t>
            </w:r>
            <w:r w:rsidR="00663FA0">
              <w:rPr>
                <w:rFonts w:ascii="Calibri" w:hAnsi="Calibri" w:cs="Calibri"/>
                <w:color w:val="000000"/>
              </w:rPr>
              <w:t>nywania stwierdzonych deficytów.</w:t>
            </w:r>
            <w:r w:rsidRPr="0049252E"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537" w:type="dxa"/>
            <w:noWrap/>
            <w:vAlign w:val="center"/>
          </w:tcPr>
          <w:p w:rsidR="00304651" w:rsidRPr="001802CE" w:rsidRDefault="00663FA0" w:rsidP="001B466E">
            <w:pPr>
              <w:jc w:val="center"/>
              <w:cnfStyle w:val="000000000000"/>
              <w:rPr>
                <w:rFonts w:ascii="Calibri" w:hAnsi="Calibri" w:cs="Calibri"/>
                <w:color w:val="000000"/>
              </w:rPr>
            </w:pPr>
            <w:r w:rsidRPr="00663FA0">
              <w:rPr>
                <w:rFonts w:ascii="Calibri" w:hAnsi="Calibri" w:cs="Calibri"/>
                <w:color w:val="000000"/>
              </w:rPr>
              <w:t>845 587,08</w:t>
            </w:r>
          </w:p>
        </w:tc>
      </w:tr>
      <w:tr w:rsidR="00304651" w:rsidRPr="008F77E3" w:rsidTr="001802CE">
        <w:trPr>
          <w:trHeight w:val="3402"/>
        </w:trPr>
        <w:tc>
          <w:tcPr>
            <w:cnfStyle w:val="001000000000"/>
            <w:tcW w:w="1696" w:type="dxa"/>
            <w:vAlign w:val="center"/>
          </w:tcPr>
          <w:p w:rsidR="00304651" w:rsidRPr="00663FA0" w:rsidRDefault="00663FA0" w:rsidP="00B22F06">
            <w:pPr>
              <w:rPr>
                <w:rFonts w:ascii="Calibri" w:hAnsi="Calibri" w:cs="Calibri"/>
                <w:b w:val="0"/>
              </w:rPr>
            </w:pPr>
            <w:r w:rsidRPr="00663FA0">
              <w:rPr>
                <w:rFonts w:ascii="Calibri" w:hAnsi="Calibri" w:cs="Calibri"/>
                <w:b w:val="0"/>
              </w:rPr>
              <w:lastRenderedPageBreak/>
              <w:t>Dobry start - wsparcie Szkoły Podstawowej nr 109 w Łodzi</w:t>
            </w:r>
          </w:p>
        </w:tc>
        <w:tc>
          <w:tcPr>
            <w:tcW w:w="1843" w:type="dxa"/>
            <w:vAlign w:val="center"/>
          </w:tcPr>
          <w:p w:rsidR="00304651" w:rsidRPr="001802CE" w:rsidRDefault="00663FA0" w:rsidP="00510121">
            <w:pPr>
              <w:cnfStyle w:val="000000000000"/>
              <w:rPr>
                <w:rFonts w:ascii="Calibri" w:hAnsi="Calibri" w:cs="Calibri"/>
              </w:rPr>
            </w:pPr>
            <w:r w:rsidRPr="00663FA0">
              <w:rPr>
                <w:rFonts w:ascii="Calibri" w:hAnsi="Calibri" w:cs="Calibri"/>
              </w:rPr>
              <w:t>Szkoła Podstawowa nr 109 im. Ludwiki Wawrzyńskiej</w:t>
            </w:r>
          </w:p>
        </w:tc>
        <w:tc>
          <w:tcPr>
            <w:tcW w:w="1134" w:type="dxa"/>
            <w:noWrap/>
            <w:vAlign w:val="center"/>
          </w:tcPr>
          <w:p w:rsidR="00304651" w:rsidRPr="001802CE" w:rsidRDefault="00663FA0" w:rsidP="00C04D77">
            <w:pPr>
              <w:jc w:val="center"/>
              <w:cnfStyle w:val="000000000000"/>
            </w:pPr>
            <w:r>
              <w:t>2025</w:t>
            </w:r>
          </w:p>
        </w:tc>
        <w:tc>
          <w:tcPr>
            <w:tcW w:w="3277" w:type="dxa"/>
            <w:vAlign w:val="center"/>
          </w:tcPr>
          <w:p w:rsidR="00304651" w:rsidRPr="001802CE" w:rsidRDefault="00663FA0" w:rsidP="004F4A3C">
            <w:pPr>
              <w:cnfStyle w:val="000000000000"/>
              <w:rPr>
                <w:rFonts w:ascii="Calibri" w:hAnsi="Calibri" w:cs="Calibri"/>
                <w:color w:val="000000"/>
              </w:rPr>
            </w:pPr>
            <w:r w:rsidRPr="00663FA0">
              <w:rPr>
                <w:rFonts w:ascii="Calibri" w:hAnsi="Calibri" w:cs="Calibri"/>
                <w:color w:val="000000"/>
              </w:rPr>
              <w:t>Celem projektu jest rozwój potencjału edukacyjnego SP 109 w Łodzi, w tym upowszechnienie edukacji włączającej poprzez: dostosowanie szkoły do specjalnych potrzeb edukacyjnych uczniów, w tym z orzeczeniem o niepełnosprawności, wzrost kompetencji społeczno-emocjonalnych i umiejętności podstawowych/przekrojo</w:t>
            </w:r>
            <w:r w:rsidR="004F4A3C">
              <w:rPr>
                <w:rFonts w:ascii="Calibri" w:hAnsi="Calibri" w:cs="Calibri"/>
                <w:color w:val="000000"/>
              </w:rPr>
              <w:t xml:space="preserve">wych u minimum 80% spośród 150 </w:t>
            </w:r>
            <w:r w:rsidRPr="00663FA0">
              <w:rPr>
                <w:rFonts w:ascii="Calibri" w:hAnsi="Calibri" w:cs="Calibri"/>
                <w:color w:val="000000"/>
              </w:rPr>
              <w:t>uczniów szkoły, poszerzenie kompetencji/kwalifikacji zawodowych u 90% spoś</w:t>
            </w:r>
            <w:r w:rsidR="004F4A3C">
              <w:rPr>
                <w:rFonts w:ascii="Calibri" w:hAnsi="Calibri" w:cs="Calibri"/>
                <w:color w:val="000000"/>
              </w:rPr>
              <w:t>ród 16 nauczycieli/nauczycielek.</w:t>
            </w:r>
            <w:r w:rsidRPr="00663FA0"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537" w:type="dxa"/>
            <w:noWrap/>
            <w:vAlign w:val="center"/>
          </w:tcPr>
          <w:p w:rsidR="00304651" w:rsidRPr="001802CE" w:rsidRDefault="004F4A3C" w:rsidP="001B466E">
            <w:pPr>
              <w:jc w:val="center"/>
              <w:cnfStyle w:val="000000000000"/>
              <w:rPr>
                <w:rFonts w:ascii="Calibri" w:hAnsi="Calibri" w:cs="Calibri"/>
                <w:color w:val="000000"/>
              </w:rPr>
            </w:pPr>
            <w:r w:rsidRPr="004F4A3C">
              <w:rPr>
                <w:rFonts w:ascii="Calibri" w:hAnsi="Calibri" w:cs="Calibri"/>
                <w:color w:val="000000"/>
              </w:rPr>
              <w:t>778 401,43</w:t>
            </w:r>
          </w:p>
        </w:tc>
      </w:tr>
      <w:tr w:rsidR="00304651" w:rsidRPr="008F77E3" w:rsidTr="001E2C04">
        <w:trPr>
          <w:trHeight w:val="2154"/>
        </w:trPr>
        <w:tc>
          <w:tcPr>
            <w:cnfStyle w:val="001000000000"/>
            <w:tcW w:w="1696" w:type="dxa"/>
            <w:vAlign w:val="center"/>
          </w:tcPr>
          <w:p w:rsidR="00304651" w:rsidRPr="004F4A3C" w:rsidRDefault="004F4A3C" w:rsidP="00B22F06">
            <w:pPr>
              <w:rPr>
                <w:rFonts w:ascii="Calibri" w:hAnsi="Calibri" w:cs="Calibri"/>
                <w:b w:val="0"/>
              </w:rPr>
            </w:pPr>
            <w:r w:rsidRPr="004F4A3C">
              <w:rPr>
                <w:rFonts w:ascii="Calibri" w:hAnsi="Calibri" w:cs="Calibri"/>
                <w:b w:val="0"/>
              </w:rPr>
              <w:t>Koduję, eksperymentuję, liczę</w:t>
            </w:r>
          </w:p>
        </w:tc>
        <w:tc>
          <w:tcPr>
            <w:tcW w:w="1843" w:type="dxa"/>
            <w:vAlign w:val="center"/>
          </w:tcPr>
          <w:p w:rsidR="00304651" w:rsidRPr="001802CE" w:rsidRDefault="004F4A3C" w:rsidP="00510121">
            <w:pPr>
              <w:cnfStyle w:val="000000000000"/>
              <w:rPr>
                <w:rFonts w:ascii="Calibri" w:hAnsi="Calibri" w:cs="Calibri"/>
              </w:rPr>
            </w:pPr>
            <w:r w:rsidRPr="004F4A3C">
              <w:rPr>
                <w:rFonts w:ascii="Calibri" w:hAnsi="Calibri" w:cs="Calibri"/>
              </w:rPr>
              <w:t>Szkoła Podstawowa nr 137 im. prof. Aleksandra Kamińskiego</w:t>
            </w:r>
          </w:p>
        </w:tc>
        <w:tc>
          <w:tcPr>
            <w:tcW w:w="1134" w:type="dxa"/>
            <w:noWrap/>
            <w:vAlign w:val="center"/>
          </w:tcPr>
          <w:p w:rsidR="00304651" w:rsidRPr="001802CE" w:rsidRDefault="004F4A3C" w:rsidP="00C04D77">
            <w:pPr>
              <w:jc w:val="center"/>
              <w:cnfStyle w:val="000000000000"/>
            </w:pPr>
            <w:r>
              <w:t>2025</w:t>
            </w:r>
          </w:p>
        </w:tc>
        <w:tc>
          <w:tcPr>
            <w:tcW w:w="3277" w:type="dxa"/>
            <w:vAlign w:val="center"/>
          </w:tcPr>
          <w:p w:rsidR="00304651" w:rsidRPr="001802CE" w:rsidRDefault="004F4A3C" w:rsidP="001E2C04">
            <w:pPr>
              <w:cnfStyle w:val="000000000000"/>
              <w:rPr>
                <w:rFonts w:ascii="Calibri" w:hAnsi="Calibri" w:cs="Calibri"/>
                <w:color w:val="000000"/>
              </w:rPr>
            </w:pPr>
            <w:r w:rsidRPr="004F4A3C">
              <w:rPr>
                <w:rFonts w:ascii="Calibri" w:hAnsi="Calibri" w:cs="Calibri"/>
                <w:color w:val="000000"/>
              </w:rPr>
              <w:t>Celem projektu jest poprawa jakości kształcenia oraz zwiększenie szans edukacyjnych i rozwoj</w:t>
            </w:r>
            <w:r w:rsidR="00E97F52">
              <w:rPr>
                <w:rFonts w:ascii="Calibri" w:hAnsi="Calibri" w:cs="Calibri"/>
                <w:color w:val="000000"/>
              </w:rPr>
              <w:t>owych 176 uczniów szkoły poprze</w:t>
            </w:r>
            <w:r w:rsidRPr="004F4A3C">
              <w:rPr>
                <w:rFonts w:ascii="Calibri" w:hAnsi="Calibri" w:cs="Calibri"/>
                <w:color w:val="000000"/>
              </w:rPr>
              <w:t>z rozwój kompetencji kluczowych społecznych i emocjonalnych, cyfrowych oraz zajęć specjalistycznych dla uczniów ze specjalnymi potrzebami edukacyj</w:t>
            </w:r>
            <w:r w:rsidR="001E2C04">
              <w:rPr>
                <w:rFonts w:ascii="Calibri" w:hAnsi="Calibri" w:cs="Calibri"/>
                <w:color w:val="000000"/>
              </w:rPr>
              <w:t>nymi.</w:t>
            </w:r>
          </w:p>
        </w:tc>
        <w:tc>
          <w:tcPr>
            <w:tcW w:w="1537" w:type="dxa"/>
            <w:noWrap/>
            <w:vAlign w:val="center"/>
          </w:tcPr>
          <w:p w:rsidR="00304651" w:rsidRPr="001802CE" w:rsidRDefault="001E2C04" w:rsidP="001B466E">
            <w:pPr>
              <w:jc w:val="center"/>
              <w:cnfStyle w:val="000000000000"/>
              <w:rPr>
                <w:rFonts w:ascii="Calibri" w:hAnsi="Calibri" w:cs="Calibri"/>
                <w:color w:val="000000"/>
              </w:rPr>
            </w:pPr>
            <w:r w:rsidRPr="001E2C04">
              <w:rPr>
                <w:rFonts w:ascii="Calibri" w:hAnsi="Calibri" w:cs="Calibri"/>
                <w:color w:val="000000"/>
              </w:rPr>
              <w:t>847 974,50</w:t>
            </w:r>
          </w:p>
        </w:tc>
      </w:tr>
      <w:tr w:rsidR="00304651" w:rsidRPr="008F77E3" w:rsidTr="001802CE">
        <w:trPr>
          <w:trHeight w:val="3402"/>
        </w:trPr>
        <w:tc>
          <w:tcPr>
            <w:cnfStyle w:val="001000000000"/>
            <w:tcW w:w="1696" w:type="dxa"/>
            <w:vAlign w:val="center"/>
          </w:tcPr>
          <w:p w:rsidR="00304651" w:rsidRPr="001E2C04" w:rsidRDefault="001E2C04" w:rsidP="00B22F06">
            <w:pPr>
              <w:rPr>
                <w:rFonts w:ascii="Calibri" w:hAnsi="Calibri" w:cs="Calibri"/>
                <w:b w:val="0"/>
              </w:rPr>
            </w:pPr>
            <w:r w:rsidRPr="001E2C04">
              <w:rPr>
                <w:rFonts w:ascii="Calibri" w:hAnsi="Calibri" w:cs="Calibri"/>
                <w:b w:val="0"/>
              </w:rPr>
              <w:t>Droga do lepszej przyszłości - rozumiem, wiem, potrafię</w:t>
            </w:r>
          </w:p>
        </w:tc>
        <w:tc>
          <w:tcPr>
            <w:tcW w:w="1843" w:type="dxa"/>
            <w:vAlign w:val="center"/>
          </w:tcPr>
          <w:p w:rsidR="00304651" w:rsidRPr="001802CE" w:rsidRDefault="001E2C04" w:rsidP="00510121">
            <w:pPr>
              <w:cnfStyle w:val="000000000000"/>
              <w:rPr>
                <w:rFonts w:ascii="Calibri" w:hAnsi="Calibri" w:cs="Calibri"/>
              </w:rPr>
            </w:pPr>
            <w:r w:rsidRPr="001E2C04">
              <w:rPr>
                <w:rFonts w:ascii="Calibri" w:hAnsi="Calibri" w:cs="Calibri"/>
              </w:rPr>
              <w:t>Szkoła Podstawowa nr 138 im. Leopolda Staffa</w:t>
            </w:r>
          </w:p>
        </w:tc>
        <w:tc>
          <w:tcPr>
            <w:tcW w:w="1134" w:type="dxa"/>
            <w:noWrap/>
            <w:vAlign w:val="center"/>
          </w:tcPr>
          <w:p w:rsidR="00304651" w:rsidRPr="001802CE" w:rsidRDefault="001E2C04" w:rsidP="00C04D77">
            <w:pPr>
              <w:jc w:val="center"/>
              <w:cnfStyle w:val="000000000000"/>
            </w:pPr>
            <w:r>
              <w:t>2025-2026</w:t>
            </w:r>
          </w:p>
        </w:tc>
        <w:tc>
          <w:tcPr>
            <w:tcW w:w="3277" w:type="dxa"/>
            <w:vAlign w:val="center"/>
          </w:tcPr>
          <w:p w:rsidR="00304651" w:rsidRPr="001802CE" w:rsidRDefault="001E2C04" w:rsidP="00C37A75">
            <w:pPr>
              <w:cnfStyle w:val="000000000000"/>
              <w:rPr>
                <w:rFonts w:ascii="Calibri" w:hAnsi="Calibri" w:cs="Calibri"/>
                <w:color w:val="000000"/>
              </w:rPr>
            </w:pPr>
            <w:r w:rsidRPr="001E2C04">
              <w:rPr>
                <w:rFonts w:ascii="Calibri" w:hAnsi="Calibri" w:cs="Calibri"/>
                <w:color w:val="000000"/>
              </w:rPr>
              <w:t>Celem projektu jest zwiększenie jakości edukacji w Szkole Podstawowej nr 138 im. L. Staffa ukierunkowane na wspieranie równego dostępu do dobrej jakości, włączającego kształcenia i szkolenia, w szczególności w odniesieniu do grup w niekorzystnej sytuacji, poprzez podniesienie kompetencji/kwalifikacji 25 nauczycieli, adaptację i doposażenie pracowni oraz poprzez organizację dla 104 uczniów dodatkowych zajęć w zakresie wyrów</w:t>
            </w:r>
            <w:r w:rsidR="00C37A75">
              <w:rPr>
                <w:rFonts w:ascii="Calibri" w:hAnsi="Calibri" w:cs="Calibri"/>
                <w:color w:val="000000"/>
              </w:rPr>
              <w:t>nywania stwierdzonych deficytów.</w:t>
            </w:r>
          </w:p>
        </w:tc>
        <w:tc>
          <w:tcPr>
            <w:tcW w:w="1537" w:type="dxa"/>
            <w:noWrap/>
            <w:vAlign w:val="center"/>
          </w:tcPr>
          <w:p w:rsidR="00304651" w:rsidRPr="001802CE" w:rsidRDefault="00C37A75" w:rsidP="001B466E">
            <w:pPr>
              <w:jc w:val="center"/>
              <w:cnfStyle w:val="000000000000"/>
              <w:rPr>
                <w:rFonts w:ascii="Calibri" w:hAnsi="Calibri" w:cs="Calibri"/>
                <w:color w:val="000000"/>
              </w:rPr>
            </w:pPr>
            <w:r w:rsidRPr="00C37A75">
              <w:rPr>
                <w:rFonts w:ascii="Calibri" w:hAnsi="Calibri" w:cs="Calibri"/>
                <w:color w:val="000000"/>
              </w:rPr>
              <w:t>855 370,02</w:t>
            </w:r>
          </w:p>
        </w:tc>
      </w:tr>
    </w:tbl>
    <w:p w:rsidR="00BD74E2" w:rsidRPr="008F77E3" w:rsidRDefault="00BD74E2" w:rsidP="00BD74E2">
      <w:pPr>
        <w:pStyle w:val="Legenda"/>
        <w:spacing w:before="0" w:after="0"/>
        <w:rPr>
          <w:highlight w:val="yellow"/>
        </w:rPr>
      </w:pPr>
    </w:p>
    <w:p w:rsidR="003356AB" w:rsidRPr="008F77E3" w:rsidRDefault="003356AB" w:rsidP="00BD74E2">
      <w:pPr>
        <w:pStyle w:val="Legenda"/>
        <w:spacing w:before="0" w:after="0"/>
        <w:rPr>
          <w:highlight w:val="yellow"/>
        </w:rPr>
      </w:pPr>
    </w:p>
    <w:p w:rsidR="003356AB" w:rsidRPr="008F77E3" w:rsidRDefault="003356AB" w:rsidP="00BD74E2">
      <w:pPr>
        <w:pStyle w:val="Legenda"/>
        <w:spacing w:before="0" w:after="0"/>
        <w:rPr>
          <w:highlight w:val="yellow"/>
        </w:rPr>
      </w:pPr>
    </w:p>
    <w:p w:rsidR="00594505" w:rsidRPr="00C36556" w:rsidRDefault="00BD74E2" w:rsidP="00BD74E2">
      <w:pPr>
        <w:pStyle w:val="Legenda"/>
        <w:spacing w:before="0" w:after="0"/>
      </w:pPr>
      <w:bookmarkStart w:id="123" w:name="_Toc210651074"/>
      <w:r w:rsidRPr="00C36556">
        <w:t xml:space="preserve">Tabela </w:t>
      </w:r>
      <w:r w:rsidR="007050DD">
        <w:fldChar w:fldCharType="begin"/>
      </w:r>
      <w:r w:rsidR="002B1B46">
        <w:instrText xml:space="preserve"> SEQ Tabela \* ARABIC </w:instrText>
      </w:r>
      <w:r w:rsidR="007050DD">
        <w:fldChar w:fldCharType="separate"/>
      </w:r>
      <w:r w:rsidR="00CF6C14">
        <w:rPr>
          <w:noProof/>
        </w:rPr>
        <w:t>51</w:t>
      </w:r>
      <w:r w:rsidR="007050DD">
        <w:rPr>
          <w:noProof/>
        </w:rPr>
        <w:fldChar w:fldCharType="end"/>
      </w:r>
      <w:r w:rsidRPr="00C36556">
        <w:t xml:space="preserve"> Wybrane projekty realizowane w rama</w:t>
      </w:r>
      <w:r w:rsidR="005659BD" w:rsidRPr="00C36556">
        <w:t>ch Erasmus+ w roku szkolnym 2024</w:t>
      </w:r>
      <w:r w:rsidRPr="00C36556">
        <w:t>/202</w:t>
      </w:r>
      <w:r w:rsidR="005659BD" w:rsidRPr="00C36556">
        <w:t>5</w:t>
      </w:r>
      <w:bookmarkEnd w:id="123"/>
    </w:p>
    <w:tbl>
      <w:tblPr>
        <w:tblStyle w:val="GridTable1LightAccent1"/>
        <w:tblW w:w="5070" w:type="pct"/>
        <w:tblLook w:val="04A0"/>
      </w:tblPr>
      <w:tblGrid>
        <w:gridCol w:w="1876"/>
        <w:gridCol w:w="1853"/>
        <w:gridCol w:w="1117"/>
        <w:gridCol w:w="2952"/>
        <w:gridCol w:w="1620"/>
      </w:tblGrid>
      <w:tr w:rsidR="00637E2B" w:rsidRPr="008F77E3" w:rsidTr="00375510">
        <w:trPr>
          <w:cnfStyle w:val="100000000000"/>
          <w:trHeight w:val="300"/>
        </w:trPr>
        <w:tc>
          <w:tcPr>
            <w:cnfStyle w:val="001000000000"/>
            <w:tcW w:w="996" w:type="pct"/>
            <w:vAlign w:val="center"/>
            <w:hideMark/>
          </w:tcPr>
          <w:p w:rsidR="00E35AC5" w:rsidRPr="00AE145B" w:rsidRDefault="00E35AC5" w:rsidP="00287883">
            <w:pPr>
              <w:jc w:val="center"/>
              <w:rPr>
                <w:rFonts w:cstheme="minorHAnsi"/>
                <w:color w:val="1F4E79" w:themeColor="accent1" w:themeShade="80"/>
              </w:rPr>
            </w:pPr>
            <w:r w:rsidRPr="00AE145B">
              <w:rPr>
                <w:rFonts w:cstheme="minorHAnsi"/>
                <w:color w:val="1F4E79" w:themeColor="accent1" w:themeShade="80"/>
              </w:rPr>
              <w:t>Tytuł projektu</w:t>
            </w:r>
          </w:p>
        </w:tc>
        <w:tc>
          <w:tcPr>
            <w:tcW w:w="984" w:type="pct"/>
            <w:vAlign w:val="center"/>
          </w:tcPr>
          <w:p w:rsidR="00E35AC5" w:rsidRPr="00AE145B" w:rsidRDefault="00E35AC5" w:rsidP="00287883">
            <w:pPr>
              <w:jc w:val="center"/>
              <w:cnfStyle w:val="100000000000"/>
              <w:rPr>
                <w:rFonts w:cstheme="minorHAnsi"/>
                <w:color w:val="1F4E79" w:themeColor="accent1" w:themeShade="80"/>
              </w:rPr>
            </w:pPr>
            <w:r w:rsidRPr="00AE145B">
              <w:rPr>
                <w:rFonts w:cstheme="minorHAnsi"/>
                <w:color w:val="1F4E79" w:themeColor="accent1" w:themeShade="80"/>
              </w:rPr>
              <w:t>Placówka</w:t>
            </w:r>
          </w:p>
        </w:tc>
        <w:tc>
          <w:tcPr>
            <w:tcW w:w="593" w:type="pct"/>
            <w:vAlign w:val="center"/>
            <w:hideMark/>
          </w:tcPr>
          <w:p w:rsidR="00E35AC5" w:rsidRPr="00AE145B" w:rsidRDefault="00E35AC5" w:rsidP="00287883">
            <w:pPr>
              <w:jc w:val="center"/>
              <w:cnfStyle w:val="100000000000"/>
              <w:rPr>
                <w:rFonts w:cstheme="minorHAnsi"/>
                <w:color w:val="1F4E79" w:themeColor="accent1" w:themeShade="80"/>
              </w:rPr>
            </w:pPr>
            <w:r w:rsidRPr="00AE145B">
              <w:rPr>
                <w:rFonts w:cstheme="minorHAnsi"/>
                <w:color w:val="1F4E79" w:themeColor="accent1" w:themeShade="80"/>
              </w:rPr>
              <w:t> Lata realizacji</w:t>
            </w:r>
          </w:p>
        </w:tc>
        <w:tc>
          <w:tcPr>
            <w:tcW w:w="1567" w:type="pct"/>
            <w:vAlign w:val="center"/>
            <w:hideMark/>
          </w:tcPr>
          <w:p w:rsidR="00E35AC5" w:rsidRPr="00AE145B" w:rsidRDefault="00E35AC5" w:rsidP="00517B78">
            <w:pPr>
              <w:ind w:left="-433" w:firstLine="142"/>
              <w:jc w:val="center"/>
              <w:cnfStyle w:val="100000000000"/>
              <w:rPr>
                <w:rFonts w:cstheme="minorHAnsi"/>
                <w:color w:val="1F4E79" w:themeColor="accent1" w:themeShade="80"/>
              </w:rPr>
            </w:pPr>
            <w:r w:rsidRPr="00AE145B">
              <w:rPr>
                <w:rFonts w:cstheme="minorHAnsi"/>
                <w:color w:val="1F4E79" w:themeColor="accent1" w:themeShade="80"/>
              </w:rPr>
              <w:t>Cel projektu</w:t>
            </w:r>
          </w:p>
        </w:tc>
        <w:tc>
          <w:tcPr>
            <w:tcW w:w="860" w:type="pct"/>
            <w:vAlign w:val="center"/>
            <w:hideMark/>
          </w:tcPr>
          <w:p w:rsidR="00E35AC5" w:rsidRPr="00AE145B" w:rsidRDefault="00E35AC5" w:rsidP="00287883">
            <w:pPr>
              <w:jc w:val="center"/>
              <w:cnfStyle w:val="100000000000"/>
              <w:rPr>
                <w:rFonts w:cstheme="minorHAnsi"/>
                <w:color w:val="1F4E79" w:themeColor="accent1" w:themeShade="80"/>
              </w:rPr>
            </w:pPr>
            <w:r w:rsidRPr="00AE145B">
              <w:rPr>
                <w:rFonts w:cstheme="minorHAnsi"/>
                <w:color w:val="1F4E79" w:themeColor="accent1" w:themeShade="80"/>
              </w:rPr>
              <w:t>Całkowita wartość projektu </w:t>
            </w:r>
            <w:r w:rsidR="00AD196E" w:rsidRPr="00AE145B">
              <w:rPr>
                <w:rFonts w:cstheme="minorHAnsi"/>
                <w:color w:val="1F4E79" w:themeColor="accent1" w:themeShade="80"/>
              </w:rPr>
              <w:t>w EUR</w:t>
            </w:r>
          </w:p>
        </w:tc>
      </w:tr>
      <w:tr w:rsidR="00637E2B" w:rsidRPr="008F77E3" w:rsidTr="00375510">
        <w:trPr>
          <w:trHeight w:val="567"/>
        </w:trPr>
        <w:tc>
          <w:tcPr>
            <w:cnfStyle w:val="001000000000"/>
            <w:tcW w:w="996" w:type="pct"/>
            <w:vAlign w:val="center"/>
            <w:hideMark/>
          </w:tcPr>
          <w:p w:rsidR="00E35AC5" w:rsidRPr="00AE145B" w:rsidRDefault="00E35AC5">
            <w:pPr>
              <w:rPr>
                <w:b w:val="0"/>
              </w:rPr>
            </w:pPr>
            <w:r w:rsidRPr="00AE145B">
              <w:rPr>
                <w:b w:val="0"/>
              </w:rPr>
              <w:t>Zasadźmy ekologię w naszym społeczeństwie (</w:t>
            </w:r>
            <w:proofErr w:type="spellStart"/>
            <w:r w:rsidRPr="00AE145B">
              <w:rPr>
                <w:b w:val="0"/>
              </w:rPr>
              <w:t>Let's</w:t>
            </w:r>
            <w:proofErr w:type="spellEnd"/>
            <w:r w:rsidRPr="00AE145B">
              <w:rPr>
                <w:b w:val="0"/>
              </w:rPr>
              <w:t xml:space="preserve"> Plant </w:t>
            </w:r>
            <w:proofErr w:type="spellStart"/>
            <w:r w:rsidRPr="00AE145B">
              <w:rPr>
                <w:b w:val="0"/>
              </w:rPr>
              <w:t>Ecology</w:t>
            </w:r>
            <w:proofErr w:type="spellEnd"/>
            <w:r w:rsidRPr="00AE145B">
              <w:rPr>
                <w:b w:val="0"/>
              </w:rPr>
              <w:t xml:space="preserve"> </w:t>
            </w:r>
            <w:proofErr w:type="spellStart"/>
            <w:r w:rsidRPr="00AE145B">
              <w:rPr>
                <w:b w:val="0"/>
              </w:rPr>
              <w:t>Into</w:t>
            </w:r>
            <w:proofErr w:type="spellEnd"/>
            <w:r w:rsidRPr="00AE145B">
              <w:rPr>
                <w:b w:val="0"/>
              </w:rPr>
              <w:t xml:space="preserve"> </w:t>
            </w:r>
            <w:proofErr w:type="spellStart"/>
            <w:r w:rsidRPr="00AE145B">
              <w:rPr>
                <w:b w:val="0"/>
              </w:rPr>
              <w:t>Our</w:t>
            </w:r>
            <w:proofErr w:type="spellEnd"/>
            <w:r w:rsidRPr="00AE145B">
              <w:rPr>
                <w:b w:val="0"/>
              </w:rPr>
              <w:t xml:space="preserve"> </w:t>
            </w:r>
            <w:proofErr w:type="spellStart"/>
            <w:r w:rsidRPr="00AE145B">
              <w:rPr>
                <w:b w:val="0"/>
              </w:rPr>
              <w:t>Society</w:t>
            </w:r>
            <w:proofErr w:type="spellEnd"/>
            <w:r w:rsidRPr="00AE145B">
              <w:rPr>
                <w:b w:val="0"/>
              </w:rPr>
              <w:t>)</w:t>
            </w:r>
          </w:p>
        </w:tc>
        <w:tc>
          <w:tcPr>
            <w:tcW w:w="984" w:type="pct"/>
            <w:vAlign w:val="center"/>
          </w:tcPr>
          <w:p w:rsidR="00E35AC5" w:rsidRPr="00AE145B" w:rsidRDefault="00EC2272" w:rsidP="00637E2B">
            <w:pPr>
              <w:cnfStyle w:val="000000000000"/>
            </w:pPr>
            <w:r w:rsidRPr="00AE145B">
              <w:t>Szkoła Podstawowa nr 109 im. Ludwiki Wawrzyńskiej</w:t>
            </w:r>
          </w:p>
        </w:tc>
        <w:tc>
          <w:tcPr>
            <w:tcW w:w="593" w:type="pct"/>
            <w:noWrap/>
            <w:vAlign w:val="center"/>
            <w:hideMark/>
          </w:tcPr>
          <w:p w:rsidR="00E35AC5" w:rsidRPr="00AE145B" w:rsidRDefault="00E35AC5" w:rsidP="00287883">
            <w:pPr>
              <w:jc w:val="center"/>
              <w:cnfStyle w:val="000000000000"/>
            </w:pPr>
            <w:r w:rsidRPr="00AE145B">
              <w:t>2023-2024</w:t>
            </w:r>
          </w:p>
        </w:tc>
        <w:tc>
          <w:tcPr>
            <w:tcW w:w="1567" w:type="pct"/>
            <w:vAlign w:val="center"/>
            <w:hideMark/>
          </w:tcPr>
          <w:p w:rsidR="00E35AC5" w:rsidRPr="00AE145B" w:rsidRDefault="00E35AC5" w:rsidP="00807FAD">
            <w:pPr>
              <w:cnfStyle w:val="000000000000"/>
            </w:pPr>
            <w:r w:rsidRPr="00AE145B">
              <w:t>Głównym c</w:t>
            </w:r>
            <w:r w:rsidR="00807FAD" w:rsidRPr="00AE145B">
              <w:t>elem projektu było</w:t>
            </w:r>
            <w:r w:rsidRPr="00AE145B">
              <w:t xml:space="preserve"> rozpowszechnienie wiedzy na temat ekologii wśród uczniów, nauczycieli, rodziców i społeczności lokalnej, poprzez działania proekologiczne, m</w:t>
            </w:r>
            <w:r w:rsidR="00807FAD" w:rsidRPr="00AE145B">
              <w:t xml:space="preserve">. </w:t>
            </w:r>
            <w:r w:rsidRPr="00AE145B">
              <w:t xml:space="preserve">in. uprawy zdrowych owoców, warzyw, ziół i kwiatów, sadzenie </w:t>
            </w:r>
            <w:r w:rsidRPr="00AE145B">
              <w:lastRenderedPageBreak/>
              <w:t>drzew. Projekt m</w:t>
            </w:r>
            <w:r w:rsidR="00807FAD" w:rsidRPr="00AE145B">
              <w:t>iał</w:t>
            </w:r>
            <w:r w:rsidRPr="00AE145B">
              <w:t xml:space="preserve"> również za zadanie rozwinięcie kompetencji językowych i międzykulturowych oraz popularyzowanie edukacji STEAM.</w:t>
            </w:r>
          </w:p>
        </w:tc>
        <w:tc>
          <w:tcPr>
            <w:tcW w:w="860" w:type="pct"/>
            <w:noWrap/>
            <w:vAlign w:val="center"/>
            <w:hideMark/>
          </w:tcPr>
          <w:p w:rsidR="002422BB" w:rsidRPr="00AE145B" w:rsidRDefault="002422BB" w:rsidP="002422BB">
            <w:pPr>
              <w:jc w:val="center"/>
              <w:cnfStyle w:val="000000000000"/>
              <w:rPr>
                <w:rFonts w:ascii="Calibri" w:hAnsi="Calibri" w:cs="Calibri"/>
                <w:color w:val="000000"/>
              </w:rPr>
            </w:pPr>
            <w:r w:rsidRPr="00AE145B">
              <w:rPr>
                <w:rFonts w:ascii="Calibri" w:hAnsi="Calibri" w:cs="Calibri"/>
                <w:color w:val="000000"/>
              </w:rPr>
              <w:lastRenderedPageBreak/>
              <w:t>60 000,00</w:t>
            </w:r>
          </w:p>
          <w:p w:rsidR="00E35AC5" w:rsidRPr="00AE145B" w:rsidRDefault="00E35AC5" w:rsidP="00287883">
            <w:pPr>
              <w:jc w:val="center"/>
              <w:cnfStyle w:val="000000000000"/>
            </w:pPr>
          </w:p>
        </w:tc>
      </w:tr>
      <w:tr w:rsidR="00637E2B" w:rsidRPr="008F77E3" w:rsidTr="00375510">
        <w:trPr>
          <w:trHeight w:val="1417"/>
        </w:trPr>
        <w:tc>
          <w:tcPr>
            <w:cnfStyle w:val="001000000000"/>
            <w:tcW w:w="996" w:type="pct"/>
            <w:vAlign w:val="center"/>
            <w:hideMark/>
          </w:tcPr>
          <w:p w:rsidR="00E35AC5" w:rsidRPr="00CB2976" w:rsidRDefault="00E35AC5">
            <w:pPr>
              <w:rPr>
                <w:b w:val="0"/>
              </w:rPr>
            </w:pPr>
            <w:r w:rsidRPr="00CB2976">
              <w:rPr>
                <w:b w:val="0"/>
              </w:rPr>
              <w:lastRenderedPageBreak/>
              <w:t xml:space="preserve">Inne spojrzenie na świat (A </w:t>
            </w:r>
            <w:proofErr w:type="spellStart"/>
            <w:r w:rsidRPr="00CB2976">
              <w:rPr>
                <w:b w:val="0"/>
              </w:rPr>
              <w:t>different</w:t>
            </w:r>
            <w:proofErr w:type="spellEnd"/>
            <w:r w:rsidRPr="00CB2976">
              <w:rPr>
                <w:b w:val="0"/>
              </w:rPr>
              <w:t xml:space="preserve"> </w:t>
            </w:r>
            <w:proofErr w:type="spellStart"/>
            <w:r w:rsidRPr="00CB2976">
              <w:rPr>
                <w:b w:val="0"/>
              </w:rPr>
              <w:t>view</w:t>
            </w:r>
            <w:proofErr w:type="spellEnd"/>
            <w:r w:rsidRPr="00CB2976">
              <w:rPr>
                <w:b w:val="0"/>
              </w:rPr>
              <w:t xml:space="preserve"> of </w:t>
            </w:r>
            <w:proofErr w:type="spellStart"/>
            <w:r w:rsidRPr="00CB2976">
              <w:rPr>
                <w:b w:val="0"/>
              </w:rPr>
              <w:t>the</w:t>
            </w:r>
            <w:proofErr w:type="spellEnd"/>
            <w:r w:rsidRPr="00CB2976">
              <w:rPr>
                <w:b w:val="0"/>
              </w:rPr>
              <w:t xml:space="preserve"> </w:t>
            </w:r>
            <w:proofErr w:type="spellStart"/>
            <w:r w:rsidRPr="00CB2976">
              <w:rPr>
                <w:b w:val="0"/>
              </w:rPr>
              <w:t>world</w:t>
            </w:r>
            <w:proofErr w:type="spellEnd"/>
            <w:r w:rsidRPr="00CB2976">
              <w:rPr>
                <w:b w:val="0"/>
              </w:rPr>
              <w:t>)</w:t>
            </w:r>
          </w:p>
        </w:tc>
        <w:tc>
          <w:tcPr>
            <w:tcW w:w="984" w:type="pct"/>
            <w:vAlign w:val="center"/>
          </w:tcPr>
          <w:p w:rsidR="00E35AC5" w:rsidRPr="00CB2976" w:rsidRDefault="00EC2272" w:rsidP="00637E2B">
            <w:pPr>
              <w:cnfStyle w:val="000000000000"/>
            </w:pPr>
            <w:r w:rsidRPr="00CB2976">
              <w:t>VI Liceum Ogólnokształcące im. Joachima Lelewela</w:t>
            </w:r>
          </w:p>
        </w:tc>
        <w:tc>
          <w:tcPr>
            <w:tcW w:w="593" w:type="pct"/>
            <w:noWrap/>
            <w:vAlign w:val="center"/>
            <w:hideMark/>
          </w:tcPr>
          <w:p w:rsidR="00E35AC5" w:rsidRPr="00CB2976" w:rsidRDefault="00E35AC5" w:rsidP="00287883">
            <w:pPr>
              <w:jc w:val="center"/>
              <w:cnfStyle w:val="000000000000"/>
            </w:pPr>
            <w:r w:rsidRPr="00CB2976">
              <w:t>2022-2024</w:t>
            </w:r>
          </w:p>
        </w:tc>
        <w:tc>
          <w:tcPr>
            <w:tcW w:w="1567" w:type="pct"/>
            <w:vAlign w:val="center"/>
            <w:hideMark/>
          </w:tcPr>
          <w:p w:rsidR="00E35AC5" w:rsidRPr="00CB2976" w:rsidRDefault="00E35AC5" w:rsidP="00677426">
            <w:pPr>
              <w:cnfStyle w:val="000000000000"/>
            </w:pPr>
            <w:r w:rsidRPr="00CB2976">
              <w:t xml:space="preserve">Głównym celem projektu </w:t>
            </w:r>
            <w:r w:rsidR="00CA1112" w:rsidRPr="00CB2976">
              <w:t>było</w:t>
            </w:r>
            <w:r w:rsidRPr="00CB2976">
              <w:t xml:space="preserve"> kształtowanie kompetencji cyfrowych i kluczowych poprzez fotografię, w tym przede wszystkim kreatywność. Projekt m</w:t>
            </w:r>
            <w:r w:rsidR="00CA1112" w:rsidRPr="00CB2976">
              <w:t>i</w:t>
            </w:r>
            <w:r w:rsidRPr="00CB2976">
              <w:t>a</w:t>
            </w:r>
            <w:r w:rsidR="00CA1112" w:rsidRPr="00CB2976">
              <w:t>ł</w:t>
            </w:r>
            <w:r w:rsidRPr="00CB2976">
              <w:t xml:space="preserve"> za zadanie podniesienie umiejętności językowych uczniów poprzez kontakt z rówieśnikami z innego kraju, zwiększenie świadomości kulturowej, rozwinięcie umiejętności pracy w zespole i prawidłowego funkcjonowania w grupie, budowanie znajomości i przyjaźni, relacji międzyludzkich z poszanowaniem odmienności kulturowej, rozwijanie osobowości uczniów poprzez fotografię. </w:t>
            </w:r>
          </w:p>
        </w:tc>
        <w:tc>
          <w:tcPr>
            <w:tcW w:w="860" w:type="pct"/>
            <w:noWrap/>
            <w:vAlign w:val="center"/>
            <w:hideMark/>
          </w:tcPr>
          <w:p w:rsidR="00E35AC5" w:rsidRPr="00CB2976" w:rsidRDefault="0032576A" w:rsidP="00287883">
            <w:pPr>
              <w:jc w:val="center"/>
              <w:cnfStyle w:val="000000000000"/>
            </w:pPr>
            <w:r w:rsidRPr="00CB2976">
              <w:t>120 000,00</w:t>
            </w:r>
          </w:p>
        </w:tc>
      </w:tr>
      <w:tr w:rsidR="002C1142" w:rsidRPr="008F77E3" w:rsidTr="00375510">
        <w:trPr>
          <w:trHeight w:val="900"/>
        </w:trPr>
        <w:tc>
          <w:tcPr>
            <w:cnfStyle w:val="001000000000"/>
            <w:tcW w:w="996" w:type="pct"/>
            <w:vAlign w:val="center"/>
          </w:tcPr>
          <w:p w:rsidR="002C1142" w:rsidRPr="009C7514" w:rsidRDefault="008B53AC">
            <w:pPr>
              <w:rPr>
                <w:b w:val="0"/>
              </w:rPr>
            </w:pPr>
            <w:r w:rsidRPr="009C7514">
              <w:rPr>
                <w:b w:val="0"/>
              </w:rPr>
              <w:t>Kotwice przedsiębiorczości (</w:t>
            </w:r>
            <w:proofErr w:type="spellStart"/>
            <w:r w:rsidRPr="009C7514">
              <w:rPr>
                <w:b w:val="0"/>
              </w:rPr>
              <w:t>Entrepreneurship</w:t>
            </w:r>
            <w:proofErr w:type="spellEnd"/>
            <w:r w:rsidRPr="009C7514">
              <w:rPr>
                <w:b w:val="0"/>
              </w:rPr>
              <w:t xml:space="preserve"> </w:t>
            </w:r>
            <w:proofErr w:type="spellStart"/>
            <w:r w:rsidRPr="009C7514">
              <w:rPr>
                <w:b w:val="0"/>
              </w:rPr>
              <w:t>anchors</w:t>
            </w:r>
            <w:proofErr w:type="spellEnd"/>
            <w:r w:rsidRPr="009C7514">
              <w:rPr>
                <w:b w:val="0"/>
              </w:rPr>
              <w:t>)</w:t>
            </w:r>
          </w:p>
        </w:tc>
        <w:tc>
          <w:tcPr>
            <w:tcW w:w="984" w:type="pct"/>
            <w:vAlign w:val="center"/>
          </w:tcPr>
          <w:p w:rsidR="002C1142" w:rsidRPr="009C7514" w:rsidRDefault="008B53AC" w:rsidP="00637E2B">
            <w:pPr>
              <w:cnfStyle w:val="000000000000"/>
            </w:pPr>
            <w:r w:rsidRPr="009C7514">
              <w:t>VI Liceum Ogólnokształcące im. Joachima Lelewela</w:t>
            </w:r>
          </w:p>
        </w:tc>
        <w:tc>
          <w:tcPr>
            <w:tcW w:w="593" w:type="pct"/>
            <w:noWrap/>
            <w:vAlign w:val="center"/>
          </w:tcPr>
          <w:p w:rsidR="002C1142" w:rsidRPr="009C7514" w:rsidRDefault="008B53AC" w:rsidP="00287883">
            <w:pPr>
              <w:jc w:val="center"/>
              <w:cnfStyle w:val="000000000000"/>
            </w:pPr>
            <w:r w:rsidRPr="009C7514">
              <w:t>2023-2025</w:t>
            </w:r>
          </w:p>
        </w:tc>
        <w:tc>
          <w:tcPr>
            <w:tcW w:w="1567" w:type="pct"/>
            <w:vAlign w:val="center"/>
          </w:tcPr>
          <w:p w:rsidR="002C1142" w:rsidRPr="009C7514" w:rsidRDefault="008B53AC" w:rsidP="00CA1112">
            <w:pPr>
              <w:cnfStyle w:val="000000000000"/>
            </w:pPr>
            <w:r w:rsidRPr="009C7514">
              <w:t>Celem projektu jest kształtowanie kompetencji kluczowych uczniów, tak ważnych na rynku pracy, wypracowanie innowacyjnych metod i form nauczania – wykorzystywanych w nauczaniu różnych przedmiotów ekonomicznych, które w bezpośredni sposób przyczynią się do zwiększenia kreatywności oraz motywacji uczniów do pracy. Projekt ma również za zadanie wypromować placówkę w środowisku lokalnym, jako szkołę innowacyjną, realizującą projekty międzynarodowe.</w:t>
            </w:r>
          </w:p>
        </w:tc>
        <w:tc>
          <w:tcPr>
            <w:tcW w:w="860" w:type="pct"/>
            <w:noWrap/>
            <w:vAlign w:val="center"/>
          </w:tcPr>
          <w:p w:rsidR="002C1142" w:rsidRPr="009C7514" w:rsidRDefault="00D00F01" w:rsidP="00287883">
            <w:pPr>
              <w:jc w:val="center"/>
              <w:cnfStyle w:val="000000000000"/>
            </w:pPr>
            <w:r w:rsidRPr="009C7514">
              <w:t>120 000,00</w:t>
            </w:r>
            <w:r w:rsidR="00190876" w:rsidRPr="009C7514">
              <w:t xml:space="preserve"> </w:t>
            </w:r>
          </w:p>
        </w:tc>
      </w:tr>
      <w:tr w:rsidR="002C1142" w:rsidRPr="008F77E3" w:rsidTr="00375510">
        <w:trPr>
          <w:trHeight w:val="900"/>
        </w:trPr>
        <w:tc>
          <w:tcPr>
            <w:cnfStyle w:val="001000000000"/>
            <w:tcW w:w="996" w:type="pct"/>
            <w:vAlign w:val="center"/>
          </w:tcPr>
          <w:p w:rsidR="002C1142" w:rsidRPr="009C7514" w:rsidRDefault="00D00F01">
            <w:pPr>
              <w:rPr>
                <w:b w:val="0"/>
              </w:rPr>
            </w:pPr>
            <w:r w:rsidRPr="009C7514">
              <w:rPr>
                <w:b w:val="0"/>
              </w:rPr>
              <w:t>Sport to zdrowie (</w:t>
            </w:r>
            <w:proofErr w:type="spellStart"/>
            <w:r w:rsidRPr="009C7514">
              <w:rPr>
                <w:b w:val="0"/>
              </w:rPr>
              <w:t>Sports</w:t>
            </w:r>
            <w:proofErr w:type="spellEnd"/>
            <w:r w:rsidRPr="009C7514">
              <w:rPr>
                <w:b w:val="0"/>
              </w:rPr>
              <w:t xml:space="preserve"> </w:t>
            </w:r>
            <w:proofErr w:type="spellStart"/>
            <w:r w:rsidRPr="009C7514">
              <w:rPr>
                <w:b w:val="0"/>
              </w:rPr>
              <w:t>is</w:t>
            </w:r>
            <w:proofErr w:type="spellEnd"/>
            <w:r w:rsidRPr="009C7514">
              <w:rPr>
                <w:b w:val="0"/>
              </w:rPr>
              <w:t xml:space="preserve"> health)</w:t>
            </w:r>
          </w:p>
        </w:tc>
        <w:tc>
          <w:tcPr>
            <w:tcW w:w="984" w:type="pct"/>
            <w:vAlign w:val="center"/>
          </w:tcPr>
          <w:p w:rsidR="002C1142" w:rsidRPr="009C7514" w:rsidRDefault="00D00F01" w:rsidP="00637E2B">
            <w:pPr>
              <w:cnfStyle w:val="000000000000"/>
            </w:pPr>
            <w:r w:rsidRPr="009C7514">
              <w:t>VI Liceum Ogólnokształcące im. Joachima Lelewela</w:t>
            </w:r>
          </w:p>
        </w:tc>
        <w:tc>
          <w:tcPr>
            <w:tcW w:w="593" w:type="pct"/>
            <w:noWrap/>
            <w:vAlign w:val="center"/>
          </w:tcPr>
          <w:p w:rsidR="002C1142" w:rsidRPr="009C7514" w:rsidRDefault="00D00F01" w:rsidP="00287883">
            <w:pPr>
              <w:jc w:val="center"/>
              <w:cnfStyle w:val="000000000000"/>
            </w:pPr>
            <w:r w:rsidRPr="009C7514">
              <w:t>2023-2024</w:t>
            </w:r>
          </w:p>
        </w:tc>
        <w:tc>
          <w:tcPr>
            <w:tcW w:w="1567" w:type="pct"/>
            <w:vAlign w:val="center"/>
          </w:tcPr>
          <w:p w:rsidR="002C1142" w:rsidRPr="009C7514" w:rsidRDefault="00D00F01" w:rsidP="00E97F52">
            <w:pPr>
              <w:cnfStyle w:val="000000000000"/>
            </w:pPr>
            <w:r w:rsidRPr="009C7514">
              <w:t xml:space="preserve">Celem projektu </w:t>
            </w:r>
            <w:r w:rsidR="00E97F52">
              <w:t>było</w:t>
            </w:r>
            <w:r w:rsidRPr="009C7514">
              <w:t xml:space="preserve"> promowanie aktywnego spędzania czasu wolnego poprzez poprawę kondycji młodzieży po pandemii </w:t>
            </w:r>
            <w:proofErr w:type="spellStart"/>
            <w:r w:rsidRPr="009C7514">
              <w:t>Covid</w:t>
            </w:r>
            <w:proofErr w:type="spellEnd"/>
            <w:r w:rsidRPr="009C7514">
              <w:t xml:space="preserve">, a co za tym idzie powrót do aktywności fizycznej młodzieży na poziomie z przed pandemii. Projekt ma na celu również włączyć i zachęcić do aktywności fizycznej osoby wykluczone, z problemami zdrowotnymi, a także o mniejszej sprawności fizycznej. Założeniem projektu jest zaprezentowanie </w:t>
            </w:r>
            <w:r w:rsidRPr="009C7514">
              <w:lastRenderedPageBreak/>
              <w:t>ciekawych i nowych form aktywności sportowej, które mogą być wykorzystywane zarówno na zajęciach w szkole, jak również w wolnym czasie.</w:t>
            </w:r>
          </w:p>
        </w:tc>
        <w:tc>
          <w:tcPr>
            <w:tcW w:w="860" w:type="pct"/>
            <w:noWrap/>
            <w:vAlign w:val="center"/>
          </w:tcPr>
          <w:p w:rsidR="002C1142" w:rsidRPr="009C7514" w:rsidRDefault="00D00F01" w:rsidP="00287883">
            <w:pPr>
              <w:jc w:val="center"/>
              <w:cnfStyle w:val="000000000000"/>
            </w:pPr>
            <w:r w:rsidRPr="009C7514">
              <w:lastRenderedPageBreak/>
              <w:t>60 000,00</w:t>
            </w:r>
            <w:r w:rsidR="0054517B" w:rsidRPr="009C7514">
              <w:t xml:space="preserve"> </w:t>
            </w:r>
          </w:p>
        </w:tc>
      </w:tr>
      <w:tr w:rsidR="002C1142" w:rsidRPr="008F77E3" w:rsidTr="00375510">
        <w:trPr>
          <w:trHeight w:val="900"/>
        </w:trPr>
        <w:tc>
          <w:tcPr>
            <w:cnfStyle w:val="001000000000"/>
            <w:tcW w:w="996" w:type="pct"/>
            <w:vAlign w:val="center"/>
          </w:tcPr>
          <w:p w:rsidR="002C1142" w:rsidRPr="0041481C" w:rsidRDefault="00152967">
            <w:pPr>
              <w:rPr>
                <w:b w:val="0"/>
              </w:rPr>
            </w:pPr>
            <w:r w:rsidRPr="0041481C">
              <w:rPr>
                <w:b w:val="0"/>
              </w:rPr>
              <w:lastRenderedPageBreak/>
              <w:t>Komunikacja i środowisko ponad wszystko! (</w:t>
            </w:r>
            <w:proofErr w:type="spellStart"/>
            <w:r w:rsidRPr="0041481C">
              <w:rPr>
                <w:b w:val="0"/>
              </w:rPr>
              <w:t>Communication</w:t>
            </w:r>
            <w:proofErr w:type="spellEnd"/>
            <w:r w:rsidRPr="0041481C">
              <w:rPr>
                <w:b w:val="0"/>
              </w:rPr>
              <w:t xml:space="preserve"> and e</w:t>
            </w:r>
            <w:r w:rsidR="000832D8">
              <w:rPr>
                <w:b w:val="0"/>
              </w:rPr>
              <w:t>n</w:t>
            </w:r>
            <w:r w:rsidRPr="0041481C">
              <w:rPr>
                <w:b w:val="0"/>
              </w:rPr>
              <w:t xml:space="preserve">vironment </w:t>
            </w:r>
            <w:proofErr w:type="spellStart"/>
            <w:r w:rsidRPr="0041481C">
              <w:rPr>
                <w:b w:val="0"/>
              </w:rPr>
              <w:t>above</w:t>
            </w:r>
            <w:proofErr w:type="spellEnd"/>
            <w:r w:rsidRPr="0041481C">
              <w:rPr>
                <w:b w:val="0"/>
              </w:rPr>
              <w:t xml:space="preserve"> </w:t>
            </w:r>
            <w:proofErr w:type="spellStart"/>
            <w:r w:rsidRPr="0041481C">
              <w:rPr>
                <w:b w:val="0"/>
              </w:rPr>
              <w:t>all</w:t>
            </w:r>
            <w:proofErr w:type="spellEnd"/>
            <w:r w:rsidRPr="0041481C">
              <w:rPr>
                <w:b w:val="0"/>
              </w:rPr>
              <w:t>!)</w:t>
            </w:r>
          </w:p>
        </w:tc>
        <w:tc>
          <w:tcPr>
            <w:tcW w:w="984" w:type="pct"/>
            <w:vAlign w:val="center"/>
          </w:tcPr>
          <w:p w:rsidR="002C1142" w:rsidRPr="0041481C" w:rsidRDefault="00152967" w:rsidP="00637E2B">
            <w:pPr>
              <w:cnfStyle w:val="000000000000"/>
            </w:pPr>
            <w:r w:rsidRPr="0041481C">
              <w:t xml:space="preserve">Szkoła Podstawowa nr </w:t>
            </w:r>
            <w:r w:rsidR="00636533" w:rsidRPr="0041481C">
              <w:t xml:space="preserve">142 im. Zawiszy Czarnego </w:t>
            </w:r>
          </w:p>
        </w:tc>
        <w:tc>
          <w:tcPr>
            <w:tcW w:w="593" w:type="pct"/>
            <w:noWrap/>
            <w:vAlign w:val="center"/>
          </w:tcPr>
          <w:p w:rsidR="002C1142" w:rsidRPr="0041481C" w:rsidRDefault="00152967" w:rsidP="00287883">
            <w:pPr>
              <w:jc w:val="center"/>
              <w:cnfStyle w:val="000000000000"/>
            </w:pPr>
            <w:r w:rsidRPr="0041481C">
              <w:t>2023-2025</w:t>
            </w:r>
          </w:p>
        </w:tc>
        <w:tc>
          <w:tcPr>
            <w:tcW w:w="1567" w:type="pct"/>
            <w:vAlign w:val="center"/>
          </w:tcPr>
          <w:p w:rsidR="002C1142" w:rsidRPr="0041481C" w:rsidRDefault="00152967" w:rsidP="00CA1112">
            <w:pPr>
              <w:cnfStyle w:val="000000000000"/>
            </w:pPr>
            <w:r w:rsidRPr="0041481C">
              <w:t>Celem projektu jest uatrakcyjnienie oferty szkoły przez wdrożenie zajęć (co najmniej 12 warsztatów, lekcji otwartych) w „Leśnej Szkole” do końca roku szkolnego 2024/2025 oraz po zakończeniu projektu, podniesienie poziomu znajomości j. angielskiego o jeden stopień CEFR – tj. 3 nauczycieli na A1, 3 nauczycieli na A2, 2 nauczycieli na B1 oraz u 2 nauczycieli podniesienie kompetencji w zakresie nauczania języka do końca trwania projektu, podniesienie poziomu i umiejętności komunikacji w j. angielskim wśród 160 uczniów klas 5-8, uzyskanie wyniku powyżej 73% na egzaminie ośmioklasisty w latach 2023-2025.</w:t>
            </w:r>
          </w:p>
        </w:tc>
        <w:tc>
          <w:tcPr>
            <w:tcW w:w="860" w:type="pct"/>
            <w:noWrap/>
            <w:vAlign w:val="center"/>
          </w:tcPr>
          <w:p w:rsidR="002C1142" w:rsidRPr="0041481C" w:rsidRDefault="00152967" w:rsidP="00287883">
            <w:pPr>
              <w:jc w:val="center"/>
              <w:cnfStyle w:val="000000000000"/>
            </w:pPr>
            <w:r w:rsidRPr="0041481C">
              <w:t>38 710,00</w:t>
            </w:r>
          </w:p>
        </w:tc>
      </w:tr>
      <w:tr w:rsidR="005F275D" w:rsidRPr="008F77E3" w:rsidTr="00375510">
        <w:trPr>
          <w:trHeight w:val="900"/>
        </w:trPr>
        <w:tc>
          <w:tcPr>
            <w:cnfStyle w:val="001000000000"/>
            <w:tcW w:w="996" w:type="pct"/>
            <w:vAlign w:val="center"/>
          </w:tcPr>
          <w:p w:rsidR="005F275D" w:rsidRPr="0041481C" w:rsidRDefault="005F275D">
            <w:pPr>
              <w:rPr>
                <w:b w:val="0"/>
              </w:rPr>
            </w:pPr>
            <w:r w:rsidRPr="005F275D">
              <w:rPr>
                <w:b w:val="0"/>
              </w:rPr>
              <w:t>Małe kroki, duża zmiana</w:t>
            </w:r>
          </w:p>
        </w:tc>
        <w:tc>
          <w:tcPr>
            <w:tcW w:w="984" w:type="pct"/>
            <w:vAlign w:val="center"/>
          </w:tcPr>
          <w:p w:rsidR="005F275D" w:rsidRPr="0041481C" w:rsidRDefault="002831C9" w:rsidP="00637E2B">
            <w:pPr>
              <w:cnfStyle w:val="000000000000"/>
            </w:pPr>
            <w:r w:rsidRPr="002831C9">
              <w:t>XV Liceum Ogólnokształcące im. Jana Kasprowicza</w:t>
            </w:r>
          </w:p>
        </w:tc>
        <w:tc>
          <w:tcPr>
            <w:tcW w:w="593" w:type="pct"/>
            <w:noWrap/>
            <w:vAlign w:val="center"/>
          </w:tcPr>
          <w:p w:rsidR="005F275D" w:rsidRPr="0041481C" w:rsidRDefault="002831C9" w:rsidP="00287883">
            <w:pPr>
              <w:jc w:val="center"/>
              <w:cnfStyle w:val="000000000000"/>
            </w:pPr>
            <w:r>
              <w:t>2024-2025</w:t>
            </w:r>
          </w:p>
        </w:tc>
        <w:tc>
          <w:tcPr>
            <w:tcW w:w="1567" w:type="pct"/>
            <w:vAlign w:val="center"/>
          </w:tcPr>
          <w:p w:rsidR="005F275D" w:rsidRPr="0041481C" w:rsidRDefault="002831C9" w:rsidP="00CA1112">
            <w:pPr>
              <w:cnfStyle w:val="000000000000"/>
            </w:pPr>
            <w:r w:rsidRPr="002831C9">
              <w:t xml:space="preserve">Celem projektu jest europejski wymiar kształcenia - włączanie społeczne i różnorodność; aktywne uczestnictwo - zwiększenie zaangażowania obywatelskiego w celu zrównoważonego rozwoju i demokratyczne społeczeństwo; cyfryzacja - rozwijanie kompetencji cyfrowych uczniów i nauczycieli; jakość nauczania i uczenia się - </w:t>
            </w:r>
            <w:proofErr w:type="spellStart"/>
            <w:r w:rsidRPr="002831C9">
              <w:t>rezyliencja</w:t>
            </w:r>
            <w:proofErr w:type="spellEnd"/>
            <w:r w:rsidRPr="002831C9">
              <w:t xml:space="preserve"> i przeciwdziałanie wypalaniu zawodowemu.</w:t>
            </w:r>
          </w:p>
        </w:tc>
        <w:tc>
          <w:tcPr>
            <w:tcW w:w="860" w:type="pct"/>
            <w:noWrap/>
            <w:vAlign w:val="center"/>
          </w:tcPr>
          <w:p w:rsidR="005F275D" w:rsidRPr="0041481C" w:rsidRDefault="002831C9" w:rsidP="00287883">
            <w:pPr>
              <w:jc w:val="center"/>
              <w:cnfStyle w:val="000000000000"/>
            </w:pPr>
            <w:r w:rsidRPr="002831C9">
              <w:t>55 744,00</w:t>
            </w:r>
          </w:p>
        </w:tc>
      </w:tr>
      <w:tr w:rsidR="005F275D" w:rsidRPr="008F77E3" w:rsidTr="00375510">
        <w:trPr>
          <w:trHeight w:val="900"/>
        </w:trPr>
        <w:tc>
          <w:tcPr>
            <w:cnfStyle w:val="001000000000"/>
            <w:tcW w:w="996" w:type="pct"/>
            <w:vAlign w:val="center"/>
          </w:tcPr>
          <w:p w:rsidR="005F275D" w:rsidRPr="0041481C" w:rsidRDefault="002831C9">
            <w:pPr>
              <w:rPr>
                <w:b w:val="0"/>
              </w:rPr>
            </w:pPr>
            <w:r w:rsidRPr="002831C9">
              <w:rPr>
                <w:b w:val="0"/>
              </w:rPr>
              <w:t>NAUCZYCIEL W EUROPIE</w:t>
            </w:r>
          </w:p>
        </w:tc>
        <w:tc>
          <w:tcPr>
            <w:tcW w:w="984" w:type="pct"/>
            <w:vAlign w:val="center"/>
          </w:tcPr>
          <w:p w:rsidR="005F275D" w:rsidRPr="0041481C" w:rsidRDefault="002831C9" w:rsidP="00637E2B">
            <w:pPr>
              <w:cnfStyle w:val="000000000000"/>
            </w:pPr>
            <w:r w:rsidRPr="002831C9">
              <w:t>Zespół Szkół Techniczno-Informatycznych im. Jana Nowaka-Jeziorańskiego</w:t>
            </w:r>
          </w:p>
        </w:tc>
        <w:tc>
          <w:tcPr>
            <w:tcW w:w="593" w:type="pct"/>
            <w:noWrap/>
            <w:vAlign w:val="center"/>
          </w:tcPr>
          <w:p w:rsidR="005F275D" w:rsidRPr="0041481C" w:rsidRDefault="002831C9" w:rsidP="00287883">
            <w:pPr>
              <w:jc w:val="center"/>
              <w:cnfStyle w:val="000000000000"/>
            </w:pPr>
            <w:r w:rsidRPr="002831C9">
              <w:t>2024-2025</w:t>
            </w:r>
          </w:p>
        </w:tc>
        <w:tc>
          <w:tcPr>
            <w:tcW w:w="1567" w:type="pct"/>
            <w:vAlign w:val="center"/>
          </w:tcPr>
          <w:p w:rsidR="005F275D" w:rsidRPr="0041481C" w:rsidRDefault="002831C9" w:rsidP="00CA1112">
            <w:pPr>
              <w:cnfStyle w:val="000000000000"/>
            </w:pPr>
            <w:r w:rsidRPr="002831C9">
              <w:t>Celem projektu jest zwiększenie kompetencji zawodowych nauczycieli uczestniczących w szkoleniach zagranicznych; podniesieni</w:t>
            </w:r>
            <w:r w:rsidR="007B2762">
              <w:t>e</w:t>
            </w:r>
            <w:r w:rsidRPr="002831C9">
              <w:t xml:space="preserve"> umiejętności językowych nauczycieli; podniesienie umiejętności informatycznych u nauczycieli; zwiększenie doświadczenia związanego z realizacją projektów z partnerami zagranicznymi.</w:t>
            </w:r>
          </w:p>
        </w:tc>
        <w:tc>
          <w:tcPr>
            <w:tcW w:w="860" w:type="pct"/>
            <w:noWrap/>
            <w:vAlign w:val="center"/>
          </w:tcPr>
          <w:p w:rsidR="005F275D" w:rsidRPr="0041481C" w:rsidRDefault="002831C9" w:rsidP="00287883">
            <w:pPr>
              <w:jc w:val="center"/>
              <w:cnfStyle w:val="000000000000"/>
            </w:pPr>
            <w:r w:rsidRPr="002831C9">
              <w:t>22 100,00</w:t>
            </w:r>
          </w:p>
        </w:tc>
      </w:tr>
      <w:tr w:rsidR="005F275D" w:rsidRPr="008F77E3" w:rsidTr="00375510">
        <w:trPr>
          <w:trHeight w:val="900"/>
        </w:trPr>
        <w:tc>
          <w:tcPr>
            <w:cnfStyle w:val="001000000000"/>
            <w:tcW w:w="996" w:type="pct"/>
            <w:vAlign w:val="center"/>
          </w:tcPr>
          <w:p w:rsidR="005F275D" w:rsidRPr="0041481C" w:rsidRDefault="00363C4F">
            <w:pPr>
              <w:rPr>
                <w:b w:val="0"/>
              </w:rPr>
            </w:pPr>
            <w:r w:rsidRPr="00363C4F">
              <w:rPr>
                <w:b w:val="0"/>
              </w:rPr>
              <w:lastRenderedPageBreak/>
              <w:t>Grupowa mobilność uczniów VI LO w roku szkolnym 2024/25</w:t>
            </w:r>
          </w:p>
        </w:tc>
        <w:tc>
          <w:tcPr>
            <w:tcW w:w="984" w:type="pct"/>
            <w:vAlign w:val="center"/>
          </w:tcPr>
          <w:p w:rsidR="005F275D" w:rsidRPr="0041481C" w:rsidRDefault="00363C4F" w:rsidP="00637E2B">
            <w:pPr>
              <w:cnfStyle w:val="000000000000"/>
            </w:pPr>
            <w:r w:rsidRPr="00363C4F">
              <w:t>VI Liceum Ogólnokształcące im. Joachima Lelewela</w:t>
            </w:r>
          </w:p>
        </w:tc>
        <w:tc>
          <w:tcPr>
            <w:tcW w:w="593" w:type="pct"/>
            <w:noWrap/>
            <w:vAlign w:val="center"/>
          </w:tcPr>
          <w:p w:rsidR="005F275D" w:rsidRPr="0041481C" w:rsidRDefault="00363C4F" w:rsidP="00287883">
            <w:pPr>
              <w:jc w:val="center"/>
              <w:cnfStyle w:val="000000000000"/>
            </w:pPr>
            <w:r w:rsidRPr="00363C4F">
              <w:t>2024-2025</w:t>
            </w:r>
          </w:p>
        </w:tc>
        <w:tc>
          <w:tcPr>
            <w:tcW w:w="1567" w:type="pct"/>
            <w:vAlign w:val="center"/>
          </w:tcPr>
          <w:p w:rsidR="005F275D" w:rsidRPr="0041481C" w:rsidRDefault="00363C4F" w:rsidP="00CA1112">
            <w:pPr>
              <w:cnfStyle w:val="000000000000"/>
            </w:pPr>
            <w:r w:rsidRPr="00363C4F">
              <w:t>Celem projektu jest wypracowanie innowacyjnych i kreatywnych metod nauczania zwiększających zaangażowanie i motywację uczniów, w szczególności w edukacji ekologicznej i cyfrowej; zwiększenie kompetencji językowych uczniów i nauczycieli; podniesienie kompetencji kluczowych uczniów; budowanie znajomości i przyjaźni, relacji międzyludzkich z poszanowaniem odmienności kulturowej oraz oswojenie się ze środowiskiem międzynarodowym poprzez kontakt z rówieśnikami z innego kraju.</w:t>
            </w:r>
          </w:p>
        </w:tc>
        <w:tc>
          <w:tcPr>
            <w:tcW w:w="860" w:type="pct"/>
            <w:noWrap/>
            <w:vAlign w:val="center"/>
          </w:tcPr>
          <w:p w:rsidR="005F275D" w:rsidRPr="0041481C" w:rsidRDefault="00363C4F" w:rsidP="00287883">
            <w:pPr>
              <w:jc w:val="center"/>
              <w:cnfStyle w:val="000000000000"/>
            </w:pPr>
            <w:r w:rsidRPr="00363C4F">
              <w:t>27 000,00</w:t>
            </w:r>
          </w:p>
        </w:tc>
      </w:tr>
      <w:tr w:rsidR="005F275D" w:rsidRPr="008F77E3" w:rsidTr="00375510">
        <w:trPr>
          <w:trHeight w:val="900"/>
        </w:trPr>
        <w:tc>
          <w:tcPr>
            <w:cnfStyle w:val="001000000000"/>
            <w:tcW w:w="996" w:type="pct"/>
            <w:vAlign w:val="center"/>
          </w:tcPr>
          <w:p w:rsidR="005F275D" w:rsidRPr="0041481C" w:rsidRDefault="00363C4F">
            <w:pPr>
              <w:rPr>
                <w:b w:val="0"/>
              </w:rPr>
            </w:pPr>
            <w:r w:rsidRPr="00363C4F">
              <w:rPr>
                <w:b w:val="0"/>
              </w:rPr>
              <w:t>Bliżej Europy II</w:t>
            </w:r>
          </w:p>
        </w:tc>
        <w:tc>
          <w:tcPr>
            <w:tcW w:w="984" w:type="pct"/>
            <w:vAlign w:val="center"/>
          </w:tcPr>
          <w:p w:rsidR="005F275D" w:rsidRPr="0041481C" w:rsidRDefault="00363C4F" w:rsidP="00637E2B">
            <w:pPr>
              <w:cnfStyle w:val="000000000000"/>
            </w:pPr>
            <w:r w:rsidRPr="00363C4F">
              <w:t>Specjalny Ośrodek Szkolno-Wychowawczy nr 4</w:t>
            </w:r>
          </w:p>
        </w:tc>
        <w:tc>
          <w:tcPr>
            <w:tcW w:w="593" w:type="pct"/>
            <w:noWrap/>
            <w:vAlign w:val="center"/>
          </w:tcPr>
          <w:p w:rsidR="005F275D" w:rsidRPr="0041481C" w:rsidRDefault="00363C4F" w:rsidP="00287883">
            <w:pPr>
              <w:jc w:val="center"/>
              <w:cnfStyle w:val="000000000000"/>
            </w:pPr>
            <w:r w:rsidRPr="00363C4F">
              <w:t>2024-2025</w:t>
            </w:r>
          </w:p>
        </w:tc>
        <w:tc>
          <w:tcPr>
            <w:tcW w:w="1567" w:type="pct"/>
            <w:vAlign w:val="center"/>
          </w:tcPr>
          <w:p w:rsidR="005F275D" w:rsidRPr="0041481C" w:rsidRDefault="00363C4F" w:rsidP="00292F48">
            <w:pPr>
              <w:cnfStyle w:val="000000000000"/>
            </w:pPr>
            <w:r w:rsidRPr="00363C4F">
              <w:t xml:space="preserve">Celem projektu jest wykorzystanie nowoczesnych technologii informacyjnych i komunikacyjnych w nauczaniu i we współpracy międzynarodowej (TIK); wypracowanie w placówce modelu jej funkcjonowania jako organizacji włączającej i uczącej się, zapewniającej wysoką jakość kształcenia, adekwatną do potrzeb i możliwości uczniów z niepełnosprawnością; podniesienie umiejętności językowych nauczycieli; </w:t>
            </w:r>
          </w:p>
        </w:tc>
        <w:tc>
          <w:tcPr>
            <w:tcW w:w="860" w:type="pct"/>
            <w:noWrap/>
            <w:vAlign w:val="center"/>
          </w:tcPr>
          <w:p w:rsidR="005F275D" w:rsidRPr="0041481C" w:rsidRDefault="00363C4F" w:rsidP="00287883">
            <w:pPr>
              <w:jc w:val="center"/>
              <w:cnfStyle w:val="000000000000"/>
            </w:pPr>
            <w:r w:rsidRPr="00363C4F">
              <w:t>55 283,00</w:t>
            </w:r>
          </w:p>
        </w:tc>
      </w:tr>
      <w:tr w:rsidR="00E047A1" w:rsidRPr="008F77E3" w:rsidTr="00375510">
        <w:trPr>
          <w:trHeight w:val="900"/>
        </w:trPr>
        <w:tc>
          <w:tcPr>
            <w:cnfStyle w:val="001000000000"/>
            <w:tcW w:w="996" w:type="pct"/>
            <w:vAlign w:val="center"/>
          </w:tcPr>
          <w:p w:rsidR="00E047A1" w:rsidRPr="0041481C" w:rsidRDefault="00E047A1" w:rsidP="00E047A1">
            <w:pPr>
              <w:rPr>
                <w:b w:val="0"/>
              </w:rPr>
            </w:pPr>
            <w:r w:rsidRPr="00E047A1">
              <w:rPr>
                <w:b w:val="0"/>
              </w:rPr>
              <w:t>Zagraniczny staż zawodowy moją szansą</w:t>
            </w:r>
          </w:p>
        </w:tc>
        <w:tc>
          <w:tcPr>
            <w:tcW w:w="984" w:type="pct"/>
            <w:vAlign w:val="center"/>
          </w:tcPr>
          <w:p w:rsidR="00E047A1" w:rsidRPr="0041481C" w:rsidRDefault="00E047A1" w:rsidP="00E047A1">
            <w:pPr>
              <w:cnfStyle w:val="000000000000"/>
            </w:pPr>
            <w:r w:rsidRPr="00E047A1">
              <w:t>Zespół Szkół Przemysłu Spożywczego im. Powstańców Wielkopolskich</w:t>
            </w:r>
          </w:p>
        </w:tc>
        <w:tc>
          <w:tcPr>
            <w:tcW w:w="593" w:type="pct"/>
            <w:noWrap/>
            <w:vAlign w:val="center"/>
          </w:tcPr>
          <w:p w:rsidR="00E047A1" w:rsidRPr="0041481C" w:rsidRDefault="00E047A1" w:rsidP="00E047A1">
            <w:pPr>
              <w:jc w:val="center"/>
              <w:cnfStyle w:val="000000000000"/>
            </w:pPr>
            <w:r w:rsidRPr="00363C4F">
              <w:t>2024-2025</w:t>
            </w:r>
          </w:p>
        </w:tc>
        <w:tc>
          <w:tcPr>
            <w:tcW w:w="1567" w:type="pct"/>
            <w:vAlign w:val="center"/>
          </w:tcPr>
          <w:p w:rsidR="00E047A1" w:rsidRPr="0041481C" w:rsidRDefault="00E047A1" w:rsidP="00E047A1">
            <w:pPr>
              <w:cnfStyle w:val="000000000000"/>
            </w:pPr>
            <w:r w:rsidRPr="00E047A1">
              <w:t>Celem projektu jest wszechstronny rozwój ucznia na miarę jego możliwości – ukształtowanie kompetencji kluczowych i zawodowych, przygotowanie do wejścia na rynek pracy; wzbogacenie doświadczenia i wzmocnienie wizerunku szkoły jako placówki edukacyjnej.</w:t>
            </w:r>
          </w:p>
        </w:tc>
        <w:tc>
          <w:tcPr>
            <w:tcW w:w="860" w:type="pct"/>
            <w:noWrap/>
            <w:vAlign w:val="center"/>
          </w:tcPr>
          <w:p w:rsidR="00E047A1" w:rsidRPr="0041481C" w:rsidRDefault="00E047A1" w:rsidP="00E047A1">
            <w:pPr>
              <w:jc w:val="center"/>
              <w:cnfStyle w:val="000000000000"/>
            </w:pPr>
            <w:r w:rsidRPr="00E047A1">
              <w:t>55 302,00</w:t>
            </w:r>
          </w:p>
        </w:tc>
      </w:tr>
      <w:tr w:rsidR="00E047A1" w:rsidRPr="008F77E3" w:rsidTr="00375510">
        <w:trPr>
          <w:trHeight w:val="900"/>
        </w:trPr>
        <w:tc>
          <w:tcPr>
            <w:cnfStyle w:val="001000000000"/>
            <w:tcW w:w="996" w:type="pct"/>
            <w:vAlign w:val="center"/>
          </w:tcPr>
          <w:p w:rsidR="00E047A1" w:rsidRPr="0041481C" w:rsidRDefault="00C61929" w:rsidP="00E047A1">
            <w:pPr>
              <w:rPr>
                <w:b w:val="0"/>
              </w:rPr>
            </w:pPr>
            <w:r w:rsidRPr="00C61929">
              <w:rPr>
                <w:b w:val="0"/>
              </w:rPr>
              <w:t>Zawodowy zawrót głowy</w:t>
            </w:r>
          </w:p>
        </w:tc>
        <w:tc>
          <w:tcPr>
            <w:tcW w:w="984" w:type="pct"/>
            <w:vAlign w:val="center"/>
          </w:tcPr>
          <w:p w:rsidR="00E047A1" w:rsidRPr="0041481C" w:rsidRDefault="00C61929" w:rsidP="00E047A1">
            <w:pPr>
              <w:cnfStyle w:val="000000000000"/>
            </w:pPr>
            <w:r w:rsidRPr="00C61929">
              <w:t>Zespół Szkół Rzemiosła im. Jana Kilińskiego</w:t>
            </w:r>
          </w:p>
        </w:tc>
        <w:tc>
          <w:tcPr>
            <w:tcW w:w="593" w:type="pct"/>
            <w:noWrap/>
            <w:vAlign w:val="center"/>
          </w:tcPr>
          <w:p w:rsidR="00E047A1" w:rsidRPr="0041481C" w:rsidRDefault="000124B0" w:rsidP="00E047A1">
            <w:pPr>
              <w:jc w:val="center"/>
              <w:cnfStyle w:val="000000000000"/>
            </w:pPr>
            <w:r w:rsidRPr="000124B0">
              <w:t>2024-2025</w:t>
            </w:r>
          </w:p>
        </w:tc>
        <w:tc>
          <w:tcPr>
            <w:tcW w:w="1567" w:type="pct"/>
            <w:vAlign w:val="center"/>
          </w:tcPr>
          <w:p w:rsidR="00E047A1" w:rsidRPr="0041481C" w:rsidRDefault="00C61929" w:rsidP="000124B0">
            <w:pPr>
              <w:cnfStyle w:val="000000000000"/>
            </w:pPr>
            <w:r w:rsidRPr="00C61929">
              <w:t xml:space="preserve">Celem projektu jest rozwój współpracy międzynarodowej, poprzez pogłębienie dotychczasowych </w:t>
            </w:r>
            <w:proofErr w:type="spellStart"/>
            <w:r w:rsidRPr="00C61929">
              <w:t>partnerstw</w:t>
            </w:r>
            <w:proofErr w:type="spellEnd"/>
            <w:r w:rsidRPr="00C61929">
              <w:t xml:space="preserve"> i ustanowienie min. 4 nowych z podmiotami wybranych branży za granicą; poprawa kompetencji społecznych, zawodowych, językowych dla co najmniej 350 uczniów, dzięki udziałowi w projekcie i uczestnictwu w praktykach w środowisku międzynarodowym; stworzenie </w:t>
            </w:r>
            <w:r w:rsidRPr="00C61929">
              <w:lastRenderedPageBreak/>
              <w:t>możliwości odbycia zagranicznych praktyk zawodowych dla przynajmniej 350 uczniów, kształcących się w przyna</w:t>
            </w:r>
            <w:r w:rsidR="00677426">
              <w:t>jmniej 3 kierunkach zawodowych.</w:t>
            </w:r>
          </w:p>
        </w:tc>
        <w:tc>
          <w:tcPr>
            <w:tcW w:w="860" w:type="pct"/>
            <w:noWrap/>
            <w:vAlign w:val="center"/>
          </w:tcPr>
          <w:p w:rsidR="00E047A1" w:rsidRPr="0041481C" w:rsidRDefault="00677426" w:rsidP="00E047A1">
            <w:pPr>
              <w:jc w:val="center"/>
              <w:cnfStyle w:val="000000000000"/>
            </w:pPr>
            <w:r w:rsidRPr="00677426">
              <w:lastRenderedPageBreak/>
              <w:t>57 594,00</w:t>
            </w:r>
          </w:p>
        </w:tc>
      </w:tr>
      <w:tr w:rsidR="00E047A1" w:rsidRPr="008F77E3" w:rsidTr="00375510">
        <w:trPr>
          <w:trHeight w:val="900"/>
        </w:trPr>
        <w:tc>
          <w:tcPr>
            <w:cnfStyle w:val="001000000000"/>
            <w:tcW w:w="996" w:type="pct"/>
            <w:vAlign w:val="center"/>
          </w:tcPr>
          <w:p w:rsidR="00E047A1" w:rsidRPr="0041481C" w:rsidRDefault="00292F48" w:rsidP="00E047A1">
            <w:pPr>
              <w:rPr>
                <w:b w:val="0"/>
              </w:rPr>
            </w:pPr>
            <w:r w:rsidRPr="00292F48">
              <w:rPr>
                <w:b w:val="0"/>
              </w:rPr>
              <w:lastRenderedPageBreak/>
              <w:t>Europejskie Praktyki Zawodowe runda 4</w:t>
            </w:r>
          </w:p>
        </w:tc>
        <w:tc>
          <w:tcPr>
            <w:tcW w:w="984" w:type="pct"/>
            <w:vAlign w:val="center"/>
          </w:tcPr>
          <w:p w:rsidR="00E047A1" w:rsidRPr="0041481C" w:rsidRDefault="00292F48" w:rsidP="00E047A1">
            <w:pPr>
              <w:cnfStyle w:val="000000000000"/>
            </w:pPr>
            <w:r w:rsidRPr="00292F48">
              <w:t>Centrum Kształcenia Zawodowego i Ustawicznego</w:t>
            </w:r>
          </w:p>
        </w:tc>
        <w:tc>
          <w:tcPr>
            <w:tcW w:w="593" w:type="pct"/>
            <w:noWrap/>
            <w:vAlign w:val="center"/>
          </w:tcPr>
          <w:p w:rsidR="00E047A1" w:rsidRPr="0041481C" w:rsidRDefault="00292F48" w:rsidP="00E047A1">
            <w:pPr>
              <w:jc w:val="center"/>
              <w:cnfStyle w:val="000000000000"/>
            </w:pPr>
            <w:r w:rsidRPr="00363C4F">
              <w:t>2024-2025</w:t>
            </w:r>
          </w:p>
        </w:tc>
        <w:tc>
          <w:tcPr>
            <w:tcW w:w="1567" w:type="pct"/>
            <w:vAlign w:val="center"/>
          </w:tcPr>
          <w:p w:rsidR="00E047A1" w:rsidRPr="0041481C" w:rsidRDefault="00292F48" w:rsidP="00E047A1">
            <w:pPr>
              <w:cnfStyle w:val="000000000000"/>
            </w:pPr>
            <w:r w:rsidRPr="00292F48">
              <w:t xml:space="preserve">Celem projektu jest podniesienie jakości pracy szkoły w zakresie edukacji zawodowej; umiędzynarodowienie szkoły i poszerzenie oferty kształcenia zawodowego; wszechstronny rozwój osobowy ucznia </w:t>
            </w:r>
            <w:proofErr w:type="spellStart"/>
            <w:r w:rsidRPr="00292F48">
              <w:t>CKZiU</w:t>
            </w:r>
            <w:proofErr w:type="spellEnd"/>
            <w:r w:rsidRPr="00292F48">
              <w:t>.</w:t>
            </w:r>
          </w:p>
        </w:tc>
        <w:tc>
          <w:tcPr>
            <w:tcW w:w="860" w:type="pct"/>
            <w:noWrap/>
            <w:vAlign w:val="center"/>
          </w:tcPr>
          <w:p w:rsidR="00E047A1" w:rsidRPr="0041481C" w:rsidRDefault="00292F48" w:rsidP="00E047A1">
            <w:pPr>
              <w:jc w:val="center"/>
              <w:cnfStyle w:val="000000000000"/>
            </w:pPr>
            <w:r w:rsidRPr="00292F48">
              <w:t>63 555,00</w:t>
            </w:r>
          </w:p>
        </w:tc>
      </w:tr>
      <w:tr w:rsidR="00F450A5" w:rsidRPr="008F77E3" w:rsidTr="00375510">
        <w:trPr>
          <w:trHeight w:val="900"/>
        </w:trPr>
        <w:tc>
          <w:tcPr>
            <w:cnfStyle w:val="001000000000"/>
            <w:tcW w:w="996" w:type="pct"/>
            <w:vAlign w:val="center"/>
          </w:tcPr>
          <w:p w:rsidR="00F450A5" w:rsidRPr="0041481C" w:rsidRDefault="00F450A5" w:rsidP="00F450A5">
            <w:pPr>
              <w:rPr>
                <w:b w:val="0"/>
              </w:rPr>
            </w:pPr>
            <w:r w:rsidRPr="00292F48">
              <w:rPr>
                <w:b w:val="0"/>
              </w:rPr>
              <w:t>EUROPEJSKIE PRAKTYKI</w:t>
            </w:r>
          </w:p>
        </w:tc>
        <w:tc>
          <w:tcPr>
            <w:tcW w:w="984" w:type="pct"/>
            <w:vAlign w:val="center"/>
          </w:tcPr>
          <w:p w:rsidR="00F450A5" w:rsidRPr="0041481C" w:rsidRDefault="00F450A5" w:rsidP="00F450A5">
            <w:pPr>
              <w:cnfStyle w:val="000000000000"/>
            </w:pPr>
            <w:r w:rsidRPr="00292F48">
              <w:t>Zespół Szkół Techniczno-Informatycznych im. Jana Nowaka-Jeziorańskiego</w:t>
            </w:r>
          </w:p>
        </w:tc>
        <w:tc>
          <w:tcPr>
            <w:tcW w:w="593" w:type="pct"/>
            <w:noWrap/>
            <w:vAlign w:val="center"/>
          </w:tcPr>
          <w:p w:rsidR="00F450A5" w:rsidRPr="0041481C" w:rsidRDefault="00F450A5" w:rsidP="00F450A5">
            <w:pPr>
              <w:jc w:val="center"/>
              <w:cnfStyle w:val="000000000000"/>
            </w:pPr>
            <w:r w:rsidRPr="00363C4F">
              <w:t>2024-2025</w:t>
            </w:r>
          </w:p>
        </w:tc>
        <w:tc>
          <w:tcPr>
            <w:tcW w:w="1567" w:type="pct"/>
            <w:vAlign w:val="center"/>
          </w:tcPr>
          <w:p w:rsidR="00F450A5" w:rsidRPr="0041481C" w:rsidRDefault="00F450A5" w:rsidP="00F450A5">
            <w:pPr>
              <w:cnfStyle w:val="000000000000"/>
            </w:pPr>
            <w:r w:rsidRPr="00F450A5">
              <w:t>Celem projektu jest zwiększenie kompetencji zawodowych uczniów i nauczycieli uczestniczących w stażach zagranicznych; zwiększenie mobilności zawodowych uczniów poprzez udział w zagranicznych praktykach; podniesienie umiejętności językowych uczniów i nauczycieli; podniesienie umiejętności informatycznych u nauczycieli; europejski wymiar organizacji; zapob</w:t>
            </w:r>
            <w:r>
              <w:t>ieganie niepowodzeniom szkolnym.</w:t>
            </w:r>
          </w:p>
        </w:tc>
        <w:tc>
          <w:tcPr>
            <w:tcW w:w="860" w:type="pct"/>
            <w:noWrap/>
            <w:vAlign w:val="center"/>
          </w:tcPr>
          <w:p w:rsidR="00F450A5" w:rsidRPr="0041481C" w:rsidRDefault="00F450A5" w:rsidP="00F450A5">
            <w:pPr>
              <w:jc w:val="center"/>
              <w:cnfStyle w:val="000000000000"/>
            </w:pPr>
            <w:r w:rsidRPr="00F450A5">
              <w:t>61 262,00</w:t>
            </w:r>
          </w:p>
        </w:tc>
      </w:tr>
      <w:tr w:rsidR="00F450A5" w:rsidRPr="008F77E3" w:rsidTr="00375510">
        <w:trPr>
          <w:trHeight w:val="900"/>
        </w:trPr>
        <w:tc>
          <w:tcPr>
            <w:cnfStyle w:val="001000000000"/>
            <w:tcW w:w="996" w:type="pct"/>
            <w:vAlign w:val="center"/>
          </w:tcPr>
          <w:p w:rsidR="00F450A5" w:rsidRPr="0041481C" w:rsidRDefault="00F450A5" w:rsidP="00F450A5">
            <w:pPr>
              <w:rPr>
                <w:b w:val="0"/>
              </w:rPr>
            </w:pPr>
            <w:r w:rsidRPr="00F450A5">
              <w:rPr>
                <w:b w:val="0"/>
              </w:rPr>
              <w:t>Mistrzowie</w:t>
            </w:r>
          </w:p>
        </w:tc>
        <w:tc>
          <w:tcPr>
            <w:tcW w:w="984" w:type="pct"/>
            <w:vAlign w:val="center"/>
          </w:tcPr>
          <w:p w:rsidR="00F450A5" w:rsidRPr="0041481C" w:rsidRDefault="00F450A5" w:rsidP="00F450A5">
            <w:pPr>
              <w:cnfStyle w:val="000000000000"/>
            </w:pPr>
            <w:r w:rsidRPr="00F450A5">
              <w:t>Zespół Szkół Gastronomicznych</w:t>
            </w:r>
          </w:p>
        </w:tc>
        <w:tc>
          <w:tcPr>
            <w:tcW w:w="593" w:type="pct"/>
            <w:noWrap/>
            <w:vAlign w:val="center"/>
          </w:tcPr>
          <w:p w:rsidR="00F450A5" w:rsidRPr="0041481C" w:rsidRDefault="00735EC2" w:rsidP="00F450A5">
            <w:pPr>
              <w:jc w:val="center"/>
              <w:cnfStyle w:val="000000000000"/>
            </w:pPr>
            <w:r w:rsidRPr="00363C4F">
              <w:t>2024-2025</w:t>
            </w:r>
          </w:p>
        </w:tc>
        <w:tc>
          <w:tcPr>
            <w:tcW w:w="1567" w:type="pct"/>
            <w:vAlign w:val="center"/>
          </w:tcPr>
          <w:p w:rsidR="00F450A5" w:rsidRPr="0041481C" w:rsidRDefault="00F450A5" w:rsidP="00735EC2">
            <w:pPr>
              <w:cnfStyle w:val="000000000000"/>
            </w:pPr>
            <w:r w:rsidRPr="00F450A5">
              <w:t>Celem projektu jest dostosowanie programu kształcenia zawodowego w ZSG do zmieniających się wymagań konsumentów i pracodawców (będących efektem m.in. nowych trendów w żywieniu i szybkiego postępu technologicznego); podniesienie kompetencji i kwalifikacji 20 nauczycieli (18K/2M) kształcenia zawodowego praktycznego i teoretycznego w ZSG i ich dostosowanie do zmieniających s</w:t>
            </w:r>
            <w:r w:rsidR="00735EC2">
              <w:t>ię wymagań rynku i pracodawców. W</w:t>
            </w:r>
            <w:r w:rsidR="00735EC2" w:rsidRPr="00735EC2">
              <w:t>zrost jakości i ilości zajęć praktycznych o 12 000 godz. w okresie 5 lat realizowanych u pracodawców</w:t>
            </w:r>
            <w:r w:rsidR="00735EC2">
              <w:t>.</w:t>
            </w:r>
            <w:r w:rsidR="00735EC2" w:rsidRPr="00735EC2">
              <w:t xml:space="preserve"> w ramach podstawy programowej;</w:t>
            </w:r>
          </w:p>
        </w:tc>
        <w:tc>
          <w:tcPr>
            <w:tcW w:w="860" w:type="pct"/>
            <w:noWrap/>
            <w:vAlign w:val="center"/>
          </w:tcPr>
          <w:p w:rsidR="00F450A5" w:rsidRPr="0041481C" w:rsidRDefault="00735EC2" w:rsidP="00F450A5">
            <w:pPr>
              <w:jc w:val="center"/>
              <w:cnfStyle w:val="000000000000"/>
            </w:pPr>
            <w:r w:rsidRPr="00735EC2">
              <w:t>64 121,00</w:t>
            </w:r>
          </w:p>
        </w:tc>
      </w:tr>
      <w:tr w:rsidR="00F450A5" w:rsidRPr="008F77E3" w:rsidTr="00375510">
        <w:trPr>
          <w:trHeight w:val="900"/>
        </w:trPr>
        <w:tc>
          <w:tcPr>
            <w:cnfStyle w:val="001000000000"/>
            <w:tcW w:w="996" w:type="pct"/>
            <w:vAlign w:val="center"/>
          </w:tcPr>
          <w:p w:rsidR="00F450A5" w:rsidRPr="0041481C" w:rsidRDefault="00735EC2" w:rsidP="00F450A5">
            <w:pPr>
              <w:rPr>
                <w:b w:val="0"/>
              </w:rPr>
            </w:pPr>
            <w:r w:rsidRPr="00735EC2">
              <w:rPr>
                <w:b w:val="0"/>
              </w:rPr>
              <w:t>Europejski staż drogą do sukcesu 3</w:t>
            </w:r>
          </w:p>
        </w:tc>
        <w:tc>
          <w:tcPr>
            <w:tcW w:w="984" w:type="pct"/>
            <w:vAlign w:val="center"/>
          </w:tcPr>
          <w:p w:rsidR="00F450A5" w:rsidRPr="0041481C" w:rsidRDefault="00735EC2" w:rsidP="00F450A5">
            <w:pPr>
              <w:cnfStyle w:val="000000000000"/>
            </w:pPr>
            <w:r w:rsidRPr="00735EC2">
              <w:t xml:space="preserve">Zespół Szkół </w:t>
            </w:r>
            <w:proofErr w:type="spellStart"/>
            <w:r w:rsidRPr="00735EC2">
              <w:t>Ekonomiczno-Turystyczno-Hotelarskich</w:t>
            </w:r>
            <w:proofErr w:type="spellEnd"/>
            <w:r w:rsidRPr="00735EC2">
              <w:t xml:space="preserve"> im. Władysława Grabskiego</w:t>
            </w:r>
          </w:p>
        </w:tc>
        <w:tc>
          <w:tcPr>
            <w:tcW w:w="593" w:type="pct"/>
            <w:noWrap/>
            <w:vAlign w:val="center"/>
          </w:tcPr>
          <w:p w:rsidR="00F450A5" w:rsidRPr="0041481C" w:rsidRDefault="00C230B0" w:rsidP="00F450A5">
            <w:pPr>
              <w:jc w:val="center"/>
              <w:cnfStyle w:val="000000000000"/>
            </w:pPr>
            <w:r w:rsidRPr="00C230B0">
              <w:t>2024-2025</w:t>
            </w:r>
          </w:p>
        </w:tc>
        <w:tc>
          <w:tcPr>
            <w:tcW w:w="1567" w:type="pct"/>
            <w:vAlign w:val="center"/>
          </w:tcPr>
          <w:p w:rsidR="00F450A5" w:rsidRPr="0041481C" w:rsidRDefault="00C230B0" w:rsidP="00F450A5">
            <w:pPr>
              <w:cnfStyle w:val="000000000000"/>
            </w:pPr>
            <w:r w:rsidRPr="00C230B0">
              <w:t xml:space="preserve">Celem projektu jest dostosowanie treści i form kształcenia do europejskich standardów edukacyjnych; wzrost efektywności nauczania języków obcych w tym głównie </w:t>
            </w:r>
            <w:r w:rsidRPr="00C230B0">
              <w:lastRenderedPageBreak/>
              <w:t>języka angielskiego w zakresie kształcenia ogólnego i zawodowego; podnoszenie kompetencji kluczowych i przełamywanie barier interkulturowych.</w:t>
            </w:r>
          </w:p>
        </w:tc>
        <w:tc>
          <w:tcPr>
            <w:tcW w:w="860" w:type="pct"/>
            <w:noWrap/>
            <w:vAlign w:val="center"/>
          </w:tcPr>
          <w:p w:rsidR="00F450A5" w:rsidRPr="0041481C" w:rsidRDefault="00C230B0" w:rsidP="00F450A5">
            <w:pPr>
              <w:jc w:val="center"/>
              <w:cnfStyle w:val="000000000000"/>
            </w:pPr>
            <w:r w:rsidRPr="00C230B0">
              <w:lastRenderedPageBreak/>
              <w:t>65 847,00</w:t>
            </w:r>
          </w:p>
        </w:tc>
      </w:tr>
      <w:tr w:rsidR="00F450A5" w:rsidRPr="008F77E3" w:rsidTr="00375510">
        <w:trPr>
          <w:trHeight w:val="900"/>
        </w:trPr>
        <w:tc>
          <w:tcPr>
            <w:cnfStyle w:val="001000000000"/>
            <w:tcW w:w="996" w:type="pct"/>
            <w:vAlign w:val="center"/>
          </w:tcPr>
          <w:p w:rsidR="00F450A5" w:rsidRPr="0041481C" w:rsidRDefault="00C230B0" w:rsidP="00F450A5">
            <w:pPr>
              <w:rPr>
                <w:b w:val="0"/>
              </w:rPr>
            </w:pPr>
            <w:r w:rsidRPr="00C230B0">
              <w:rPr>
                <w:b w:val="0"/>
              </w:rPr>
              <w:lastRenderedPageBreak/>
              <w:t xml:space="preserve">Gramy w zielone (We play </w:t>
            </w:r>
            <w:proofErr w:type="spellStart"/>
            <w:r w:rsidRPr="00C230B0">
              <w:rPr>
                <w:b w:val="0"/>
              </w:rPr>
              <w:t>green</w:t>
            </w:r>
            <w:proofErr w:type="spellEnd"/>
            <w:r w:rsidRPr="00C230B0">
              <w:rPr>
                <w:b w:val="0"/>
              </w:rPr>
              <w:t>)</w:t>
            </w:r>
          </w:p>
        </w:tc>
        <w:tc>
          <w:tcPr>
            <w:tcW w:w="984" w:type="pct"/>
            <w:vAlign w:val="center"/>
          </w:tcPr>
          <w:p w:rsidR="00F450A5" w:rsidRPr="0041481C" w:rsidRDefault="00C230B0" w:rsidP="00F450A5">
            <w:pPr>
              <w:cnfStyle w:val="000000000000"/>
            </w:pPr>
            <w:r w:rsidRPr="00C230B0">
              <w:t>Technikum nr 3</w:t>
            </w:r>
          </w:p>
        </w:tc>
        <w:tc>
          <w:tcPr>
            <w:tcW w:w="593" w:type="pct"/>
            <w:noWrap/>
            <w:vAlign w:val="center"/>
          </w:tcPr>
          <w:p w:rsidR="00F450A5" w:rsidRPr="0041481C" w:rsidRDefault="00C230B0" w:rsidP="00F450A5">
            <w:pPr>
              <w:jc w:val="center"/>
              <w:cnfStyle w:val="000000000000"/>
            </w:pPr>
            <w:r>
              <w:t>2024-2026</w:t>
            </w:r>
          </w:p>
        </w:tc>
        <w:tc>
          <w:tcPr>
            <w:tcW w:w="1567" w:type="pct"/>
            <w:vAlign w:val="center"/>
          </w:tcPr>
          <w:p w:rsidR="00F450A5" w:rsidRPr="0041481C" w:rsidRDefault="00C230B0" w:rsidP="008D6A93">
            <w:pPr>
              <w:cnfStyle w:val="000000000000"/>
            </w:pPr>
            <w:r w:rsidRPr="00C230B0">
              <w:t>Celem projektu jest poszerzenie wiedzy nauczycieli dotyczącej kryzysu klimatycznego, zrównoważonego rozwoju oraz podniesienie umiejętności kadry pedagogicznej w zakresie nowoczesnych metod przekazywania tej wiedzy, zdobycie umiejętności realizowania edukacji włączającej (indywidualizacja procesów nauczania, dostosowanie wymagań, wsparcie uczniów napotykających bariery edukacyjne, aktywne zaangażowanie rodziców), zdobycie umiejęt</w:t>
            </w:r>
            <w:r w:rsidR="008D6A93">
              <w:t>ności poruszania się w świecie.</w:t>
            </w:r>
          </w:p>
        </w:tc>
        <w:tc>
          <w:tcPr>
            <w:tcW w:w="860" w:type="pct"/>
            <w:noWrap/>
            <w:vAlign w:val="center"/>
          </w:tcPr>
          <w:p w:rsidR="00F450A5" w:rsidRPr="0041481C" w:rsidRDefault="008D6A93" w:rsidP="00F450A5">
            <w:pPr>
              <w:jc w:val="center"/>
              <w:cnfStyle w:val="000000000000"/>
            </w:pPr>
            <w:r w:rsidRPr="008D6A93">
              <w:t>36 067,00</w:t>
            </w:r>
          </w:p>
        </w:tc>
      </w:tr>
    </w:tbl>
    <w:p w:rsidR="00137D32" w:rsidRDefault="00137D32" w:rsidP="00137D32">
      <w:pPr>
        <w:pStyle w:val="Legenda"/>
        <w:spacing w:before="0" w:after="0"/>
        <w:rPr>
          <w:highlight w:val="yellow"/>
        </w:rPr>
      </w:pPr>
    </w:p>
    <w:p w:rsidR="00AF6105" w:rsidRPr="008F77E3" w:rsidRDefault="00AF6105" w:rsidP="005960C7">
      <w:pPr>
        <w:pStyle w:val="Legenda"/>
        <w:spacing w:before="0" w:after="0"/>
        <w:jc w:val="both"/>
        <w:rPr>
          <w:highlight w:val="yellow"/>
        </w:rPr>
      </w:pPr>
    </w:p>
    <w:p w:rsidR="006E1F48" w:rsidRPr="00C36556" w:rsidRDefault="00137D32" w:rsidP="005960C7">
      <w:pPr>
        <w:pStyle w:val="Legenda"/>
        <w:spacing w:before="0" w:after="0"/>
        <w:jc w:val="both"/>
      </w:pPr>
      <w:bookmarkStart w:id="124" w:name="_Toc210651075"/>
      <w:r w:rsidRPr="00C36556">
        <w:t xml:space="preserve">Tabela </w:t>
      </w:r>
      <w:r w:rsidR="007050DD">
        <w:fldChar w:fldCharType="begin"/>
      </w:r>
      <w:r w:rsidR="002B1B46">
        <w:instrText xml:space="preserve"> SEQ Tabela \* ARABIC </w:instrText>
      </w:r>
      <w:r w:rsidR="007050DD">
        <w:fldChar w:fldCharType="separate"/>
      </w:r>
      <w:r w:rsidR="00CF6C14">
        <w:rPr>
          <w:noProof/>
        </w:rPr>
        <w:t>52</w:t>
      </w:r>
      <w:r w:rsidR="007050DD">
        <w:rPr>
          <w:noProof/>
        </w:rPr>
        <w:fldChar w:fldCharType="end"/>
      </w:r>
      <w:r w:rsidRPr="00C36556">
        <w:t xml:space="preserve"> Wybrane projekty realizowane w ramach </w:t>
      </w:r>
      <w:r w:rsidR="00FE2606" w:rsidRPr="00C36556">
        <w:t xml:space="preserve">Funduszy Europejskich dla Rozwoju Społecznego </w:t>
      </w:r>
      <w:r w:rsidR="005659BD" w:rsidRPr="00C36556">
        <w:t>w roku szkolnym 2024</w:t>
      </w:r>
      <w:r w:rsidRPr="00C36556">
        <w:t>/202</w:t>
      </w:r>
      <w:r w:rsidR="005659BD" w:rsidRPr="00C36556">
        <w:t>5</w:t>
      </w:r>
      <w:bookmarkEnd w:id="124"/>
    </w:p>
    <w:tbl>
      <w:tblPr>
        <w:tblStyle w:val="GridTable1LightAccent1"/>
        <w:tblW w:w="5003" w:type="pct"/>
        <w:tblLook w:val="04A0"/>
      </w:tblPr>
      <w:tblGrid>
        <w:gridCol w:w="1861"/>
        <w:gridCol w:w="1864"/>
        <w:gridCol w:w="1117"/>
        <w:gridCol w:w="2881"/>
        <w:gridCol w:w="1571"/>
      </w:tblGrid>
      <w:tr w:rsidR="005960C7" w:rsidRPr="008F77E3" w:rsidTr="00C36556">
        <w:trPr>
          <w:cnfStyle w:val="100000000000"/>
          <w:trHeight w:val="300"/>
        </w:trPr>
        <w:tc>
          <w:tcPr>
            <w:cnfStyle w:val="001000000000"/>
            <w:tcW w:w="1001" w:type="pct"/>
            <w:vAlign w:val="center"/>
            <w:hideMark/>
          </w:tcPr>
          <w:p w:rsidR="005960C7" w:rsidRPr="00105A06" w:rsidRDefault="005960C7">
            <w:pPr>
              <w:jc w:val="center"/>
              <w:rPr>
                <w:rFonts w:cstheme="minorHAnsi"/>
                <w:color w:val="1F4E79" w:themeColor="accent1" w:themeShade="80"/>
              </w:rPr>
            </w:pPr>
            <w:r w:rsidRPr="00105A06">
              <w:rPr>
                <w:rFonts w:cstheme="minorHAnsi"/>
                <w:color w:val="1F4E79" w:themeColor="accent1" w:themeShade="80"/>
              </w:rPr>
              <w:t>Tytuł projektu</w:t>
            </w:r>
          </w:p>
        </w:tc>
        <w:tc>
          <w:tcPr>
            <w:tcW w:w="1003" w:type="pct"/>
            <w:vAlign w:val="center"/>
          </w:tcPr>
          <w:p w:rsidR="005960C7" w:rsidRPr="00105A06" w:rsidRDefault="005960C7">
            <w:pPr>
              <w:jc w:val="center"/>
              <w:cnfStyle w:val="100000000000"/>
              <w:rPr>
                <w:rFonts w:cstheme="minorHAnsi"/>
                <w:color w:val="1F4E79" w:themeColor="accent1" w:themeShade="80"/>
              </w:rPr>
            </w:pPr>
            <w:r w:rsidRPr="00105A06">
              <w:rPr>
                <w:rFonts w:cstheme="minorHAnsi"/>
                <w:color w:val="1F4E79" w:themeColor="accent1" w:themeShade="80"/>
              </w:rPr>
              <w:t>Placówka</w:t>
            </w:r>
          </w:p>
        </w:tc>
        <w:tc>
          <w:tcPr>
            <w:tcW w:w="601" w:type="pct"/>
            <w:vAlign w:val="center"/>
            <w:hideMark/>
          </w:tcPr>
          <w:p w:rsidR="005960C7" w:rsidRPr="00105A06" w:rsidRDefault="005960C7">
            <w:pPr>
              <w:jc w:val="center"/>
              <w:cnfStyle w:val="100000000000"/>
              <w:rPr>
                <w:rFonts w:cstheme="minorHAnsi"/>
                <w:color w:val="1F4E79" w:themeColor="accent1" w:themeShade="80"/>
              </w:rPr>
            </w:pPr>
            <w:r w:rsidRPr="00105A06">
              <w:rPr>
                <w:rFonts w:cstheme="minorHAnsi"/>
                <w:color w:val="1F4E79" w:themeColor="accent1" w:themeShade="80"/>
              </w:rPr>
              <w:t>Lata realizacji </w:t>
            </w:r>
          </w:p>
        </w:tc>
        <w:tc>
          <w:tcPr>
            <w:tcW w:w="1550" w:type="pct"/>
            <w:vAlign w:val="center"/>
            <w:hideMark/>
          </w:tcPr>
          <w:p w:rsidR="005960C7" w:rsidRPr="00105A06" w:rsidRDefault="005960C7">
            <w:pPr>
              <w:jc w:val="center"/>
              <w:cnfStyle w:val="100000000000"/>
              <w:rPr>
                <w:rFonts w:cstheme="minorHAnsi"/>
                <w:color w:val="1F4E79" w:themeColor="accent1" w:themeShade="80"/>
              </w:rPr>
            </w:pPr>
            <w:r w:rsidRPr="00105A06">
              <w:rPr>
                <w:rFonts w:cstheme="minorHAnsi"/>
                <w:color w:val="1F4E79" w:themeColor="accent1" w:themeShade="80"/>
              </w:rPr>
              <w:t>Cel projektu</w:t>
            </w:r>
          </w:p>
        </w:tc>
        <w:tc>
          <w:tcPr>
            <w:tcW w:w="846" w:type="pct"/>
            <w:vAlign w:val="center"/>
            <w:hideMark/>
          </w:tcPr>
          <w:p w:rsidR="005960C7" w:rsidRPr="00105A06" w:rsidRDefault="005960C7">
            <w:pPr>
              <w:jc w:val="center"/>
              <w:cnfStyle w:val="100000000000"/>
              <w:rPr>
                <w:rFonts w:cstheme="minorHAnsi"/>
                <w:color w:val="1F4E79" w:themeColor="accent1" w:themeShade="80"/>
              </w:rPr>
            </w:pPr>
            <w:r w:rsidRPr="00105A06">
              <w:rPr>
                <w:rFonts w:cstheme="minorHAnsi"/>
                <w:color w:val="1F4E79" w:themeColor="accent1" w:themeShade="80"/>
              </w:rPr>
              <w:t>Całkowita wartość projektu</w:t>
            </w:r>
            <w:r w:rsidR="004813E0">
              <w:rPr>
                <w:rFonts w:cstheme="minorHAnsi"/>
                <w:color w:val="1F4E79" w:themeColor="accent1" w:themeShade="80"/>
              </w:rPr>
              <w:t xml:space="preserve"> PLN</w:t>
            </w:r>
          </w:p>
        </w:tc>
      </w:tr>
      <w:tr w:rsidR="005960C7" w:rsidTr="00C36556">
        <w:trPr>
          <w:trHeight w:val="3546"/>
        </w:trPr>
        <w:tc>
          <w:tcPr>
            <w:cnfStyle w:val="001000000000"/>
            <w:tcW w:w="1001" w:type="pct"/>
            <w:vAlign w:val="center"/>
          </w:tcPr>
          <w:p w:rsidR="005960C7" w:rsidRPr="008F77E3" w:rsidRDefault="00105A06">
            <w:pPr>
              <w:rPr>
                <w:b w:val="0"/>
                <w:highlight w:val="yellow"/>
              </w:rPr>
            </w:pPr>
            <w:r w:rsidRPr="00105A06">
              <w:rPr>
                <w:b w:val="0"/>
              </w:rPr>
              <w:t>Budowlańcy podbijają Europę! (</w:t>
            </w:r>
            <w:proofErr w:type="spellStart"/>
            <w:r w:rsidRPr="00105A06">
              <w:rPr>
                <w:b w:val="0"/>
              </w:rPr>
              <w:t>Builders</w:t>
            </w:r>
            <w:proofErr w:type="spellEnd"/>
            <w:r w:rsidRPr="00105A06">
              <w:rPr>
                <w:b w:val="0"/>
              </w:rPr>
              <w:t xml:space="preserve"> </w:t>
            </w:r>
            <w:proofErr w:type="spellStart"/>
            <w:r w:rsidRPr="00105A06">
              <w:rPr>
                <w:b w:val="0"/>
              </w:rPr>
              <w:t>conquer</w:t>
            </w:r>
            <w:proofErr w:type="spellEnd"/>
            <w:r w:rsidRPr="00105A06">
              <w:rPr>
                <w:b w:val="0"/>
              </w:rPr>
              <w:t xml:space="preserve"> Europe!)</w:t>
            </w:r>
          </w:p>
        </w:tc>
        <w:tc>
          <w:tcPr>
            <w:tcW w:w="1003" w:type="pct"/>
            <w:vAlign w:val="center"/>
          </w:tcPr>
          <w:p w:rsidR="005960C7" w:rsidRPr="008F77E3" w:rsidRDefault="00105A06" w:rsidP="00105A06">
            <w:pPr>
              <w:cnfStyle w:val="000000000000"/>
              <w:rPr>
                <w:bCs/>
                <w:highlight w:val="yellow"/>
              </w:rPr>
            </w:pPr>
            <w:r w:rsidRPr="00105A06">
              <w:rPr>
                <w:bCs/>
              </w:rPr>
              <w:t xml:space="preserve">Zespół Szkół Budowlano - Technicznych im. </w:t>
            </w:r>
            <w:proofErr w:type="spellStart"/>
            <w:r w:rsidRPr="00105A06">
              <w:rPr>
                <w:bCs/>
              </w:rPr>
              <w:t>dr</w:t>
            </w:r>
            <w:proofErr w:type="spellEnd"/>
            <w:r w:rsidRPr="00105A06">
              <w:rPr>
                <w:bCs/>
              </w:rPr>
              <w:t>. Stefana Kopcińskiego</w:t>
            </w:r>
          </w:p>
        </w:tc>
        <w:tc>
          <w:tcPr>
            <w:tcW w:w="601" w:type="pct"/>
            <w:noWrap/>
            <w:vAlign w:val="center"/>
          </w:tcPr>
          <w:p w:rsidR="005960C7" w:rsidRPr="008F77E3" w:rsidRDefault="00105A06">
            <w:pPr>
              <w:jc w:val="center"/>
              <w:cnfStyle w:val="000000000000"/>
              <w:rPr>
                <w:bCs/>
                <w:highlight w:val="yellow"/>
              </w:rPr>
            </w:pPr>
            <w:r w:rsidRPr="00105A06">
              <w:rPr>
                <w:bCs/>
              </w:rPr>
              <w:t>2024-2025</w:t>
            </w:r>
          </w:p>
        </w:tc>
        <w:tc>
          <w:tcPr>
            <w:tcW w:w="1550" w:type="pct"/>
            <w:vAlign w:val="center"/>
          </w:tcPr>
          <w:p w:rsidR="005960C7" w:rsidRPr="008F77E3" w:rsidRDefault="00105A06" w:rsidP="00C33814">
            <w:pPr>
              <w:cnfStyle w:val="000000000000"/>
              <w:rPr>
                <w:bCs/>
                <w:highlight w:val="yellow"/>
              </w:rPr>
            </w:pPr>
            <w:r w:rsidRPr="00105A06">
              <w:rPr>
                <w:bCs/>
              </w:rPr>
              <w:t>Celem projektu jest rozwój kompetencji oraz umiejętności zawodowyc</w:t>
            </w:r>
            <w:r w:rsidR="007B2762">
              <w:rPr>
                <w:bCs/>
              </w:rPr>
              <w:t>h oraz językowych i społecznych</w:t>
            </w:r>
            <w:r w:rsidRPr="00105A06">
              <w:rPr>
                <w:bCs/>
              </w:rPr>
              <w:t xml:space="preserve"> 28 uczniów szkoły w ramach praktyk zawodowych, zaangażowanie co najmniej 14 uczniów o mniejszych szansach i  włączenie ich w inicjatywy szkolne, w tym te zagraniczne, rozwój kompetencji zawodowych oraz pedagogicznych pracowników szkoły</w:t>
            </w:r>
            <w:r w:rsidR="00C33814">
              <w:rPr>
                <w:bCs/>
              </w:rPr>
              <w:t>.</w:t>
            </w:r>
          </w:p>
        </w:tc>
        <w:tc>
          <w:tcPr>
            <w:tcW w:w="846" w:type="pct"/>
            <w:noWrap/>
            <w:vAlign w:val="center"/>
          </w:tcPr>
          <w:p w:rsidR="005960C7" w:rsidRPr="00412396" w:rsidRDefault="00C33814" w:rsidP="000A4FEA">
            <w:pPr>
              <w:jc w:val="center"/>
              <w:cnfStyle w:val="000000000000"/>
              <w:rPr>
                <w:bCs/>
              </w:rPr>
            </w:pPr>
            <w:r w:rsidRPr="00C33814">
              <w:rPr>
                <w:bCs/>
              </w:rPr>
              <w:t>311 228,59</w:t>
            </w:r>
          </w:p>
        </w:tc>
      </w:tr>
      <w:tr w:rsidR="00BD6F8C" w:rsidTr="00C36556">
        <w:trPr>
          <w:trHeight w:val="2976"/>
        </w:trPr>
        <w:tc>
          <w:tcPr>
            <w:cnfStyle w:val="001000000000"/>
            <w:tcW w:w="1001" w:type="pct"/>
            <w:vAlign w:val="center"/>
          </w:tcPr>
          <w:p w:rsidR="00BD6F8C" w:rsidRPr="008F77E3" w:rsidRDefault="00C33814">
            <w:pPr>
              <w:rPr>
                <w:b w:val="0"/>
                <w:highlight w:val="yellow"/>
              </w:rPr>
            </w:pPr>
            <w:r w:rsidRPr="00C33814">
              <w:rPr>
                <w:b w:val="0"/>
              </w:rPr>
              <w:lastRenderedPageBreak/>
              <w:t xml:space="preserve">Nowe cele - nowe możliwości (New </w:t>
            </w:r>
            <w:proofErr w:type="spellStart"/>
            <w:r w:rsidRPr="00C33814">
              <w:rPr>
                <w:b w:val="0"/>
              </w:rPr>
              <w:t>goals</w:t>
            </w:r>
            <w:proofErr w:type="spellEnd"/>
            <w:r w:rsidRPr="00C33814">
              <w:rPr>
                <w:b w:val="0"/>
              </w:rPr>
              <w:t xml:space="preserve"> - </w:t>
            </w:r>
            <w:proofErr w:type="spellStart"/>
            <w:r w:rsidRPr="00C33814">
              <w:rPr>
                <w:b w:val="0"/>
              </w:rPr>
              <w:t>new</w:t>
            </w:r>
            <w:proofErr w:type="spellEnd"/>
            <w:r w:rsidRPr="00C33814">
              <w:rPr>
                <w:b w:val="0"/>
              </w:rPr>
              <w:t xml:space="preserve"> </w:t>
            </w:r>
            <w:proofErr w:type="spellStart"/>
            <w:r w:rsidRPr="00C33814">
              <w:rPr>
                <w:b w:val="0"/>
              </w:rPr>
              <w:t>opportunities</w:t>
            </w:r>
            <w:proofErr w:type="spellEnd"/>
            <w:r w:rsidRPr="00C33814">
              <w:rPr>
                <w:b w:val="0"/>
              </w:rPr>
              <w:t>)</w:t>
            </w:r>
          </w:p>
        </w:tc>
        <w:tc>
          <w:tcPr>
            <w:tcW w:w="1003" w:type="pct"/>
            <w:vAlign w:val="center"/>
          </w:tcPr>
          <w:p w:rsidR="00BD6F8C" w:rsidRPr="008F77E3" w:rsidRDefault="004813E0" w:rsidP="004813E0">
            <w:pPr>
              <w:cnfStyle w:val="000000000000"/>
              <w:rPr>
                <w:bCs/>
                <w:highlight w:val="yellow"/>
              </w:rPr>
            </w:pPr>
            <w:r w:rsidRPr="004813E0">
              <w:rPr>
                <w:bCs/>
              </w:rPr>
              <w:t>Zespół Szkół Geodezyjno-Technicznych im. Sybiraków</w:t>
            </w:r>
          </w:p>
        </w:tc>
        <w:tc>
          <w:tcPr>
            <w:tcW w:w="601" w:type="pct"/>
            <w:noWrap/>
            <w:vAlign w:val="center"/>
          </w:tcPr>
          <w:p w:rsidR="00BD6F8C" w:rsidRPr="004813E0" w:rsidRDefault="004813E0">
            <w:pPr>
              <w:jc w:val="center"/>
              <w:cnfStyle w:val="000000000000"/>
              <w:rPr>
                <w:bCs/>
              </w:rPr>
            </w:pPr>
            <w:r w:rsidRPr="004813E0">
              <w:rPr>
                <w:bCs/>
              </w:rPr>
              <w:t>2024-2026</w:t>
            </w:r>
          </w:p>
        </w:tc>
        <w:tc>
          <w:tcPr>
            <w:tcW w:w="1550" w:type="pct"/>
            <w:vAlign w:val="center"/>
          </w:tcPr>
          <w:p w:rsidR="00BD6F8C" w:rsidRPr="008F77E3" w:rsidRDefault="004813E0" w:rsidP="004813E0">
            <w:pPr>
              <w:cnfStyle w:val="000000000000"/>
              <w:rPr>
                <w:bCs/>
                <w:highlight w:val="yellow"/>
              </w:rPr>
            </w:pPr>
            <w:r w:rsidRPr="004813E0">
              <w:rPr>
                <w:bCs/>
              </w:rPr>
              <w:t>Celem projektu jest dostosowanie kształcenia zawodowego realizowanego w naszej szkole do potrzeb rynku pracy; poprawa jakości i atrakcyjności kształcenia zawodowego; wdrażanie postaw ekologicznych i kompetencji cyfrowych oraz wykorzystanie ich w pracy w zawodach infor</w:t>
            </w:r>
            <w:r>
              <w:rPr>
                <w:bCs/>
              </w:rPr>
              <w:t>matyka, geodety i leśnika.</w:t>
            </w:r>
          </w:p>
        </w:tc>
        <w:tc>
          <w:tcPr>
            <w:tcW w:w="846" w:type="pct"/>
            <w:noWrap/>
            <w:vAlign w:val="center"/>
          </w:tcPr>
          <w:p w:rsidR="00BD6F8C" w:rsidRPr="00412396" w:rsidRDefault="004813E0" w:rsidP="000A4FEA">
            <w:pPr>
              <w:jc w:val="center"/>
              <w:cnfStyle w:val="000000000000"/>
              <w:rPr>
                <w:bCs/>
              </w:rPr>
            </w:pPr>
            <w:r w:rsidRPr="004813E0">
              <w:rPr>
                <w:bCs/>
              </w:rPr>
              <w:t>311 683,15</w:t>
            </w:r>
          </w:p>
        </w:tc>
      </w:tr>
      <w:tr w:rsidR="00C36556" w:rsidTr="00C36556">
        <w:trPr>
          <w:trHeight w:val="3546"/>
        </w:trPr>
        <w:tc>
          <w:tcPr>
            <w:cnfStyle w:val="001000000000"/>
            <w:tcW w:w="1001" w:type="pct"/>
            <w:vAlign w:val="center"/>
          </w:tcPr>
          <w:p w:rsidR="00C36556" w:rsidRPr="008F77E3" w:rsidRDefault="00C36556" w:rsidP="00C36556">
            <w:pPr>
              <w:rPr>
                <w:b w:val="0"/>
                <w:highlight w:val="yellow"/>
              </w:rPr>
            </w:pPr>
            <w:proofErr w:type="spellStart"/>
            <w:r w:rsidRPr="004813E0">
              <w:rPr>
                <w:b w:val="0"/>
              </w:rPr>
              <w:t>Multidyscyplinarne</w:t>
            </w:r>
            <w:proofErr w:type="spellEnd"/>
            <w:r w:rsidRPr="004813E0">
              <w:rPr>
                <w:b w:val="0"/>
              </w:rPr>
              <w:t xml:space="preserve"> podejście do kształcenia. Doskonalenie umiejętności zawodowych i językowych uczniów oraz nauczycieli z zakresu branży mody oraz fotografii i multimediów</w:t>
            </w:r>
          </w:p>
        </w:tc>
        <w:tc>
          <w:tcPr>
            <w:tcW w:w="1003" w:type="pct"/>
            <w:vAlign w:val="center"/>
          </w:tcPr>
          <w:p w:rsidR="00C36556" w:rsidRPr="008F77E3" w:rsidRDefault="00C36556" w:rsidP="00C36556">
            <w:pPr>
              <w:cnfStyle w:val="000000000000"/>
              <w:rPr>
                <w:bCs/>
                <w:highlight w:val="yellow"/>
              </w:rPr>
            </w:pPr>
            <w:r w:rsidRPr="004813E0">
              <w:rPr>
                <w:bCs/>
              </w:rPr>
              <w:t>Zespół Szkół Przemysłu Mody im. Błogosławionej Matki Teresy z Kalkuty</w:t>
            </w:r>
          </w:p>
        </w:tc>
        <w:tc>
          <w:tcPr>
            <w:tcW w:w="601" w:type="pct"/>
            <w:noWrap/>
            <w:vAlign w:val="center"/>
          </w:tcPr>
          <w:p w:rsidR="00C36556" w:rsidRPr="008F77E3" w:rsidRDefault="00C36556" w:rsidP="00C36556">
            <w:pPr>
              <w:jc w:val="center"/>
              <w:cnfStyle w:val="000000000000"/>
              <w:rPr>
                <w:bCs/>
                <w:highlight w:val="yellow"/>
              </w:rPr>
            </w:pPr>
            <w:r w:rsidRPr="004813E0">
              <w:rPr>
                <w:bCs/>
              </w:rPr>
              <w:t>2024-2026</w:t>
            </w:r>
          </w:p>
        </w:tc>
        <w:tc>
          <w:tcPr>
            <w:tcW w:w="1550" w:type="pct"/>
            <w:vAlign w:val="center"/>
          </w:tcPr>
          <w:p w:rsidR="00C36556" w:rsidRPr="008F77E3" w:rsidRDefault="00C36556" w:rsidP="00C36556">
            <w:pPr>
              <w:cnfStyle w:val="000000000000"/>
              <w:rPr>
                <w:bCs/>
                <w:highlight w:val="yellow"/>
              </w:rPr>
            </w:pPr>
            <w:r w:rsidRPr="00C36556">
              <w:rPr>
                <w:bCs/>
              </w:rPr>
              <w:t>Celem projektu jest dostosowanie umiejętności nauczania i kompetencji cyfrowych nauczycieli w zakresie przedmiotów zawodowych z branży przemysłu mody oraz fotografii i multimediów; podniesienie kompetencji językowych nauczycieli z zakresu fachowego słownictwa oraz opracowanie materiałów dydaktycznych z języka angielskiego w branży przemysłu mody</w:t>
            </w:r>
            <w:r>
              <w:rPr>
                <w:bCs/>
              </w:rPr>
              <w:t xml:space="preserve"> oraz fotografii i multimediów.</w:t>
            </w:r>
          </w:p>
        </w:tc>
        <w:tc>
          <w:tcPr>
            <w:tcW w:w="846" w:type="pct"/>
            <w:noWrap/>
            <w:vAlign w:val="center"/>
          </w:tcPr>
          <w:p w:rsidR="00C36556" w:rsidRPr="00412396" w:rsidRDefault="00C36556" w:rsidP="00C36556">
            <w:pPr>
              <w:jc w:val="center"/>
              <w:cnfStyle w:val="000000000000"/>
              <w:rPr>
                <w:bCs/>
              </w:rPr>
            </w:pPr>
            <w:r w:rsidRPr="00C36556">
              <w:rPr>
                <w:bCs/>
              </w:rPr>
              <w:t>296 446,38</w:t>
            </w:r>
          </w:p>
        </w:tc>
      </w:tr>
    </w:tbl>
    <w:p w:rsidR="002C208E" w:rsidRDefault="000D4755" w:rsidP="0056709C">
      <w:pPr>
        <w:pStyle w:val="Nagwek1"/>
        <w:numPr>
          <w:ilvl w:val="0"/>
          <w:numId w:val="10"/>
        </w:numPr>
      </w:pPr>
      <w:bookmarkStart w:id="125" w:name="_Toc209010724"/>
      <w:r>
        <w:t>FINANSOWANIE</w:t>
      </w:r>
      <w:bookmarkEnd w:id="125"/>
    </w:p>
    <w:p w:rsidR="00AF6105" w:rsidRDefault="00AF6105" w:rsidP="00AF6105">
      <w:pPr>
        <w:pStyle w:val="Bezodstpw"/>
      </w:pPr>
    </w:p>
    <w:p w:rsidR="007D1696" w:rsidRDefault="00BA5CB9" w:rsidP="0056709C">
      <w:pPr>
        <w:pStyle w:val="Nagwek2"/>
        <w:numPr>
          <w:ilvl w:val="1"/>
          <w:numId w:val="11"/>
        </w:numPr>
        <w:ind w:left="284" w:hanging="426"/>
      </w:pPr>
      <w:r>
        <w:t xml:space="preserve"> </w:t>
      </w:r>
      <w:bookmarkStart w:id="126" w:name="_Toc209010725"/>
      <w:r w:rsidR="007D1696">
        <w:t>WYDATKI</w:t>
      </w:r>
      <w:bookmarkEnd w:id="126"/>
    </w:p>
    <w:p w:rsidR="00AF6105" w:rsidRDefault="00AF6105" w:rsidP="00AF6105">
      <w:pPr>
        <w:ind w:left="567"/>
        <w:jc w:val="both"/>
      </w:pPr>
    </w:p>
    <w:p w:rsidR="007D1696" w:rsidRDefault="00FF1842" w:rsidP="00AF6105">
      <w:pPr>
        <w:ind w:firstLine="284"/>
        <w:jc w:val="both"/>
      </w:pPr>
      <w:r>
        <w:t>Miasto Łódź w roku szkolnym 20</w:t>
      </w:r>
      <w:r w:rsidR="000B347B">
        <w:t>24/2025</w:t>
      </w:r>
      <w:r w:rsidR="007D1696">
        <w:t xml:space="preserve"> </w:t>
      </w:r>
      <w:r w:rsidR="007D1696" w:rsidRPr="006E371D">
        <w:t xml:space="preserve">wydatkowało </w:t>
      </w:r>
      <w:r w:rsidR="00605AEF" w:rsidRPr="00605AEF">
        <w:t>2 366 591 690,06</w:t>
      </w:r>
      <w:r w:rsidR="00605AEF">
        <w:t xml:space="preserve"> </w:t>
      </w:r>
      <w:r w:rsidR="007D1696" w:rsidRPr="00605AEF">
        <w:t>zł n</w:t>
      </w:r>
      <w:r w:rsidR="007D1696" w:rsidRPr="006E371D">
        <w:t>a</w:t>
      </w:r>
      <w:r w:rsidR="007D1696" w:rsidRPr="00CC2477">
        <w:t xml:space="preserve"> realizację</w:t>
      </w:r>
      <w:r w:rsidR="007D1696">
        <w:t xml:space="preserve"> zadań oświatowych. Środki z budżetu państwa przekazywane </w:t>
      </w:r>
      <w:r w:rsidR="007D1696" w:rsidRPr="009D4051">
        <w:t>w formie subwencji oświatowej</w:t>
      </w:r>
      <w:r w:rsidR="00B035F8">
        <w:t xml:space="preserve"> za okres 4 miesięcy 2024 r. wyniosły 290 384 038 zł</w:t>
      </w:r>
      <w:r w:rsidR="007D1696" w:rsidRPr="00801D6E">
        <w:t>.</w:t>
      </w:r>
      <w:r w:rsidR="007D1696">
        <w:t xml:space="preserve"> </w:t>
      </w:r>
    </w:p>
    <w:p w:rsidR="00AF6105" w:rsidRDefault="00AF6105" w:rsidP="00393050">
      <w:pPr>
        <w:pStyle w:val="Legenda"/>
        <w:spacing w:before="0" w:after="0"/>
      </w:pPr>
    </w:p>
    <w:p w:rsidR="00AB0734" w:rsidRDefault="00AB0734" w:rsidP="00AB0734"/>
    <w:p w:rsidR="00AB0734" w:rsidRDefault="00AB0734" w:rsidP="00AB0734"/>
    <w:p w:rsidR="000B347B" w:rsidRDefault="000B347B" w:rsidP="00AB0734"/>
    <w:p w:rsidR="000B347B" w:rsidRDefault="000B347B" w:rsidP="00AB0734"/>
    <w:p w:rsidR="00AB0734" w:rsidRDefault="00AB0734" w:rsidP="00AB0734"/>
    <w:p w:rsidR="00AB0734" w:rsidRDefault="00AB0734" w:rsidP="00AB0734"/>
    <w:p w:rsidR="00AB0734" w:rsidRDefault="00AB0734" w:rsidP="00AB0734"/>
    <w:p w:rsidR="00F8469A" w:rsidRDefault="00F8469A" w:rsidP="00393050">
      <w:pPr>
        <w:pStyle w:val="Legenda"/>
        <w:spacing w:before="0" w:after="0"/>
      </w:pPr>
    </w:p>
    <w:p w:rsidR="00FA7434" w:rsidRPr="00FA7434" w:rsidRDefault="00FA7434" w:rsidP="00FA7434">
      <w:pPr>
        <w:pStyle w:val="Legenda"/>
        <w:rPr>
          <w:highlight w:val="yellow"/>
        </w:rPr>
      </w:pPr>
      <w:bookmarkStart w:id="127" w:name="_Toc210651020"/>
      <w:r>
        <w:lastRenderedPageBreak/>
        <w:t xml:space="preserve">Rysunek </w:t>
      </w:r>
      <w:r w:rsidR="007050DD">
        <w:fldChar w:fldCharType="begin"/>
      </w:r>
      <w:r w:rsidR="002B1B46">
        <w:instrText xml:space="preserve"> SEQ Rysunek \* ARABIC </w:instrText>
      </w:r>
      <w:r w:rsidR="007050DD">
        <w:fldChar w:fldCharType="separate"/>
      </w:r>
      <w:r>
        <w:rPr>
          <w:noProof/>
        </w:rPr>
        <w:t>12</w:t>
      </w:r>
      <w:r w:rsidR="007050DD">
        <w:rPr>
          <w:noProof/>
        </w:rPr>
        <w:fldChar w:fldCharType="end"/>
      </w:r>
      <w:r w:rsidRPr="00FA7434">
        <w:t xml:space="preserve"> </w:t>
      </w:r>
      <w:r w:rsidRPr="00C7696A">
        <w:t>Struktura wydatków na edukację w roku szkolnym 2024/2025</w:t>
      </w:r>
      <w:bookmarkEnd w:id="127"/>
      <w:r w:rsidRPr="000B347B">
        <w:rPr>
          <w:highlight w:val="yellow"/>
        </w:rPr>
        <w:t xml:space="preserve">  </w:t>
      </w:r>
      <w:r>
        <w:t xml:space="preserve">   </w:t>
      </w:r>
    </w:p>
    <w:p w:rsidR="00CC4EF1" w:rsidRDefault="007050DD" w:rsidP="00551476">
      <w:pPr>
        <w:pStyle w:val="Bezodstpw"/>
        <w:ind w:firstLine="567"/>
      </w:pPr>
      <w:r>
        <w:rPr>
          <w:noProof/>
          <w:lang w:eastAsia="pl-PL"/>
        </w:rPr>
        <w:pict>
          <v:line id="Łącznik prosty 2" o:spid="_x0000_s1026" style="position:absolute;left:0;text-align:left;flip:x y;z-index:251659264;visibility:visible" from="344.45pt,169.2pt" to="360.6pt,19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" strokecolor="black [3200]" strokeweight=".5pt">
            <v:stroke joinstyle="miter"/>
          </v:line>
        </w:pict>
      </w:r>
      <w:r w:rsidR="009F798F">
        <w:rPr>
          <w:noProof/>
          <w:lang w:eastAsia="pl-PL"/>
        </w:rPr>
        <w:drawing>
          <wp:inline distT="0" distB="0" distL="0" distR="0">
            <wp:extent cx="5381625" cy="3622675"/>
            <wp:effectExtent l="0" t="0" r="9525" b="15875"/>
            <wp:docPr id="10" name="Wykres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AE1889" w:rsidRDefault="00AE1889" w:rsidP="00AF6105">
      <w:pPr>
        <w:pStyle w:val="Bezodstpw"/>
      </w:pPr>
    </w:p>
    <w:p w:rsidR="00984B10" w:rsidRDefault="00984B10" w:rsidP="00AF6105">
      <w:pPr>
        <w:pStyle w:val="Bezodstpw"/>
      </w:pPr>
    </w:p>
    <w:p w:rsidR="00CC4EF1" w:rsidRDefault="00CC4EF1" w:rsidP="00AF6105">
      <w:pPr>
        <w:pStyle w:val="Bezodstpw"/>
      </w:pPr>
    </w:p>
    <w:p w:rsidR="000D4755" w:rsidRDefault="00A5081B" w:rsidP="00665358">
      <w:pPr>
        <w:pStyle w:val="Nagwek3"/>
        <w:spacing w:after="240"/>
      </w:pPr>
      <w:bookmarkStart w:id="128" w:name="_Toc209010726"/>
      <w:r>
        <w:t>KOSZTY UTRZYMANIA UCZNIA</w:t>
      </w:r>
      <w:bookmarkEnd w:id="128"/>
    </w:p>
    <w:p w:rsidR="00CA3698" w:rsidRDefault="00B1749B" w:rsidP="00B1749B">
      <w:pPr>
        <w:jc w:val="both"/>
      </w:pPr>
      <w:r>
        <w:tab/>
      </w:r>
      <w:r w:rsidR="00CA3698">
        <w:t>W roku szkolnym 202</w:t>
      </w:r>
      <w:r w:rsidR="000B347B">
        <w:t>4</w:t>
      </w:r>
      <w:r w:rsidR="00CA3698">
        <w:t>/202</w:t>
      </w:r>
      <w:r w:rsidR="000B347B">
        <w:t>5</w:t>
      </w:r>
      <w:r w:rsidR="00CA3698">
        <w:t xml:space="preserve"> Miasto Łódź finansowało </w:t>
      </w:r>
      <w:r w:rsidR="00CA3698" w:rsidRPr="004E207C">
        <w:t xml:space="preserve">kształcenie </w:t>
      </w:r>
      <w:r w:rsidRPr="004E207C">
        <w:t>8</w:t>
      </w:r>
      <w:r w:rsidR="007261EE">
        <w:t>3</w:t>
      </w:r>
      <w:r w:rsidRPr="004E207C">
        <w:t> </w:t>
      </w:r>
      <w:r w:rsidR="007261EE">
        <w:t>585</w:t>
      </w:r>
      <w:r w:rsidRPr="004E207C">
        <w:t xml:space="preserve"> </w:t>
      </w:r>
      <w:r w:rsidR="00CA3698" w:rsidRPr="004E207C">
        <w:t xml:space="preserve">uczniów, w tym: </w:t>
      </w:r>
      <w:r w:rsidR="00383174">
        <w:t>16</w:t>
      </w:r>
      <w:r w:rsidRPr="004E207C">
        <w:t xml:space="preserve"> </w:t>
      </w:r>
      <w:r w:rsidR="00383174">
        <w:t>581</w:t>
      </w:r>
      <w:r w:rsidRPr="004E207C">
        <w:t xml:space="preserve"> – </w:t>
      </w:r>
      <w:r w:rsidR="00CA3698" w:rsidRPr="00980E39">
        <w:t xml:space="preserve">uczęszczających do przedszkoli miejskich, </w:t>
      </w:r>
      <w:r w:rsidR="003F00D5">
        <w:t>40</w:t>
      </w:r>
      <w:r w:rsidRPr="00980E39">
        <w:t xml:space="preserve"> </w:t>
      </w:r>
      <w:r w:rsidR="003F00D5">
        <w:t>291</w:t>
      </w:r>
      <w:r w:rsidRPr="00980E39">
        <w:t xml:space="preserve"> – </w:t>
      </w:r>
      <w:r w:rsidR="00CA3698" w:rsidRPr="00980E39">
        <w:t xml:space="preserve">do szkół podstawowych, </w:t>
      </w:r>
      <w:r w:rsidR="003F00D5">
        <w:t>24</w:t>
      </w:r>
      <w:r w:rsidRPr="00980E39">
        <w:t> </w:t>
      </w:r>
      <w:r w:rsidR="003F00D5">
        <w:t>320</w:t>
      </w:r>
      <w:r w:rsidRPr="00980E39">
        <w:t xml:space="preserve"> –</w:t>
      </w:r>
      <w:r w:rsidR="00CA3698" w:rsidRPr="00980E39">
        <w:t xml:space="preserve"> do szkół </w:t>
      </w:r>
      <w:r w:rsidR="003F00D5">
        <w:t>p</w:t>
      </w:r>
      <w:r w:rsidR="00CA3698" w:rsidRPr="00980E39">
        <w:t xml:space="preserve">onadpodstawowych oraz </w:t>
      </w:r>
      <w:r w:rsidR="007627A5">
        <w:t>2 393</w:t>
      </w:r>
      <w:r w:rsidRPr="00980E39">
        <w:t xml:space="preserve"> – </w:t>
      </w:r>
      <w:r w:rsidR="00CA3698" w:rsidRPr="00980E39">
        <w:t>podopiecznych szkół i placówek specjalnych.</w:t>
      </w:r>
    </w:p>
    <w:p w:rsidR="00CA3698" w:rsidRDefault="00CA3698" w:rsidP="00B1749B">
      <w:pPr>
        <w:jc w:val="both"/>
      </w:pPr>
      <w:r w:rsidRPr="00856E45">
        <w:t xml:space="preserve">Średni </w:t>
      </w:r>
      <w:r w:rsidR="00E039BF" w:rsidRPr="00856E45">
        <w:t xml:space="preserve">miesięczny </w:t>
      </w:r>
      <w:r w:rsidRPr="00856E45">
        <w:t>koszt utrzymania uczniów w p</w:t>
      </w:r>
      <w:r w:rsidR="00E039BF" w:rsidRPr="00856E45">
        <w:t xml:space="preserve">rzedszkolach miejskich </w:t>
      </w:r>
      <w:r w:rsidR="00856E45" w:rsidRPr="00856E45">
        <w:t>wyniósł</w:t>
      </w:r>
      <w:r w:rsidR="00E039BF" w:rsidRPr="00856E45">
        <w:t xml:space="preserve"> </w:t>
      </w:r>
      <w:r w:rsidR="00856E45" w:rsidRPr="00856E45">
        <w:t>2 176,85</w:t>
      </w:r>
      <w:r w:rsidRPr="00856E45">
        <w:t>, (bez uwzględnienia dochodów budżetowych z</w:t>
      </w:r>
      <w:r w:rsidR="00533F77" w:rsidRPr="00856E45">
        <w:t xml:space="preserve"> tytułu opłat za przedszkole), </w:t>
      </w:r>
      <w:r w:rsidRPr="00856E45">
        <w:t xml:space="preserve">w szkołach podstawowych – </w:t>
      </w:r>
      <w:r w:rsidR="00856E45" w:rsidRPr="00856E45">
        <w:t xml:space="preserve">1 514,77 </w:t>
      </w:r>
      <w:r w:rsidRPr="00856E45">
        <w:t xml:space="preserve">zł, w szkołach ponadpodstawowych </w:t>
      </w:r>
      <w:r w:rsidR="00856E45" w:rsidRPr="00856E45">
        <w:t>928,18 zł</w:t>
      </w:r>
      <w:r w:rsidRPr="00856E45">
        <w:t>, natomia</w:t>
      </w:r>
      <w:r w:rsidR="00E039BF" w:rsidRPr="00856E45">
        <w:t xml:space="preserve">st w placówkach specjalnych – </w:t>
      </w:r>
      <w:r w:rsidR="00856E45" w:rsidRPr="00856E45">
        <w:t xml:space="preserve">6 174,02 </w:t>
      </w:r>
      <w:r w:rsidRPr="00856E45">
        <w:t>zł.</w:t>
      </w:r>
    </w:p>
    <w:p w:rsidR="00C879FF" w:rsidRDefault="00C879FF" w:rsidP="00B1749B">
      <w:pPr>
        <w:jc w:val="both"/>
      </w:pPr>
    </w:p>
    <w:p w:rsidR="00FA7434" w:rsidRDefault="00FA7434" w:rsidP="00B1749B">
      <w:pPr>
        <w:jc w:val="both"/>
      </w:pPr>
    </w:p>
    <w:p w:rsidR="00FA7434" w:rsidRDefault="00FA7434" w:rsidP="00B1749B">
      <w:pPr>
        <w:jc w:val="both"/>
      </w:pPr>
    </w:p>
    <w:p w:rsidR="00FA7434" w:rsidRDefault="00FA7434" w:rsidP="00B1749B">
      <w:pPr>
        <w:jc w:val="both"/>
      </w:pPr>
    </w:p>
    <w:p w:rsidR="00FA7434" w:rsidRDefault="00FA7434" w:rsidP="00B1749B">
      <w:pPr>
        <w:jc w:val="both"/>
      </w:pPr>
    </w:p>
    <w:p w:rsidR="00FA7434" w:rsidRDefault="00FA7434" w:rsidP="00B1749B">
      <w:pPr>
        <w:jc w:val="both"/>
      </w:pPr>
    </w:p>
    <w:p w:rsidR="00FA7434" w:rsidRDefault="00FA7434" w:rsidP="00B1749B">
      <w:pPr>
        <w:jc w:val="both"/>
      </w:pPr>
    </w:p>
    <w:p w:rsidR="00FA7434" w:rsidRDefault="00FA7434" w:rsidP="00B1749B">
      <w:pPr>
        <w:jc w:val="both"/>
      </w:pPr>
    </w:p>
    <w:p w:rsidR="00FA7434" w:rsidRPr="00FA7434" w:rsidRDefault="00FA7434" w:rsidP="00FA7434">
      <w:pPr>
        <w:pStyle w:val="Legenda"/>
      </w:pPr>
      <w:bookmarkStart w:id="129" w:name="_Toc210651021"/>
      <w:r>
        <w:lastRenderedPageBreak/>
        <w:t xml:space="preserve">Rysunek </w:t>
      </w:r>
      <w:r w:rsidR="007050DD">
        <w:fldChar w:fldCharType="begin"/>
      </w:r>
      <w:r w:rsidR="002B1B46">
        <w:instrText xml:space="preserve"> SEQ Rysunek \* ARABIC </w:instrText>
      </w:r>
      <w:r w:rsidR="007050DD">
        <w:fldChar w:fldCharType="separate"/>
      </w:r>
      <w:r>
        <w:rPr>
          <w:noProof/>
        </w:rPr>
        <w:t>13</w:t>
      </w:r>
      <w:r w:rsidR="007050DD">
        <w:rPr>
          <w:noProof/>
        </w:rPr>
        <w:fldChar w:fldCharType="end"/>
      </w:r>
      <w:r w:rsidRPr="00FA7434">
        <w:t xml:space="preserve"> </w:t>
      </w:r>
      <w:r w:rsidRPr="00984B10">
        <w:t>Średni miesięczny koszt utrzymania ucznia w roku szkolnym 2024/2025 z podziałem na typy placówek</w:t>
      </w:r>
      <w:bookmarkEnd w:id="129"/>
    </w:p>
    <w:p w:rsidR="00D13AB0" w:rsidRDefault="00984B10" w:rsidP="00B1749B">
      <w:pPr>
        <w:jc w:val="both"/>
        <w:rPr>
          <w:highlight w:val="red"/>
        </w:rPr>
      </w:pPr>
      <w:r>
        <w:rPr>
          <w:noProof/>
          <w:lang w:eastAsia="pl-PL"/>
        </w:rPr>
        <w:drawing>
          <wp:inline distT="0" distB="0" distL="0" distR="0">
            <wp:extent cx="5734050" cy="3019425"/>
            <wp:effectExtent l="0" t="0" r="0" b="9525"/>
            <wp:docPr id="11" name="Wykres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CC4EF1" w:rsidRDefault="00CC4EF1" w:rsidP="00B1749B">
      <w:pPr>
        <w:jc w:val="both"/>
        <w:rPr>
          <w:highlight w:val="red"/>
        </w:rPr>
      </w:pPr>
    </w:p>
    <w:p w:rsidR="00C879FF" w:rsidRDefault="00C879FF" w:rsidP="00B1749B">
      <w:pPr>
        <w:jc w:val="both"/>
        <w:rPr>
          <w:highlight w:val="red"/>
        </w:rPr>
      </w:pPr>
    </w:p>
    <w:p w:rsidR="00A5081B" w:rsidRDefault="00A5081B" w:rsidP="00665358">
      <w:pPr>
        <w:pStyle w:val="Nagwek3"/>
        <w:spacing w:after="240"/>
      </w:pPr>
      <w:bookmarkStart w:id="130" w:name="_Toc209010727"/>
      <w:r>
        <w:t xml:space="preserve">KOSZTY </w:t>
      </w:r>
      <w:r w:rsidR="00E070BE">
        <w:t>WYNAGRODZEŃ PRACOWNIKÓW OŚWIATY</w:t>
      </w:r>
      <w:bookmarkEnd w:id="130"/>
    </w:p>
    <w:p w:rsidR="00E070BE" w:rsidRDefault="00E070BE" w:rsidP="00E64205">
      <w:pPr>
        <w:spacing w:before="0" w:after="0"/>
        <w:jc w:val="both"/>
      </w:pPr>
      <w:r>
        <w:tab/>
      </w:r>
      <w:r w:rsidRPr="0022118F">
        <w:t>W roku szk</w:t>
      </w:r>
      <w:r w:rsidR="003B6597">
        <w:t>olnym 2024</w:t>
      </w:r>
      <w:r w:rsidR="00D9626C" w:rsidRPr="0022118F">
        <w:t>/202</w:t>
      </w:r>
      <w:r w:rsidR="003B6597">
        <w:t>5</w:t>
      </w:r>
      <w:r w:rsidRPr="0022118F">
        <w:t xml:space="preserve"> w placówkach prowadzonych przez Miasto Łódź finansowanych było </w:t>
      </w:r>
      <w:r w:rsidR="008967C1">
        <w:t>10 891</w:t>
      </w:r>
      <w:r w:rsidR="00B85DBE" w:rsidRPr="00640DB9">
        <w:t>,</w:t>
      </w:r>
      <w:r w:rsidR="008967C1">
        <w:t>16</w:t>
      </w:r>
      <w:r w:rsidR="00E64205" w:rsidRPr="00640DB9">
        <w:t xml:space="preserve"> </w:t>
      </w:r>
      <w:r w:rsidRPr="00640DB9">
        <w:t xml:space="preserve">etatów pedagogicznych oraz </w:t>
      </w:r>
      <w:r w:rsidR="00E64205" w:rsidRPr="00640DB9">
        <w:t>3 </w:t>
      </w:r>
      <w:r w:rsidR="008967C1">
        <w:t>73</w:t>
      </w:r>
      <w:r w:rsidR="0022118F" w:rsidRPr="00640DB9">
        <w:t>2</w:t>
      </w:r>
      <w:r w:rsidR="00E64205" w:rsidRPr="00640DB9">
        <w:t>,</w:t>
      </w:r>
      <w:r w:rsidR="008967C1">
        <w:t>36</w:t>
      </w:r>
      <w:r w:rsidR="00E64205" w:rsidRPr="00640DB9">
        <w:t xml:space="preserve"> </w:t>
      </w:r>
      <w:r w:rsidRPr="00640DB9">
        <w:t xml:space="preserve">etatów </w:t>
      </w:r>
      <w:r w:rsidR="00E64205" w:rsidRPr="00640DB9">
        <w:t>administracji i obsługi</w:t>
      </w:r>
      <w:r w:rsidRPr="00640DB9">
        <w:t>.</w:t>
      </w:r>
      <w:r w:rsidRPr="0022118F">
        <w:t xml:space="preserve"> Na wynagrodzenia oraz dodatkowe wynagrodzenie roczne </w:t>
      </w:r>
      <w:r w:rsidRPr="00604DEF">
        <w:t xml:space="preserve">bez </w:t>
      </w:r>
      <w:r w:rsidR="00DA35AA">
        <w:t xml:space="preserve">pochodnych i </w:t>
      </w:r>
      <w:r w:rsidRPr="00604DEF">
        <w:t xml:space="preserve">wynagrodzeń </w:t>
      </w:r>
      <w:r w:rsidR="00DA35AA">
        <w:t xml:space="preserve">ze źródeł zewnętrznych wydano </w:t>
      </w:r>
      <w:r w:rsidR="00DA35AA">
        <w:br/>
        <w:t xml:space="preserve">w jednostkach oświatowych </w:t>
      </w:r>
      <w:r w:rsidR="005C357F" w:rsidRPr="005C357F">
        <w:t>1 242 195 499,81</w:t>
      </w:r>
      <w:r w:rsidR="005C357F">
        <w:t xml:space="preserve"> </w:t>
      </w:r>
      <w:r w:rsidR="005C357F" w:rsidRPr="005C357F">
        <w:t>zł</w:t>
      </w:r>
      <w:r w:rsidRPr="005C357F">
        <w:t>.</w:t>
      </w:r>
      <w:r>
        <w:t xml:space="preserve"> </w:t>
      </w:r>
    </w:p>
    <w:p w:rsidR="00B30672" w:rsidRDefault="00B30672" w:rsidP="00E64205">
      <w:pPr>
        <w:spacing w:before="0" w:after="0"/>
        <w:jc w:val="both"/>
      </w:pPr>
    </w:p>
    <w:p w:rsidR="00B30672" w:rsidRDefault="00B30672" w:rsidP="00E64205">
      <w:pPr>
        <w:spacing w:before="0" w:after="0"/>
        <w:jc w:val="both"/>
      </w:pPr>
    </w:p>
    <w:p w:rsidR="00FA7434" w:rsidRDefault="00FA7434" w:rsidP="00E64205">
      <w:pPr>
        <w:spacing w:before="0" w:after="0"/>
        <w:jc w:val="both"/>
      </w:pPr>
    </w:p>
    <w:p w:rsidR="00FA7434" w:rsidRDefault="00FA7434" w:rsidP="00E64205">
      <w:pPr>
        <w:spacing w:before="0" w:after="0"/>
        <w:jc w:val="both"/>
      </w:pPr>
    </w:p>
    <w:p w:rsidR="00FA7434" w:rsidRDefault="00FA7434" w:rsidP="00E64205">
      <w:pPr>
        <w:spacing w:before="0" w:after="0"/>
        <w:jc w:val="both"/>
      </w:pPr>
    </w:p>
    <w:p w:rsidR="00FA7434" w:rsidRDefault="00FA7434" w:rsidP="00E64205">
      <w:pPr>
        <w:spacing w:before="0" w:after="0"/>
        <w:jc w:val="both"/>
      </w:pPr>
    </w:p>
    <w:p w:rsidR="00FA7434" w:rsidRDefault="00FA7434" w:rsidP="00E64205">
      <w:pPr>
        <w:spacing w:before="0" w:after="0"/>
        <w:jc w:val="both"/>
      </w:pPr>
    </w:p>
    <w:p w:rsidR="00FA7434" w:rsidRDefault="00FA7434" w:rsidP="00E64205">
      <w:pPr>
        <w:spacing w:before="0" w:after="0"/>
        <w:jc w:val="both"/>
      </w:pPr>
    </w:p>
    <w:p w:rsidR="00FA7434" w:rsidRDefault="00FA7434" w:rsidP="00E64205">
      <w:pPr>
        <w:spacing w:before="0" w:after="0"/>
        <w:jc w:val="both"/>
      </w:pPr>
    </w:p>
    <w:p w:rsidR="00FA7434" w:rsidRDefault="00FA7434" w:rsidP="00E64205">
      <w:pPr>
        <w:spacing w:before="0" w:after="0"/>
        <w:jc w:val="both"/>
      </w:pPr>
    </w:p>
    <w:p w:rsidR="00FA7434" w:rsidRDefault="00FA7434" w:rsidP="00E64205">
      <w:pPr>
        <w:spacing w:before="0" w:after="0"/>
        <w:jc w:val="both"/>
      </w:pPr>
    </w:p>
    <w:p w:rsidR="00FA7434" w:rsidRDefault="00FA7434" w:rsidP="00E64205">
      <w:pPr>
        <w:spacing w:before="0" w:after="0"/>
        <w:jc w:val="both"/>
      </w:pPr>
    </w:p>
    <w:p w:rsidR="00FA7434" w:rsidRDefault="00FA7434" w:rsidP="00E64205">
      <w:pPr>
        <w:spacing w:before="0" w:after="0"/>
        <w:jc w:val="both"/>
      </w:pPr>
    </w:p>
    <w:p w:rsidR="00FA7434" w:rsidRDefault="00FA7434" w:rsidP="00E64205">
      <w:pPr>
        <w:spacing w:before="0" w:after="0"/>
        <w:jc w:val="both"/>
      </w:pPr>
    </w:p>
    <w:p w:rsidR="00FA7434" w:rsidRDefault="00FA7434" w:rsidP="00E64205">
      <w:pPr>
        <w:spacing w:before="0" w:after="0"/>
        <w:jc w:val="both"/>
      </w:pPr>
    </w:p>
    <w:p w:rsidR="00FA7434" w:rsidRDefault="00FA7434" w:rsidP="00E64205">
      <w:pPr>
        <w:spacing w:before="0" w:after="0"/>
        <w:jc w:val="both"/>
      </w:pPr>
    </w:p>
    <w:p w:rsidR="00FA7434" w:rsidRDefault="00FA7434" w:rsidP="00E64205">
      <w:pPr>
        <w:spacing w:before="0" w:after="0"/>
        <w:jc w:val="both"/>
      </w:pPr>
    </w:p>
    <w:p w:rsidR="00FA7434" w:rsidRDefault="00FA7434" w:rsidP="00E64205">
      <w:pPr>
        <w:spacing w:before="0" w:after="0"/>
        <w:jc w:val="both"/>
      </w:pPr>
    </w:p>
    <w:p w:rsidR="00FA7434" w:rsidRDefault="00FA7434" w:rsidP="00E64205">
      <w:pPr>
        <w:spacing w:before="0" w:after="0"/>
        <w:jc w:val="both"/>
      </w:pPr>
    </w:p>
    <w:p w:rsidR="00FA7434" w:rsidRDefault="00FA7434" w:rsidP="00E64205">
      <w:pPr>
        <w:spacing w:before="0" w:after="0"/>
        <w:jc w:val="both"/>
      </w:pPr>
    </w:p>
    <w:p w:rsidR="00FA7434" w:rsidRPr="00FA7434" w:rsidRDefault="00FA7434" w:rsidP="00FA7434">
      <w:pPr>
        <w:pStyle w:val="Legenda"/>
      </w:pPr>
      <w:bookmarkStart w:id="131" w:name="_Toc210651022"/>
      <w:r>
        <w:lastRenderedPageBreak/>
        <w:t xml:space="preserve">Rysunek </w:t>
      </w:r>
      <w:r w:rsidR="007050DD">
        <w:fldChar w:fldCharType="begin"/>
      </w:r>
      <w:r w:rsidR="002B1B46">
        <w:instrText xml:space="preserve"> SEQ Rysunek \* ARABIC </w:instrText>
      </w:r>
      <w:r w:rsidR="007050DD">
        <w:fldChar w:fldCharType="separate"/>
      </w:r>
      <w:r>
        <w:rPr>
          <w:noProof/>
        </w:rPr>
        <w:t>14</w:t>
      </w:r>
      <w:r w:rsidR="007050DD">
        <w:rPr>
          <w:noProof/>
        </w:rPr>
        <w:fldChar w:fldCharType="end"/>
      </w:r>
      <w:r w:rsidRPr="00FA7434">
        <w:t xml:space="preserve"> </w:t>
      </w:r>
      <w:r w:rsidRPr="00EC03D8">
        <w:t>Średnie miesięczne wynagrodzenie pracowników pedagogicznych w szkołach i placówkach oświatowych prowadzonych przez Miasto Łódź w roku szkolnym 2024/2025</w:t>
      </w:r>
      <w:bookmarkEnd w:id="131"/>
    </w:p>
    <w:p w:rsidR="00946162" w:rsidRDefault="00EC03D8" w:rsidP="00CC4EF1">
      <w:pPr>
        <w:spacing w:before="0" w:after="0"/>
        <w:ind w:firstLine="142"/>
        <w:jc w:val="both"/>
      </w:pPr>
      <w:r>
        <w:rPr>
          <w:noProof/>
          <w:lang w:eastAsia="pl-PL"/>
        </w:rPr>
        <w:drawing>
          <wp:inline distT="0" distB="0" distL="0" distR="0">
            <wp:extent cx="5760720" cy="3620135"/>
            <wp:effectExtent l="0" t="0" r="11430" b="18415"/>
            <wp:docPr id="15" name="Wykres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262B05" w:rsidRDefault="00262B05" w:rsidP="00E64205">
      <w:pPr>
        <w:spacing w:before="0" w:after="0"/>
        <w:jc w:val="both"/>
      </w:pPr>
    </w:p>
    <w:p w:rsidR="00C879FF" w:rsidRDefault="00C879FF" w:rsidP="009F2015">
      <w:pPr>
        <w:pStyle w:val="Legenda"/>
        <w:spacing w:before="0" w:after="0"/>
      </w:pPr>
    </w:p>
    <w:p w:rsidR="00FA7434" w:rsidRPr="00FA7434" w:rsidRDefault="00FA7434" w:rsidP="00FA7434">
      <w:pPr>
        <w:pStyle w:val="Legenda"/>
      </w:pPr>
      <w:bookmarkStart w:id="132" w:name="_Toc210651023"/>
      <w:r>
        <w:t xml:space="preserve">Rysunek </w:t>
      </w:r>
      <w:r w:rsidR="007050DD">
        <w:fldChar w:fldCharType="begin"/>
      </w:r>
      <w:r w:rsidR="002B1B46">
        <w:instrText xml:space="preserve"> SEQ Rysunek \* ARABIC </w:instrText>
      </w:r>
      <w:r w:rsidR="007050DD">
        <w:fldChar w:fldCharType="separate"/>
      </w:r>
      <w:r>
        <w:rPr>
          <w:noProof/>
        </w:rPr>
        <w:t>15</w:t>
      </w:r>
      <w:r w:rsidR="007050DD">
        <w:rPr>
          <w:noProof/>
        </w:rPr>
        <w:fldChar w:fldCharType="end"/>
      </w:r>
      <w:r w:rsidRPr="00FA7434">
        <w:t xml:space="preserve"> </w:t>
      </w:r>
      <w:r w:rsidRPr="006A3C03">
        <w:t>Średnie miesięczne wynagrodzenie pracowników niepedagogicznych w szkołach i placówkach oświatowych prowadzonych przez Miasto Łódź w roku szkolnym 2024/2025</w:t>
      </w:r>
      <w:bookmarkEnd w:id="132"/>
    </w:p>
    <w:p w:rsidR="00C879FF" w:rsidRDefault="00EC03D8" w:rsidP="00CC4EF1">
      <w:pPr>
        <w:spacing w:before="0" w:after="0"/>
        <w:ind w:firstLine="142"/>
        <w:jc w:val="both"/>
      </w:pPr>
      <w:r>
        <w:rPr>
          <w:noProof/>
          <w:lang w:eastAsia="pl-PL"/>
        </w:rPr>
        <w:drawing>
          <wp:inline distT="0" distB="0" distL="0" distR="0">
            <wp:extent cx="5760720" cy="3239770"/>
            <wp:effectExtent l="0" t="0" r="11430" b="17780"/>
            <wp:docPr id="16" name="Wykres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:rsidR="006A3C03" w:rsidRDefault="006A3C03" w:rsidP="00CC4EF1">
      <w:pPr>
        <w:spacing w:before="0" w:after="0"/>
        <w:ind w:firstLine="142"/>
        <w:jc w:val="both"/>
      </w:pPr>
    </w:p>
    <w:p w:rsidR="009D6071" w:rsidRDefault="009D6071" w:rsidP="00CC4EF1">
      <w:pPr>
        <w:spacing w:before="0" w:after="0"/>
        <w:ind w:firstLine="142"/>
        <w:jc w:val="both"/>
      </w:pPr>
    </w:p>
    <w:p w:rsidR="009D6071" w:rsidRDefault="009D6071" w:rsidP="00CC4EF1">
      <w:pPr>
        <w:spacing w:before="0" w:after="0"/>
        <w:ind w:firstLine="142"/>
        <w:jc w:val="both"/>
      </w:pPr>
    </w:p>
    <w:p w:rsidR="009D6071" w:rsidRDefault="009D6071" w:rsidP="00CC4EF1">
      <w:pPr>
        <w:spacing w:before="0" w:after="0"/>
        <w:ind w:firstLine="142"/>
        <w:jc w:val="both"/>
      </w:pPr>
    </w:p>
    <w:p w:rsidR="002B7EF1" w:rsidRDefault="002B7EF1" w:rsidP="00CC4EF1">
      <w:pPr>
        <w:spacing w:before="0" w:after="0"/>
        <w:ind w:firstLine="142"/>
        <w:jc w:val="both"/>
      </w:pPr>
    </w:p>
    <w:p w:rsidR="002B7EF1" w:rsidRDefault="002B7EF1" w:rsidP="00CC4EF1">
      <w:pPr>
        <w:spacing w:before="0" w:after="0"/>
        <w:ind w:firstLine="142"/>
        <w:jc w:val="both"/>
      </w:pPr>
    </w:p>
    <w:p w:rsidR="002729B2" w:rsidRDefault="002729B2" w:rsidP="00665358">
      <w:pPr>
        <w:pStyle w:val="Nagwek3"/>
        <w:spacing w:after="240"/>
      </w:pPr>
      <w:bookmarkStart w:id="133" w:name="_Toc209010728"/>
      <w:r>
        <w:t>REMONTY I INWESTYCJE</w:t>
      </w:r>
      <w:bookmarkEnd w:id="133"/>
    </w:p>
    <w:p w:rsidR="004374DE" w:rsidRDefault="00960070" w:rsidP="00D0308C">
      <w:pPr>
        <w:jc w:val="both"/>
      </w:pPr>
      <w:r>
        <w:tab/>
      </w:r>
      <w:r w:rsidRPr="00DC5A21">
        <w:t xml:space="preserve">W </w:t>
      </w:r>
      <w:r w:rsidR="00E41D80" w:rsidRPr="00DC5A21">
        <w:t xml:space="preserve">roku szkolnym </w:t>
      </w:r>
      <w:r w:rsidR="009775B3" w:rsidRPr="00DC5A21">
        <w:t>2024</w:t>
      </w:r>
      <w:r w:rsidR="00E41D80" w:rsidRPr="00DC5A21">
        <w:t>/2025</w:t>
      </w:r>
      <w:r w:rsidR="009775B3" w:rsidRPr="00DC5A21">
        <w:t xml:space="preserve"> </w:t>
      </w:r>
      <w:r w:rsidRPr="00DC5A21">
        <w:t xml:space="preserve">roku </w:t>
      </w:r>
      <w:r w:rsidR="00D0308C" w:rsidRPr="00DC5A21">
        <w:t xml:space="preserve">Miasto Łódź przeznaczyło </w:t>
      </w:r>
      <w:r w:rsidR="007F0A55" w:rsidRPr="00DC5A21">
        <w:t xml:space="preserve">20 652 287,44 zł </w:t>
      </w:r>
      <w:r w:rsidR="009775B3" w:rsidRPr="00DC5A21">
        <w:t>na remonty i</w:t>
      </w:r>
      <w:r w:rsidR="00D0308C" w:rsidRPr="00DC5A21">
        <w:t xml:space="preserve"> inwestycje </w:t>
      </w:r>
      <w:r w:rsidR="00FC0192">
        <w:br/>
      </w:r>
      <w:r w:rsidR="009775B3" w:rsidRPr="00DC5A21">
        <w:t>w szkołach i placówkach</w:t>
      </w:r>
      <w:r w:rsidR="008F2E11" w:rsidRPr="00DC5A21">
        <w:t xml:space="preserve"> oświatowych. W</w:t>
      </w:r>
      <w:r w:rsidR="0008449C" w:rsidRPr="00DC5A21">
        <w:t xml:space="preserve">ydatki </w:t>
      </w:r>
      <w:r w:rsidR="008F2E11" w:rsidRPr="00DC5A21">
        <w:t>inwestycyjne</w:t>
      </w:r>
      <w:r w:rsidR="00945935" w:rsidRPr="00DC5A21">
        <w:t xml:space="preserve"> wyniosły</w:t>
      </w:r>
      <w:r w:rsidR="0008449C" w:rsidRPr="00DC5A21">
        <w:t xml:space="preserve"> </w:t>
      </w:r>
      <w:r w:rsidR="007F0A55" w:rsidRPr="00DC5A21">
        <w:t>15</w:t>
      </w:r>
      <w:r w:rsidR="008D2F0B">
        <w:t> </w:t>
      </w:r>
      <w:r w:rsidR="007F0A55" w:rsidRPr="00DC5A21">
        <w:t>704</w:t>
      </w:r>
      <w:r w:rsidR="008D2F0B">
        <w:t xml:space="preserve"> </w:t>
      </w:r>
      <w:r w:rsidR="007F0A55" w:rsidRPr="00DC5A21">
        <w:t>869,24 zł</w:t>
      </w:r>
      <w:r w:rsidR="00CC59FF" w:rsidRPr="00DC5A21">
        <w:t xml:space="preserve">, </w:t>
      </w:r>
      <w:r w:rsidR="008D2F0B">
        <w:t xml:space="preserve">na </w:t>
      </w:r>
      <w:r w:rsidR="00DC5A21" w:rsidRPr="00DC5A21">
        <w:t>wydatki bieżące</w:t>
      </w:r>
      <w:r w:rsidR="002A0B00" w:rsidRPr="00DC5A21">
        <w:t xml:space="preserve"> przeznaczono </w:t>
      </w:r>
      <w:r w:rsidR="00DC5A21" w:rsidRPr="00DC5A21">
        <w:t xml:space="preserve">4 947 418,20 </w:t>
      </w:r>
      <w:r w:rsidR="002A0B00" w:rsidRPr="00DC5A21">
        <w:t>zł</w:t>
      </w:r>
    </w:p>
    <w:p w:rsidR="001E4D7A" w:rsidRDefault="001E4D7A" w:rsidP="001E4D7A">
      <w:pPr>
        <w:pStyle w:val="Legenda"/>
        <w:spacing w:before="0" w:after="0"/>
      </w:pPr>
      <w:bookmarkStart w:id="134" w:name="_Toc210651076"/>
      <w:r>
        <w:t xml:space="preserve">Tabela </w:t>
      </w:r>
      <w:r w:rsidR="007050DD">
        <w:fldChar w:fldCharType="begin"/>
      </w:r>
      <w:r w:rsidR="002B1B46">
        <w:instrText xml:space="preserve"> SEQ Tabela \* ARABIC </w:instrText>
      </w:r>
      <w:r w:rsidR="007050DD">
        <w:fldChar w:fldCharType="separate"/>
      </w:r>
      <w:r w:rsidR="00CF6C14">
        <w:rPr>
          <w:noProof/>
        </w:rPr>
        <w:t>53</w:t>
      </w:r>
      <w:r w:rsidR="007050DD">
        <w:rPr>
          <w:noProof/>
        </w:rPr>
        <w:fldChar w:fldCharType="end"/>
      </w:r>
      <w:r>
        <w:t xml:space="preserve"> Wybrane remonty i inwestycje w placów</w:t>
      </w:r>
      <w:r w:rsidR="00960070">
        <w:t>kach oświatowych w 2024</w:t>
      </w:r>
      <w:r w:rsidR="00092AD0">
        <w:t xml:space="preserve"> r</w:t>
      </w:r>
      <w:r w:rsidR="00483078">
        <w:t>.</w:t>
      </w:r>
      <w:bookmarkEnd w:id="134"/>
    </w:p>
    <w:tbl>
      <w:tblPr>
        <w:tblStyle w:val="GridTable1LightAccent1"/>
        <w:tblW w:w="0" w:type="auto"/>
        <w:tblLook w:val="04A0"/>
      </w:tblPr>
      <w:tblGrid>
        <w:gridCol w:w="6658"/>
        <w:gridCol w:w="2404"/>
      </w:tblGrid>
      <w:tr w:rsidR="001E4D7A" w:rsidRPr="001E4D7A" w:rsidTr="001E4D7A">
        <w:trPr>
          <w:cnfStyle w:val="100000000000"/>
          <w:trHeight w:hRule="exact" w:val="567"/>
        </w:trPr>
        <w:tc>
          <w:tcPr>
            <w:cnfStyle w:val="001000000000"/>
            <w:tcW w:w="6658" w:type="dxa"/>
            <w:noWrap/>
            <w:vAlign w:val="center"/>
            <w:hideMark/>
          </w:tcPr>
          <w:p w:rsidR="001E4D7A" w:rsidRPr="001E4D7A" w:rsidRDefault="001E4D7A" w:rsidP="00D63060">
            <w:pPr>
              <w:spacing w:before="0"/>
              <w:jc w:val="center"/>
              <w:rPr>
                <w:rFonts w:cstheme="minorHAnsi"/>
                <w:color w:val="1F4E79" w:themeColor="accent1" w:themeShade="80"/>
              </w:rPr>
            </w:pPr>
            <w:r w:rsidRPr="001E4D7A">
              <w:rPr>
                <w:rFonts w:cstheme="minorHAnsi"/>
                <w:color w:val="1F4E79" w:themeColor="accent1" w:themeShade="80"/>
              </w:rPr>
              <w:t>Rodzaj wykonanych inwestycji</w:t>
            </w:r>
          </w:p>
        </w:tc>
        <w:tc>
          <w:tcPr>
            <w:tcW w:w="2404" w:type="dxa"/>
            <w:noWrap/>
            <w:vAlign w:val="center"/>
            <w:hideMark/>
          </w:tcPr>
          <w:p w:rsidR="001E4D7A" w:rsidRPr="001E4D7A" w:rsidRDefault="001E4D7A" w:rsidP="001E4D7A">
            <w:pPr>
              <w:jc w:val="center"/>
              <w:cnfStyle w:val="100000000000"/>
              <w:rPr>
                <w:rFonts w:cstheme="minorHAnsi"/>
                <w:color w:val="1F4E79" w:themeColor="accent1" w:themeShade="80"/>
              </w:rPr>
            </w:pPr>
            <w:r w:rsidRPr="001E4D7A">
              <w:rPr>
                <w:rFonts w:cstheme="minorHAnsi"/>
                <w:color w:val="1F4E79" w:themeColor="accent1" w:themeShade="80"/>
              </w:rPr>
              <w:t>Liczba placówek</w:t>
            </w:r>
          </w:p>
        </w:tc>
      </w:tr>
      <w:tr w:rsidR="00D63060" w:rsidRPr="001E4D7A" w:rsidTr="00D63060">
        <w:trPr>
          <w:trHeight w:hRule="exact" w:val="567"/>
        </w:trPr>
        <w:tc>
          <w:tcPr>
            <w:cnfStyle w:val="001000000000"/>
            <w:tcW w:w="6658" w:type="dxa"/>
            <w:noWrap/>
            <w:vAlign w:val="center"/>
          </w:tcPr>
          <w:p w:rsidR="00D63060" w:rsidRPr="00D63060" w:rsidRDefault="00D63060" w:rsidP="00D63060">
            <w:pPr>
              <w:jc w:val="both"/>
              <w:rPr>
                <w:rFonts w:cstheme="minorHAnsi"/>
                <w:b w:val="0"/>
              </w:rPr>
            </w:pPr>
            <w:proofErr w:type="spellStart"/>
            <w:r w:rsidRPr="00D63060">
              <w:rPr>
                <w:rFonts w:eastAsia="Times New Roman" w:cstheme="minorHAnsi"/>
                <w:b w:val="0"/>
                <w:color w:val="000000"/>
                <w:lang w:eastAsia="pl-PL"/>
              </w:rPr>
              <w:t>fotowoltaika</w:t>
            </w:r>
            <w:proofErr w:type="spellEnd"/>
          </w:p>
        </w:tc>
        <w:tc>
          <w:tcPr>
            <w:tcW w:w="2404" w:type="dxa"/>
            <w:noWrap/>
            <w:vAlign w:val="center"/>
          </w:tcPr>
          <w:p w:rsidR="00D63060" w:rsidRPr="00D63060" w:rsidRDefault="00D63060" w:rsidP="00D63060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 w:rsidRPr="00D63060">
              <w:rPr>
                <w:rFonts w:eastAsia="Times New Roman" w:cstheme="minorHAnsi"/>
                <w:color w:val="000000"/>
                <w:lang w:eastAsia="pl-PL"/>
              </w:rPr>
              <w:t>26</w:t>
            </w:r>
          </w:p>
        </w:tc>
      </w:tr>
      <w:tr w:rsidR="00D63060" w:rsidRPr="001E4D7A" w:rsidTr="00D63060">
        <w:trPr>
          <w:trHeight w:hRule="exact" w:val="625"/>
        </w:trPr>
        <w:tc>
          <w:tcPr>
            <w:cnfStyle w:val="001000000000"/>
            <w:tcW w:w="6658" w:type="dxa"/>
            <w:noWrap/>
            <w:vAlign w:val="center"/>
          </w:tcPr>
          <w:p w:rsidR="00D63060" w:rsidRPr="00D63060" w:rsidRDefault="00D63060" w:rsidP="00D63060">
            <w:pPr>
              <w:jc w:val="both"/>
              <w:rPr>
                <w:rFonts w:cstheme="minorHAnsi"/>
                <w:b w:val="0"/>
              </w:rPr>
            </w:pPr>
            <w:r w:rsidRPr="00D63060">
              <w:rPr>
                <w:rFonts w:eastAsia="Times New Roman" w:cstheme="minorHAnsi"/>
                <w:b w:val="0"/>
                <w:color w:val="000000"/>
                <w:lang w:eastAsia="pl-PL"/>
              </w:rPr>
              <w:t>podłogi</w:t>
            </w:r>
          </w:p>
        </w:tc>
        <w:tc>
          <w:tcPr>
            <w:tcW w:w="2404" w:type="dxa"/>
            <w:noWrap/>
            <w:vAlign w:val="center"/>
          </w:tcPr>
          <w:p w:rsidR="00D63060" w:rsidRPr="00D63060" w:rsidRDefault="00D63060" w:rsidP="00D63060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 w:rsidRPr="00D63060">
              <w:rPr>
                <w:rFonts w:eastAsia="Times New Roman" w:cstheme="minorHAnsi"/>
                <w:color w:val="000000"/>
                <w:lang w:eastAsia="pl-PL"/>
              </w:rPr>
              <w:t>8</w:t>
            </w:r>
          </w:p>
        </w:tc>
      </w:tr>
      <w:tr w:rsidR="00D63060" w:rsidRPr="001E4D7A" w:rsidTr="00D63060">
        <w:trPr>
          <w:trHeight w:hRule="exact" w:val="567"/>
        </w:trPr>
        <w:tc>
          <w:tcPr>
            <w:cnfStyle w:val="001000000000"/>
            <w:tcW w:w="6658" w:type="dxa"/>
            <w:noWrap/>
            <w:vAlign w:val="center"/>
          </w:tcPr>
          <w:p w:rsidR="00D63060" w:rsidRPr="00D63060" w:rsidRDefault="00D63060" w:rsidP="00D63060">
            <w:pPr>
              <w:jc w:val="both"/>
              <w:rPr>
                <w:rFonts w:cstheme="minorHAnsi"/>
                <w:b w:val="0"/>
              </w:rPr>
            </w:pPr>
            <w:r w:rsidRPr="00D63060">
              <w:rPr>
                <w:rFonts w:eastAsia="Times New Roman" w:cstheme="minorHAnsi"/>
                <w:b w:val="0"/>
                <w:color w:val="000000"/>
                <w:lang w:eastAsia="pl-PL"/>
              </w:rPr>
              <w:t>piony żywienia</w:t>
            </w:r>
          </w:p>
        </w:tc>
        <w:tc>
          <w:tcPr>
            <w:tcW w:w="2404" w:type="dxa"/>
            <w:noWrap/>
            <w:vAlign w:val="center"/>
          </w:tcPr>
          <w:p w:rsidR="00D63060" w:rsidRPr="00D63060" w:rsidRDefault="00D63060" w:rsidP="00D63060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 w:rsidRPr="00D63060">
              <w:rPr>
                <w:rFonts w:eastAsia="Times New Roman" w:cstheme="minorHAnsi"/>
                <w:color w:val="000000"/>
                <w:lang w:eastAsia="pl-PL"/>
              </w:rPr>
              <w:t>7</w:t>
            </w:r>
          </w:p>
        </w:tc>
      </w:tr>
      <w:tr w:rsidR="00D63060" w:rsidRPr="001E4D7A" w:rsidTr="00D63060">
        <w:trPr>
          <w:trHeight w:hRule="exact" w:val="567"/>
        </w:trPr>
        <w:tc>
          <w:tcPr>
            <w:cnfStyle w:val="001000000000"/>
            <w:tcW w:w="6658" w:type="dxa"/>
            <w:noWrap/>
            <w:vAlign w:val="center"/>
          </w:tcPr>
          <w:p w:rsidR="00D63060" w:rsidRPr="00D63060" w:rsidRDefault="00D63060" w:rsidP="00D63060">
            <w:pPr>
              <w:jc w:val="both"/>
              <w:rPr>
                <w:rFonts w:cstheme="minorHAnsi"/>
                <w:b w:val="0"/>
              </w:rPr>
            </w:pPr>
            <w:r w:rsidRPr="00D63060">
              <w:rPr>
                <w:rFonts w:eastAsia="Times New Roman" w:cstheme="minorHAnsi"/>
                <w:b w:val="0"/>
                <w:color w:val="000000"/>
                <w:lang w:eastAsia="pl-PL"/>
              </w:rPr>
              <w:t>sala gimnastyczna</w:t>
            </w:r>
          </w:p>
        </w:tc>
        <w:tc>
          <w:tcPr>
            <w:tcW w:w="2404" w:type="dxa"/>
            <w:noWrap/>
            <w:vAlign w:val="center"/>
          </w:tcPr>
          <w:p w:rsidR="00D63060" w:rsidRPr="00D63060" w:rsidRDefault="00D63060" w:rsidP="00D63060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 w:rsidRPr="00D63060">
              <w:rPr>
                <w:rFonts w:eastAsia="Times New Roman" w:cstheme="minorHAnsi"/>
                <w:color w:val="000000"/>
                <w:lang w:eastAsia="pl-PL"/>
              </w:rPr>
              <w:t>6</w:t>
            </w:r>
          </w:p>
        </w:tc>
      </w:tr>
      <w:tr w:rsidR="00D63060" w:rsidRPr="001E4D7A" w:rsidTr="00D63060">
        <w:trPr>
          <w:trHeight w:hRule="exact" w:val="567"/>
        </w:trPr>
        <w:tc>
          <w:tcPr>
            <w:cnfStyle w:val="001000000000"/>
            <w:tcW w:w="6658" w:type="dxa"/>
            <w:noWrap/>
            <w:vAlign w:val="center"/>
          </w:tcPr>
          <w:p w:rsidR="00D63060" w:rsidRPr="00D63060" w:rsidRDefault="00D63060" w:rsidP="00D63060">
            <w:pPr>
              <w:jc w:val="both"/>
              <w:rPr>
                <w:rFonts w:cstheme="minorHAnsi"/>
                <w:b w:val="0"/>
              </w:rPr>
            </w:pPr>
            <w:r w:rsidRPr="00D63060">
              <w:rPr>
                <w:rFonts w:eastAsia="Times New Roman" w:cstheme="minorHAnsi"/>
                <w:b w:val="0"/>
                <w:color w:val="000000"/>
                <w:lang w:eastAsia="pl-PL"/>
              </w:rPr>
              <w:t>instalacja elektryczna</w:t>
            </w:r>
          </w:p>
        </w:tc>
        <w:tc>
          <w:tcPr>
            <w:tcW w:w="2404" w:type="dxa"/>
            <w:noWrap/>
            <w:vAlign w:val="center"/>
          </w:tcPr>
          <w:p w:rsidR="00D63060" w:rsidRPr="00D63060" w:rsidRDefault="00D63060" w:rsidP="00D63060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 w:rsidRPr="00D63060">
              <w:rPr>
                <w:rFonts w:eastAsia="Times New Roman" w:cstheme="minorHAnsi"/>
                <w:color w:val="000000"/>
                <w:lang w:eastAsia="pl-PL"/>
              </w:rPr>
              <w:t>5</w:t>
            </w:r>
          </w:p>
        </w:tc>
      </w:tr>
      <w:tr w:rsidR="00D63060" w:rsidRPr="001E4D7A" w:rsidTr="00D63060">
        <w:trPr>
          <w:trHeight w:hRule="exact" w:val="567"/>
        </w:trPr>
        <w:tc>
          <w:tcPr>
            <w:cnfStyle w:val="001000000000"/>
            <w:tcW w:w="6658" w:type="dxa"/>
            <w:noWrap/>
            <w:vAlign w:val="center"/>
          </w:tcPr>
          <w:p w:rsidR="00D63060" w:rsidRPr="00D63060" w:rsidRDefault="00D63060" w:rsidP="00D63060">
            <w:pPr>
              <w:jc w:val="both"/>
              <w:rPr>
                <w:rFonts w:cstheme="minorHAnsi"/>
                <w:b w:val="0"/>
              </w:rPr>
            </w:pPr>
            <w:r w:rsidRPr="00D63060">
              <w:rPr>
                <w:rFonts w:eastAsia="Times New Roman" w:cstheme="minorHAnsi"/>
                <w:b w:val="0"/>
                <w:color w:val="000000"/>
                <w:lang w:eastAsia="pl-PL"/>
              </w:rPr>
              <w:t>plac zabaw</w:t>
            </w:r>
          </w:p>
        </w:tc>
        <w:tc>
          <w:tcPr>
            <w:tcW w:w="2404" w:type="dxa"/>
            <w:noWrap/>
            <w:vAlign w:val="center"/>
          </w:tcPr>
          <w:p w:rsidR="00D63060" w:rsidRPr="00D63060" w:rsidRDefault="00D63060" w:rsidP="00D63060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 w:rsidRPr="00D63060">
              <w:rPr>
                <w:rFonts w:eastAsia="Times New Roman" w:cstheme="minorHAnsi"/>
                <w:color w:val="000000"/>
                <w:lang w:eastAsia="pl-PL"/>
              </w:rPr>
              <w:t>5</w:t>
            </w:r>
          </w:p>
        </w:tc>
      </w:tr>
      <w:tr w:rsidR="00D63060" w:rsidRPr="001E4D7A" w:rsidTr="00D63060">
        <w:trPr>
          <w:trHeight w:hRule="exact" w:val="567"/>
        </w:trPr>
        <w:tc>
          <w:tcPr>
            <w:cnfStyle w:val="001000000000"/>
            <w:tcW w:w="6658" w:type="dxa"/>
            <w:noWrap/>
            <w:vAlign w:val="center"/>
          </w:tcPr>
          <w:p w:rsidR="00D63060" w:rsidRPr="00D63060" w:rsidRDefault="00D63060" w:rsidP="00D63060">
            <w:pPr>
              <w:jc w:val="both"/>
              <w:rPr>
                <w:rFonts w:cstheme="minorHAnsi"/>
                <w:b w:val="0"/>
              </w:rPr>
            </w:pPr>
            <w:r w:rsidRPr="00D63060">
              <w:rPr>
                <w:rFonts w:eastAsia="Times New Roman" w:cstheme="minorHAnsi"/>
                <w:b w:val="0"/>
                <w:color w:val="000000"/>
                <w:lang w:eastAsia="pl-PL"/>
              </w:rPr>
              <w:t xml:space="preserve">dostosowanie do przepisów </w:t>
            </w:r>
            <w:proofErr w:type="spellStart"/>
            <w:r w:rsidRPr="00D63060">
              <w:rPr>
                <w:rFonts w:eastAsia="Times New Roman" w:cstheme="minorHAnsi"/>
                <w:b w:val="0"/>
                <w:color w:val="000000"/>
                <w:lang w:eastAsia="pl-PL"/>
              </w:rPr>
              <w:t>ppoż</w:t>
            </w:r>
            <w:proofErr w:type="spellEnd"/>
          </w:p>
        </w:tc>
        <w:tc>
          <w:tcPr>
            <w:tcW w:w="2404" w:type="dxa"/>
            <w:noWrap/>
            <w:vAlign w:val="center"/>
          </w:tcPr>
          <w:p w:rsidR="00D63060" w:rsidRPr="00D63060" w:rsidRDefault="00D63060" w:rsidP="00D63060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 w:rsidRPr="00D63060">
              <w:rPr>
                <w:rFonts w:eastAsia="Times New Roman" w:cstheme="minorHAnsi"/>
                <w:color w:val="000000"/>
                <w:lang w:eastAsia="pl-PL"/>
              </w:rPr>
              <w:t>5</w:t>
            </w:r>
          </w:p>
        </w:tc>
      </w:tr>
      <w:tr w:rsidR="00D63060" w:rsidRPr="001E4D7A" w:rsidTr="00D63060">
        <w:trPr>
          <w:trHeight w:hRule="exact" w:val="567"/>
        </w:trPr>
        <w:tc>
          <w:tcPr>
            <w:cnfStyle w:val="001000000000"/>
            <w:tcW w:w="6658" w:type="dxa"/>
            <w:noWrap/>
            <w:vAlign w:val="center"/>
          </w:tcPr>
          <w:p w:rsidR="00D63060" w:rsidRPr="00D63060" w:rsidRDefault="00D63060" w:rsidP="00D63060">
            <w:pPr>
              <w:jc w:val="both"/>
              <w:rPr>
                <w:rFonts w:cstheme="minorHAnsi"/>
                <w:b w:val="0"/>
              </w:rPr>
            </w:pPr>
            <w:r w:rsidRPr="00D63060">
              <w:rPr>
                <w:rFonts w:eastAsia="Times New Roman" w:cstheme="minorHAnsi"/>
                <w:b w:val="0"/>
                <w:color w:val="000000"/>
                <w:lang w:eastAsia="pl-PL"/>
              </w:rPr>
              <w:t>sanitariaty</w:t>
            </w:r>
          </w:p>
        </w:tc>
        <w:tc>
          <w:tcPr>
            <w:tcW w:w="2404" w:type="dxa"/>
            <w:noWrap/>
            <w:vAlign w:val="center"/>
          </w:tcPr>
          <w:p w:rsidR="00D63060" w:rsidRPr="00D63060" w:rsidRDefault="00D63060" w:rsidP="00D63060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 w:rsidRPr="00D63060">
              <w:rPr>
                <w:rFonts w:eastAsia="Times New Roman" w:cstheme="minorHAnsi"/>
                <w:color w:val="000000"/>
                <w:lang w:eastAsia="pl-PL"/>
              </w:rPr>
              <w:t>5</w:t>
            </w:r>
          </w:p>
        </w:tc>
      </w:tr>
      <w:tr w:rsidR="00D63060" w:rsidRPr="001E4D7A" w:rsidTr="001E4D7A">
        <w:trPr>
          <w:trHeight w:hRule="exact" w:val="567"/>
        </w:trPr>
        <w:tc>
          <w:tcPr>
            <w:cnfStyle w:val="001000000000"/>
            <w:tcW w:w="6658" w:type="dxa"/>
            <w:noWrap/>
            <w:vAlign w:val="center"/>
          </w:tcPr>
          <w:p w:rsidR="00D63060" w:rsidRPr="00D63060" w:rsidRDefault="00D63060" w:rsidP="00D63060">
            <w:pPr>
              <w:jc w:val="both"/>
              <w:rPr>
                <w:rFonts w:cstheme="minorHAnsi"/>
                <w:b w:val="0"/>
              </w:rPr>
            </w:pPr>
            <w:r w:rsidRPr="00D63060">
              <w:rPr>
                <w:rFonts w:eastAsia="Times New Roman" w:cstheme="minorHAnsi"/>
                <w:b w:val="0"/>
                <w:color w:val="000000"/>
                <w:lang w:eastAsia="pl-PL"/>
              </w:rPr>
              <w:t>stolarka okienna</w:t>
            </w:r>
          </w:p>
        </w:tc>
        <w:tc>
          <w:tcPr>
            <w:tcW w:w="2404" w:type="dxa"/>
            <w:noWrap/>
            <w:vAlign w:val="center"/>
          </w:tcPr>
          <w:p w:rsidR="00D63060" w:rsidRPr="00D63060" w:rsidRDefault="00D63060" w:rsidP="00D63060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 w:rsidRPr="00D63060">
              <w:rPr>
                <w:rFonts w:eastAsia="Times New Roman" w:cstheme="minorHAnsi"/>
                <w:color w:val="000000"/>
                <w:lang w:eastAsia="pl-PL"/>
              </w:rPr>
              <w:t>5</w:t>
            </w:r>
          </w:p>
        </w:tc>
      </w:tr>
      <w:tr w:rsidR="00D63060" w:rsidRPr="001E4D7A" w:rsidTr="001E4D7A">
        <w:trPr>
          <w:trHeight w:hRule="exact" w:val="567"/>
        </w:trPr>
        <w:tc>
          <w:tcPr>
            <w:cnfStyle w:val="001000000000"/>
            <w:tcW w:w="6658" w:type="dxa"/>
            <w:noWrap/>
            <w:vAlign w:val="center"/>
          </w:tcPr>
          <w:p w:rsidR="00D63060" w:rsidRPr="00D63060" w:rsidRDefault="00D63060" w:rsidP="00D63060">
            <w:pPr>
              <w:jc w:val="both"/>
              <w:rPr>
                <w:rFonts w:cstheme="minorHAnsi"/>
                <w:b w:val="0"/>
              </w:rPr>
            </w:pPr>
            <w:r w:rsidRPr="00D63060">
              <w:rPr>
                <w:rFonts w:eastAsia="Times New Roman" w:cstheme="minorHAnsi"/>
                <w:b w:val="0"/>
                <w:color w:val="000000"/>
                <w:lang w:eastAsia="pl-PL"/>
              </w:rPr>
              <w:t>poszycie dachowe</w:t>
            </w:r>
          </w:p>
        </w:tc>
        <w:tc>
          <w:tcPr>
            <w:tcW w:w="2404" w:type="dxa"/>
            <w:noWrap/>
            <w:vAlign w:val="center"/>
          </w:tcPr>
          <w:p w:rsidR="00D63060" w:rsidRPr="00D63060" w:rsidRDefault="00D63060" w:rsidP="00D63060">
            <w:pPr>
              <w:jc w:val="center"/>
              <w:cnfStyle w:val="000000000000"/>
              <w:rPr>
                <w:rFonts w:cstheme="minorHAnsi"/>
                <w:highlight w:val="yellow"/>
              </w:rPr>
            </w:pPr>
            <w:r w:rsidRPr="00D63060">
              <w:rPr>
                <w:rFonts w:eastAsia="Times New Roman" w:cstheme="minorHAnsi"/>
                <w:color w:val="000000"/>
                <w:lang w:eastAsia="pl-PL"/>
              </w:rPr>
              <w:t>4</w:t>
            </w:r>
          </w:p>
        </w:tc>
      </w:tr>
      <w:tr w:rsidR="00D63060" w:rsidRPr="001E4D7A" w:rsidTr="00D80BA1">
        <w:trPr>
          <w:trHeight w:hRule="exact" w:val="567"/>
        </w:trPr>
        <w:tc>
          <w:tcPr>
            <w:cnfStyle w:val="001000000000"/>
            <w:tcW w:w="6658" w:type="dxa"/>
            <w:tcBorders>
              <w:bottom w:val="single" w:sz="12" w:space="0" w:color="5B9BD5" w:themeColor="accent1"/>
            </w:tcBorders>
            <w:noWrap/>
            <w:vAlign w:val="center"/>
          </w:tcPr>
          <w:p w:rsidR="00D63060" w:rsidRPr="006576FB" w:rsidRDefault="006576FB" w:rsidP="006576FB">
            <w:pPr>
              <w:jc w:val="center"/>
              <w:rPr>
                <w:color w:val="1F4E79" w:themeColor="accent1" w:themeShade="80"/>
              </w:rPr>
            </w:pPr>
            <w:r w:rsidRPr="006576FB">
              <w:rPr>
                <w:color w:val="1F4E79" w:themeColor="accent1" w:themeShade="80"/>
              </w:rPr>
              <w:t>Rodzaj wykonanych remontów</w:t>
            </w:r>
          </w:p>
        </w:tc>
        <w:tc>
          <w:tcPr>
            <w:tcW w:w="2404" w:type="dxa"/>
            <w:tcBorders>
              <w:bottom w:val="single" w:sz="12" w:space="0" w:color="5B9BD5" w:themeColor="accent1"/>
            </w:tcBorders>
            <w:noWrap/>
            <w:vAlign w:val="center"/>
          </w:tcPr>
          <w:p w:rsidR="00D63060" w:rsidRPr="006576FB" w:rsidRDefault="006576FB" w:rsidP="00D63060">
            <w:pPr>
              <w:jc w:val="center"/>
              <w:cnfStyle w:val="000000000000"/>
              <w:rPr>
                <w:b/>
                <w:color w:val="1F4E79" w:themeColor="accent1" w:themeShade="80"/>
              </w:rPr>
            </w:pPr>
            <w:r w:rsidRPr="006576FB">
              <w:rPr>
                <w:b/>
                <w:color w:val="1F4E79" w:themeColor="accent1" w:themeShade="80"/>
              </w:rPr>
              <w:t>Liczba placówek</w:t>
            </w:r>
          </w:p>
        </w:tc>
      </w:tr>
      <w:tr w:rsidR="00140BDF" w:rsidRPr="001E4D7A" w:rsidTr="00D80BA1">
        <w:trPr>
          <w:trHeight w:hRule="exact" w:val="567"/>
        </w:trPr>
        <w:tc>
          <w:tcPr>
            <w:cnfStyle w:val="001000000000"/>
            <w:tcW w:w="6658" w:type="dxa"/>
            <w:tcBorders>
              <w:top w:val="single" w:sz="12" w:space="0" w:color="5B9BD5" w:themeColor="accent1"/>
            </w:tcBorders>
            <w:noWrap/>
            <w:vAlign w:val="center"/>
          </w:tcPr>
          <w:p w:rsidR="00140BDF" w:rsidRPr="00140BDF" w:rsidRDefault="00140BDF" w:rsidP="00140BDF">
            <w:pPr>
              <w:rPr>
                <w:rFonts w:cstheme="minorHAnsi"/>
                <w:b w:val="0"/>
                <w:color w:val="1F4E79" w:themeColor="accent1" w:themeShade="80"/>
              </w:rPr>
            </w:pPr>
            <w:r w:rsidRPr="00140BDF">
              <w:rPr>
                <w:rFonts w:eastAsia="Times New Roman" w:cstheme="minorHAnsi"/>
                <w:b w:val="0"/>
                <w:color w:val="000000"/>
                <w:lang w:eastAsia="pl-PL"/>
              </w:rPr>
              <w:t>konserwacje</w:t>
            </w:r>
          </w:p>
        </w:tc>
        <w:tc>
          <w:tcPr>
            <w:tcW w:w="2404" w:type="dxa"/>
            <w:tcBorders>
              <w:top w:val="single" w:sz="12" w:space="0" w:color="5B9BD5" w:themeColor="accent1"/>
            </w:tcBorders>
            <w:noWrap/>
            <w:vAlign w:val="center"/>
          </w:tcPr>
          <w:p w:rsidR="00140BDF" w:rsidRPr="00140BDF" w:rsidRDefault="00140BDF" w:rsidP="00140BDF">
            <w:pPr>
              <w:jc w:val="center"/>
              <w:cnfStyle w:val="000000000000"/>
              <w:rPr>
                <w:rFonts w:cstheme="minorHAnsi"/>
                <w:color w:val="1F4E79" w:themeColor="accent1" w:themeShade="80"/>
              </w:rPr>
            </w:pPr>
            <w:r w:rsidRPr="00140BDF">
              <w:rPr>
                <w:rFonts w:eastAsia="Times New Roman" w:cstheme="minorHAnsi"/>
                <w:color w:val="000000"/>
                <w:lang w:eastAsia="pl-PL"/>
              </w:rPr>
              <w:t>53</w:t>
            </w:r>
          </w:p>
        </w:tc>
      </w:tr>
      <w:tr w:rsidR="00140BDF" w:rsidRPr="001E4D7A" w:rsidTr="001E4D7A">
        <w:trPr>
          <w:trHeight w:hRule="exact" w:val="567"/>
        </w:trPr>
        <w:tc>
          <w:tcPr>
            <w:cnfStyle w:val="001000000000"/>
            <w:tcW w:w="6658" w:type="dxa"/>
            <w:noWrap/>
            <w:vAlign w:val="center"/>
          </w:tcPr>
          <w:p w:rsidR="00140BDF" w:rsidRPr="00140BDF" w:rsidRDefault="00140BDF" w:rsidP="00140BDF">
            <w:pPr>
              <w:rPr>
                <w:rFonts w:cstheme="minorHAnsi"/>
                <w:b w:val="0"/>
                <w:color w:val="1F4E79" w:themeColor="accent1" w:themeShade="80"/>
              </w:rPr>
            </w:pPr>
            <w:r w:rsidRPr="00140BDF">
              <w:rPr>
                <w:rFonts w:eastAsia="Times New Roman" w:cstheme="minorHAnsi"/>
                <w:b w:val="0"/>
                <w:color w:val="000000"/>
                <w:lang w:eastAsia="pl-PL"/>
              </w:rPr>
              <w:t>instalacja kanalizacyjna</w:t>
            </w:r>
          </w:p>
        </w:tc>
        <w:tc>
          <w:tcPr>
            <w:tcW w:w="2404" w:type="dxa"/>
            <w:noWrap/>
            <w:vAlign w:val="center"/>
          </w:tcPr>
          <w:p w:rsidR="00140BDF" w:rsidRPr="00140BDF" w:rsidRDefault="00140BDF" w:rsidP="00140BDF">
            <w:pPr>
              <w:jc w:val="center"/>
              <w:cnfStyle w:val="000000000000"/>
              <w:rPr>
                <w:rFonts w:cstheme="minorHAnsi"/>
                <w:color w:val="1F4E79" w:themeColor="accent1" w:themeShade="80"/>
              </w:rPr>
            </w:pPr>
            <w:r w:rsidRPr="00140BDF">
              <w:rPr>
                <w:rFonts w:eastAsia="Times New Roman" w:cstheme="minorHAnsi"/>
                <w:color w:val="000000"/>
                <w:lang w:eastAsia="pl-PL"/>
              </w:rPr>
              <w:t>42</w:t>
            </w:r>
          </w:p>
        </w:tc>
      </w:tr>
      <w:tr w:rsidR="00140BDF" w:rsidRPr="001E4D7A" w:rsidTr="001E4D7A">
        <w:trPr>
          <w:trHeight w:hRule="exact" w:val="567"/>
        </w:trPr>
        <w:tc>
          <w:tcPr>
            <w:cnfStyle w:val="001000000000"/>
            <w:tcW w:w="6658" w:type="dxa"/>
            <w:noWrap/>
            <w:vAlign w:val="center"/>
          </w:tcPr>
          <w:p w:rsidR="00140BDF" w:rsidRPr="00140BDF" w:rsidRDefault="00140BDF" w:rsidP="00140BDF">
            <w:pPr>
              <w:rPr>
                <w:rFonts w:cstheme="minorHAnsi"/>
                <w:b w:val="0"/>
                <w:color w:val="1F4E79" w:themeColor="accent1" w:themeShade="80"/>
              </w:rPr>
            </w:pPr>
            <w:r w:rsidRPr="00140BDF">
              <w:rPr>
                <w:rFonts w:eastAsia="Times New Roman" w:cstheme="minorHAnsi"/>
                <w:b w:val="0"/>
                <w:color w:val="000000"/>
                <w:lang w:eastAsia="pl-PL"/>
              </w:rPr>
              <w:t>sprzęt gastronomiczny</w:t>
            </w:r>
          </w:p>
        </w:tc>
        <w:tc>
          <w:tcPr>
            <w:tcW w:w="2404" w:type="dxa"/>
            <w:noWrap/>
            <w:vAlign w:val="center"/>
          </w:tcPr>
          <w:p w:rsidR="00140BDF" w:rsidRPr="00140BDF" w:rsidRDefault="00140BDF" w:rsidP="00140BDF">
            <w:pPr>
              <w:jc w:val="center"/>
              <w:cnfStyle w:val="000000000000"/>
              <w:rPr>
                <w:rFonts w:cstheme="minorHAnsi"/>
                <w:color w:val="1F4E79" w:themeColor="accent1" w:themeShade="80"/>
              </w:rPr>
            </w:pPr>
            <w:r w:rsidRPr="00140BDF">
              <w:rPr>
                <w:rFonts w:eastAsia="Times New Roman" w:cstheme="minorHAnsi"/>
                <w:color w:val="000000"/>
                <w:lang w:eastAsia="pl-PL"/>
              </w:rPr>
              <w:t>28</w:t>
            </w:r>
          </w:p>
        </w:tc>
      </w:tr>
      <w:tr w:rsidR="00140BDF" w:rsidRPr="001E4D7A" w:rsidTr="001E4D7A">
        <w:trPr>
          <w:trHeight w:hRule="exact" w:val="567"/>
        </w:trPr>
        <w:tc>
          <w:tcPr>
            <w:cnfStyle w:val="001000000000"/>
            <w:tcW w:w="6658" w:type="dxa"/>
            <w:noWrap/>
            <w:vAlign w:val="center"/>
          </w:tcPr>
          <w:p w:rsidR="00140BDF" w:rsidRPr="00140BDF" w:rsidRDefault="00140BDF" w:rsidP="00140BDF">
            <w:pPr>
              <w:rPr>
                <w:rFonts w:cstheme="minorHAnsi"/>
                <w:b w:val="0"/>
                <w:color w:val="1F4E79" w:themeColor="accent1" w:themeShade="80"/>
              </w:rPr>
            </w:pPr>
            <w:r w:rsidRPr="00140BDF">
              <w:rPr>
                <w:rFonts w:eastAsia="Times New Roman" w:cstheme="minorHAnsi"/>
                <w:b w:val="0"/>
                <w:color w:val="000000"/>
                <w:lang w:eastAsia="pl-PL"/>
              </w:rPr>
              <w:t>instalacja centralnego ogrzewania</w:t>
            </w:r>
          </w:p>
        </w:tc>
        <w:tc>
          <w:tcPr>
            <w:tcW w:w="2404" w:type="dxa"/>
            <w:noWrap/>
            <w:vAlign w:val="center"/>
          </w:tcPr>
          <w:p w:rsidR="00140BDF" w:rsidRPr="00140BDF" w:rsidRDefault="00140BDF" w:rsidP="00140BDF">
            <w:pPr>
              <w:jc w:val="center"/>
              <w:cnfStyle w:val="000000000000"/>
              <w:rPr>
                <w:rFonts w:cstheme="minorHAnsi"/>
                <w:color w:val="1F4E79" w:themeColor="accent1" w:themeShade="80"/>
              </w:rPr>
            </w:pPr>
            <w:r w:rsidRPr="00140BDF">
              <w:rPr>
                <w:rFonts w:eastAsia="Times New Roman" w:cstheme="minorHAnsi"/>
                <w:color w:val="000000"/>
                <w:lang w:eastAsia="pl-PL"/>
              </w:rPr>
              <w:t>27</w:t>
            </w:r>
          </w:p>
        </w:tc>
      </w:tr>
      <w:tr w:rsidR="00140BDF" w:rsidRPr="001E4D7A" w:rsidTr="001E4D7A">
        <w:trPr>
          <w:trHeight w:hRule="exact" w:val="567"/>
        </w:trPr>
        <w:tc>
          <w:tcPr>
            <w:cnfStyle w:val="001000000000"/>
            <w:tcW w:w="6658" w:type="dxa"/>
            <w:noWrap/>
            <w:vAlign w:val="center"/>
          </w:tcPr>
          <w:p w:rsidR="00140BDF" w:rsidRPr="00140BDF" w:rsidRDefault="00140BDF" w:rsidP="00140BDF">
            <w:pPr>
              <w:rPr>
                <w:rFonts w:cstheme="minorHAnsi"/>
                <w:b w:val="0"/>
                <w:color w:val="1F4E79" w:themeColor="accent1" w:themeShade="80"/>
              </w:rPr>
            </w:pPr>
            <w:r w:rsidRPr="00140BDF">
              <w:rPr>
                <w:rFonts w:eastAsia="Times New Roman" w:cstheme="minorHAnsi"/>
                <w:b w:val="0"/>
                <w:color w:val="000000"/>
                <w:lang w:eastAsia="pl-PL"/>
              </w:rPr>
              <w:t>instalacja wodna</w:t>
            </w:r>
          </w:p>
        </w:tc>
        <w:tc>
          <w:tcPr>
            <w:tcW w:w="2404" w:type="dxa"/>
            <w:noWrap/>
            <w:vAlign w:val="center"/>
          </w:tcPr>
          <w:p w:rsidR="00140BDF" w:rsidRPr="00140BDF" w:rsidRDefault="00140BDF" w:rsidP="00140BDF">
            <w:pPr>
              <w:jc w:val="center"/>
              <w:cnfStyle w:val="000000000000"/>
              <w:rPr>
                <w:rFonts w:cstheme="minorHAnsi"/>
                <w:color w:val="1F4E79" w:themeColor="accent1" w:themeShade="80"/>
              </w:rPr>
            </w:pPr>
            <w:r w:rsidRPr="00140BDF">
              <w:rPr>
                <w:rFonts w:eastAsia="Times New Roman" w:cstheme="minorHAnsi"/>
                <w:color w:val="000000"/>
                <w:lang w:eastAsia="pl-PL"/>
              </w:rPr>
              <w:t>18</w:t>
            </w:r>
          </w:p>
        </w:tc>
      </w:tr>
      <w:tr w:rsidR="00140BDF" w:rsidRPr="001E4D7A" w:rsidTr="001E4D7A">
        <w:trPr>
          <w:trHeight w:hRule="exact" w:val="567"/>
        </w:trPr>
        <w:tc>
          <w:tcPr>
            <w:cnfStyle w:val="001000000000"/>
            <w:tcW w:w="6658" w:type="dxa"/>
            <w:noWrap/>
            <w:vAlign w:val="center"/>
          </w:tcPr>
          <w:p w:rsidR="00140BDF" w:rsidRPr="00140BDF" w:rsidRDefault="00140BDF" w:rsidP="00140BDF">
            <w:pPr>
              <w:rPr>
                <w:rFonts w:cstheme="minorHAnsi"/>
                <w:b w:val="0"/>
                <w:color w:val="1F4E79" w:themeColor="accent1" w:themeShade="80"/>
              </w:rPr>
            </w:pPr>
            <w:r w:rsidRPr="00140BDF">
              <w:rPr>
                <w:rFonts w:eastAsia="Times New Roman" w:cstheme="minorHAnsi"/>
                <w:b w:val="0"/>
                <w:color w:val="000000"/>
                <w:lang w:eastAsia="pl-PL"/>
              </w:rPr>
              <w:t>inne</w:t>
            </w:r>
          </w:p>
        </w:tc>
        <w:tc>
          <w:tcPr>
            <w:tcW w:w="2404" w:type="dxa"/>
            <w:noWrap/>
            <w:vAlign w:val="center"/>
          </w:tcPr>
          <w:p w:rsidR="00140BDF" w:rsidRPr="00140BDF" w:rsidRDefault="00140BDF" w:rsidP="00140BDF">
            <w:pPr>
              <w:jc w:val="center"/>
              <w:cnfStyle w:val="000000000000"/>
              <w:rPr>
                <w:rFonts w:cstheme="minorHAnsi"/>
                <w:color w:val="1F4E79" w:themeColor="accent1" w:themeShade="80"/>
              </w:rPr>
            </w:pPr>
            <w:r w:rsidRPr="00140BDF">
              <w:rPr>
                <w:rFonts w:eastAsia="Times New Roman" w:cstheme="minorHAnsi"/>
                <w:color w:val="000000"/>
                <w:lang w:eastAsia="pl-PL"/>
              </w:rPr>
              <w:t>15</w:t>
            </w:r>
          </w:p>
        </w:tc>
      </w:tr>
      <w:tr w:rsidR="00140BDF" w:rsidRPr="001E4D7A" w:rsidTr="001E4D7A">
        <w:trPr>
          <w:trHeight w:hRule="exact" w:val="567"/>
        </w:trPr>
        <w:tc>
          <w:tcPr>
            <w:cnfStyle w:val="001000000000"/>
            <w:tcW w:w="6658" w:type="dxa"/>
            <w:noWrap/>
            <w:vAlign w:val="center"/>
          </w:tcPr>
          <w:p w:rsidR="00140BDF" w:rsidRPr="00140BDF" w:rsidRDefault="00140BDF" w:rsidP="00140BDF">
            <w:pPr>
              <w:rPr>
                <w:rFonts w:cstheme="minorHAnsi"/>
                <w:b w:val="0"/>
                <w:color w:val="1F4E79" w:themeColor="accent1" w:themeShade="80"/>
              </w:rPr>
            </w:pPr>
            <w:r w:rsidRPr="00140BDF">
              <w:rPr>
                <w:rFonts w:eastAsia="Times New Roman" w:cstheme="minorHAnsi"/>
                <w:b w:val="0"/>
                <w:color w:val="000000"/>
                <w:lang w:eastAsia="pl-PL"/>
              </w:rPr>
              <w:t>instalacja elektryczna</w:t>
            </w:r>
          </w:p>
        </w:tc>
        <w:tc>
          <w:tcPr>
            <w:tcW w:w="2404" w:type="dxa"/>
            <w:noWrap/>
            <w:vAlign w:val="center"/>
          </w:tcPr>
          <w:p w:rsidR="00140BDF" w:rsidRPr="00140BDF" w:rsidRDefault="00140BDF" w:rsidP="00140BDF">
            <w:pPr>
              <w:jc w:val="center"/>
              <w:cnfStyle w:val="000000000000"/>
              <w:rPr>
                <w:rFonts w:cstheme="minorHAnsi"/>
                <w:color w:val="1F4E79" w:themeColor="accent1" w:themeShade="80"/>
              </w:rPr>
            </w:pPr>
            <w:r w:rsidRPr="00140BDF">
              <w:rPr>
                <w:rFonts w:eastAsia="Times New Roman" w:cstheme="minorHAnsi"/>
                <w:color w:val="000000"/>
                <w:lang w:eastAsia="pl-PL"/>
              </w:rPr>
              <w:t>14</w:t>
            </w:r>
          </w:p>
        </w:tc>
      </w:tr>
      <w:tr w:rsidR="00140BDF" w:rsidRPr="001E4D7A" w:rsidTr="001E4D7A">
        <w:trPr>
          <w:trHeight w:hRule="exact" w:val="567"/>
        </w:trPr>
        <w:tc>
          <w:tcPr>
            <w:cnfStyle w:val="001000000000"/>
            <w:tcW w:w="6658" w:type="dxa"/>
            <w:noWrap/>
            <w:vAlign w:val="center"/>
          </w:tcPr>
          <w:p w:rsidR="00140BDF" w:rsidRPr="00140BDF" w:rsidRDefault="00140BDF" w:rsidP="00140BDF">
            <w:pPr>
              <w:rPr>
                <w:rFonts w:cstheme="minorHAnsi"/>
                <w:b w:val="0"/>
                <w:color w:val="1F4E79" w:themeColor="accent1" w:themeShade="80"/>
              </w:rPr>
            </w:pPr>
            <w:r w:rsidRPr="00140BDF">
              <w:rPr>
                <w:rFonts w:eastAsia="Times New Roman" w:cstheme="minorHAnsi"/>
                <w:b w:val="0"/>
                <w:color w:val="000000"/>
                <w:lang w:eastAsia="pl-PL"/>
              </w:rPr>
              <w:lastRenderedPageBreak/>
              <w:t>poszycie dachowe</w:t>
            </w:r>
          </w:p>
        </w:tc>
        <w:tc>
          <w:tcPr>
            <w:tcW w:w="2404" w:type="dxa"/>
            <w:noWrap/>
            <w:vAlign w:val="center"/>
          </w:tcPr>
          <w:p w:rsidR="00140BDF" w:rsidRPr="00140BDF" w:rsidRDefault="00140BDF" w:rsidP="00140BDF">
            <w:pPr>
              <w:jc w:val="center"/>
              <w:cnfStyle w:val="000000000000"/>
              <w:rPr>
                <w:rFonts w:cstheme="minorHAnsi"/>
                <w:color w:val="1F4E79" w:themeColor="accent1" w:themeShade="80"/>
              </w:rPr>
            </w:pPr>
            <w:r w:rsidRPr="00140BDF">
              <w:rPr>
                <w:rFonts w:eastAsia="Times New Roman" w:cstheme="minorHAnsi"/>
                <w:color w:val="000000"/>
                <w:lang w:eastAsia="pl-PL"/>
              </w:rPr>
              <w:t>11</w:t>
            </w:r>
          </w:p>
        </w:tc>
      </w:tr>
      <w:tr w:rsidR="00140BDF" w:rsidRPr="001E4D7A" w:rsidTr="001E4D7A">
        <w:trPr>
          <w:trHeight w:hRule="exact" w:val="567"/>
        </w:trPr>
        <w:tc>
          <w:tcPr>
            <w:cnfStyle w:val="001000000000"/>
            <w:tcW w:w="6658" w:type="dxa"/>
            <w:noWrap/>
            <w:vAlign w:val="center"/>
          </w:tcPr>
          <w:p w:rsidR="00140BDF" w:rsidRPr="00140BDF" w:rsidRDefault="00140BDF" w:rsidP="00140BDF">
            <w:pPr>
              <w:rPr>
                <w:rFonts w:cstheme="minorHAnsi"/>
                <w:b w:val="0"/>
                <w:color w:val="1F4E79" w:themeColor="accent1" w:themeShade="80"/>
              </w:rPr>
            </w:pPr>
            <w:r w:rsidRPr="00140BDF">
              <w:rPr>
                <w:rFonts w:eastAsia="Times New Roman" w:cstheme="minorHAnsi"/>
                <w:b w:val="0"/>
                <w:color w:val="000000"/>
                <w:lang w:eastAsia="pl-PL"/>
              </w:rPr>
              <w:t>boisko</w:t>
            </w:r>
          </w:p>
        </w:tc>
        <w:tc>
          <w:tcPr>
            <w:tcW w:w="2404" w:type="dxa"/>
            <w:noWrap/>
            <w:vAlign w:val="center"/>
          </w:tcPr>
          <w:p w:rsidR="00140BDF" w:rsidRPr="00140BDF" w:rsidRDefault="00140BDF" w:rsidP="00140BDF">
            <w:pPr>
              <w:jc w:val="center"/>
              <w:cnfStyle w:val="000000000000"/>
              <w:rPr>
                <w:rFonts w:cstheme="minorHAnsi"/>
                <w:color w:val="1F4E79" w:themeColor="accent1" w:themeShade="80"/>
              </w:rPr>
            </w:pPr>
            <w:r w:rsidRPr="00140BDF">
              <w:rPr>
                <w:rFonts w:eastAsia="Times New Roman" w:cstheme="minorHAnsi"/>
                <w:color w:val="000000"/>
                <w:lang w:eastAsia="pl-PL"/>
              </w:rPr>
              <w:t>6</w:t>
            </w:r>
          </w:p>
        </w:tc>
      </w:tr>
    </w:tbl>
    <w:p w:rsidR="00D0308C" w:rsidRDefault="00D0308C" w:rsidP="00E30E0E">
      <w:pPr>
        <w:spacing w:before="0" w:after="0"/>
        <w:jc w:val="both"/>
      </w:pPr>
      <w:r>
        <w:tab/>
        <w:t>W ramach Budż</w:t>
      </w:r>
      <w:r w:rsidR="00915CA0">
        <w:t>etu Obywat</w:t>
      </w:r>
      <w:r w:rsidR="00960070">
        <w:t xml:space="preserve">elskiego </w:t>
      </w:r>
      <w:r w:rsidR="00483078">
        <w:t xml:space="preserve">w roku szkolnym 2024/2025 </w:t>
      </w:r>
      <w:r w:rsidR="00483078" w:rsidRPr="00483078">
        <w:t>z</w:t>
      </w:r>
      <w:r w:rsidRPr="00483078">
        <w:t>realizow</w:t>
      </w:r>
      <w:r w:rsidR="00E0219C" w:rsidRPr="00483078">
        <w:t xml:space="preserve">ano </w:t>
      </w:r>
      <w:r w:rsidR="00570C43" w:rsidRPr="00483078">
        <w:t>siedem</w:t>
      </w:r>
      <w:r w:rsidR="00D76178" w:rsidRPr="00483078">
        <w:t xml:space="preserve"> zadań</w:t>
      </w:r>
      <w:r w:rsidR="00F302B7" w:rsidRPr="00483078">
        <w:t>.</w:t>
      </w:r>
      <w:r w:rsidR="00D76178" w:rsidRPr="00483078">
        <w:t xml:space="preserve"> </w:t>
      </w:r>
      <w:r w:rsidR="00570C43" w:rsidRPr="00483078">
        <w:t>Sześć</w:t>
      </w:r>
      <w:r w:rsidR="00E06ED6" w:rsidRPr="00483078">
        <w:t xml:space="preserve"> zadań zostało zakończonych</w:t>
      </w:r>
      <w:r w:rsidR="00570C43" w:rsidRPr="00483078">
        <w:t xml:space="preserve"> w 2024 r.</w:t>
      </w:r>
      <w:r w:rsidR="00E06ED6" w:rsidRPr="00483078">
        <w:t xml:space="preserve"> </w:t>
      </w:r>
      <w:r w:rsidR="00D2310D" w:rsidRPr="00483078">
        <w:t xml:space="preserve">Jedno zadanie zrealizowano </w:t>
      </w:r>
      <w:r w:rsidR="00EB5B3A" w:rsidRPr="00483078">
        <w:t>w</w:t>
      </w:r>
      <w:r w:rsidR="00570C43" w:rsidRPr="00483078">
        <w:t xml:space="preserve"> drugim kwartale</w:t>
      </w:r>
      <w:r w:rsidR="00EB5B3A" w:rsidRPr="00483078">
        <w:t xml:space="preserve"> 2025</w:t>
      </w:r>
      <w:r w:rsidR="00E06ED6" w:rsidRPr="00483078">
        <w:t xml:space="preserve"> r.</w:t>
      </w:r>
      <w:r w:rsidR="004F7D80" w:rsidRPr="00483078">
        <w:t xml:space="preserve"> Łącznie wydatkowano kwotę </w:t>
      </w:r>
      <w:r w:rsidR="00371FBC" w:rsidRPr="00483078">
        <w:t xml:space="preserve">2 498 191,44 </w:t>
      </w:r>
      <w:r w:rsidR="004F7D80" w:rsidRPr="00483078">
        <w:t>zł</w:t>
      </w:r>
    </w:p>
    <w:p w:rsidR="00FC0192" w:rsidRDefault="00FC0192" w:rsidP="00E30E0E">
      <w:pPr>
        <w:spacing w:before="0" w:after="0"/>
        <w:jc w:val="both"/>
      </w:pPr>
    </w:p>
    <w:p w:rsidR="004374DE" w:rsidRDefault="004374DE" w:rsidP="004374DE">
      <w:pPr>
        <w:pStyle w:val="Legenda"/>
        <w:spacing w:before="0" w:after="0"/>
      </w:pPr>
      <w:bookmarkStart w:id="135" w:name="_Toc210651077"/>
      <w:r>
        <w:t xml:space="preserve">Tabela </w:t>
      </w:r>
      <w:r w:rsidR="007050DD">
        <w:fldChar w:fldCharType="begin"/>
      </w:r>
      <w:r w:rsidR="002B1B46">
        <w:instrText xml:space="preserve"> SEQ Tabela \* ARABIC </w:instrText>
      </w:r>
      <w:r w:rsidR="007050DD">
        <w:fldChar w:fldCharType="separate"/>
      </w:r>
      <w:r w:rsidR="00CF6C14">
        <w:rPr>
          <w:noProof/>
        </w:rPr>
        <w:t>54</w:t>
      </w:r>
      <w:r w:rsidR="007050DD">
        <w:rPr>
          <w:noProof/>
        </w:rPr>
        <w:fldChar w:fldCharType="end"/>
      </w:r>
      <w:r>
        <w:t xml:space="preserve"> Zadani</w:t>
      </w:r>
      <w:r w:rsidR="00B85DBE">
        <w:t xml:space="preserve">a </w:t>
      </w:r>
      <w:r>
        <w:t xml:space="preserve">zrealizowane przez szkoły i placówki </w:t>
      </w:r>
      <w:r w:rsidR="00CF700B">
        <w:t>oświatowe w</w:t>
      </w:r>
      <w:r>
        <w:t xml:space="preserve"> ramach Budżetu Obywatelsk</w:t>
      </w:r>
      <w:r w:rsidR="00960070">
        <w:t>iego w 2024</w:t>
      </w:r>
      <w:r>
        <w:t xml:space="preserve"> r.</w:t>
      </w:r>
      <w:bookmarkEnd w:id="135"/>
    </w:p>
    <w:tbl>
      <w:tblPr>
        <w:tblStyle w:val="GridTable1LightAccent1"/>
        <w:tblW w:w="0" w:type="auto"/>
        <w:tblLook w:val="04A0"/>
      </w:tblPr>
      <w:tblGrid>
        <w:gridCol w:w="3068"/>
        <w:gridCol w:w="4101"/>
        <w:gridCol w:w="1893"/>
      </w:tblGrid>
      <w:tr w:rsidR="00D0308C" w:rsidRPr="00D0308C" w:rsidTr="005933B7">
        <w:trPr>
          <w:cnfStyle w:val="100000000000"/>
          <w:trHeight w:val="551"/>
        </w:trPr>
        <w:tc>
          <w:tcPr>
            <w:cnfStyle w:val="001000000000"/>
            <w:tcW w:w="3068" w:type="dxa"/>
            <w:vAlign w:val="center"/>
            <w:hideMark/>
          </w:tcPr>
          <w:p w:rsidR="00D0308C" w:rsidRPr="00D0308C" w:rsidRDefault="00D0308C" w:rsidP="00D0308C">
            <w:pPr>
              <w:jc w:val="center"/>
              <w:rPr>
                <w:rFonts w:cstheme="minorHAnsi"/>
                <w:color w:val="1F4E79" w:themeColor="accent1" w:themeShade="80"/>
              </w:rPr>
            </w:pPr>
            <w:r w:rsidRPr="00D0308C">
              <w:rPr>
                <w:rFonts w:cstheme="minorHAnsi"/>
                <w:color w:val="1F4E79" w:themeColor="accent1" w:themeShade="80"/>
              </w:rPr>
              <w:t>Placówka</w:t>
            </w:r>
          </w:p>
        </w:tc>
        <w:tc>
          <w:tcPr>
            <w:tcW w:w="4101" w:type="dxa"/>
            <w:vAlign w:val="center"/>
            <w:hideMark/>
          </w:tcPr>
          <w:p w:rsidR="00D0308C" w:rsidRPr="00D0308C" w:rsidRDefault="00D0308C" w:rsidP="00D0308C">
            <w:pPr>
              <w:jc w:val="center"/>
              <w:cnfStyle w:val="100000000000"/>
              <w:rPr>
                <w:rFonts w:cstheme="minorHAnsi"/>
                <w:color w:val="1F4E79" w:themeColor="accent1" w:themeShade="80"/>
              </w:rPr>
            </w:pPr>
            <w:r w:rsidRPr="00D0308C">
              <w:rPr>
                <w:rFonts w:cstheme="minorHAnsi"/>
                <w:color w:val="1F4E79" w:themeColor="accent1" w:themeShade="80"/>
              </w:rPr>
              <w:t>Nazwa zadania</w:t>
            </w:r>
          </w:p>
        </w:tc>
        <w:tc>
          <w:tcPr>
            <w:tcW w:w="1893" w:type="dxa"/>
            <w:vAlign w:val="center"/>
            <w:hideMark/>
          </w:tcPr>
          <w:p w:rsidR="00D0308C" w:rsidRPr="00D0308C" w:rsidRDefault="00D0308C" w:rsidP="00D0308C">
            <w:pPr>
              <w:jc w:val="center"/>
              <w:cnfStyle w:val="100000000000"/>
              <w:rPr>
                <w:rFonts w:cstheme="minorHAnsi"/>
                <w:color w:val="1F4E79" w:themeColor="accent1" w:themeShade="80"/>
              </w:rPr>
            </w:pPr>
            <w:r w:rsidRPr="00D0308C">
              <w:rPr>
                <w:rFonts w:cstheme="minorHAnsi"/>
                <w:color w:val="1F4E79" w:themeColor="accent1" w:themeShade="80"/>
              </w:rPr>
              <w:t>Kwota wydatkowana</w:t>
            </w:r>
          </w:p>
        </w:tc>
      </w:tr>
      <w:tr w:rsidR="00D0308C" w:rsidRPr="00960070" w:rsidTr="005933B7">
        <w:trPr>
          <w:trHeight w:val="781"/>
        </w:trPr>
        <w:tc>
          <w:tcPr>
            <w:cnfStyle w:val="001000000000"/>
            <w:tcW w:w="3068" w:type="dxa"/>
            <w:vAlign w:val="center"/>
            <w:hideMark/>
          </w:tcPr>
          <w:p w:rsidR="00D0308C" w:rsidRPr="00960070" w:rsidRDefault="00F302B7" w:rsidP="00D0308C">
            <w:pPr>
              <w:rPr>
                <w:b w:val="0"/>
                <w:highlight w:val="yellow"/>
              </w:rPr>
            </w:pPr>
            <w:r w:rsidRPr="00F302B7">
              <w:rPr>
                <w:b w:val="0"/>
              </w:rPr>
              <w:t xml:space="preserve">IX Liceum Ogólnokształcące </w:t>
            </w:r>
            <w:r w:rsidR="00865660">
              <w:rPr>
                <w:b w:val="0"/>
              </w:rPr>
              <w:br/>
            </w:r>
            <w:r w:rsidRPr="00F302B7">
              <w:rPr>
                <w:b w:val="0"/>
              </w:rPr>
              <w:t>im. Jarosława Dąbrowskiego</w:t>
            </w:r>
          </w:p>
        </w:tc>
        <w:tc>
          <w:tcPr>
            <w:tcW w:w="4101" w:type="dxa"/>
            <w:vAlign w:val="center"/>
            <w:hideMark/>
          </w:tcPr>
          <w:p w:rsidR="00D0308C" w:rsidRPr="00960070" w:rsidRDefault="00865660" w:rsidP="00D0308C">
            <w:pPr>
              <w:cnfStyle w:val="000000000000"/>
              <w:rPr>
                <w:highlight w:val="yellow"/>
              </w:rPr>
            </w:pPr>
            <w:r w:rsidRPr="00865660">
              <w:t>Doposażenie pomieszczenia siłowni w IX LO</w:t>
            </w:r>
          </w:p>
        </w:tc>
        <w:tc>
          <w:tcPr>
            <w:tcW w:w="1893" w:type="dxa"/>
            <w:vAlign w:val="center"/>
            <w:hideMark/>
          </w:tcPr>
          <w:p w:rsidR="00D0308C" w:rsidRPr="00960070" w:rsidRDefault="00865660" w:rsidP="004374DE">
            <w:pPr>
              <w:jc w:val="center"/>
              <w:cnfStyle w:val="000000000000"/>
              <w:rPr>
                <w:highlight w:val="yellow"/>
              </w:rPr>
            </w:pPr>
            <w:r w:rsidRPr="00865660">
              <w:t xml:space="preserve">39 999,99 </w:t>
            </w:r>
            <w:r w:rsidR="00D0308C" w:rsidRPr="00865660">
              <w:t>zł</w:t>
            </w:r>
          </w:p>
        </w:tc>
      </w:tr>
      <w:tr w:rsidR="00D0308C" w:rsidRPr="00960070" w:rsidTr="004374DE">
        <w:trPr>
          <w:trHeight w:val="900"/>
        </w:trPr>
        <w:tc>
          <w:tcPr>
            <w:cnfStyle w:val="001000000000"/>
            <w:tcW w:w="3068" w:type="dxa"/>
            <w:vAlign w:val="center"/>
            <w:hideMark/>
          </w:tcPr>
          <w:p w:rsidR="00D0308C" w:rsidRPr="00960070" w:rsidRDefault="00B63FC9" w:rsidP="00D0308C">
            <w:pPr>
              <w:rPr>
                <w:b w:val="0"/>
                <w:highlight w:val="yellow"/>
              </w:rPr>
            </w:pPr>
            <w:r w:rsidRPr="000807B8">
              <w:rPr>
                <w:b w:val="0"/>
              </w:rPr>
              <w:t xml:space="preserve">IX Liceum Ogólnokształcące </w:t>
            </w:r>
            <w:r w:rsidR="00814CAD">
              <w:rPr>
                <w:b w:val="0"/>
              </w:rPr>
              <w:br/>
            </w:r>
            <w:r w:rsidRPr="000807B8">
              <w:rPr>
                <w:b w:val="0"/>
              </w:rPr>
              <w:t>im. Jarosława Dąbrowskiego</w:t>
            </w:r>
          </w:p>
        </w:tc>
        <w:tc>
          <w:tcPr>
            <w:tcW w:w="4101" w:type="dxa"/>
            <w:vAlign w:val="center"/>
            <w:hideMark/>
          </w:tcPr>
          <w:p w:rsidR="00D0308C" w:rsidRPr="00960070" w:rsidRDefault="000807B8" w:rsidP="00D0308C">
            <w:pPr>
              <w:cnfStyle w:val="000000000000"/>
              <w:rPr>
                <w:highlight w:val="yellow"/>
              </w:rPr>
            </w:pPr>
            <w:r w:rsidRPr="000807B8">
              <w:t>Nowoczesna sala konferencyjna w IX LO dla uczniów i mieszkańców Łodzi</w:t>
            </w:r>
          </w:p>
        </w:tc>
        <w:tc>
          <w:tcPr>
            <w:tcW w:w="1893" w:type="dxa"/>
            <w:vAlign w:val="center"/>
            <w:hideMark/>
          </w:tcPr>
          <w:p w:rsidR="00D0308C" w:rsidRPr="00960070" w:rsidRDefault="000807B8" w:rsidP="004374DE">
            <w:pPr>
              <w:jc w:val="center"/>
              <w:cnfStyle w:val="000000000000"/>
              <w:rPr>
                <w:highlight w:val="yellow"/>
              </w:rPr>
            </w:pPr>
            <w:r w:rsidRPr="000807B8">
              <w:t>155</w:t>
            </w:r>
            <w:r w:rsidR="00814CAD">
              <w:t> </w:t>
            </w:r>
            <w:r w:rsidRPr="000807B8">
              <w:t>000</w:t>
            </w:r>
            <w:r w:rsidR="00814CAD">
              <w:t>,00</w:t>
            </w:r>
            <w:r w:rsidRPr="000807B8">
              <w:t xml:space="preserve"> </w:t>
            </w:r>
            <w:r w:rsidR="00D0308C" w:rsidRPr="000807B8">
              <w:t>zł</w:t>
            </w:r>
          </w:p>
        </w:tc>
      </w:tr>
      <w:tr w:rsidR="00B63FC9" w:rsidRPr="00960070" w:rsidTr="00CA3955">
        <w:trPr>
          <w:trHeight w:val="900"/>
        </w:trPr>
        <w:tc>
          <w:tcPr>
            <w:cnfStyle w:val="001000000000"/>
            <w:tcW w:w="3068" w:type="dxa"/>
            <w:vAlign w:val="center"/>
            <w:hideMark/>
          </w:tcPr>
          <w:p w:rsidR="00B63FC9" w:rsidRPr="00960070" w:rsidRDefault="00814CAD" w:rsidP="00CA3955">
            <w:pPr>
              <w:rPr>
                <w:b w:val="0"/>
                <w:highlight w:val="yellow"/>
              </w:rPr>
            </w:pPr>
            <w:r w:rsidRPr="00814CAD">
              <w:rPr>
                <w:b w:val="0"/>
              </w:rPr>
              <w:t xml:space="preserve">IX Liceum Ogólnokształcące </w:t>
            </w:r>
            <w:r>
              <w:rPr>
                <w:b w:val="0"/>
              </w:rPr>
              <w:br/>
            </w:r>
            <w:r w:rsidRPr="00814CAD">
              <w:rPr>
                <w:b w:val="0"/>
              </w:rPr>
              <w:t>im. Jarosława Dąbrowskiego</w:t>
            </w:r>
          </w:p>
        </w:tc>
        <w:tc>
          <w:tcPr>
            <w:tcW w:w="4101" w:type="dxa"/>
            <w:vAlign w:val="center"/>
            <w:hideMark/>
          </w:tcPr>
          <w:p w:rsidR="00B63FC9" w:rsidRPr="00960070" w:rsidRDefault="00814CAD" w:rsidP="00B63FC9">
            <w:pPr>
              <w:cnfStyle w:val="000000000000"/>
              <w:rPr>
                <w:highlight w:val="yellow"/>
              </w:rPr>
            </w:pPr>
            <w:r w:rsidRPr="00814CAD">
              <w:t>Bezpieczne centrum sportowo - rekreacyjne w IX LO dla uczniów i mieszkańców Łodzi  - cz. I</w:t>
            </w:r>
          </w:p>
        </w:tc>
        <w:tc>
          <w:tcPr>
            <w:tcW w:w="1893" w:type="dxa"/>
            <w:vAlign w:val="center"/>
            <w:hideMark/>
          </w:tcPr>
          <w:p w:rsidR="00B63FC9" w:rsidRPr="00960070" w:rsidRDefault="00814CAD" w:rsidP="00B63FC9">
            <w:pPr>
              <w:jc w:val="center"/>
              <w:cnfStyle w:val="000000000000"/>
              <w:rPr>
                <w:highlight w:val="yellow"/>
              </w:rPr>
            </w:pPr>
            <w:r w:rsidRPr="00814CAD">
              <w:t>450 000,00</w:t>
            </w:r>
            <w:r>
              <w:t xml:space="preserve"> zł</w:t>
            </w:r>
          </w:p>
        </w:tc>
      </w:tr>
      <w:tr w:rsidR="00B63FC9" w:rsidRPr="00960070" w:rsidTr="00CA3955">
        <w:trPr>
          <w:trHeight w:val="900"/>
        </w:trPr>
        <w:tc>
          <w:tcPr>
            <w:cnfStyle w:val="001000000000"/>
            <w:tcW w:w="3068" w:type="dxa"/>
            <w:vAlign w:val="center"/>
            <w:hideMark/>
          </w:tcPr>
          <w:p w:rsidR="00B63FC9" w:rsidRPr="00960070" w:rsidRDefault="00814CAD" w:rsidP="00CA3955">
            <w:pPr>
              <w:rPr>
                <w:b w:val="0"/>
                <w:highlight w:val="yellow"/>
              </w:rPr>
            </w:pPr>
            <w:r w:rsidRPr="00814CAD">
              <w:rPr>
                <w:b w:val="0"/>
              </w:rPr>
              <w:t xml:space="preserve">IX Liceum Ogólnokształcące </w:t>
            </w:r>
            <w:r>
              <w:rPr>
                <w:b w:val="0"/>
              </w:rPr>
              <w:br/>
            </w:r>
            <w:r w:rsidRPr="00814CAD">
              <w:rPr>
                <w:b w:val="0"/>
              </w:rPr>
              <w:t>im. Jarosława Dąbrowskiego</w:t>
            </w:r>
          </w:p>
        </w:tc>
        <w:tc>
          <w:tcPr>
            <w:tcW w:w="4101" w:type="dxa"/>
            <w:vAlign w:val="center"/>
            <w:hideMark/>
          </w:tcPr>
          <w:p w:rsidR="00B63FC9" w:rsidRPr="00960070" w:rsidRDefault="00814CAD" w:rsidP="00B63FC9">
            <w:pPr>
              <w:cnfStyle w:val="000000000000"/>
              <w:rPr>
                <w:highlight w:val="yellow"/>
              </w:rPr>
            </w:pPr>
            <w:r w:rsidRPr="00814CAD">
              <w:t>Bezpieczne centrum sportowo - rekreacyjne w IX LO dla uczniów i mieszkańców Łodzi  - cz. II</w:t>
            </w:r>
          </w:p>
        </w:tc>
        <w:tc>
          <w:tcPr>
            <w:tcW w:w="1893" w:type="dxa"/>
            <w:vAlign w:val="center"/>
            <w:hideMark/>
          </w:tcPr>
          <w:p w:rsidR="00B63FC9" w:rsidRPr="00960070" w:rsidRDefault="00ED16AD" w:rsidP="00B63FC9">
            <w:pPr>
              <w:jc w:val="center"/>
              <w:cnfStyle w:val="000000000000"/>
              <w:rPr>
                <w:highlight w:val="yellow"/>
              </w:rPr>
            </w:pPr>
            <w:r w:rsidRPr="00ED16AD">
              <w:t xml:space="preserve">155 000,00 </w:t>
            </w:r>
            <w:r w:rsidR="00B63FC9" w:rsidRPr="00ED16AD">
              <w:t>zł</w:t>
            </w:r>
          </w:p>
        </w:tc>
      </w:tr>
      <w:tr w:rsidR="002E6685" w:rsidRPr="00960070" w:rsidTr="00CA3955">
        <w:trPr>
          <w:trHeight w:val="900"/>
        </w:trPr>
        <w:tc>
          <w:tcPr>
            <w:cnfStyle w:val="001000000000"/>
            <w:tcW w:w="3068" w:type="dxa"/>
            <w:vAlign w:val="center"/>
          </w:tcPr>
          <w:p w:rsidR="002E6685" w:rsidRPr="00960070" w:rsidRDefault="00ED16AD" w:rsidP="00CA3955">
            <w:pPr>
              <w:rPr>
                <w:b w:val="0"/>
                <w:highlight w:val="yellow"/>
              </w:rPr>
            </w:pPr>
            <w:r w:rsidRPr="00ED16AD">
              <w:rPr>
                <w:b w:val="0"/>
              </w:rPr>
              <w:t xml:space="preserve">IX Liceum Ogólnokształcące </w:t>
            </w:r>
            <w:r>
              <w:rPr>
                <w:b w:val="0"/>
              </w:rPr>
              <w:br/>
            </w:r>
            <w:r w:rsidRPr="00ED16AD">
              <w:rPr>
                <w:b w:val="0"/>
              </w:rPr>
              <w:t>im. Jarosława Dąbrowskiego</w:t>
            </w:r>
          </w:p>
        </w:tc>
        <w:tc>
          <w:tcPr>
            <w:tcW w:w="4101" w:type="dxa"/>
            <w:vAlign w:val="center"/>
          </w:tcPr>
          <w:p w:rsidR="002E6685" w:rsidRPr="00960070" w:rsidRDefault="00ED16AD" w:rsidP="00B63FC9">
            <w:pPr>
              <w:cnfStyle w:val="000000000000"/>
              <w:rPr>
                <w:highlight w:val="yellow"/>
              </w:rPr>
            </w:pPr>
            <w:r w:rsidRPr="00ED16AD">
              <w:t>Cyfrowa Dziewiątka dla uczniów i mieszkańców Łodzi</w:t>
            </w:r>
          </w:p>
        </w:tc>
        <w:tc>
          <w:tcPr>
            <w:tcW w:w="1893" w:type="dxa"/>
            <w:vAlign w:val="center"/>
          </w:tcPr>
          <w:p w:rsidR="002E6685" w:rsidRPr="00960070" w:rsidRDefault="00ED16AD" w:rsidP="00B63FC9">
            <w:pPr>
              <w:jc w:val="center"/>
              <w:cnfStyle w:val="000000000000"/>
              <w:rPr>
                <w:highlight w:val="yellow"/>
              </w:rPr>
            </w:pPr>
            <w:r w:rsidRPr="00ED16AD">
              <w:t>155 000,00</w:t>
            </w:r>
            <w:r>
              <w:t xml:space="preserve"> </w:t>
            </w:r>
            <w:r w:rsidR="008F7502" w:rsidRPr="00ED16AD">
              <w:t>zł</w:t>
            </w:r>
          </w:p>
        </w:tc>
      </w:tr>
      <w:tr w:rsidR="000A1A24" w:rsidRPr="00960070" w:rsidTr="000A1A24">
        <w:trPr>
          <w:trHeight w:val="1170"/>
        </w:trPr>
        <w:tc>
          <w:tcPr>
            <w:cnfStyle w:val="001000000000"/>
            <w:tcW w:w="3068" w:type="dxa"/>
            <w:vAlign w:val="center"/>
            <w:hideMark/>
          </w:tcPr>
          <w:p w:rsidR="000A1A24" w:rsidRPr="00960070" w:rsidRDefault="00D106E8" w:rsidP="000A1A24">
            <w:pPr>
              <w:rPr>
                <w:b w:val="0"/>
                <w:highlight w:val="yellow"/>
              </w:rPr>
            </w:pPr>
            <w:r w:rsidRPr="00D106E8">
              <w:rPr>
                <w:b w:val="0"/>
              </w:rPr>
              <w:t xml:space="preserve">XXI Liceum Ogólnokształcące </w:t>
            </w:r>
            <w:r>
              <w:rPr>
                <w:b w:val="0"/>
              </w:rPr>
              <w:br/>
            </w:r>
            <w:r w:rsidRPr="00D106E8">
              <w:rPr>
                <w:b w:val="0"/>
              </w:rPr>
              <w:t>im. Bolesława Prusa</w:t>
            </w:r>
          </w:p>
        </w:tc>
        <w:tc>
          <w:tcPr>
            <w:tcW w:w="4101" w:type="dxa"/>
            <w:vAlign w:val="center"/>
            <w:hideMark/>
          </w:tcPr>
          <w:p w:rsidR="000A1A24" w:rsidRPr="00960070" w:rsidRDefault="00D106E8" w:rsidP="000A1A24">
            <w:pPr>
              <w:cnfStyle w:val="000000000000"/>
              <w:rPr>
                <w:highlight w:val="yellow"/>
              </w:rPr>
            </w:pPr>
            <w:r w:rsidRPr="00D106E8">
              <w:t>Strefa21 - boisko wielofunkcyjne i skwer wypoczynkowy przy Kopernika 2</w:t>
            </w:r>
            <w:r w:rsidR="00D2310D">
              <w:t xml:space="preserve"> – zadanie zrealizowano w drugim kwartale 2025 r.</w:t>
            </w:r>
          </w:p>
        </w:tc>
        <w:tc>
          <w:tcPr>
            <w:tcW w:w="1893" w:type="dxa"/>
            <w:vAlign w:val="center"/>
            <w:hideMark/>
          </w:tcPr>
          <w:p w:rsidR="000A1A24" w:rsidRPr="009E72E7" w:rsidRDefault="009E72E7" w:rsidP="009E72E7">
            <w:pPr>
              <w:jc w:val="center"/>
              <w:cnfStyle w:val="000000000000"/>
            </w:pPr>
            <w:r w:rsidRPr="009E72E7">
              <w:t>1 539 319,00 zł</w:t>
            </w:r>
          </w:p>
        </w:tc>
      </w:tr>
      <w:tr w:rsidR="000A1A24" w:rsidRPr="00960070" w:rsidTr="000A1A24">
        <w:trPr>
          <w:trHeight w:val="900"/>
        </w:trPr>
        <w:tc>
          <w:tcPr>
            <w:cnfStyle w:val="001000000000"/>
            <w:tcW w:w="3068" w:type="dxa"/>
            <w:vAlign w:val="center"/>
            <w:hideMark/>
          </w:tcPr>
          <w:p w:rsidR="000A1A24" w:rsidRPr="00960070" w:rsidRDefault="009B7A73" w:rsidP="000A1A24">
            <w:pPr>
              <w:rPr>
                <w:b w:val="0"/>
                <w:highlight w:val="yellow"/>
              </w:rPr>
            </w:pPr>
            <w:r w:rsidRPr="009B7A73">
              <w:rPr>
                <w:b w:val="0"/>
              </w:rPr>
              <w:t>Zespół Szkolno-Przedszkolny nr 3</w:t>
            </w:r>
          </w:p>
        </w:tc>
        <w:tc>
          <w:tcPr>
            <w:tcW w:w="4101" w:type="dxa"/>
            <w:vAlign w:val="center"/>
            <w:hideMark/>
          </w:tcPr>
          <w:p w:rsidR="000A1A24" w:rsidRPr="00960070" w:rsidRDefault="009B7A73" w:rsidP="000A1A24">
            <w:pPr>
              <w:cnfStyle w:val="000000000000"/>
              <w:rPr>
                <w:highlight w:val="yellow"/>
              </w:rPr>
            </w:pPr>
            <w:r w:rsidRPr="009B7A73">
              <w:t>29 na sportowo - hala widowiskowa sportowa dla osiedla Stary Widzew</w:t>
            </w:r>
          </w:p>
        </w:tc>
        <w:tc>
          <w:tcPr>
            <w:tcW w:w="1893" w:type="dxa"/>
            <w:vAlign w:val="center"/>
            <w:hideMark/>
          </w:tcPr>
          <w:p w:rsidR="000A1A24" w:rsidRPr="00960070" w:rsidRDefault="009B7A73" w:rsidP="000A1A24">
            <w:pPr>
              <w:jc w:val="center"/>
              <w:cnfStyle w:val="000000000000"/>
              <w:rPr>
                <w:highlight w:val="yellow"/>
              </w:rPr>
            </w:pPr>
            <w:r w:rsidRPr="009B7A73">
              <w:t>3 872,45</w:t>
            </w:r>
            <w:r>
              <w:t xml:space="preserve"> zł</w:t>
            </w:r>
          </w:p>
        </w:tc>
      </w:tr>
      <w:tr w:rsidR="00D0308C" w:rsidRPr="00960070" w:rsidTr="003E4105">
        <w:trPr>
          <w:trHeight w:val="636"/>
        </w:trPr>
        <w:tc>
          <w:tcPr>
            <w:cnfStyle w:val="001000000000"/>
            <w:tcW w:w="3068" w:type="dxa"/>
            <w:shd w:val="clear" w:color="auto" w:fill="BDD6EE" w:themeFill="accent1" w:themeFillTint="66"/>
            <w:vAlign w:val="center"/>
            <w:hideMark/>
          </w:tcPr>
          <w:p w:rsidR="00D0308C" w:rsidRPr="009B7A73" w:rsidRDefault="00D0308C" w:rsidP="00D0308C">
            <w:pPr>
              <w:jc w:val="both"/>
              <w:rPr>
                <w:color w:val="1F4E79" w:themeColor="accent1" w:themeShade="80"/>
              </w:rPr>
            </w:pPr>
            <w:r w:rsidRPr="009B7A73">
              <w:rPr>
                <w:color w:val="1F4E79" w:themeColor="accent1" w:themeShade="80"/>
              </w:rPr>
              <w:t> </w:t>
            </w:r>
            <w:r w:rsidR="004374DE" w:rsidRPr="009B7A73">
              <w:rPr>
                <w:color w:val="1F4E79" w:themeColor="accent1" w:themeShade="80"/>
              </w:rPr>
              <w:t>OGÓŁEM</w:t>
            </w:r>
          </w:p>
        </w:tc>
        <w:tc>
          <w:tcPr>
            <w:tcW w:w="4101" w:type="dxa"/>
            <w:shd w:val="clear" w:color="auto" w:fill="BDD6EE" w:themeFill="accent1" w:themeFillTint="66"/>
            <w:vAlign w:val="center"/>
            <w:hideMark/>
          </w:tcPr>
          <w:p w:rsidR="00D0308C" w:rsidRPr="009B7A73" w:rsidRDefault="00D0308C" w:rsidP="00D0308C">
            <w:pPr>
              <w:jc w:val="both"/>
              <w:cnfStyle w:val="000000000000"/>
              <w:rPr>
                <w:color w:val="1F4E79" w:themeColor="accent1" w:themeShade="80"/>
              </w:rPr>
            </w:pPr>
            <w:r w:rsidRPr="009B7A73">
              <w:rPr>
                <w:color w:val="1F4E79" w:themeColor="accent1" w:themeShade="80"/>
              </w:rPr>
              <w:t> </w:t>
            </w:r>
          </w:p>
        </w:tc>
        <w:tc>
          <w:tcPr>
            <w:tcW w:w="1893" w:type="dxa"/>
            <w:shd w:val="clear" w:color="auto" w:fill="BDD6EE" w:themeFill="accent1" w:themeFillTint="66"/>
            <w:vAlign w:val="center"/>
            <w:hideMark/>
          </w:tcPr>
          <w:p w:rsidR="00D0308C" w:rsidRPr="00960070" w:rsidRDefault="004F7D80" w:rsidP="004F7D80">
            <w:pPr>
              <w:jc w:val="center"/>
              <w:cnfStyle w:val="000000000000"/>
              <w:rPr>
                <w:b/>
                <w:bCs/>
                <w:color w:val="1F4E79" w:themeColor="accent1" w:themeShade="80"/>
                <w:highlight w:val="yellow"/>
              </w:rPr>
            </w:pPr>
            <w:r>
              <w:rPr>
                <w:b/>
                <w:bCs/>
                <w:color w:val="1F4E79" w:themeColor="accent1" w:themeShade="80"/>
              </w:rPr>
              <w:t>2 498 191,44</w:t>
            </w:r>
            <w:r w:rsidR="009B7A73">
              <w:rPr>
                <w:b/>
                <w:bCs/>
                <w:color w:val="1F4E79" w:themeColor="accent1" w:themeShade="80"/>
              </w:rPr>
              <w:t xml:space="preserve"> zł</w:t>
            </w:r>
          </w:p>
        </w:tc>
      </w:tr>
    </w:tbl>
    <w:p w:rsidR="00605D28" w:rsidRDefault="00605D28" w:rsidP="00605D28">
      <w:pPr>
        <w:pStyle w:val="Bezodstpw"/>
      </w:pPr>
    </w:p>
    <w:p w:rsidR="00605D28" w:rsidRDefault="00605D28" w:rsidP="00605D28">
      <w:pPr>
        <w:pStyle w:val="Bezodstpw"/>
      </w:pPr>
    </w:p>
    <w:p w:rsidR="00E64205" w:rsidRDefault="003E1CB7" w:rsidP="004F35EB">
      <w:pPr>
        <w:pStyle w:val="Nagwek2"/>
        <w:spacing w:after="240"/>
        <w:ind w:left="360"/>
      </w:pPr>
      <w:bookmarkStart w:id="136" w:name="_Toc209010729"/>
      <w:r>
        <w:t>1</w:t>
      </w:r>
      <w:r w:rsidR="003617EC">
        <w:t>2</w:t>
      </w:r>
      <w:r>
        <w:t xml:space="preserve">.2 </w:t>
      </w:r>
      <w:r w:rsidR="00450292">
        <w:t>DOCHODY JEDNOSTEK OŚWIATOWYCH</w:t>
      </w:r>
      <w:bookmarkEnd w:id="136"/>
    </w:p>
    <w:p w:rsidR="00665358" w:rsidRDefault="009E1762" w:rsidP="00665358">
      <w:pPr>
        <w:pStyle w:val="Nagwek3"/>
      </w:pPr>
      <w:bookmarkStart w:id="137" w:name="_Toc209010730"/>
      <w:r>
        <w:t>DOCHODY WPŁYWAJĄCE NA RACHUNKI WYDZIELONE JEDNOSTEK</w:t>
      </w:r>
      <w:bookmarkEnd w:id="137"/>
      <w:r w:rsidR="00E64205">
        <w:tab/>
      </w:r>
    </w:p>
    <w:p w:rsidR="00E64205" w:rsidRDefault="00665358" w:rsidP="00E64205">
      <w:pPr>
        <w:jc w:val="both"/>
      </w:pPr>
      <w:r>
        <w:tab/>
      </w:r>
      <w:r w:rsidR="00960070">
        <w:t>W 2024</w:t>
      </w:r>
      <w:r w:rsidR="00E64205">
        <w:t xml:space="preserve"> roku szkoły i placówki oświatowe prowadzone przez Miasto Łódź zgromadziły na wydzielonym rachunku środki finansowe w </w:t>
      </w:r>
      <w:r w:rsidR="00E64205" w:rsidRPr="00D46882">
        <w:t xml:space="preserve">wysokości </w:t>
      </w:r>
      <w:r w:rsidR="002A7E53" w:rsidRPr="002A7E53">
        <w:t>17</w:t>
      </w:r>
      <w:r w:rsidR="005160F2">
        <w:t> </w:t>
      </w:r>
      <w:r w:rsidR="002A7E53" w:rsidRPr="002A7E53">
        <w:t>351</w:t>
      </w:r>
      <w:r w:rsidR="005160F2">
        <w:t xml:space="preserve"> </w:t>
      </w:r>
      <w:r w:rsidR="002A7E53" w:rsidRPr="002A7E53">
        <w:t>952,</w:t>
      </w:r>
      <w:r w:rsidR="002A7E53" w:rsidRPr="005160F2">
        <w:t>55</w:t>
      </w:r>
      <w:r w:rsidR="005160F2" w:rsidRPr="005160F2">
        <w:t xml:space="preserve"> </w:t>
      </w:r>
      <w:r w:rsidR="009174EA" w:rsidRPr="005160F2">
        <w:t>zł</w:t>
      </w:r>
      <w:r w:rsidR="00E64205" w:rsidRPr="005160F2">
        <w:t>.</w:t>
      </w:r>
      <w:r w:rsidR="00E64205" w:rsidRPr="00D46882">
        <w:t xml:space="preserve"> Środki</w:t>
      </w:r>
      <w:r w:rsidR="00E64205">
        <w:t xml:space="preserve"> te pochodziły głównie z czynszu za wynajem sal, darowizn, odszkodowań od firm ubezpieczeniowych oraz wpływów z usług. Uzyskane dochody przeznaczono </w:t>
      </w:r>
      <w:r w:rsidR="00E64205">
        <w:br/>
        <w:t xml:space="preserve">na zakupy materiałów i wyposażenia, zakup energii i usług, cele wskazane przez darczyńców, naprawy szkód. </w:t>
      </w:r>
      <w:r w:rsidR="00E64205" w:rsidRPr="009174EA">
        <w:t xml:space="preserve">Saldo środków w </w:t>
      </w:r>
      <w:r w:rsidR="00E64205" w:rsidRPr="00D46882">
        <w:t xml:space="preserve">wysokości </w:t>
      </w:r>
      <w:r w:rsidR="005160F2" w:rsidRPr="005160F2">
        <w:t>488 953,</w:t>
      </w:r>
      <w:r w:rsidR="005160F2" w:rsidRPr="00167A9C">
        <w:t xml:space="preserve">70 </w:t>
      </w:r>
      <w:r w:rsidR="009174EA" w:rsidRPr="00167A9C">
        <w:t>zł</w:t>
      </w:r>
      <w:r w:rsidR="00E64205" w:rsidRPr="00167A9C">
        <w:t>,</w:t>
      </w:r>
      <w:r w:rsidR="00E64205">
        <w:t xml:space="preserve"> które pozostało na wydzielonym rachunku pod koniec 202</w:t>
      </w:r>
      <w:r w:rsidR="00960070">
        <w:t>4</w:t>
      </w:r>
      <w:r w:rsidR="00E64205">
        <w:t xml:space="preserve"> roku </w:t>
      </w:r>
      <w:r w:rsidR="00E64205">
        <w:lastRenderedPageBreak/>
        <w:t>przekazano na dochody budżetu Miasta. W pi</w:t>
      </w:r>
      <w:r w:rsidR="00960070">
        <w:t>erwszym półroczu 2025</w:t>
      </w:r>
      <w:r w:rsidR="00E64205">
        <w:t xml:space="preserve"> roku </w:t>
      </w:r>
      <w:r w:rsidR="00E64205" w:rsidRPr="00D46882">
        <w:t xml:space="preserve">dochody zgromadzone </w:t>
      </w:r>
      <w:r w:rsidR="009E1762" w:rsidRPr="00D46882">
        <w:br/>
      </w:r>
      <w:r w:rsidR="00E64205" w:rsidRPr="00D46882">
        <w:t xml:space="preserve">na wydzielonym rachunku jednostek oświatowych </w:t>
      </w:r>
      <w:r w:rsidR="00E64205" w:rsidRPr="00167A9C">
        <w:t xml:space="preserve">wyniosły </w:t>
      </w:r>
      <w:r w:rsidR="00FC0192">
        <w:t>11 772 702,14 zł</w:t>
      </w:r>
      <w:r w:rsidR="00E64205" w:rsidRPr="00167A9C">
        <w:t xml:space="preserve">, natomiast wydatki </w:t>
      </w:r>
      <w:r w:rsidR="00167A9C" w:rsidRPr="00167A9C">
        <w:t xml:space="preserve">5 393 712,69 </w:t>
      </w:r>
      <w:r w:rsidR="009174EA" w:rsidRPr="00167A9C">
        <w:t>zł.</w:t>
      </w:r>
    </w:p>
    <w:p w:rsidR="003E4105" w:rsidRDefault="003E4105" w:rsidP="00E64205">
      <w:pPr>
        <w:jc w:val="both"/>
      </w:pPr>
    </w:p>
    <w:p w:rsidR="00E64205" w:rsidRDefault="00177C19" w:rsidP="00177C19">
      <w:pPr>
        <w:pStyle w:val="Nagwek3"/>
      </w:pPr>
      <w:bookmarkStart w:id="138" w:name="_Toc209010731"/>
      <w:r>
        <w:t>MIENIE KOMUNALNE</w:t>
      </w:r>
      <w:bookmarkEnd w:id="138"/>
    </w:p>
    <w:p w:rsidR="00177C19" w:rsidRDefault="00177C19" w:rsidP="00210FEB">
      <w:pPr>
        <w:jc w:val="both"/>
      </w:pPr>
      <w:r>
        <w:tab/>
        <w:t>W 202</w:t>
      </w:r>
      <w:r w:rsidR="00234D37">
        <w:t>4</w:t>
      </w:r>
      <w:r>
        <w:t xml:space="preserve"> roku Miasto Łódź dysponowało majątkiem znajdującym się w administrowaniu i zarządzie szkół i placówek </w:t>
      </w:r>
      <w:r w:rsidRPr="00065358">
        <w:t xml:space="preserve">oświatowych w </w:t>
      </w:r>
      <w:r w:rsidRPr="00662C69">
        <w:t xml:space="preserve">wysokości </w:t>
      </w:r>
      <w:r w:rsidR="004860FA" w:rsidRPr="004860FA">
        <w:t xml:space="preserve">2 013 047 619,85 </w:t>
      </w:r>
      <w:r w:rsidRPr="004860FA">
        <w:t>zł.</w:t>
      </w:r>
      <w:r>
        <w:t xml:space="preserve"> </w:t>
      </w:r>
    </w:p>
    <w:p w:rsidR="00092AD0" w:rsidRDefault="00092AD0" w:rsidP="00210FEB">
      <w:pPr>
        <w:jc w:val="both"/>
      </w:pPr>
    </w:p>
    <w:p w:rsidR="00065358" w:rsidRDefault="00065358" w:rsidP="00065358">
      <w:pPr>
        <w:pStyle w:val="Legenda"/>
        <w:spacing w:before="0" w:after="0"/>
      </w:pPr>
      <w:bookmarkStart w:id="139" w:name="_Toc210651078"/>
      <w:r>
        <w:t xml:space="preserve">Tabela </w:t>
      </w:r>
      <w:r w:rsidR="007050DD">
        <w:fldChar w:fldCharType="begin"/>
      </w:r>
      <w:r w:rsidR="002B1B46">
        <w:instrText xml:space="preserve"> SEQ Tabela \* ARABIC </w:instrText>
      </w:r>
      <w:r w:rsidR="007050DD">
        <w:fldChar w:fldCharType="separate"/>
      </w:r>
      <w:r w:rsidR="00CF6C14">
        <w:rPr>
          <w:noProof/>
        </w:rPr>
        <w:t>55</w:t>
      </w:r>
      <w:r w:rsidR="007050DD">
        <w:rPr>
          <w:noProof/>
        </w:rPr>
        <w:fldChar w:fldCharType="end"/>
      </w:r>
      <w:r>
        <w:t xml:space="preserve"> </w:t>
      </w:r>
      <w:r>
        <w:tab/>
        <w:t>Wartość mienia komunalnego netto z podziałem</w:t>
      </w:r>
      <w:r w:rsidR="00234D37">
        <w:t xml:space="preserve"> na typy placówek na koniec 2024</w:t>
      </w:r>
      <w:r>
        <w:t xml:space="preserve"> r.</w:t>
      </w:r>
      <w:bookmarkEnd w:id="139"/>
    </w:p>
    <w:tbl>
      <w:tblPr>
        <w:tblStyle w:val="GridTable1LightAccent1"/>
        <w:tblW w:w="5000" w:type="pct"/>
        <w:tblLook w:val="04A0"/>
      </w:tblPr>
      <w:tblGrid>
        <w:gridCol w:w="5073"/>
        <w:gridCol w:w="4215"/>
      </w:tblGrid>
      <w:tr w:rsidR="00065358" w:rsidRPr="00065358" w:rsidTr="00065358">
        <w:trPr>
          <w:cnfStyle w:val="100000000000"/>
          <w:trHeight w:hRule="exact" w:val="567"/>
        </w:trPr>
        <w:tc>
          <w:tcPr>
            <w:cnfStyle w:val="001000000000"/>
            <w:tcW w:w="2731" w:type="pct"/>
            <w:noWrap/>
            <w:vAlign w:val="center"/>
            <w:hideMark/>
          </w:tcPr>
          <w:p w:rsidR="00065358" w:rsidRPr="00065358" w:rsidRDefault="00065358" w:rsidP="00065358">
            <w:pPr>
              <w:rPr>
                <w:rFonts w:cstheme="minorHAnsi"/>
                <w:color w:val="1F4E79" w:themeColor="accent1" w:themeShade="80"/>
              </w:rPr>
            </w:pPr>
            <w:r w:rsidRPr="00065358">
              <w:rPr>
                <w:rFonts w:cstheme="minorHAnsi"/>
                <w:color w:val="1F4E79" w:themeColor="accent1" w:themeShade="80"/>
              </w:rPr>
              <w:t>Typ placówki</w:t>
            </w:r>
          </w:p>
        </w:tc>
        <w:tc>
          <w:tcPr>
            <w:tcW w:w="2269" w:type="pct"/>
            <w:noWrap/>
            <w:vAlign w:val="center"/>
            <w:hideMark/>
          </w:tcPr>
          <w:p w:rsidR="00065358" w:rsidRPr="00065358" w:rsidRDefault="00234D37" w:rsidP="00065358">
            <w:pPr>
              <w:jc w:val="center"/>
              <w:cnfStyle w:val="100000000000"/>
              <w:rPr>
                <w:rFonts w:cstheme="minorHAnsi"/>
                <w:color w:val="1F4E79" w:themeColor="accent1" w:themeShade="80"/>
              </w:rPr>
            </w:pPr>
            <w:r>
              <w:rPr>
                <w:rFonts w:cstheme="minorHAnsi"/>
                <w:color w:val="1F4E79" w:themeColor="accent1" w:themeShade="80"/>
              </w:rPr>
              <w:t>Wartość netto na koniec 2024</w:t>
            </w:r>
            <w:r w:rsidR="00065358" w:rsidRPr="00065358">
              <w:rPr>
                <w:rFonts w:cstheme="minorHAnsi"/>
                <w:color w:val="1F4E79" w:themeColor="accent1" w:themeShade="80"/>
              </w:rPr>
              <w:t xml:space="preserve"> r.</w:t>
            </w:r>
          </w:p>
        </w:tc>
      </w:tr>
      <w:tr w:rsidR="00065358" w:rsidRPr="00065358" w:rsidTr="00065358">
        <w:trPr>
          <w:trHeight w:hRule="exact" w:val="567"/>
        </w:trPr>
        <w:tc>
          <w:tcPr>
            <w:cnfStyle w:val="001000000000"/>
            <w:tcW w:w="2731" w:type="pct"/>
            <w:noWrap/>
            <w:vAlign w:val="center"/>
            <w:hideMark/>
          </w:tcPr>
          <w:p w:rsidR="00065358" w:rsidRPr="00065358" w:rsidRDefault="00065358">
            <w:pPr>
              <w:rPr>
                <w:b w:val="0"/>
              </w:rPr>
            </w:pPr>
            <w:r w:rsidRPr="00065358">
              <w:rPr>
                <w:b w:val="0"/>
              </w:rPr>
              <w:t>Przedszkola miejskie</w:t>
            </w:r>
          </w:p>
        </w:tc>
        <w:tc>
          <w:tcPr>
            <w:tcW w:w="2269" w:type="pct"/>
            <w:noWrap/>
            <w:vAlign w:val="center"/>
            <w:hideMark/>
          </w:tcPr>
          <w:p w:rsidR="00065358" w:rsidRPr="00234D37" w:rsidRDefault="004860FA" w:rsidP="00065358">
            <w:pPr>
              <w:jc w:val="center"/>
              <w:cnfStyle w:val="000000000000"/>
              <w:rPr>
                <w:highlight w:val="yellow"/>
              </w:rPr>
            </w:pPr>
            <w:r w:rsidRPr="004860FA">
              <w:t>376 250 947,95</w:t>
            </w:r>
          </w:p>
        </w:tc>
      </w:tr>
      <w:tr w:rsidR="00065358" w:rsidRPr="00065358" w:rsidTr="00065358">
        <w:trPr>
          <w:trHeight w:hRule="exact" w:val="567"/>
        </w:trPr>
        <w:tc>
          <w:tcPr>
            <w:cnfStyle w:val="001000000000"/>
            <w:tcW w:w="2731" w:type="pct"/>
            <w:noWrap/>
            <w:vAlign w:val="center"/>
            <w:hideMark/>
          </w:tcPr>
          <w:p w:rsidR="00065358" w:rsidRPr="00065358" w:rsidRDefault="00065358">
            <w:pPr>
              <w:rPr>
                <w:b w:val="0"/>
              </w:rPr>
            </w:pPr>
            <w:r w:rsidRPr="00065358">
              <w:rPr>
                <w:b w:val="0"/>
              </w:rPr>
              <w:t>Szkoły podstawowe</w:t>
            </w:r>
          </w:p>
        </w:tc>
        <w:tc>
          <w:tcPr>
            <w:tcW w:w="2269" w:type="pct"/>
            <w:noWrap/>
            <w:vAlign w:val="center"/>
            <w:hideMark/>
          </w:tcPr>
          <w:p w:rsidR="00065358" w:rsidRPr="00234D37" w:rsidRDefault="004860FA" w:rsidP="00E90BD7">
            <w:pPr>
              <w:jc w:val="center"/>
              <w:cnfStyle w:val="000000000000"/>
              <w:rPr>
                <w:highlight w:val="yellow"/>
              </w:rPr>
            </w:pPr>
            <w:r w:rsidRPr="004860FA">
              <w:t>928 477 431,48</w:t>
            </w:r>
          </w:p>
        </w:tc>
      </w:tr>
      <w:tr w:rsidR="00065358" w:rsidRPr="00065358" w:rsidTr="00065358">
        <w:trPr>
          <w:trHeight w:hRule="exact" w:val="567"/>
        </w:trPr>
        <w:tc>
          <w:tcPr>
            <w:cnfStyle w:val="001000000000"/>
            <w:tcW w:w="2731" w:type="pct"/>
            <w:noWrap/>
            <w:vAlign w:val="center"/>
            <w:hideMark/>
          </w:tcPr>
          <w:p w:rsidR="00065358" w:rsidRPr="00065358" w:rsidRDefault="00065358">
            <w:pPr>
              <w:rPr>
                <w:b w:val="0"/>
              </w:rPr>
            </w:pPr>
            <w:r w:rsidRPr="00065358">
              <w:rPr>
                <w:b w:val="0"/>
              </w:rPr>
              <w:t>Szkoły ponadpodstawowe</w:t>
            </w:r>
          </w:p>
        </w:tc>
        <w:tc>
          <w:tcPr>
            <w:tcW w:w="2269" w:type="pct"/>
            <w:noWrap/>
            <w:vAlign w:val="center"/>
            <w:hideMark/>
          </w:tcPr>
          <w:p w:rsidR="00065358" w:rsidRPr="00234D37" w:rsidRDefault="004860FA" w:rsidP="00065358">
            <w:pPr>
              <w:jc w:val="center"/>
              <w:cnfStyle w:val="000000000000"/>
              <w:rPr>
                <w:highlight w:val="yellow"/>
              </w:rPr>
            </w:pPr>
            <w:r w:rsidRPr="004860FA">
              <w:t>423 619 527,56</w:t>
            </w:r>
          </w:p>
        </w:tc>
      </w:tr>
      <w:tr w:rsidR="00065358" w:rsidRPr="00065358" w:rsidTr="00065358">
        <w:trPr>
          <w:trHeight w:hRule="exact" w:val="567"/>
        </w:trPr>
        <w:tc>
          <w:tcPr>
            <w:cnfStyle w:val="001000000000"/>
            <w:tcW w:w="2731" w:type="pct"/>
            <w:noWrap/>
            <w:vAlign w:val="center"/>
            <w:hideMark/>
          </w:tcPr>
          <w:p w:rsidR="00065358" w:rsidRPr="00065358" w:rsidRDefault="00065358">
            <w:pPr>
              <w:rPr>
                <w:b w:val="0"/>
              </w:rPr>
            </w:pPr>
            <w:r w:rsidRPr="00065358">
              <w:rPr>
                <w:b w:val="0"/>
              </w:rPr>
              <w:t>Pozostałe placówki</w:t>
            </w:r>
          </w:p>
        </w:tc>
        <w:tc>
          <w:tcPr>
            <w:tcW w:w="2269" w:type="pct"/>
            <w:noWrap/>
            <w:vAlign w:val="center"/>
            <w:hideMark/>
          </w:tcPr>
          <w:p w:rsidR="00065358" w:rsidRPr="00234D37" w:rsidRDefault="004860FA" w:rsidP="00065358">
            <w:pPr>
              <w:jc w:val="center"/>
              <w:cnfStyle w:val="000000000000"/>
              <w:rPr>
                <w:highlight w:val="yellow"/>
              </w:rPr>
            </w:pPr>
            <w:r w:rsidRPr="004860FA">
              <w:t>284 699 712,86</w:t>
            </w:r>
          </w:p>
        </w:tc>
      </w:tr>
      <w:tr w:rsidR="00065358" w:rsidRPr="00065358" w:rsidTr="000438EC">
        <w:trPr>
          <w:trHeight w:hRule="exact" w:val="567"/>
        </w:trPr>
        <w:tc>
          <w:tcPr>
            <w:cnfStyle w:val="001000000000"/>
            <w:tcW w:w="2731" w:type="pct"/>
            <w:shd w:val="clear" w:color="auto" w:fill="BDD6EE" w:themeFill="accent1" w:themeFillTint="66"/>
            <w:noWrap/>
            <w:vAlign w:val="center"/>
            <w:hideMark/>
          </w:tcPr>
          <w:p w:rsidR="00065358" w:rsidRPr="000438EC" w:rsidRDefault="00065358">
            <w:pPr>
              <w:rPr>
                <w:color w:val="1F4E79" w:themeColor="accent1" w:themeShade="80"/>
              </w:rPr>
            </w:pPr>
            <w:r w:rsidRPr="000438EC">
              <w:rPr>
                <w:color w:val="1F4E79" w:themeColor="accent1" w:themeShade="80"/>
              </w:rPr>
              <w:t>OGÓŁEM</w:t>
            </w:r>
          </w:p>
        </w:tc>
        <w:tc>
          <w:tcPr>
            <w:tcW w:w="2269" w:type="pct"/>
            <w:shd w:val="clear" w:color="auto" w:fill="BDD6EE" w:themeFill="accent1" w:themeFillTint="66"/>
            <w:noWrap/>
            <w:vAlign w:val="center"/>
            <w:hideMark/>
          </w:tcPr>
          <w:p w:rsidR="00065358" w:rsidRPr="00234D37" w:rsidRDefault="006952C7" w:rsidP="00865BC4">
            <w:pPr>
              <w:jc w:val="center"/>
              <w:cnfStyle w:val="000000000000"/>
              <w:rPr>
                <w:b/>
                <w:bCs/>
                <w:color w:val="1F4E79" w:themeColor="accent1" w:themeShade="80"/>
                <w:highlight w:val="yellow"/>
              </w:rPr>
            </w:pPr>
            <w:r>
              <w:rPr>
                <w:b/>
                <w:bCs/>
                <w:color w:val="1F4E79" w:themeColor="accent1" w:themeShade="80"/>
              </w:rPr>
              <w:t>2 013 047 619,85</w:t>
            </w:r>
          </w:p>
        </w:tc>
      </w:tr>
    </w:tbl>
    <w:p w:rsidR="005F4427" w:rsidRDefault="005F4427" w:rsidP="00177C19"/>
    <w:p w:rsidR="004F21DD" w:rsidRDefault="009B7E8A" w:rsidP="009B7E8A">
      <w:pPr>
        <w:tabs>
          <w:tab w:val="left" w:pos="5292"/>
        </w:tabs>
        <w:spacing w:before="0" w:after="0"/>
        <w:rPr>
          <w:rFonts w:ascii="Calibri" w:hAnsi="Calibri"/>
          <w:sz w:val="22"/>
          <w:szCs w:val="22"/>
        </w:rPr>
      </w:pPr>
      <w:r>
        <w:tab/>
        <w:t xml:space="preserve">       </w:t>
      </w:r>
      <w:r w:rsidRPr="009B7E8A">
        <w:rPr>
          <w:rFonts w:ascii="Calibri" w:hAnsi="Calibri"/>
          <w:sz w:val="22"/>
          <w:szCs w:val="22"/>
        </w:rPr>
        <w:t>WICEPREZYDENT MIASTA</w:t>
      </w:r>
    </w:p>
    <w:p w:rsidR="009B7E8A" w:rsidRPr="009B7E8A" w:rsidRDefault="009B7E8A" w:rsidP="009B7E8A">
      <w:pPr>
        <w:tabs>
          <w:tab w:val="left" w:pos="5292"/>
        </w:tabs>
        <w:spacing w:before="0" w:after="0"/>
        <w:rPr>
          <w:rFonts w:ascii="Calibri" w:hAnsi="Calibri"/>
          <w:sz w:val="22"/>
          <w:szCs w:val="22"/>
        </w:rPr>
      </w:pPr>
    </w:p>
    <w:p w:rsidR="00BE139C" w:rsidRPr="00BE139C" w:rsidRDefault="00BE139C" w:rsidP="009B7E8A">
      <w:pPr>
        <w:spacing w:before="0" w:after="0" w:line="360" w:lineRule="auto"/>
        <w:ind w:left="3540" w:right="284" w:firstLine="708"/>
        <w:jc w:val="both"/>
        <w:rPr>
          <w:rFonts w:ascii="Calibri" w:eastAsia="Calibri" w:hAnsi="Calibri" w:cs="Times New Roman"/>
          <w:b/>
          <w:bCs/>
          <w:noProof/>
          <w:sz w:val="22"/>
          <w:szCs w:val="22"/>
          <w:lang w:val="en-US" w:eastAsia="pl-PL"/>
        </w:rPr>
      </w:pPr>
      <w:r>
        <w:rPr>
          <w:rFonts w:ascii="Calibri" w:eastAsia="Calibri" w:hAnsi="Calibri" w:cs="Times New Roman"/>
          <w:b/>
          <w:bCs/>
          <w:noProof/>
          <w:sz w:val="22"/>
          <w:szCs w:val="22"/>
          <w:lang w:val="en-US" w:eastAsia="pl-PL"/>
        </w:rPr>
        <w:t xml:space="preserve">              </w:t>
      </w:r>
      <w:r w:rsidR="009B7E8A">
        <w:rPr>
          <w:rFonts w:ascii="Calibri" w:eastAsia="Calibri" w:hAnsi="Calibri" w:cs="Times New Roman"/>
          <w:b/>
          <w:bCs/>
          <w:noProof/>
          <w:sz w:val="22"/>
          <w:szCs w:val="22"/>
          <w:lang w:val="en-US" w:eastAsia="pl-PL"/>
        </w:rPr>
        <w:t xml:space="preserve"> </w:t>
      </w:r>
      <w:r>
        <w:rPr>
          <w:rFonts w:ascii="Calibri" w:eastAsia="Calibri" w:hAnsi="Calibri" w:cs="Times New Roman"/>
          <w:b/>
          <w:bCs/>
          <w:noProof/>
          <w:sz w:val="22"/>
          <w:szCs w:val="22"/>
          <w:lang w:val="en-US" w:eastAsia="pl-PL"/>
        </w:rPr>
        <w:t xml:space="preserve"> </w:t>
      </w:r>
      <w:r w:rsidR="009B7E8A">
        <w:rPr>
          <w:rFonts w:ascii="Calibri" w:eastAsia="Calibri" w:hAnsi="Calibri" w:cs="Times New Roman"/>
          <w:b/>
          <w:bCs/>
          <w:noProof/>
          <w:sz w:val="22"/>
          <w:szCs w:val="22"/>
          <w:lang w:val="en-US" w:eastAsia="pl-PL"/>
        </w:rPr>
        <w:t xml:space="preserve"> </w:t>
      </w:r>
      <w:r>
        <w:rPr>
          <w:rFonts w:ascii="Calibri" w:eastAsia="Calibri" w:hAnsi="Calibri" w:cs="Times New Roman"/>
          <w:b/>
          <w:bCs/>
          <w:noProof/>
          <w:sz w:val="22"/>
          <w:szCs w:val="22"/>
          <w:lang w:val="en-US" w:eastAsia="pl-PL"/>
        </w:rPr>
        <w:t xml:space="preserve"> </w:t>
      </w:r>
      <w:r w:rsidRPr="00BE139C">
        <w:rPr>
          <w:rFonts w:ascii="Calibri" w:eastAsia="Calibri" w:hAnsi="Calibri" w:cs="Times New Roman"/>
          <w:b/>
          <w:bCs/>
          <w:noProof/>
          <w:sz w:val="22"/>
          <w:szCs w:val="22"/>
          <w:lang w:val="en-US" w:eastAsia="pl-PL"/>
        </w:rPr>
        <w:t>Małgorzata MOSKWA – WODNICKA</w:t>
      </w:r>
    </w:p>
    <w:p w:rsidR="004F21DD" w:rsidRDefault="004F21DD" w:rsidP="009B7E8A">
      <w:pPr>
        <w:spacing w:before="0" w:after="0"/>
      </w:pPr>
    </w:p>
    <w:p w:rsidR="004F21DD" w:rsidRDefault="004F21DD" w:rsidP="00177C19"/>
    <w:p w:rsidR="004F21DD" w:rsidRDefault="004F21DD" w:rsidP="00177C19"/>
    <w:p w:rsidR="004F21DD" w:rsidRDefault="004F21DD" w:rsidP="00177C19"/>
    <w:p w:rsidR="004F21DD" w:rsidRDefault="004F21DD" w:rsidP="00177C19"/>
    <w:p w:rsidR="004F21DD" w:rsidRDefault="004F21DD" w:rsidP="00177C19"/>
    <w:p w:rsidR="004F21DD" w:rsidRDefault="004F21DD" w:rsidP="00177C19"/>
    <w:p w:rsidR="004F21DD" w:rsidRDefault="004F21DD" w:rsidP="00177C19"/>
    <w:p w:rsidR="004F21DD" w:rsidRDefault="004F21DD" w:rsidP="00177C19"/>
    <w:p w:rsidR="004F21DD" w:rsidRDefault="004F21DD" w:rsidP="00177C19"/>
    <w:p w:rsidR="004F21DD" w:rsidRDefault="004F21DD" w:rsidP="00177C19"/>
    <w:p w:rsidR="004F21DD" w:rsidRDefault="004F21DD" w:rsidP="00177C19"/>
    <w:p w:rsidR="004F21DD" w:rsidRDefault="004F21DD" w:rsidP="00177C19"/>
    <w:p w:rsidR="004F21DD" w:rsidRDefault="004F21DD" w:rsidP="00177C19"/>
    <w:p w:rsidR="000D4755" w:rsidRDefault="00F50F7D" w:rsidP="00F50F7D">
      <w:pPr>
        <w:pStyle w:val="Nagwek1"/>
      </w:pPr>
      <w:bookmarkStart w:id="140" w:name="_Toc209010732"/>
      <w:r>
        <w:t>SPIS TABEL</w:t>
      </w:r>
      <w:bookmarkEnd w:id="140"/>
    </w:p>
    <w:p w:rsidR="00781013" w:rsidRDefault="007050DD">
      <w:pPr>
        <w:pStyle w:val="Spisilustracji"/>
        <w:tabs>
          <w:tab w:val="right" w:leader="dot" w:pos="9062"/>
        </w:tabs>
        <w:rPr>
          <w:noProof/>
          <w:sz w:val="22"/>
          <w:szCs w:val="22"/>
          <w:lang w:eastAsia="pl-PL"/>
        </w:rPr>
      </w:pPr>
      <w:r>
        <w:fldChar w:fldCharType="begin"/>
      </w:r>
      <w:r w:rsidR="00781013">
        <w:instrText xml:space="preserve"> TOC \h \z \c "Tabela" </w:instrText>
      </w:r>
      <w:r>
        <w:fldChar w:fldCharType="separate"/>
      </w:r>
      <w:hyperlink w:anchor="_Toc210651024" w:history="1">
        <w:r w:rsidR="00781013" w:rsidRPr="00EA1BEA">
          <w:rPr>
            <w:rStyle w:val="Hipercze"/>
            <w:noProof/>
          </w:rPr>
          <w:t>Tabela 1 Zestawienie jednostek organizacyjnych łódzkiej oświaty w roku szkolnym 2024/2025 – stan na dzień 30 września 2024 r.</w:t>
        </w:r>
        <w:r w:rsidR="00781013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81013">
          <w:rPr>
            <w:noProof/>
            <w:webHidden/>
          </w:rPr>
          <w:instrText xml:space="preserve"> PAGEREF _Toc210651024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81013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781013" w:rsidRDefault="007050DD">
      <w:pPr>
        <w:pStyle w:val="Spisilustracji"/>
        <w:tabs>
          <w:tab w:val="right" w:leader="dot" w:pos="9062"/>
        </w:tabs>
        <w:rPr>
          <w:noProof/>
          <w:sz w:val="22"/>
          <w:szCs w:val="22"/>
          <w:lang w:eastAsia="pl-PL"/>
        </w:rPr>
      </w:pPr>
      <w:hyperlink w:anchor="_Toc210651025" w:history="1">
        <w:r w:rsidR="00781013" w:rsidRPr="00EA1BEA">
          <w:rPr>
            <w:rStyle w:val="Hipercze"/>
            <w:noProof/>
          </w:rPr>
          <w:t>Tabela 2 Liczba dzieci urodzonych w latach 2018 – 2021, zameldowanych aktualnie na pobyt stały na terenie Miasta Łodzi</w:t>
        </w:r>
        <w:r w:rsidR="00781013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81013">
          <w:rPr>
            <w:noProof/>
            <w:webHidden/>
          </w:rPr>
          <w:instrText xml:space="preserve"> PAGEREF _Toc210651025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81013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781013" w:rsidRDefault="007050DD">
      <w:pPr>
        <w:pStyle w:val="Spisilustracji"/>
        <w:tabs>
          <w:tab w:val="right" w:leader="dot" w:pos="9062"/>
        </w:tabs>
        <w:rPr>
          <w:noProof/>
          <w:sz w:val="22"/>
          <w:szCs w:val="22"/>
          <w:lang w:eastAsia="pl-PL"/>
        </w:rPr>
      </w:pPr>
      <w:hyperlink w:anchor="_Toc210651026" w:history="1">
        <w:r w:rsidR="00781013" w:rsidRPr="00EA1BEA">
          <w:rPr>
            <w:rStyle w:val="Hipercze"/>
            <w:noProof/>
          </w:rPr>
          <w:t>Tabela 3 Liczba dzieci zapisanych do przedszkoli miejskich w stosunku do liczby dzieci w populacji - stan na dzień 30 czerwca 2025 r.</w:t>
        </w:r>
        <w:r w:rsidR="00781013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81013">
          <w:rPr>
            <w:noProof/>
            <w:webHidden/>
          </w:rPr>
          <w:instrText xml:space="preserve"> PAGEREF _Toc210651026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81013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781013" w:rsidRDefault="007050DD">
      <w:pPr>
        <w:pStyle w:val="Spisilustracji"/>
        <w:tabs>
          <w:tab w:val="right" w:leader="dot" w:pos="9062"/>
        </w:tabs>
        <w:rPr>
          <w:noProof/>
          <w:sz w:val="22"/>
          <w:szCs w:val="22"/>
          <w:lang w:eastAsia="pl-PL"/>
        </w:rPr>
      </w:pPr>
      <w:hyperlink w:anchor="_Toc210651027" w:history="1">
        <w:r w:rsidR="00781013" w:rsidRPr="00EA1BEA">
          <w:rPr>
            <w:rStyle w:val="Hipercze"/>
            <w:noProof/>
          </w:rPr>
          <w:t>Tabela 4 Oddziały specjalne w przedszkolach miejskich - stan na dzień 30 czerwca 2025 r.</w:t>
        </w:r>
        <w:r w:rsidR="00781013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81013">
          <w:rPr>
            <w:noProof/>
            <w:webHidden/>
          </w:rPr>
          <w:instrText xml:space="preserve"> PAGEREF _Toc210651027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81013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781013" w:rsidRDefault="007050DD">
      <w:pPr>
        <w:pStyle w:val="Spisilustracji"/>
        <w:tabs>
          <w:tab w:val="right" w:leader="dot" w:pos="9062"/>
        </w:tabs>
        <w:rPr>
          <w:noProof/>
          <w:sz w:val="22"/>
          <w:szCs w:val="22"/>
          <w:lang w:eastAsia="pl-PL"/>
        </w:rPr>
      </w:pPr>
      <w:hyperlink w:anchor="_Toc210651028" w:history="1">
        <w:r w:rsidR="00781013" w:rsidRPr="00EA1BEA">
          <w:rPr>
            <w:rStyle w:val="Hipercze"/>
            <w:noProof/>
          </w:rPr>
          <w:t>Tabela 5 Oddziały integracyjne w przedszkolach miejskich - stan na dzień 30 czerwca 2025 r.</w:t>
        </w:r>
        <w:r w:rsidR="00781013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81013">
          <w:rPr>
            <w:noProof/>
            <w:webHidden/>
          </w:rPr>
          <w:instrText xml:space="preserve"> PAGEREF _Toc210651028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81013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781013" w:rsidRDefault="007050DD">
      <w:pPr>
        <w:pStyle w:val="Spisilustracji"/>
        <w:tabs>
          <w:tab w:val="right" w:leader="dot" w:pos="9062"/>
        </w:tabs>
        <w:rPr>
          <w:noProof/>
          <w:sz w:val="22"/>
          <w:szCs w:val="22"/>
          <w:lang w:eastAsia="pl-PL"/>
        </w:rPr>
      </w:pPr>
      <w:hyperlink w:anchor="_Toc210651029" w:history="1">
        <w:r w:rsidR="00781013" w:rsidRPr="00EA1BEA">
          <w:rPr>
            <w:rStyle w:val="Hipercze"/>
            <w:noProof/>
          </w:rPr>
          <w:t>Tabela 6 Nauczyciele w przedszkolach miejskich w roku szkolnym 2024/2025 -stan na dzień 30 września 2024 r.</w:t>
        </w:r>
        <w:r w:rsidR="00781013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81013">
          <w:rPr>
            <w:noProof/>
            <w:webHidden/>
          </w:rPr>
          <w:instrText xml:space="preserve"> PAGEREF _Toc210651029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81013"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781013" w:rsidRDefault="007050DD">
      <w:pPr>
        <w:pStyle w:val="Spisilustracji"/>
        <w:tabs>
          <w:tab w:val="right" w:leader="dot" w:pos="9062"/>
        </w:tabs>
        <w:rPr>
          <w:noProof/>
          <w:sz w:val="22"/>
          <w:szCs w:val="22"/>
          <w:lang w:eastAsia="pl-PL"/>
        </w:rPr>
      </w:pPr>
      <w:hyperlink w:anchor="_Toc210651030" w:history="1">
        <w:r w:rsidR="00781013" w:rsidRPr="00EA1BEA">
          <w:rPr>
            <w:rStyle w:val="Hipercze"/>
            <w:noProof/>
          </w:rPr>
          <w:t>Tabela 7 Pracownicy niepedagogiczni w przedszkolach miejskich w roku szkolnym 2024/2025 - stan na dzień 30 września 2024 r.</w:t>
        </w:r>
        <w:r w:rsidR="00781013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81013">
          <w:rPr>
            <w:noProof/>
            <w:webHidden/>
          </w:rPr>
          <w:instrText xml:space="preserve"> PAGEREF _Toc210651030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81013"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781013" w:rsidRDefault="007050DD">
      <w:pPr>
        <w:pStyle w:val="Spisilustracji"/>
        <w:tabs>
          <w:tab w:val="right" w:leader="dot" w:pos="9062"/>
        </w:tabs>
        <w:rPr>
          <w:noProof/>
          <w:sz w:val="22"/>
          <w:szCs w:val="22"/>
          <w:lang w:eastAsia="pl-PL"/>
        </w:rPr>
      </w:pPr>
      <w:hyperlink w:anchor="_Toc210651031" w:history="1">
        <w:r w:rsidR="00781013" w:rsidRPr="00EA1BEA">
          <w:rPr>
            <w:rStyle w:val="Hipercze"/>
            <w:noProof/>
          </w:rPr>
          <w:t>Tabela 8 Spis przyznawanych punktów</w:t>
        </w:r>
        <w:r w:rsidR="00781013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81013">
          <w:rPr>
            <w:noProof/>
            <w:webHidden/>
          </w:rPr>
          <w:instrText xml:space="preserve"> PAGEREF _Toc210651031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81013"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:rsidR="00781013" w:rsidRDefault="007050DD">
      <w:pPr>
        <w:pStyle w:val="Spisilustracji"/>
        <w:tabs>
          <w:tab w:val="right" w:leader="dot" w:pos="9062"/>
        </w:tabs>
        <w:rPr>
          <w:noProof/>
          <w:sz w:val="22"/>
          <w:szCs w:val="22"/>
          <w:lang w:eastAsia="pl-PL"/>
        </w:rPr>
      </w:pPr>
      <w:hyperlink w:anchor="_Toc210651032" w:history="1">
        <w:r w:rsidR="00781013" w:rsidRPr="00EA1BEA">
          <w:rPr>
            <w:rStyle w:val="Hipercze"/>
            <w:noProof/>
          </w:rPr>
          <w:t>Tabela 9 Oddziały sportowe w szkołach podstawowych w roku szkolnym 2024/2025 - stan na dzień 30 września 2024 r.</w:t>
        </w:r>
        <w:r w:rsidR="00781013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81013">
          <w:rPr>
            <w:noProof/>
            <w:webHidden/>
          </w:rPr>
          <w:instrText xml:space="preserve"> PAGEREF _Toc210651032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81013"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:rsidR="00781013" w:rsidRDefault="007050DD">
      <w:pPr>
        <w:pStyle w:val="Spisilustracji"/>
        <w:tabs>
          <w:tab w:val="right" w:leader="dot" w:pos="9062"/>
        </w:tabs>
        <w:rPr>
          <w:noProof/>
          <w:sz w:val="22"/>
          <w:szCs w:val="22"/>
          <w:lang w:eastAsia="pl-PL"/>
        </w:rPr>
      </w:pPr>
      <w:hyperlink w:anchor="_Toc210651033" w:history="1">
        <w:r w:rsidR="00781013" w:rsidRPr="00EA1BEA">
          <w:rPr>
            <w:rStyle w:val="Hipercze"/>
            <w:noProof/>
          </w:rPr>
          <w:t>Tabela 10 Oddziały dwujęzyczne w szkołach podstawowych w roku szkolnym 2024/2025 - stan na dzień 30 września 2024 r.</w:t>
        </w:r>
        <w:r w:rsidR="00781013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81013">
          <w:rPr>
            <w:noProof/>
            <w:webHidden/>
          </w:rPr>
          <w:instrText xml:space="preserve"> PAGEREF _Toc210651033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81013"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:rsidR="00781013" w:rsidRDefault="007050DD">
      <w:pPr>
        <w:pStyle w:val="Spisilustracji"/>
        <w:tabs>
          <w:tab w:val="right" w:leader="dot" w:pos="9062"/>
        </w:tabs>
        <w:rPr>
          <w:noProof/>
          <w:sz w:val="22"/>
          <w:szCs w:val="22"/>
          <w:lang w:eastAsia="pl-PL"/>
        </w:rPr>
      </w:pPr>
      <w:hyperlink w:anchor="_Toc210651034" w:history="1">
        <w:r w:rsidR="00781013" w:rsidRPr="00EA1BEA">
          <w:rPr>
            <w:rStyle w:val="Hipercze"/>
            <w:noProof/>
          </w:rPr>
          <w:t>Tabela 11 Oddziały integracyjne w szkołach podstawowych w roku szk. 2024/2025 - stan na dzień 30 września 2024 r.</w:t>
        </w:r>
        <w:r w:rsidR="00781013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81013">
          <w:rPr>
            <w:noProof/>
            <w:webHidden/>
          </w:rPr>
          <w:instrText xml:space="preserve"> PAGEREF _Toc210651034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81013"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:rsidR="00781013" w:rsidRDefault="007050DD">
      <w:pPr>
        <w:pStyle w:val="Spisilustracji"/>
        <w:tabs>
          <w:tab w:val="right" w:leader="dot" w:pos="9062"/>
        </w:tabs>
        <w:rPr>
          <w:noProof/>
          <w:sz w:val="22"/>
          <w:szCs w:val="22"/>
          <w:lang w:eastAsia="pl-PL"/>
        </w:rPr>
      </w:pPr>
      <w:hyperlink w:anchor="_Toc210651035" w:history="1">
        <w:r w:rsidR="00781013" w:rsidRPr="00EA1BEA">
          <w:rPr>
            <w:rStyle w:val="Hipercze"/>
            <w:noProof/>
          </w:rPr>
          <w:t>Tabela 12 Nauczyciele w szkołach podstawowych w roku szkolnym 2024/2025 - stan na dzień 30 września 2024 r.</w:t>
        </w:r>
        <w:r w:rsidR="00781013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81013">
          <w:rPr>
            <w:noProof/>
            <w:webHidden/>
          </w:rPr>
          <w:instrText xml:space="preserve"> PAGEREF _Toc210651035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81013"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:rsidR="00781013" w:rsidRDefault="007050DD">
      <w:pPr>
        <w:pStyle w:val="Spisilustracji"/>
        <w:tabs>
          <w:tab w:val="right" w:leader="dot" w:pos="9062"/>
        </w:tabs>
        <w:rPr>
          <w:noProof/>
          <w:sz w:val="22"/>
          <w:szCs w:val="22"/>
          <w:lang w:eastAsia="pl-PL"/>
        </w:rPr>
      </w:pPr>
      <w:hyperlink w:anchor="_Toc210651036" w:history="1">
        <w:r w:rsidR="00781013" w:rsidRPr="00EA1BEA">
          <w:rPr>
            <w:rStyle w:val="Hipercze"/>
            <w:noProof/>
          </w:rPr>
          <w:t>Tabela 13 Pracownicy niepedagogiczni w szkołach podstawowych w roku szkolnym 2024/2025 - stan na dzień 30 września 2024 r.</w:t>
        </w:r>
        <w:r w:rsidR="00781013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81013">
          <w:rPr>
            <w:noProof/>
            <w:webHidden/>
          </w:rPr>
          <w:instrText xml:space="preserve"> PAGEREF _Toc210651036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81013"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:rsidR="00781013" w:rsidRDefault="007050DD">
      <w:pPr>
        <w:pStyle w:val="Spisilustracji"/>
        <w:tabs>
          <w:tab w:val="right" w:leader="dot" w:pos="9062"/>
        </w:tabs>
        <w:rPr>
          <w:noProof/>
          <w:sz w:val="22"/>
          <w:szCs w:val="22"/>
          <w:lang w:eastAsia="pl-PL"/>
        </w:rPr>
      </w:pPr>
      <w:hyperlink w:anchor="_Toc210651037" w:history="1">
        <w:r w:rsidR="00781013" w:rsidRPr="00EA1BEA">
          <w:rPr>
            <w:rStyle w:val="Hipercze"/>
            <w:noProof/>
          </w:rPr>
          <w:t>Tabela 14 Wyniki rekrutacji do klas I na rok szkolny 2024/2025</w:t>
        </w:r>
        <w:r w:rsidR="00781013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81013">
          <w:rPr>
            <w:noProof/>
            <w:webHidden/>
          </w:rPr>
          <w:instrText xml:space="preserve"> PAGEREF _Toc210651037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81013"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:rsidR="00781013" w:rsidRDefault="007050DD">
      <w:pPr>
        <w:pStyle w:val="Spisilustracji"/>
        <w:tabs>
          <w:tab w:val="right" w:leader="dot" w:pos="9062"/>
        </w:tabs>
        <w:rPr>
          <w:noProof/>
          <w:sz w:val="22"/>
          <w:szCs w:val="22"/>
          <w:lang w:eastAsia="pl-PL"/>
        </w:rPr>
      </w:pPr>
      <w:hyperlink w:anchor="_Toc210651038" w:history="1">
        <w:r w:rsidR="00781013" w:rsidRPr="00EA1BEA">
          <w:rPr>
            <w:rStyle w:val="Hipercze"/>
            <w:noProof/>
          </w:rPr>
          <w:t>Tabela 15 Oddziały sportowe w szkołach ponadpodstawowych w roku szkolnym 2024/2025 - stan na dzień 30 września 2024 r.</w:t>
        </w:r>
        <w:r w:rsidR="00781013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81013">
          <w:rPr>
            <w:noProof/>
            <w:webHidden/>
          </w:rPr>
          <w:instrText xml:space="preserve"> PAGEREF _Toc210651038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81013"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:rsidR="00781013" w:rsidRDefault="007050DD">
      <w:pPr>
        <w:pStyle w:val="Spisilustracji"/>
        <w:tabs>
          <w:tab w:val="right" w:leader="dot" w:pos="9062"/>
        </w:tabs>
        <w:rPr>
          <w:noProof/>
          <w:sz w:val="22"/>
          <w:szCs w:val="22"/>
          <w:lang w:eastAsia="pl-PL"/>
        </w:rPr>
      </w:pPr>
      <w:hyperlink w:anchor="_Toc210651039" w:history="1">
        <w:r w:rsidR="00781013" w:rsidRPr="00EA1BEA">
          <w:rPr>
            <w:rStyle w:val="Hipercze"/>
            <w:noProof/>
          </w:rPr>
          <w:t>Tabela 16 Oddziały dwujęzyczne w szkołach ponadpodstawowych w roku szkolnym 2024/2025 - stan na dzień 30 września 2024 r.</w:t>
        </w:r>
        <w:r w:rsidR="00781013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81013">
          <w:rPr>
            <w:noProof/>
            <w:webHidden/>
          </w:rPr>
          <w:instrText xml:space="preserve"> PAGEREF _Toc210651039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81013"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:rsidR="00781013" w:rsidRDefault="007050DD">
      <w:pPr>
        <w:pStyle w:val="Spisilustracji"/>
        <w:tabs>
          <w:tab w:val="right" w:leader="dot" w:pos="9062"/>
        </w:tabs>
        <w:rPr>
          <w:noProof/>
          <w:sz w:val="22"/>
          <w:szCs w:val="22"/>
          <w:lang w:eastAsia="pl-PL"/>
        </w:rPr>
      </w:pPr>
      <w:hyperlink w:anchor="_Toc210651040" w:history="1">
        <w:r w:rsidR="00781013" w:rsidRPr="00EA1BEA">
          <w:rPr>
            <w:rStyle w:val="Hipercze"/>
            <w:noProof/>
          </w:rPr>
          <w:t>Tabela 17 Oddziały integracyjne w szkołach ponadpodstawowych - stan na dzień 30 września 2024 r.</w:t>
        </w:r>
        <w:r w:rsidR="00781013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81013">
          <w:rPr>
            <w:noProof/>
            <w:webHidden/>
          </w:rPr>
          <w:instrText xml:space="preserve"> PAGEREF _Toc210651040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81013"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:rsidR="00781013" w:rsidRDefault="007050DD">
      <w:pPr>
        <w:pStyle w:val="Spisilustracji"/>
        <w:tabs>
          <w:tab w:val="right" w:leader="dot" w:pos="9062"/>
        </w:tabs>
        <w:rPr>
          <w:noProof/>
          <w:sz w:val="22"/>
          <w:szCs w:val="22"/>
          <w:lang w:eastAsia="pl-PL"/>
        </w:rPr>
      </w:pPr>
      <w:hyperlink w:anchor="_Toc210651041" w:history="1">
        <w:r w:rsidR="00781013" w:rsidRPr="00EA1BEA">
          <w:rPr>
            <w:rStyle w:val="Hipercze"/>
            <w:noProof/>
          </w:rPr>
          <w:t>Tabela 18 Nauczyciele w szkołach ponadpodstawowych w roku szkolnym 2024/2025 - stan na dzień 30 września 2024 r.</w:t>
        </w:r>
        <w:r w:rsidR="00781013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81013">
          <w:rPr>
            <w:noProof/>
            <w:webHidden/>
          </w:rPr>
          <w:instrText xml:space="preserve"> PAGEREF _Toc210651041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81013"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:rsidR="00781013" w:rsidRDefault="007050DD">
      <w:pPr>
        <w:pStyle w:val="Spisilustracji"/>
        <w:tabs>
          <w:tab w:val="right" w:leader="dot" w:pos="9062"/>
        </w:tabs>
        <w:rPr>
          <w:noProof/>
          <w:sz w:val="22"/>
          <w:szCs w:val="22"/>
          <w:lang w:eastAsia="pl-PL"/>
        </w:rPr>
      </w:pPr>
      <w:hyperlink w:anchor="_Toc210651042" w:history="1">
        <w:r w:rsidR="00781013" w:rsidRPr="00EA1BEA">
          <w:rPr>
            <w:rStyle w:val="Hipercze"/>
            <w:noProof/>
          </w:rPr>
          <w:t>Tabela 19 Pracownicy niepedagogiczni w szkołach ponadpodstawowych w roku szkolnym 2024/2025 - stan na dzień 30 września 2024 r.</w:t>
        </w:r>
        <w:r w:rsidR="00781013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81013">
          <w:rPr>
            <w:noProof/>
            <w:webHidden/>
          </w:rPr>
          <w:instrText xml:space="preserve"> PAGEREF _Toc210651042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81013"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:rsidR="00781013" w:rsidRDefault="007050DD">
      <w:pPr>
        <w:pStyle w:val="Spisilustracji"/>
        <w:tabs>
          <w:tab w:val="right" w:leader="dot" w:pos="9062"/>
        </w:tabs>
        <w:rPr>
          <w:noProof/>
          <w:sz w:val="22"/>
          <w:szCs w:val="22"/>
          <w:lang w:eastAsia="pl-PL"/>
        </w:rPr>
      </w:pPr>
      <w:hyperlink w:anchor="_Toc210651043" w:history="1">
        <w:r w:rsidR="00781013" w:rsidRPr="00EA1BEA">
          <w:rPr>
            <w:rStyle w:val="Hipercze"/>
            <w:noProof/>
          </w:rPr>
          <w:t>Tabela 20 Wyniki rekrutacji do szkół ponadpodstawowych na rok szkolny 2024/2025 – liczba miejsc</w:t>
        </w:r>
        <w:r w:rsidR="00781013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81013">
          <w:rPr>
            <w:noProof/>
            <w:webHidden/>
          </w:rPr>
          <w:instrText xml:space="preserve"> PAGEREF _Toc210651043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81013"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:rsidR="00781013" w:rsidRDefault="007050DD">
      <w:pPr>
        <w:pStyle w:val="Spisilustracji"/>
        <w:tabs>
          <w:tab w:val="right" w:leader="dot" w:pos="9062"/>
        </w:tabs>
        <w:rPr>
          <w:noProof/>
          <w:sz w:val="22"/>
          <w:szCs w:val="22"/>
          <w:lang w:eastAsia="pl-PL"/>
        </w:rPr>
      </w:pPr>
      <w:hyperlink w:anchor="_Toc210651044" w:history="1">
        <w:r w:rsidR="00781013" w:rsidRPr="00EA1BEA">
          <w:rPr>
            <w:rStyle w:val="Hipercze"/>
            <w:noProof/>
          </w:rPr>
          <w:t>Tabela 21 Wyniki rekrutacji do szkół ponadpodstawowych na rok szkolny 2024/2025 – liczba oddziałów</w:t>
        </w:r>
        <w:r w:rsidR="00781013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81013">
          <w:rPr>
            <w:noProof/>
            <w:webHidden/>
          </w:rPr>
          <w:instrText xml:space="preserve"> PAGEREF _Toc210651044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81013"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:rsidR="00781013" w:rsidRDefault="007050DD">
      <w:pPr>
        <w:pStyle w:val="Spisilustracji"/>
        <w:tabs>
          <w:tab w:val="right" w:leader="dot" w:pos="9062"/>
        </w:tabs>
        <w:rPr>
          <w:noProof/>
          <w:sz w:val="22"/>
          <w:szCs w:val="22"/>
          <w:lang w:eastAsia="pl-PL"/>
        </w:rPr>
      </w:pPr>
      <w:hyperlink w:anchor="_Toc210651045" w:history="1">
        <w:r w:rsidR="00781013" w:rsidRPr="00EA1BEA">
          <w:rPr>
            <w:rStyle w:val="Hipercze"/>
            <w:noProof/>
          </w:rPr>
          <w:t>Tabela 22 Kierunki kształcenia zawodowego - stan na dzień 30 września 2024 r.</w:t>
        </w:r>
        <w:r w:rsidR="00781013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81013">
          <w:rPr>
            <w:noProof/>
            <w:webHidden/>
          </w:rPr>
          <w:instrText xml:space="preserve"> PAGEREF _Toc210651045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81013"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:rsidR="00781013" w:rsidRDefault="007050DD">
      <w:pPr>
        <w:pStyle w:val="Spisilustracji"/>
        <w:tabs>
          <w:tab w:val="right" w:leader="dot" w:pos="9062"/>
        </w:tabs>
        <w:rPr>
          <w:noProof/>
          <w:sz w:val="22"/>
          <w:szCs w:val="22"/>
          <w:lang w:eastAsia="pl-PL"/>
        </w:rPr>
      </w:pPr>
      <w:hyperlink w:anchor="_Toc210651046" w:history="1">
        <w:r w:rsidR="00781013" w:rsidRPr="00EA1BEA">
          <w:rPr>
            <w:rStyle w:val="Hipercze"/>
            <w:noProof/>
          </w:rPr>
          <w:t>Tabela 23 Dofinansowanie kosztów kształcenia młodocianych pracowników w 2024 roku</w:t>
        </w:r>
        <w:r w:rsidR="00781013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81013">
          <w:rPr>
            <w:noProof/>
            <w:webHidden/>
          </w:rPr>
          <w:instrText xml:space="preserve"> PAGEREF _Toc210651046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81013">
          <w:rPr>
            <w:noProof/>
            <w:webHidden/>
          </w:rPr>
          <w:t>27</w:t>
        </w:r>
        <w:r>
          <w:rPr>
            <w:noProof/>
            <w:webHidden/>
          </w:rPr>
          <w:fldChar w:fldCharType="end"/>
        </w:r>
      </w:hyperlink>
    </w:p>
    <w:p w:rsidR="00781013" w:rsidRDefault="007050DD">
      <w:pPr>
        <w:pStyle w:val="Spisilustracji"/>
        <w:tabs>
          <w:tab w:val="right" w:leader="dot" w:pos="9062"/>
        </w:tabs>
        <w:rPr>
          <w:noProof/>
          <w:sz w:val="22"/>
          <w:szCs w:val="22"/>
          <w:lang w:eastAsia="pl-PL"/>
        </w:rPr>
      </w:pPr>
      <w:hyperlink w:anchor="_Toc210651047" w:history="1">
        <w:r w:rsidR="00781013" w:rsidRPr="00EA1BEA">
          <w:rPr>
            <w:rStyle w:val="Hipercze"/>
            <w:noProof/>
          </w:rPr>
          <w:t>Tabela 24 Kursy kwalifikacyjne realizowane w roku szkolnym 2024/2025 - stan na dzień 30 września 2024 r.</w:t>
        </w:r>
        <w:r w:rsidR="00781013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81013">
          <w:rPr>
            <w:noProof/>
            <w:webHidden/>
          </w:rPr>
          <w:instrText xml:space="preserve"> PAGEREF _Toc210651047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81013">
          <w:rPr>
            <w:noProof/>
            <w:webHidden/>
          </w:rPr>
          <w:t>27</w:t>
        </w:r>
        <w:r>
          <w:rPr>
            <w:noProof/>
            <w:webHidden/>
          </w:rPr>
          <w:fldChar w:fldCharType="end"/>
        </w:r>
      </w:hyperlink>
    </w:p>
    <w:p w:rsidR="00781013" w:rsidRDefault="007050DD">
      <w:pPr>
        <w:pStyle w:val="Spisilustracji"/>
        <w:tabs>
          <w:tab w:val="right" w:leader="dot" w:pos="9062"/>
        </w:tabs>
        <w:rPr>
          <w:noProof/>
          <w:sz w:val="22"/>
          <w:szCs w:val="22"/>
          <w:lang w:eastAsia="pl-PL"/>
        </w:rPr>
      </w:pPr>
      <w:hyperlink w:anchor="_Toc210651048" w:history="1">
        <w:r w:rsidR="00781013" w:rsidRPr="00EA1BEA">
          <w:rPr>
            <w:rStyle w:val="Hipercze"/>
            <w:noProof/>
          </w:rPr>
          <w:t>Tabela 25 Szkoły specjalne w roku szkolnym 2024/2025 -stan na dzień 30 września 2024 r.</w:t>
        </w:r>
        <w:r w:rsidR="00781013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81013">
          <w:rPr>
            <w:noProof/>
            <w:webHidden/>
          </w:rPr>
          <w:instrText xml:space="preserve"> PAGEREF _Toc210651048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81013">
          <w:rPr>
            <w:noProof/>
            <w:webHidden/>
          </w:rPr>
          <w:t>29</w:t>
        </w:r>
        <w:r>
          <w:rPr>
            <w:noProof/>
            <w:webHidden/>
          </w:rPr>
          <w:fldChar w:fldCharType="end"/>
        </w:r>
      </w:hyperlink>
    </w:p>
    <w:p w:rsidR="00781013" w:rsidRDefault="007050DD">
      <w:pPr>
        <w:pStyle w:val="Spisilustracji"/>
        <w:tabs>
          <w:tab w:val="right" w:leader="dot" w:pos="9062"/>
        </w:tabs>
        <w:rPr>
          <w:noProof/>
          <w:sz w:val="22"/>
          <w:szCs w:val="22"/>
          <w:lang w:eastAsia="pl-PL"/>
        </w:rPr>
      </w:pPr>
      <w:hyperlink w:anchor="_Toc210651049" w:history="1">
        <w:r w:rsidR="00781013" w:rsidRPr="00EA1BEA">
          <w:rPr>
            <w:rStyle w:val="Hipercze"/>
            <w:noProof/>
          </w:rPr>
          <w:t>Tabela 26 Uczniowie z orzeczeniem o potrzebie kształcenia specjalnego - stan na dzień 30 września 2024 r.</w:t>
        </w:r>
        <w:r w:rsidR="00781013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81013">
          <w:rPr>
            <w:noProof/>
            <w:webHidden/>
          </w:rPr>
          <w:instrText xml:space="preserve"> PAGEREF _Toc210651049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81013">
          <w:rPr>
            <w:noProof/>
            <w:webHidden/>
          </w:rPr>
          <w:t>29</w:t>
        </w:r>
        <w:r>
          <w:rPr>
            <w:noProof/>
            <w:webHidden/>
          </w:rPr>
          <w:fldChar w:fldCharType="end"/>
        </w:r>
      </w:hyperlink>
    </w:p>
    <w:p w:rsidR="00781013" w:rsidRDefault="007050DD">
      <w:pPr>
        <w:pStyle w:val="Spisilustracji"/>
        <w:tabs>
          <w:tab w:val="right" w:leader="dot" w:pos="9062"/>
        </w:tabs>
        <w:rPr>
          <w:noProof/>
          <w:sz w:val="22"/>
          <w:szCs w:val="22"/>
          <w:lang w:eastAsia="pl-PL"/>
        </w:rPr>
      </w:pPr>
      <w:hyperlink w:anchor="_Toc210651050" w:history="1">
        <w:r w:rsidR="00781013" w:rsidRPr="00EA1BEA">
          <w:rPr>
            <w:rStyle w:val="Hipercze"/>
            <w:noProof/>
          </w:rPr>
          <w:t>Tabela 27 Zespoły Wczesnego Wspomagania Rozwoju w roku szkolnym 2024/2025 - stan na dzień 30 września 2024 r.</w:t>
        </w:r>
        <w:r w:rsidR="00781013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81013">
          <w:rPr>
            <w:noProof/>
            <w:webHidden/>
          </w:rPr>
          <w:instrText xml:space="preserve"> PAGEREF _Toc210651050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81013">
          <w:rPr>
            <w:noProof/>
            <w:webHidden/>
          </w:rPr>
          <w:t>30</w:t>
        </w:r>
        <w:r>
          <w:rPr>
            <w:noProof/>
            <w:webHidden/>
          </w:rPr>
          <w:fldChar w:fldCharType="end"/>
        </w:r>
      </w:hyperlink>
    </w:p>
    <w:p w:rsidR="00781013" w:rsidRDefault="007050DD">
      <w:pPr>
        <w:pStyle w:val="Spisilustracji"/>
        <w:tabs>
          <w:tab w:val="right" w:leader="dot" w:pos="9062"/>
        </w:tabs>
        <w:rPr>
          <w:noProof/>
          <w:sz w:val="22"/>
          <w:szCs w:val="22"/>
          <w:lang w:eastAsia="pl-PL"/>
        </w:rPr>
      </w:pPr>
      <w:hyperlink w:anchor="_Toc210651051" w:history="1">
        <w:r w:rsidR="00781013" w:rsidRPr="00EA1BEA">
          <w:rPr>
            <w:rStyle w:val="Hipercze"/>
            <w:noProof/>
          </w:rPr>
          <w:t>Tabela 28 Nauczyciele w szkołach i placówkach specjalnych w roku szkolnym 2024/2025 - stan na dzień 30 września 2024 r.</w:t>
        </w:r>
        <w:r w:rsidR="00781013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81013">
          <w:rPr>
            <w:noProof/>
            <w:webHidden/>
          </w:rPr>
          <w:instrText xml:space="preserve"> PAGEREF _Toc210651051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81013">
          <w:rPr>
            <w:noProof/>
            <w:webHidden/>
          </w:rPr>
          <w:t>31</w:t>
        </w:r>
        <w:r>
          <w:rPr>
            <w:noProof/>
            <w:webHidden/>
          </w:rPr>
          <w:fldChar w:fldCharType="end"/>
        </w:r>
      </w:hyperlink>
    </w:p>
    <w:p w:rsidR="00781013" w:rsidRDefault="007050DD">
      <w:pPr>
        <w:pStyle w:val="Spisilustracji"/>
        <w:tabs>
          <w:tab w:val="right" w:leader="dot" w:pos="9062"/>
        </w:tabs>
        <w:rPr>
          <w:noProof/>
          <w:sz w:val="22"/>
          <w:szCs w:val="22"/>
          <w:lang w:eastAsia="pl-PL"/>
        </w:rPr>
      </w:pPr>
      <w:hyperlink w:anchor="_Toc210651052" w:history="1">
        <w:r w:rsidR="00781013" w:rsidRPr="00EA1BEA">
          <w:rPr>
            <w:rStyle w:val="Hipercze"/>
            <w:noProof/>
          </w:rPr>
          <w:t>Tabela 29 Pracownicy niepedagogiczni w szkołach i placówkach specjalnych w roku szkolnym 2024/2025 - stan na dzień 30 września  2024 r.</w:t>
        </w:r>
        <w:r w:rsidR="00781013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81013">
          <w:rPr>
            <w:noProof/>
            <w:webHidden/>
          </w:rPr>
          <w:instrText xml:space="preserve"> PAGEREF _Toc210651052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81013">
          <w:rPr>
            <w:noProof/>
            <w:webHidden/>
          </w:rPr>
          <w:t>32</w:t>
        </w:r>
        <w:r>
          <w:rPr>
            <w:noProof/>
            <w:webHidden/>
          </w:rPr>
          <w:fldChar w:fldCharType="end"/>
        </w:r>
      </w:hyperlink>
    </w:p>
    <w:p w:rsidR="00781013" w:rsidRDefault="007050DD">
      <w:pPr>
        <w:pStyle w:val="Spisilustracji"/>
        <w:tabs>
          <w:tab w:val="right" w:leader="dot" w:pos="9062"/>
        </w:tabs>
        <w:rPr>
          <w:noProof/>
          <w:sz w:val="22"/>
          <w:szCs w:val="22"/>
          <w:lang w:eastAsia="pl-PL"/>
        </w:rPr>
      </w:pPr>
      <w:hyperlink w:anchor="_Toc210651053" w:history="1">
        <w:r w:rsidR="00781013" w:rsidRPr="00EA1BEA">
          <w:rPr>
            <w:rStyle w:val="Hipercze"/>
            <w:noProof/>
          </w:rPr>
          <w:t>Tabela 30 Zadania zrealizowane przez poradnie psychologiczno-pedagogiczne w roku szkolnym 2024/2025 - stan na dzień 31 sierpnia 2025 r.</w:t>
        </w:r>
        <w:r w:rsidR="00781013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81013">
          <w:rPr>
            <w:noProof/>
            <w:webHidden/>
          </w:rPr>
          <w:instrText xml:space="preserve"> PAGEREF _Toc210651053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81013">
          <w:rPr>
            <w:noProof/>
            <w:webHidden/>
          </w:rPr>
          <w:t>33</w:t>
        </w:r>
        <w:r>
          <w:rPr>
            <w:noProof/>
            <w:webHidden/>
          </w:rPr>
          <w:fldChar w:fldCharType="end"/>
        </w:r>
      </w:hyperlink>
    </w:p>
    <w:p w:rsidR="00781013" w:rsidRDefault="007050DD">
      <w:pPr>
        <w:pStyle w:val="Spisilustracji"/>
        <w:tabs>
          <w:tab w:val="right" w:leader="dot" w:pos="9062"/>
        </w:tabs>
        <w:rPr>
          <w:noProof/>
          <w:sz w:val="22"/>
          <w:szCs w:val="22"/>
          <w:lang w:eastAsia="pl-PL"/>
        </w:rPr>
      </w:pPr>
      <w:hyperlink w:anchor="_Toc210651054" w:history="1">
        <w:r w:rsidR="00781013" w:rsidRPr="00EA1BEA">
          <w:rPr>
            <w:rStyle w:val="Hipercze"/>
            <w:noProof/>
          </w:rPr>
          <w:t>Tabela 31 Nauczyciele w poradniach psychologiczno-pedagogicznych w roku szkolnym 2024/2025 - stan na dzień 30 września 2024 r.</w:t>
        </w:r>
        <w:r w:rsidR="00781013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81013">
          <w:rPr>
            <w:noProof/>
            <w:webHidden/>
          </w:rPr>
          <w:instrText xml:space="preserve"> PAGEREF _Toc210651054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81013">
          <w:rPr>
            <w:noProof/>
            <w:webHidden/>
          </w:rPr>
          <w:t>34</w:t>
        </w:r>
        <w:r>
          <w:rPr>
            <w:noProof/>
            <w:webHidden/>
          </w:rPr>
          <w:fldChar w:fldCharType="end"/>
        </w:r>
      </w:hyperlink>
    </w:p>
    <w:p w:rsidR="00781013" w:rsidRDefault="007050DD">
      <w:pPr>
        <w:pStyle w:val="Spisilustracji"/>
        <w:tabs>
          <w:tab w:val="right" w:leader="dot" w:pos="9062"/>
        </w:tabs>
        <w:rPr>
          <w:noProof/>
          <w:sz w:val="22"/>
          <w:szCs w:val="22"/>
          <w:lang w:eastAsia="pl-PL"/>
        </w:rPr>
      </w:pPr>
      <w:hyperlink w:anchor="_Toc210651055" w:history="1">
        <w:r w:rsidR="00781013" w:rsidRPr="00EA1BEA">
          <w:rPr>
            <w:rStyle w:val="Hipercze"/>
            <w:noProof/>
          </w:rPr>
          <w:t>Tabela 32 Pracownicy niepedagogiczni w poradniach psychologiczno-pedagogicznych w roku szkolnym 2024/2025 - stan na dzień  30 września 2024 r.</w:t>
        </w:r>
        <w:r w:rsidR="00781013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81013">
          <w:rPr>
            <w:noProof/>
            <w:webHidden/>
          </w:rPr>
          <w:instrText xml:space="preserve"> PAGEREF _Toc210651055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81013">
          <w:rPr>
            <w:noProof/>
            <w:webHidden/>
          </w:rPr>
          <w:t>34</w:t>
        </w:r>
        <w:r>
          <w:rPr>
            <w:noProof/>
            <w:webHidden/>
          </w:rPr>
          <w:fldChar w:fldCharType="end"/>
        </w:r>
      </w:hyperlink>
    </w:p>
    <w:p w:rsidR="00781013" w:rsidRDefault="007050DD">
      <w:pPr>
        <w:pStyle w:val="Spisilustracji"/>
        <w:tabs>
          <w:tab w:val="right" w:leader="dot" w:pos="9062"/>
        </w:tabs>
        <w:rPr>
          <w:noProof/>
          <w:sz w:val="22"/>
          <w:szCs w:val="22"/>
          <w:lang w:eastAsia="pl-PL"/>
        </w:rPr>
      </w:pPr>
      <w:hyperlink w:anchor="_Toc210651056" w:history="1">
        <w:r w:rsidR="00781013" w:rsidRPr="00EA1BEA">
          <w:rPr>
            <w:rStyle w:val="Hipercze"/>
            <w:noProof/>
          </w:rPr>
          <w:t>Tabela 33 Nauczyciele w pozostałych placówkach oświatowo-wychowawczych w roku szkolnym 2024/2025 - stan na dzień 30 września 2024 r.</w:t>
        </w:r>
        <w:r w:rsidR="00781013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81013">
          <w:rPr>
            <w:noProof/>
            <w:webHidden/>
          </w:rPr>
          <w:instrText xml:space="preserve"> PAGEREF _Toc210651056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81013">
          <w:rPr>
            <w:noProof/>
            <w:webHidden/>
          </w:rPr>
          <w:t>36</w:t>
        </w:r>
        <w:r>
          <w:rPr>
            <w:noProof/>
            <w:webHidden/>
          </w:rPr>
          <w:fldChar w:fldCharType="end"/>
        </w:r>
      </w:hyperlink>
    </w:p>
    <w:p w:rsidR="00781013" w:rsidRDefault="007050DD">
      <w:pPr>
        <w:pStyle w:val="Spisilustracji"/>
        <w:tabs>
          <w:tab w:val="right" w:leader="dot" w:pos="9062"/>
        </w:tabs>
        <w:rPr>
          <w:noProof/>
          <w:sz w:val="22"/>
          <w:szCs w:val="22"/>
          <w:lang w:eastAsia="pl-PL"/>
        </w:rPr>
      </w:pPr>
      <w:hyperlink w:anchor="_Toc210651057" w:history="1">
        <w:r w:rsidR="00781013" w:rsidRPr="00EA1BEA">
          <w:rPr>
            <w:rStyle w:val="Hipercze"/>
            <w:noProof/>
          </w:rPr>
          <w:t>Tabela 34 Pracownicy niepedagogiczni w pozostałych placówkach oświatowo-wychowawczych w roku szkolnym 2024/2025 - stan na dzień 30 września 2024 r.</w:t>
        </w:r>
        <w:r w:rsidR="00781013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81013">
          <w:rPr>
            <w:noProof/>
            <w:webHidden/>
          </w:rPr>
          <w:instrText xml:space="preserve"> PAGEREF _Toc210651057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81013">
          <w:rPr>
            <w:noProof/>
            <w:webHidden/>
          </w:rPr>
          <w:t>37</w:t>
        </w:r>
        <w:r>
          <w:rPr>
            <w:noProof/>
            <w:webHidden/>
          </w:rPr>
          <w:fldChar w:fldCharType="end"/>
        </w:r>
      </w:hyperlink>
    </w:p>
    <w:p w:rsidR="00781013" w:rsidRDefault="007050DD">
      <w:pPr>
        <w:pStyle w:val="Spisilustracji"/>
        <w:tabs>
          <w:tab w:val="right" w:leader="dot" w:pos="9062"/>
        </w:tabs>
        <w:rPr>
          <w:noProof/>
          <w:sz w:val="22"/>
          <w:szCs w:val="22"/>
          <w:lang w:eastAsia="pl-PL"/>
        </w:rPr>
      </w:pPr>
      <w:hyperlink w:anchor="_Toc210651058" w:history="1">
        <w:r w:rsidR="00781013" w:rsidRPr="00EA1BEA">
          <w:rPr>
            <w:rStyle w:val="Hipercze"/>
            <w:noProof/>
          </w:rPr>
          <w:t>Tabela 35 Szkoły i placówki niepubliczne wpisane do ewidencji i dotowane przez Miasto Łódź - stan na dzień 1 września 2024 r.</w:t>
        </w:r>
        <w:r w:rsidR="00781013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81013">
          <w:rPr>
            <w:noProof/>
            <w:webHidden/>
          </w:rPr>
          <w:instrText xml:space="preserve"> PAGEREF _Toc210651058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81013">
          <w:rPr>
            <w:noProof/>
            <w:webHidden/>
          </w:rPr>
          <w:t>38</w:t>
        </w:r>
        <w:r>
          <w:rPr>
            <w:noProof/>
            <w:webHidden/>
          </w:rPr>
          <w:fldChar w:fldCharType="end"/>
        </w:r>
      </w:hyperlink>
    </w:p>
    <w:p w:rsidR="00781013" w:rsidRDefault="007050DD">
      <w:pPr>
        <w:pStyle w:val="Spisilustracji"/>
        <w:tabs>
          <w:tab w:val="right" w:leader="dot" w:pos="9062"/>
        </w:tabs>
        <w:rPr>
          <w:noProof/>
          <w:sz w:val="22"/>
          <w:szCs w:val="22"/>
          <w:lang w:eastAsia="pl-PL"/>
        </w:rPr>
      </w:pPr>
      <w:hyperlink w:anchor="_Toc210651059" w:history="1">
        <w:r w:rsidR="00781013" w:rsidRPr="00EA1BEA">
          <w:rPr>
            <w:rStyle w:val="Hipercze"/>
            <w:noProof/>
          </w:rPr>
          <w:t>Tabela 36 Szkoły i placówki publiczne prowadzone przez osoby fizyczne i prawne niezależne od sektora finansów publicznych - stan  na dzień 1 września 2024 r.</w:t>
        </w:r>
        <w:r w:rsidR="00781013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81013">
          <w:rPr>
            <w:noProof/>
            <w:webHidden/>
          </w:rPr>
          <w:instrText xml:space="preserve"> PAGEREF _Toc210651059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81013">
          <w:rPr>
            <w:noProof/>
            <w:webHidden/>
          </w:rPr>
          <w:t>39</w:t>
        </w:r>
        <w:r>
          <w:rPr>
            <w:noProof/>
            <w:webHidden/>
          </w:rPr>
          <w:fldChar w:fldCharType="end"/>
        </w:r>
      </w:hyperlink>
    </w:p>
    <w:p w:rsidR="00781013" w:rsidRDefault="007050DD">
      <w:pPr>
        <w:pStyle w:val="Spisilustracji"/>
        <w:tabs>
          <w:tab w:val="right" w:leader="dot" w:pos="9062"/>
        </w:tabs>
        <w:rPr>
          <w:noProof/>
          <w:sz w:val="22"/>
          <w:szCs w:val="22"/>
          <w:lang w:eastAsia="pl-PL"/>
        </w:rPr>
      </w:pPr>
      <w:hyperlink w:anchor="_Toc210651060" w:history="1">
        <w:r w:rsidR="00781013" w:rsidRPr="00EA1BEA">
          <w:rPr>
            <w:rStyle w:val="Hipercze"/>
            <w:noProof/>
          </w:rPr>
          <w:t>Tabela 37 Liczba uczniów uczęszczających na lekcje religii i etyki w roku szkolnym 2024/2025 - stan na dzień 30 września 2024 r.</w:t>
        </w:r>
        <w:r w:rsidR="00781013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81013">
          <w:rPr>
            <w:noProof/>
            <w:webHidden/>
          </w:rPr>
          <w:instrText xml:space="preserve"> PAGEREF _Toc210651060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81013">
          <w:rPr>
            <w:noProof/>
            <w:webHidden/>
          </w:rPr>
          <w:t>40</w:t>
        </w:r>
        <w:r>
          <w:rPr>
            <w:noProof/>
            <w:webHidden/>
          </w:rPr>
          <w:fldChar w:fldCharType="end"/>
        </w:r>
      </w:hyperlink>
    </w:p>
    <w:p w:rsidR="00781013" w:rsidRDefault="007050DD">
      <w:pPr>
        <w:pStyle w:val="Spisilustracji"/>
        <w:tabs>
          <w:tab w:val="right" w:leader="dot" w:pos="9062"/>
        </w:tabs>
        <w:rPr>
          <w:noProof/>
          <w:sz w:val="22"/>
          <w:szCs w:val="22"/>
          <w:lang w:eastAsia="pl-PL"/>
        </w:rPr>
      </w:pPr>
      <w:hyperlink w:anchor="_Toc210651061" w:history="1">
        <w:r w:rsidR="00781013" w:rsidRPr="00EA1BEA">
          <w:rPr>
            <w:rStyle w:val="Hipercze"/>
            <w:noProof/>
          </w:rPr>
          <w:t>Tabela 38 Liczba uczniów uczęszczających na lekcje religii pozostałych wyznań w roku szkolnym 2024/2025 - stan na dzień 30 września 2024 r.</w:t>
        </w:r>
        <w:r w:rsidR="00781013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81013">
          <w:rPr>
            <w:noProof/>
            <w:webHidden/>
          </w:rPr>
          <w:instrText xml:space="preserve"> PAGEREF _Toc210651061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81013">
          <w:rPr>
            <w:noProof/>
            <w:webHidden/>
          </w:rPr>
          <w:t>40</w:t>
        </w:r>
        <w:r>
          <w:rPr>
            <w:noProof/>
            <w:webHidden/>
          </w:rPr>
          <w:fldChar w:fldCharType="end"/>
        </w:r>
      </w:hyperlink>
    </w:p>
    <w:p w:rsidR="00781013" w:rsidRDefault="007050DD">
      <w:pPr>
        <w:pStyle w:val="Spisilustracji"/>
        <w:tabs>
          <w:tab w:val="right" w:leader="dot" w:pos="9062"/>
        </w:tabs>
        <w:rPr>
          <w:noProof/>
          <w:sz w:val="22"/>
          <w:szCs w:val="22"/>
          <w:lang w:eastAsia="pl-PL"/>
        </w:rPr>
      </w:pPr>
      <w:hyperlink w:anchor="_Toc210651062" w:history="1">
        <w:r w:rsidR="00781013" w:rsidRPr="00EA1BEA">
          <w:rPr>
            <w:rStyle w:val="Hipercze"/>
            <w:noProof/>
          </w:rPr>
          <w:t>Tabela 39 Liczba uczniów – obcokrajowców w szkołach i placówkach prowadzonych przez Miasto Łódź w roku szkolnym 2024/2025, którym przyznano dodatkowe godziny zajęć  - stan na dzień 27 czerwca 2025 r.</w:t>
        </w:r>
        <w:r w:rsidR="00781013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81013">
          <w:rPr>
            <w:noProof/>
            <w:webHidden/>
          </w:rPr>
          <w:instrText xml:space="preserve"> PAGEREF _Toc210651062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81013">
          <w:rPr>
            <w:noProof/>
            <w:webHidden/>
          </w:rPr>
          <w:t>41</w:t>
        </w:r>
        <w:r>
          <w:rPr>
            <w:noProof/>
            <w:webHidden/>
          </w:rPr>
          <w:fldChar w:fldCharType="end"/>
        </w:r>
      </w:hyperlink>
    </w:p>
    <w:p w:rsidR="00781013" w:rsidRDefault="007050DD">
      <w:pPr>
        <w:pStyle w:val="Spisilustracji"/>
        <w:tabs>
          <w:tab w:val="right" w:leader="dot" w:pos="9062"/>
        </w:tabs>
        <w:rPr>
          <w:noProof/>
          <w:sz w:val="22"/>
          <w:szCs w:val="22"/>
          <w:lang w:eastAsia="pl-PL"/>
        </w:rPr>
      </w:pPr>
      <w:hyperlink w:anchor="_Toc210651063" w:history="1">
        <w:r w:rsidR="00781013" w:rsidRPr="00EA1BEA">
          <w:rPr>
            <w:rStyle w:val="Hipercze"/>
            <w:noProof/>
          </w:rPr>
          <w:t>Tabela 40 Liczba dodatkowych godzin przyznanych obcokrajowcom w roku szkolnym 2024/2025 - stan na dzień 27 czerwca 2025 r.</w:t>
        </w:r>
        <w:r w:rsidR="00781013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81013">
          <w:rPr>
            <w:noProof/>
            <w:webHidden/>
          </w:rPr>
          <w:instrText xml:space="preserve"> PAGEREF _Toc210651063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81013">
          <w:rPr>
            <w:noProof/>
            <w:webHidden/>
          </w:rPr>
          <w:t>41</w:t>
        </w:r>
        <w:r>
          <w:rPr>
            <w:noProof/>
            <w:webHidden/>
          </w:rPr>
          <w:fldChar w:fldCharType="end"/>
        </w:r>
      </w:hyperlink>
    </w:p>
    <w:p w:rsidR="00781013" w:rsidRDefault="007050DD">
      <w:pPr>
        <w:pStyle w:val="Spisilustracji"/>
        <w:tabs>
          <w:tab w:val="right" w:leader="dot" w:pos="9062"/>
        </w:tabs>
        <w:rPr>
          <w:noProof/>
          <w:sz w:val="22"/>
          <w:szCs w:val="22"/>
          <w:lang w:eastAsia="pl-PL"/>
        </w:rPr>
      </w:pPr>
      <w:hyperlink w:anchor="_Toc210651064" w:history="1">
        <w:r w:rsidR="00781013" w:rsidRPr="00EA1BEA">
          <w:rPr>
            <w:rStyle w:val="Hipercze"/>
            <w:noProof/>
          </w:rPr>
          <w:t>Tabela 41 Liczba dzieci - uchodźców z Ukrainy w roku szkolnym 2024/2025</w:t>
        </w:r>
        <w:r w:rsidR="00781013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81013">
          <w:rPr>
            <w:noProof/>
            <w:webHidden/>
          </w:rPr>
          <w:instrText xml:space="preserve"> PAGEREF _Toc210651064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81013">
          <w:rPr>
            <w:noProof/>
            <w:webHidden/>
          </w:rPr>
          <w:t>42</w:t>
        </w:r>
        <w:r>
          <w:rPr>
            <w:noProof/>
            <w:webHidden/>
          </w:rPr>
          <w:fldChar w:fldCharType="end"/>
        </w:r>
      </w:hyperlink>
    </w:p>
    <w:p w:rsidR="00781013" w:rsidRDefault="007050DD">
      <w:pPr>
        <w:pStyle w:val="Spisilustracji"/>
        <w:tabs>
          <w:tab w:val="right" w:leader="dot" w:pos="9062"/>
        </w:tabs>
        <w:rPr>
          <w:noProof/>
          <w:sz w:val="22"/>
          <w:szCs w:val="22"/>
          <w:lang w:eastAsia="pl-PL"/>
        </w:rPr>
      </w:pPr>
      <w:hyperlink w:anchor="_Toc210651065" w:history="1">
        <w:r w:rsidR="00781013" w:rsidRPr="00EA1BEA">
          <w:rPr>
            <w:rStyle w:val="Hipercze"/>
            <w:noProof/>
          </w:rPr>
          <w:t>Tabela 42 Oddziały przygotowawcze w roku szkolnym 2024/2025 -stan na 30 września 2024 r.</w:t>
        </w:r>
        <w:r w:rsidR="00781013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81013">
          <w:rPr>
            <w:noProof/>
            <w:webHidden/>
          </w:rPr>
          <w:instrText xml:space="preserve"> PAGEREF _Toc210651065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81013">
          <w:rPr>
            <w:noProof/>
            <w:webHidden/>
          </w:rPr>
          <w:t>42</w:t>
        </w:r>
        <w:r>
          <w:rPr>
            <w:noProof/>
            <w:webHidden/>
          </w:rPr>
          <w:fldChar w:fldCharType="end"/>
        </w:r>
      </w:hyperlink>
    </w:p>
    <w:p w:rsidR="00781013" w:rsidRDefault="007050DD">
      <w:pPr>
        <w:pStyle w:val="Spisilustracji"/>
        <w:tabs>
          <w:tab w:val="right" w:leader="dot" w:pos="9062"/>
        </w:tabs>
        <w:rPr>
          <w:noProof/>
          <w:sz w:val="22"/>
          <w:szCs w:val="22"/>
          <w:lang w:eastAsia="pl-PL"/>
        </w:rPr>
      </w:pPr>
      <w:hyperlink w:anchor="_Toc210651066" w:history="1">
        <w:r w:rsidR="00781013" w:rsidRPr="00EA1BEA">
          <w:rPr>
            <w:rStyle w:val="Hipercze"/>
            <w:noProof/>
          </w:rPr>
          <w:t>Tabela 43 Średnie wyniki egzaminu ósmoklasisty w roku szkolnym 2024/2025 w szkołach podstawowych prowadzonych przez Miasto Łódź</w:t>
        </w:r>
        <w:r w:rsidR="00781013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81013">
          <w:rPr>
            <w:noProof/>
            <w:webHidden/>
          </w:rPr>
          <w:instrText xml:space="preserve"> PAGEREF _Toc210651066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81013">
          <w:rPr>
            <w:noProof/>
            <w:webHidden/>
          </w:rPr>
          <w:t>43</w:t>
        </w:r>
        <w:r>
          <w:rPr>
            <w:noProof/>
            <w:webHidden/>
          </w:rPr>
          <w:fldChar w:fldCharType="end"/>
        </w:r>
      </w:hyperlink>
    </w:p>
    <w:p w:rsidR="00781013" w:rsidRDefault="007050DD">
      <w:pPr>
        <w:pStyle w:val="Spisilustracji"/>
        <w:tabs>
          <w:tab w:val="right" w:leader="dot" w:pos="9062"/>
        </w:tabs>
        <w:rPr>
          <w:noProof/>
          <w:sz w:val="22"/>
          <w:szCs w:val="22"/>
          <w:lang w:eastAsia="pl-PL"/>
        </w:rPr>
      </w:pPr>
      <w:hyperlink w:anchor="_Toc210651067" w:history="1">
        <w:r w:rsidR="00781013" w:rsidRPr="00EA1BEA">
          <w:rPr>
            <w:rStyle w:val="Hipercze"/>
            <w:noProof/>
          </w:rPr>
          <w:t>Tabela 44 Średnie wyniki i zdawalność egzaminów maturalnych uzyskane przez uczniów liceów ogólnokształcących prowadzonych przez Miasto Łódź w roku szkolnym 2024/2025</w:t>
        </w:r>
        <w:r w:rsidR="00781013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81013">
          <w:rPr>
            <w:noProof/>
            <w:webHidden/>
          </w:rPr>
          <w:instrText xml:space="preserve"> PAGEREF _Toc210651067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81013">
          <w:rPr>
            <w:noProof/>
            <w:webHidden/>
          </w:rPr>
          <w:t>47</w:t>
        </w:r>
        <w:r>
          <w:rPr>
            <w:noProof/>
            <w:webHidden/>
          </w:rPr>
          <w:fldChar w:fldCharType="end"/>
        </w:r>
      </w:hyperlink>
    </w:p>
    <w:p w:rsidR="00781013" w:rsidRDefault="007050DD">
      <w:pPr>
        <w:pStyle w:val="Spisilustracji"/>
        <w:tabs>
          <w:tab w:val="right" w:leader="dot" w:pos="9062"/>
        </w:tabs>
        <w:rPr>
          <w:noProof/>
          <w:sz w:val="22"/>
          <w:szCs w:val="22"/>
          <w:lang w:eastAsia="pl-PL"/>
        </w:rPr>
      </w:pPr>
      <w:hyperlink w:anchor="_Toc210651068" w:history="1">
        <w:r w:rsidR="00781013" w:rsidRPr="00EA1BEA">
          <w:rPr>
            <w:rStyle w:val="Hipercze"/>
            <w:noProof/>
          </w:rPr>
          <w:t>Tabela 45 Średnie wyniki i zdawalność egzaminów maturalnych uzyskane przez uczniów techników prowadzonych przez Miasto Łódź  w roku szkolnym 2024/2025</w:t>
        </w:r>
        <w:r w:rsidR="00781013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81013">
          <w:rPr>
            <w:noProof/>
            <w:webHidden/>
          </w:rPr>
          <w:instrText xml:space="preserve"> PAGEREF _Toc210651068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81013">
          <w:rPr>
            <w:noProof/>
            <w:webHidden/>
          </w:rPr>
          <w:t>50</w:t>
        </w:r>
        <w:r>
          <w:rPr>
            <w:noProof/>
            <w:webHidden/>
          </w:rPr>
          <w:fldChar w:fldCharType="end"/>
        </w:r>
      </w:hyperlink>
    </w:p>
    <w:p w:rsidR="00781013" w:rsidRDefault="007050DD">
      <w:pPr>
        <w:pStyle w:val="Spisilustracji"/>
        <w:tabs>
          <w:tab w:val="right" w:leader="dot" w:pos="9062"/>
        </w:tabs>
        <w:rPr>
          <w:noProof/>
          <w:sz w:val="22"/>
          <w:szCs w:val="22"/>
          <w:lang w:eastAsia="pl-PL"/>
        </w:rPr>
      </w:pPr>
      <w:hyperlink w:anchor="_Toc210651069" w:history="1">
        <w:r w:rsidR="00781013" w:rsidRPr="00EA1BEA">
          <w:rPr>
            <w:rStyle w:val="Hipercze"/>
            <w:noProof/>
          </w:rPr>
          <w:t>Tabela 46 Egzamin potwierdzający kwalifikacje w zawodzie w technikach w 2025 r., sesja styczeń 2025; formuła 2019</w:t>
        </w:r>
        <w:r w:rsidR="00781013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81013">
          <w:rPr>
            <w:noProof/>
            <w:webHidden/>
          </w:rPr>
          <w:instrText xml:space="preserve"> PAGEREF _Toc210651069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81013">
          <w:rPr>
            <w:noProof/>
            <w:webHidden/>
          </w:rPr>
          <w:t>52</w:t>
        </w:r>
        <w:r>
          <w:rPr>
            <w:noProof/>
            <w:webHidden/>
          </w:rPr>
          <w:fldChar w:fldCharType="end"/>
        </w:r>
      </w:hyperlink>
    </w:p>
    <w:p w:rsidR="00781013" w:rsidRDefault="007050DD">
      <w:pPr>
        <w:pStyle w:val="Spisilustracji"/>
        <w:tabs>
          <w:tab w:val="right" w:leader="dot" w:pos="9062"/>
        </w:tabs>
        <w:rPr>
          <w:noProof/>
          <w:sz w:val="22"/>
          <w:szCs w:val="22"/>
          <w:lang w:eastAsia="pl-PL"/>
        </w:rPr>
      </w:pPr>
      <w:hyperlink w:anchor="_Toc210651070" w:history="1">
        <w:r w:rsidR="00781013" w:rsidRPr="00EA1BEA">
          <w:rPr>
            <w:rStyle w:val="Hipercze"/>
            <w:noProof/>
          </w:rPr>
          <w:t>Tabela 47 Półkolonie zimowe i letnie dofinansowane przez Miasto Łódź w roku szkolnym 2024/2025</w:t>
        </w:r>
        <w:r w:rsidR="00781013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81013">
          <w:rPr>
            <w:noProof/>
            <w:webHidden/>
          </w:rPr>
          <w:instrText xml:space="preserve"> PAGEREF _Toc210651070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81013">
          <w:rPr>
            <w:noProof/>
            <w:webHidden/>
          </w:rPr>
          <w:t>59</w:t>
        </w:r>
        <w:r>
          <w:rPr>
            <w:noProof/>
            <w:webHidden/>
          </w:rPr>
          <w:fldChar w:fldCharType="end"/>
        </w:r>
      </w:hyperlink>
    </w:p>
    <w:p w:rsidR="00781013" w:rsidRDefault="007050DD">
      <w:pPr>
        <w:pStyle w:val="Spisilustracji"/>
        <w:tabs>
          <w:tab w:val="right" w:leader="dot" w:pos="9062"/>
        </w:tabs>
        <w:rPr>
          <w:noProof/>
          <w:sz w:val="22"/>
          <w:szCs w:val="22"/>
          <w:lang w:eastAsia="pl-PL"/>
        </w:rPr>
      </w:pPr>
      <w:hyperlink w:anchor="_Toc210651071" w:history="1">
        <w:r w:rsidR="00781013" w:rsidRPr="00EA1BEA">
          <w:rPr>
            <w:rStyle w:val="Hipercze"/>
            <w:noProof/>
          </w:rPr>
          <w:t>Tabela 48 Liczba uczniów z orzeczeniem o potrzebie kształcenia specjalnego korzystających z bezpłatnego transportu do szkoły/placówki oświatowej - stan na dzień 30 września 2024 r.</w:t>
        </w:r>
        <w:r w:rsidR="00781013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81013">
          <w:rPr>
            <w:noProof/>
            <w:webHidden/>
          </w:rPr>
          <w:instrText xml:space="preserve"> PAGEREF _Toc210651071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81013">
          <w:rPr>
            <w:noProof/>
            <w:webHidden/>
          </w:rPr>
          <w:t>59</w:t>
        </w:r>
        <w:r>
          <w:rPr>
            <w:noProof/>
            <w:webHidden/>
          </w:rPr>
          <w:fldChar w:fldCharType="end"/>
        </w:r>
      </w:hyperlink>
    </w:p>
    <w:p w:rsidR="00781013" w:rsidRDefault="007050DD">
      <w:pPr>
        <w:pStyle w:val="Spisilustracji"/>
        <w:tabs>
          <w:tab w:val="right" w:leader="dot" w:pos="9062"/>
        </w:tabs>
        <w:rPr>
          <w:noProof/>
          <w:sz w:val="22"/>
          <w:szCs w:val="22"/>
          <w:lang w:eastAsia="pl-PL"/>
        </w:rPr>
      </w:pPr>
      <w:hyperlink w:anchor="_Toc210651072" w:history="1">
        <w:r w:rsidR="00781013" w:rsidRPr="00EA1BEA">
          <w:rPr>
            <w:rStyle w:val="Hipercze"/>
            <w:noProof/>
          </w:rPr>
          <w:t>Tabela 49 Projekty realizowane przez szkoły i placówki prowadzone przez Miasto Łódź w 2024 r.</w:t>
        </w:r>
        <w:r w:rsidR="00781013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81013">
          <w:rPr>
            <w:noProof/>
            <w:webHidden/>
          </w:rPr>
          <w:instrText xml:space="preserve"> PAGEREF _Toc210651072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81013">
          <w:rPr>
            <w:noProof/>
            <w:webHidden/>
          </w:rPr>
          <w:t>60</w:t>
        </w:r>
        <w:r>
          <w:rPr>
            <w:noProof/>
            <w:webHidden/>
          </w:rPr>
          <w:fldChar w:fldCharType="end"/>
        </w:r>
      </w:hyperlink>
    </w:p>
    <w:p w:rsidR="00781013" w:rsidRDefault="007050DD">
      <w:pPr>
        <w:pStyle w:val="Spisilustracji"/>
        <w:tabs>
          <w:tab w:val="right" w:leader="dot" w:pos="9062"/>
        </w:tabs>
        <w:rPr>
          <w:noProof/>
          <w:sz w:val="22"/>
          <w:szCs w:val="22"/>
          <w:lang w:eastAsia="pl-PL"/>
        </w:rPr>
      </w:pPr>
      <w:hyperlink w:anchor="_Toc210651073" w:history="1">
        <w:r w:rsidR="00781013" w:rsidRPr="00EA1BEA">
          <w:rPr>
            <w:rStyle w:val="Hipercze"/>
            <w:noProof/>
          </w:rPr>
          <w:t>Tabela 50 Wybrane projekty z udziałem środków z Europejskiego Funduszu Społecznego i Europejskiego Funduszu Społecznego Plus RPO WŁ realizowane w roku szkolnym 2024/2025</w:t>
        </w:r>
        <w:r w:rsidR="00781013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81013">
          <w:rPr>
            <w:noProof/>
            <w:webHidden/>
          </w:rPr>
          <w:instrText xml:space="preserve"> PAGEREF _Toc210651073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81013">
          <w:rPr>
            <w:noProof/>
            <w:webHidden/>
          </w:rPr>
          <w:t>62</w:t>
        </w:r>
        <w:r>
          <w:rPr>
            <w:noProof/>
            <w:webHidden/>
          </w:rPr>
          <w:fldChar w:fldCharType="end"/>
        </w:r>
      </w:hyperlink>
    </w:p>
    <w:p w:rsidR="00781013" w:rsidRDefault="007050DD">
      <w:pPr>
        <w:pStyle w:val="Spisilustracji"/>
        <w:tabs>
          <w:tab w:val="right" w:leader="dot" w:pos="9062"/>
        </w:tabs>
        <w:rPr>
          <w:noProof/>
          <w:sz w:val="22"/>
          <w:szCs w:val="22"/>
          <w:lang w:eastAsia="pl-PL"/>
        </w:rPr>
      </w:pPr>
      <w:hyperlink w:anchor="_Toc210651074" w:history="1">
        <w:r w:rsidR="00781013" w:rsidRPr="00EA1BEA">
          <w:rPr>
            <w:rStyle w:val="Hipercze"/>
            <w:noProof/>
          </w:rPr>
          <w:t>Tabela 51 Wybrane projekty realizowane w ramach Erasmus+ w roku szkolnym 2024/2025</w:t>
        </w:r>
        <w:r w:rsidR="00781013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81013">
          <w:rPr>
            <w:noProof/>
            <w:webHidden/>
          </w:rPr>
          <w:instrText xml:space="preserve"> PAGEREF _Toc210651074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81013">
          <w:rPr>
            <w:noProof/>
            <w:webHidden/>
          </w:rPr>
          <w:t>72</w:t>
        </w:r>
        <w:r>
          <w:rPr>
            <w:noProof/>
            <w:webHidden/>
          </w:rPr>
          <w:fldChar w:fldCharType="end"/>
        </w:r>
      </w:hyperlink>
    </w:p>
    <w:p w:rsidR="00781013" w:rsidRDefault="007050DD">
      <w:pPr>
        <w:pStyle w:val="Spisilustracji"/>
        <w:tabs>
          <w:tab w:val="right" w:leader="dot" w:pos="9062"/>
        </w:tabs>
        <w:rPr>
          <w:noProof/>
          <w:sz w:val="22"/>
          <w:szCs w:val="22"/>
          <w:lang w:eastAsia="pl-PL"/>
        </w:rPr>
      </w:pPr>
      <w:hyperlink w:anchor="_Toc210651075" w:history="1">
        <w:r w:rsidR="00781013" w:rsidRPr="00EA1BEA">
          <w:rPr>
            <w:rStyle w:val="Hipercze"/>
            <w:noProof/>
          </w:rPr>
          <w:t>Tabela 52 Wybrane projekty realizowane w ramach Funduszy Europejskich dla Rozwoju Społecznego w roku szkolnym 2024/2025</w:t>
        </w:r>
        <w:r w:rsidR="00781013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81013">
          <w:rPr>
            <w:noProof/>
            <w:webHidden/>
          </w:rPr>
          <w:instrText xml:space="preserve"> PAGEREF _Toc210651075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81013">
          <w:rPr>
            <w:noProof/>
            <w:webHidden/>
          </w:rPr>
          <w:t>77</w:t>
        </w:r>
        <w:r>
          <w:rPr>
            <w:noProof/>
            <w:webHidden/>
          </w:rPr>
          <w:fldChar w:fldCharType="end"/>
        </w:r>
      </w:hyperlink>
    </w:p>
    <w:p w:rsidR="00781013" w:rsidRDefault="007050DD">
      <w:pPr>
        <w:pStyle w:val="Spisilustracji"/>
        <w:tabs>
          <w:tab w:val="right" w:leader="dot" w:pos="9062"/>
        </w:tabs>
        <w:rPr>
          <w:noProof/>
          <w:sz w:val="22"/>
          <w:szCs w:val="22"/>
          <w:lang w:eastAsia="pl-PL"/>
        </w:rPr>
      </w:pPr>
      <w:hyperlink w:anchor="_Toc210651076" w:history="1">
        <w:r w:rsidR="00781013" w:rsidRPr="00EA1BEA">
          <w:rPr>
            <w:rStyle w:val="Hipercze"/>
            <w:noProof/>
          </w:rPr>
          <w:t>Tabela 53 Wybrane remonty i inwestycje w placówkach oświatowych w 2024 r.</w:t>
        </w:r>
        <w:r w:rsidR="00781013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81013">
          <w:rPr>
            <w:noProof/>
            <w:webHidden/>
          </w:rPr>
          <w:instrText xml:space="preserve"> PAGEREF _Toc210651076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81013">
          <w:rPr>
            <w:noProof/>
            <w:webHidden/>
          </w:rPr>
          <w:t>82</w:t>
        </w:r>
        <w:r>
          <w:rPr>
            <w:noProof/>
            <w:webHidden/>
          </w:rPr>
          <w:fldChar w:fldCharType="end"/>
        </w:r>
      </w:hyperlink>
    </w:p>
    <w:p w:rsidR="00781013" w:rsidRDefault="007050DD">
      <w:pPr>
        <w:pStyle w:val="Spisilustracji"/>
        <w:tabs>
          <w:tab w:val="right" w:leader="dot" w:pos="9062"/>
        </w:tabs>
        <w:rPr>
          <w:noProof/>
          <w:sz w:val="22"/>
          <w:szCs w:val="22"/>
          <w:lang w:eastAsia="pl-PL"/>
        </w:rPr>
      </w:pPr>
      <w:hyperlink w:anchor="_Toc210651077" w:history="1">
        <w:r w:rsidR="00781013" w:rsidRPr="00EA1BEA">
          <w:rPr>
            <w:rStyle w:val="Hipercze"/>
            <w:noProof/>
          </w:rPr>
          <w:t>Tabela 54 Zadania zrealizowane przez szkoły i placówki oświatowe w ramach Budżetu Obywatelskiego w 2024 r.</w:t>
        </w:r>
        <w:r w:rsidR="00781013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81013">
          <w:rPr>
            <w:noProof/>
            <w:webHidden/>
          </w:rPr>
          <w:instrText xml:space="preserve"> PAGEREF _Toc210651077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81013">
          <w:rPr>
            <w:noProof/>
            <w:webHidden/>
          </w:rPr>
          <w:t>83</w:t>
        </w:r>
        <w:r>
          <w:rPr>
            <w:noProof/>
            <w:webHidden/>
          </w:rPr>
          <w:fldChar w:fldCharType="end"/>
        </w:r>
      </w:hyperlink>
    </w:p>
    <w:p w:rsidR="00781013" w:rsidRDefault="007050DD">
      <w:pPr>
        <w:pStyle w:val="Spisilustracji"/>
        <w:tabs>
          <w:tab w:val="left" w:pos="1100"/>
          <w:tab w:val="right" w:leader="dot" w:pos="9062"/>
        </w:tabs>
        <w:rPr>
          <w:noProof/>
          <w:sz w:val="22"/>
          <w:szCs w:val="22"/>
          <w:lang w:eastAsia="pl-PL"/>
        </w:rPr>
      </w:pPr>
      <w:hyperlink w:anchor="_Toc210651078" w:history="1">
        <w:r w:rsidR="00781013" w:rsidRPr="00EA1BEA">
          <w:rPr>
            <w:rStyle w:val="Hipercze"/>
            <w:noProof/>
          </w:rPr>
          <w:t xml:space="preserve">Tabela 55 </w:t>
        </w:r>
        <w:r w:rsidR="00781013">
          <w:rPr>
            <w:noProof/>
            <w:sz w:val="22"/>
            <w:szCs w:val="22"/>
            <w:lang w:eastAsia="pl-PL"/>
          </w:rPr>
          <w:tab/>
        </w:r>
        <w:r w:rsidR="00781013" w:rsidRPr="00EA1BEA">
          <w:rPr>
            <w:rStyle w:val="Hipercze"/>
            <w:noProof/>
          </w:rPr>
          <w:t>Wartość mienia komunalnego netto z podziałem na typy placówek na koniec 2024 r.</w:t>
        </w:r>
        <w:r w:rsidR="00781013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81013">
          <w:rPr>
            <w:noProof/>
            <w:webHidden/>
          </w:rPr>
          <w:instrText xml:space="preserve"> PAGEREF _Toc210651078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81013">
          <w:rPr>
            <w:noProof/>
            <w:webHidden/>
          </w:rPr>
          <w:t>84</w:t>
        </w:r>
        <w:r>
          <w:rPr>
            <w:noProof/>
            <w:webHidden/>
          </w:rPr>
          <w:fldChar w:fldCharType="end"/>
        </w:r>
      </w:hyperlink>
    </w:p>
    <w:p w:rsidR="000D4755" w:rsidRDefault="007050DD" w:rsidP="000D4755">
      <w:r>
        <w:fldChar w:fldCharType="end"/>
      </w:r>
      <w:bookmarkStart w:id="141" w:name="_GoBack"/>
      <w:bookmarkEnd w:id="141"/>
    </w:p>
    <w:p w:rsidR="00D556BF" w:rsidRDefault="00D556BF" w:rsidP="000D4755"/>
    <w:p w:rsidR="001F1AA9" w:rsidRDefault="001F1AA9" w:rsidP="000D4755"/>
    <w:p w:rsidR="001F1AA9" w:rsidRDefault="001F1AA9" w:rsidP="000D4755"/>
    <w:p w:rsidR="004F21DD" w:rsidRDefault="004F21DD" w:rsidP="000D4755"/>
    <w:p w:rsidR="004F21DD" w:rsidRDefault="004F21DD" w:rsidP="000D4755"/>
    <w:p w:rsidR="004F21DD" w:rsidRDefault="004F21DD" w:rsidP="000D4755"/>
    <w:p w:rsidR="004F21DD" w:rsidRDefault="004F21DD" w:rsidP="000D4755"/>
    <w:p w:rsidR="004F21DD" w:rsidRDefault="004F21DD" w:rsidP="000D4755"/>
    <w:p w:rsidR="004F21DD" w:rsidRDefault="004F21DD" w:rsidP="000D4755"/>
    <w:p w:rsidR="001F1AA9" w:rsidRDefault="001F1AA9" w:rsidP="000D4755"/>
    <w:p w:rsidR="001F1AA9" w:rsidRDefault="001F1AA9" w:rsidP="000D4755"/>
    <w:p w:rsidR="001F1AA9" w:rsidRDefault="001F1AA9" w:rsidP="000D4755"/>
    <w:p w:rsidR="001F1AA9" w:rsidRDefault="001F1AA9" w:rsidP="000D4755"/>
    <w:p w:rsidR="001F1AA9" w:rsidRDefault="001F1AA9" w:rsidP="000D4755"/>
    <w:p w:rsidR="001F1AA9" w:rsidRDefault="001F1AA9" w:rsidP="000D4755"/>
    <w:p w:rsidR="001F1AA9" w:rsidRDefault="001F1AA9" w:rsidP="000D4755"/>
    <w:p w:rsidR="001F1AA9" w:rsidRDefault="001F1AA9" w:rsidP="000D4755"/>
    <w:p w:rsidR="00D556BF" w:rsidRDefault="00D556BF" w:rsidP="000D4755"/>
    <w:p w:rsidR="00D556BF" w:rsidRDefault="00D556BF" w:rsidP="000D4755"/>
    <w:p w:rsidR="00D556BF" w:rsidRDefault="00D556BF" w:rsidP="000D4755"/>
    <w:p w:rsidR="00D556BF" w:rsidRDefault="00D556BF" w:rsidP="000D4755"/>
    <w:p w:rsidR="00385584" w:rsidRDefault="00F50F7D" w:rsidP="00F50F7D">
      <w:pPr>
        <w:pStyle w:val="Nagwek1"/>
      </w:pPr>
      <w:bookmarkStart w:id="142" w:name="_Toc209010733"/>
      <w:r>
        <w:t>SPIS RYSUNKÓW</w:t>
      </w:r>
      <w:bookmarkEnd w:id="142"/>
    </w:p>
    <w:p w:rsidR="00781013" w:rsidRDefault="007050DD">
      <w:pPr>
        <w:pStyle w:val="Spisilustracji"/>
        <w:tabs>
          <w:tab w:val="right" w:leader="dot" w:pos="9062"/>
        </w:tabs>
        <w:rPr>
          <w:noProof/>
          <w:sz w:val="22"/>
          <w:szCs w:val="22"/>
          <w:lang w:eastAsia="pl-PL"/>
        </w:rPr>
      </w:pPr>
      <w:r>
        <w:fldChar w:fldCharType="begin"/>
      </w:r>
      <w:r w:rsidR="00781013">
        <w:instrText xml:space="preserve"> TOC \h \z \c "Rysunek" </w:instrText>
      </w:r>
      <w:r>
        <w:fldChar w:fldCharType="separate"/>
      </w:r>
      <w:hyperlink w:anchor="_Toc210651009" w:history="1">
        <w:r w:rsidR="00781013" w:rsidRPr="005C2296">
          <w:rPr>
            <w:rStyle w:val="Hipercze"/>
            <w:noProof/>
          </w:rPr>
          <w:t>Rysunek 1 Dzieci w przedszkolach miejskich według wieku w układzie procentowym - stan na dzień 30 czerwca 2025 r.</w:t>
        </w:r>
        <w:r w:rsidR="00781013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81013">
          <w:rPr>
            <w:noProof/>
            <w:webHidden/>
          </w:rPr>
          <w:instrText xml:space="preserve"> PAGEREF _Toc210651009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81013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781013" w:rsidRDefault="007050DD">
      <w:pPr>
        <w:pStyle w:val="Spisilustracji"/>
        <w:tabs>
          <w:tab w:val="right" w:leader="dot" w:pos="9062"/>
        </w:tabs>
        <w:rPr>
          <w:noProof/>
          <w:sz w:val="22"/>
          <w:szCs w:val="22"/>
          <w:lang w:eastAsia="pl-PL"/>
        </w:rPr>
      </w:pPr>
      <w:hyperlink w:anchor="_Toc210651010" w:history="1">
        <w:r w:rsidR="00781013" w:rsidRPr="005C2296">
          <w:rPr>
            <w:rStyle w:val="Hipercze"/>
            <w:noProof/>
          </w:rPr>
          <w:t>Rysunek 2 Liczba dzieci w wieku przedszkolnym zameldowanych w Łodzi w roku szkolnym 2024/2025</w:t>
        </w:r>
        <w:r w:rsidR="00781013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81013">
          <w:rPr>
            <w:noProof/>
            <w:webHidden/>
          </w:rPr>
          <w:instrText xml:space="preserve"> PAGEREF _Toc210651010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81013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781013" w:rsidRDefault="007050DD">
      <w:pPr>
        <w:pStyle w:val="Spisilustracji"/>
        <w:tabs>
          <w:tab w:val="right" w:leader="dot" w:pos="9062"/>
        </w:tabs>
        <w:rPr>
          <w:noProof/>
          <w:sz w:val="22"/>
          <w:szCs w:val="22"/>
          <w:lang w:eastAsia="pl-PL"/>
        </w:rPr>
      </w:pPr>
      <w:hyperlink w:anchor="_Toc210651011" w:history="1">
        <w:r w:rsidR="00781013" w:rsidRPr="005C2296">
          <w:rPr>
            <w:rStyle w:val="Hipercze"/>
            <w:noProof/>
          </w:rPr>
          <w:t>Rysunek 3 Nauczyciele przedszkoli miejskich według stopnia awansu - stan na dzień 30 września 2024 r.</w:t>
        </w:r>
        <w:r w:rsidR="00781013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81013">
          <w:rPr>
            <w:noProof/>
            <w:webHidden/>
          </w:rPr>
          <w:instrText xml:space="preserve"> PAGEREF _Toc210651011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81013"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781013" w:rsidRDefault="007050DD">
      <w:pPr>
        <w:pStyle w:val="Spisilustracji"/>
        <w:tabs>
          <w:tab w:val="right" w:leader="dot" w:pos="9062"/>
        </w:tabs>
        <w:rPr>
          <w:noProof/>
          <w:sz w:val="22"/>
          <w:szCs w:val="22"/>
          <w:lang w:eastAsia="pl-PL"/>
        </w:rPr>
      </w:pPr>
      <w:hyperlink w:anchor="_Toc210651012" w:history="1">
        <w:r w:rsidR="00781013" w:rsidRPr="005C2296">
          <w:rPr>
            <w:rStyle w:val="Hipercze"/>
            <w:noProof/>
          </w:rPr>
          <w:t>Rysunek 4 Nauczyciele szkół podstawowych według stopnia awansu - stan na dzień 30 września 2024 r.</w:t>
        </w:r>
        <w:r w:rsidR="00781013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81013">
          <w:rPr>
            <w:noProof/>
            <w:webHidden/>
          </w:rPr>
          <w:instrText xml:space="preserve"> PAGEREF _Toc210651012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81013"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:rsidR="00781013" w:rsidRDefault="007050DD">
      <w:pPr>
        <w:pStyle w:val="Spisilustracji"/>
        <w:tabs>
          <w:tab w:val="right" w:leader="dot" w:pos="9062"/>
        </w:tabs>
        <w:rPr>
          <w:noProof/>
          <w:sz w:val="22"/>
          <w:szCs w:val="22"/>
          <w:lang w:eastAsia="pl-PL"/>
        </w:rPr>
      </w:pPr>
      <w:hyperlink w:anchor="_Toc210651013" w:history="1">
        <w:r w:rsidR="00781013" w:rsidRPr="005C2296">
          <w:rPr>
            <w:rStyle w:val="Hipercze"/>
            <w:noProof/>
          </w:rPr>
          <w:t>Rysunek 5 Nauczyciele szkół ponadpodstawowych według stopnia awansu - stan na dzień 30 września 2024 r.</w:t>
        </w:r>
        <w:r w:rsidR="00781013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81013">
          <w:rPr>
            <w:noProof/>
            <w:webHidden/>
          </w:rPr>
          <w:instrText xml:space="preserve"> PAGEREF _Toc210651013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81013"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:rsidR="00781013" w:rsidRDefault="007050DD">
      <w:pPr>
        <w:pStyle w:val="Spisilustracji"/>
        <w:tabs>
          <w:tab w:val="right" w:leader="dot" w:pos="9062"/>
        </w:tabs>
        <w:rPr>
          <w:noProof/>
          <w:sz w:val="22"/>
          <w:szCs w:val="22"/>
          <w:lang w:eastAsia="pl-PL"/>
        </w:rPr>
      </w:pPr>
      <w:hyperlink w:anchor="_Toc210651014" w:history="1">
        <w:r w:rsidR="00781013" w:rsidRPr="005C2296">
          <w:rPr>
            <w:rStyle w:val="Hipercze"/>
            <w:noProof/>
          </w:rPr>
          <w:t>Rysunek 6 Nauczyciele szkół i placówek specjalnych według stopnia awansu - stan na dzień 30 września 2024 r.</w:t>
        </w:r>
        <w:r w:rsidR="00781013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81013">
          <w:rPr>
            <w:noProof/>
            <w:webHidden/>
          </w:rPr>
          <w:instrText xml:space="preserve"> PAGEREF _Toc210651014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81013">
          <w:rPr>
            <w:noProof/>
            <w:webHidden/>
          </w:rPr>
          <w:t>32</w:t>
        </w:r>
        <w:r>
          <w:rPr>
            <w:noProof/>
            <w:webHidden/>
          </w:rPr>
          <w:fldChar w:fldCharType="end"/>
        </w:r>
      </w:hyperlink>
    </w:p>
    <w:p w:rsidR="00781013" w:rsidRDefault="007050DD">
      <w:pPr>
        <w:pStyle w:val="Spisilustracji"/>
        <w:tabs>
          <w:tab w:val="right" w:leader="dot" w:pos="9062"/>
        </w:tabs>
        <w:rPr>
          <w:noProof/>
          <w:sz w:val="22"/>
          <w:szCs w:val="22"/>
          <w:lang w:eastAsia="pl-PL"/>
        </w:rPr>
      </w:pPr>
      <w:hyperlink w:anchor="_Toc210651015" w:history="1">
        <w:r w:rsidR="00781013" w:rsidRPr="005C2296">
          <w:rPr>
            <w:rStyle w:val="Hipercze"/>
            <w:noProof/>
          </w:rPr>
          <w:t>Rysunek 7 Nauczyciele poradni psychologiczno-pedagogicznych według stopnia awansu - stan na dzień 30 września 2024 r.</w:t>
        </w:r>
        <w:r w:rsidR="00781013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81013">
          <w:rPr>
            <w:noProof/>
            <w:webHidden/>
          </w:rPr>
          <w:instrText xml:space="preserve"> PAGEREF _Toc210651015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81013">
          <w:rPr>
            <w:noProof/>
            <w:webHidden/>
          </w:rPr>
          <w:t>34</w:t>
        </w:r>
        <w:r>
          <w:rPr>
            <w:noProof/>
            <w:webHidden/>
          </w:rPr>
          <w:fldChar w:fldCharType="end"/>
        </w:r>
      </w:hyperlink>
    </w:p>
    <w:p w:rsidR="00781013" w:rsidRDefault="007050DD">
      <w:pPr>
        <w:pStyle w:val="Spisilustracji"/>
        <w:tabs>
          <w:tab w:val="right" w:leader="dot" w:pos="9062"/>
        </w:tabs>
        <w:rPr>
          <w:noProof/>
          <w:sz w:val="22"/>
          <w:szCs w:val="22"/>
          <w:lang w:eastAsia="pl-PL"/>
        </w:rPr>
      </w:pPr>
      <w:hyperlink w:anchor="_Toc210651016" w:history="1">
        <w:r w:rsidR="00781013" w:rsidRPr="005C2296">
          <w:rPr>
            <w:rStyle w:val="Hipercze"/>
            <w:noProof/>
          </w:rPr>
          <w:t>Rysunek 8 Nauczyciele pozostałych placówek oświatowo-wychowawczych według stopnia awansu - stan na dzień 30 września 2024 r.</w:t>
        </w:r>
        <w:r w:rsidR="00781013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81013">
          <w:rPr>
            <w:noProof/>
            <w:webHidden/>
          </w:rPr>
          <w:instrText xml:space="preserve"> PAGEREF _Toc210651016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81013">
          <w:rPr>
            <w:noProof/>
            <w:webHidden/>
          </w:rPr>
          <w:t>37</w:t>
        </w:r>
        <w:r>
          <w:rPr>
            <w:noProof/>
            <w:webHidden/>
          </w:rPr>
          <w:fldChar w:fldCharType="end"/>
        </w:r>
      </w:hyperlink>
    </w:p>
    <w:p w:rsidR="00781013" w:rsidRDefault="007050DD">
      <w:pPr>
        <w:pStyle w:val="Spisilustracji"/>
        <w:tabs>
          <w:tab w:val="right" w:leader="dot" w:pos="9062"/>
        </w:tabs>
        <w:rPr>
          <w:noProof/>
          <w:sz w:val="22"/>
          <w:szCs w:val="22"/>
          <w:lang w:eastAsia="pl-PL"/>
        </w:rPr>
      </w:pPr>
      <w:hyperlink w:anchor="_Toc210651017" w:history="1">
        <w:r w:rsidR="00781013" w:rsidRPr="005C2296">
          <w:rPr>
            <w:rStyle w:val="Hipercze"/>
            <w:noProof/>
          </w:rPr>
          <w:t>Rysunek 9 Średnie wyniki egzaminu ósmoklasisty w roku szkolnym 2024/2025</w:t>
        </w:r>
        <w:r w:rsidR="00781013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81013">
          <w:rPr>
            <w:noProof/>
            <w:webHidden/>
          </w:rPr>
          <w:instrText xml:space="preserve"> PAGEREF _Toc210651017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81013">
          <w:rPr>
            <w:noProof/>
            <w:webHidden/>
          </w:rPr>
          <w:t>47</w:t>
        </w:r>
        <w:r>
          <w:rPr>
            <w:noProof/>
            <w:webHidden/>
          </w:rPr>
          <w:fldChar w:fldCharType="end"/>
        </w:r>
      </w:hyperlink>
    </w:p>
    <w:p w:rsidR="00781013" w:rsidRDefault="007050DD">
      <w:pPr>
        <w:pStyle w:val="Spisilustracji"/>
        <w:tabs>
          <w:tab w:val="right" w:leader="dot" w:pos="9062"/>
        </w:tabs>
        <w:rPr>
          <w:noProof/>
          <w:sz w:val="22"/>
          <w:szCs w:val="22"/>
          <w:lang w:eastAsia="pl-PL"/>
        </w:rPr>
      </w:pPr>
      <w:hyperlink w:anchor="_Toc210651018" w:history="1">
        <w:r w:rsidR="00781013" w:rsidRPr="005C2296">
          <w:rPr>
            <w:rStyle w:val="Hipercze"/>
            <w:noProof/>
          </w:rPr>
          <w:t>Rysunek 10 Zdawalność egzaminu maturalnego przeprowadzonego w roku szkolnym 2024/2025</w:t>
        </w:r>
        <w:r w:rsidR="00781013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81013">
          <w:rPr>
            <w:noProof/>
            <w:webHidden/>
          </w:rPr>
          <w:instrText xml:space="preserve"> PAGEREF _Toc210651018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81013">
          <w:rPr>
            <w:noProof/>
            <w:webHidden/>
          </w:rPr>
          <w:t>52</w:t>
        </w:r>
        <w:r>
          <w:rPr>
            <w:noProof/>
            <w:webHidden/>
          </w:rPr>
          <w:fldChar w:fldCharType="end"/>
        </w:r>
      </w:hyperlink>
    </w:p>
    <w:p w:rsidR="00781013" w:rsidRDefault="007050DD">
      <w:pPr>
        <w:pStyle w:val="Spisilustracji"/>
        <w:tabs>
          <w:tab w:val="right" w:leader="dot" w:pos="9062"/>
        </w:tabs>
        <w:rPr>
          <w:noProof/>
          <w:sz w:val="22"/>
          <w:szCs w:val="22"/>
          <w:lang w:eastAsia="pl-PL"/>
        </w:rPr>
      </w:pPr>
      <w:hyperlink w:anchor="_Toc210651019" w:history="1">
        <w:r w:rsidR="00781013" w:rsidRPr="005C2296">
          <w:rPr>
            <w:rStyle w:val="Hipercze"/>
            <w:noProof/>
          </w:rPr>
          <w:t>Rysunek 11 Średnie wyniki egzaminu maturalnego przeprowadzonego w roku szkolnym 2024/2025</w:t>
        </w:r>
        <w:r w:rsidR="00781013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81013">
          <w:rPr>
            <w:noProof/>
            <w:webHidden/>
          </w:rPr>
          <w:instrText xml:space="preserve"> PAGEREF _Toc210651019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81013">
          <w:rPr>
            <w:noProof/>
            <w:webHidden/>
          </w:rPr>
          <w:t>52</w:t>
        </w:r>
        <w:r>
          <w:rPr>
            <w:noProof/>
            <w:webHidden/>
          </w:rPr>
          <w:fldChar w:fldCharType="end"/>
        </w:r>
      </w:hyperlink>
    </w:p>
    <w:p w:rsidR="00781013" w:rsidRDefault="007050DD">
      <w:pPr>
        <w:pStyle w:val="Spisilustracji"/>
        <w:tabs>
          <w:tab w:val="right" w:leader="dot" w:pos="9062"/>
        </w:tabs>
        <w:rPr>
          <w:noProof/>
          <w:sz w:val="22"/>
          <w:szCs w:val="22"/>
          <w:lang w:eastAsia="pl-PL"/>
        </w:rPr>
      </w:pPr>
      <w:hyperlink w:anchor="_Toc210651020" w:history="1">
        <w:r w:rsidR="00781013" w:rsidRPr="005C2296">
          <w:rPr>
            <w:rStyle w:val="Hipercze"/>
            <w:noProof/>
          </w:rPr>
          <w:t>Rysunek 12 Struktura wydatków na edukację w roku szkolnym 2024/2025</w:t>
        </w:r>
        <w:r w:rsidR="00781013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81013">
          <w:rPr>
            <w:noProof/>
            <w:webHidden/>
          </w:rPr>
          <w:instrText xml:space="preserve"> PAGEREF _Toc210651020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81013">
          <w:rPr>
            <w:noProof/>
            <w:webHidden/>
          </w:rPr>
          <w:t>79</w:t>
        </w:r>
        <w:r>
          <w:rPr>
            <w:noProof/>
            <w:webHidden/>
          </w:rPr>
          <w:fldChar w:fldCharType="end"/>
        </w:r>
      </w:hyperlink>
    </w:p>
    <w:p w:rsidR="00781013" w:rsidRDefault="007050DD">
      <w:pPr>
        <w:pStyle w:val="Spisilustracji"/>
        <w:tabs>
          <w:tab w:val="right" w:leader="dot" w:pos="9062"/>
        </w:tabs>
        <w:rPr>
          <w:noProof/>
          <w:sz w:val="22"/>
          <w:szCs w:val="22"/>
          <w:lang w:eastAsia="pl-PL"/>
        </w:rPr>
      </w:pPr>
      <w:hyperlink w:anchor="_Toc210651021" w:history="1">
        <w:r w:rsidR="00781013" w:rsidRPr="005C2296">
          <w:rPr>
            <w:rStyle w:val="Hipercze"/>
            <w:noProof/>
          </w:rPr>
          <w:t>Rysunek 13 Średni miesięczny koszt utrzymania ucznia w roku szkolnym 2024/2025 z podziałem na typy placówek</w:t>
        </w:r>
        <w:r w:rsidR="00781013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81013">
          <w:rPr>
            <w:noProof/>
            <w:webHidden/>
          </w:rPr>
          <w:instrText xml:space="preserve"> PAGEREF _Toc210651021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81013">
          <w:rPr>
            <w:noProof/>
            <w:webHidden/>
          </w:rPr>
          <w:t>80</w:t>
        </w:r>
        <w:r>
          <w:rPr>
            <w:noProof/>
            <w:webHidden/>
          </w:rPr>
          <w:fldChar w:fldCharType="end"/>
        </w:r>
      </w:hyperlink>
    </w:p>
    <w:p w:rsidR="00781013" w:rsidRDefault="007050DD">
      <w:pPr>
        <w:pStyle w:val="Spisilustracji"/>
        <w:tabs>
          <w:tab w:val="right" w:leader="dot" w:pos="9062"/>
        </w:tabs>
        <w:rPr>
          <w:noProof/>
          <w:sz w:val="22"/>
          <w:szCs w:val="22"/>
          <w:lang w:eastAsia="pl-PL"/>
        </w:rPr>
      </w:pPr>
      <w:hyperlink w:anchor="_Toc210651022" w:history="1">
        <w:r w:rsidR="00781013" w:rsidRPr="005C2296">
          <w:rPr>
            <w:rStyle w:val="Hipercze"/>
            <w:noProof/>
          </w:rPr>
          <w:t>Rysunek 14 Średnie miesięczne wynagrodzenie pracowników pedagogicznych w szkołach i placówkach oświatowych prowadzonych przez Miasto Łódź w roku szkolnym 2024/2025</w:t>
        </w:r>
        <w:r w:rsidR="00781013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81013">
          <w:rPr>
            <w:noProof/>
            <w:webHidden/>
          </w:rPr>
          <w:instrText xml:space="preserve"> PAGEREF _Toc210651022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81013">
          <w:rPr>
            <w:noProof/>
            <w:webHidden/>
          </w:rPr>
          <w:t>81</w:t>
        </w:r>
        <w:r>
          <w:rPr>
            <w:noProof/>
            <w:webHidden/>
          </w:rPr>
          <w:fldChar w:fldCharType="end"/>
        </w:r>
      </w:hyperlink>
    </w:p>
    <w:p w:rsidR="00781013" w:rsidRDefault="007050DD">
      <w:pPr>
        <w:pStyle w:val="Spisilustracji"/>
        <w:tabs>
          <w:tab w:val="right" w:leader="dot" w:pos="9062"/>
        </w:tabs>
        <w:rPr>
          <w:noProof/>
          <w:sz w:val="22"/>
          <w:szCs w:val="22"/>
          <w:lang w:eastAsia="pl-PL"/>
        </w:rPr>
      </w:pPr>
      <w:hyperlink w:anchor="_Toc210651023" w:history="1">
        <w:r w:rsidR="00781013" w:rsidRPr="005C2296">
          <w:rPr>
            <w:rStyle w:val="Hipercze"/>
            <w:noProof/>
          </w:rPr>
          <w:t>Rysunek 15 Średnie miesięczne wynagrodzenie pracowników niepedagogicznych w szkołach i placówkach oświatowych prowadzonych przez Miasto Łódź w roku szkolnym 2024/2025</w:t>
        </w:r>
        <w:r w:rsidR="00781013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81013">
          <w:rPr>
            <w:noProof/>
            <w:webHidden/>
          </w:rPr>
          <w:instrText xml:space="preserve"> PAGEREF _Toc210651023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81013">
          <w:rPr>
            <w:noProof/>
            <w:webHidden/>
          </w:rPr>
          <w:t>81</w:t>
        </w:r>
        <w:r>
          <w:rPr>
            <w:noProof/>
            <w:webHidden/>
          </w:rPr>
          <w:fldChar w:fldCharType="end"/>
        </w:r>
      </w:hyperlink>
    </w:p>
    <w:p w:rsidR="00385584" w:rsidRDefault="007050DD" w:rsidP="00385584">
      <w:r>
        <w:fldChar w:fldCharType="end"/>
      </w:r>
    </w:p>
    <w:p w:rsidR="00385584" w:rsidRPr="00385584" w:rsidRDefault="00385584" w:rsidP="00385584"/>
    <w:p w:rsidR="006F03A5" w:rsidRPr="006F03A5" w:rsidRDefault="006F03A5" w:rsidP="006F03A5"/>
    <w:sectPr w:rsidR="006F03A5" w:rsidRPr="006F03A5" w:rsidSect="00B96442">
      <w:footerReference w:type="default" r:id="rId2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6C7D" w:rsidRDefault="00E76C7D" w:rsidP="00B96442">
      <w:pPr>
        <w:spacing w:before="0" w:after="0" w:line="240" w:lineRule="auto"/>
      </w:pPr>
      <w:r>
        <w:separator/>
      </w:r>
    </w:p>
  </w:endnote>
  <w:endnote w:type="continuationSeparator" w:id="0">
    <w:p w:rsidR="00E76C7D" w:rsidRDefault="00E76C7D" w:rsidP="00B9644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Mincho">
    <w:altName w:val="Yu Gothic UI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/>
    </w:tblPr>
    <w:tblGrid>
      <w:gridCol w:w="4674"/>
      <w:gridCol w:w="4628"/>
    </w:tblGrid>
    <w:tr w:rsidR="00933B54" w:rsidTr="004F689C">
      <w:trPr>
        <w:trHeight w:val="162"/>
        <w:jc w:val="center"/>
      </w:trPr>
      <w:tc>
        <w:tcPr>
          <w:tcW w:w="4558" w:type="dxa"/>
          <w:shd w:val="clear" w:color="auto" w:fill="auto"/>
          <w:vAlign w:val="center"/>
        </w:tcPr>
        <w:p w:rsidR="00933B54" w:rsidRPr="00A804AD" w:rsidRDefault="00933B54" w:rsidP="00C97D0D">
          <w:pPr>
            <w:pStyle w:val="Stopka"/>
            <w:rPr>
              <w:caps/>
              <w:color w:val="5B9BD5" w:themeColor="accent1"/>
              <w:sz w:val="18"/>
              <w:szCs w:val="18"/>
            </w:rPr>
          </w:pPr>
          <w:r>
            <w:rPr>
              <w:caps/>
              <w:color w:val="5B9BD5" w:themeColor="accent1"/>
              <w:sz w:val="18"/>
              <w:szCs w:val="18"/>
            </w:rPr>
            <w:t>Informacja OświatowA 2024/2025</w:t>
          </w:r>
          <w:r w:rsidRPr="00A804AD">
            <w:rPr>
              <w:caps/>
              <w:color w:val="5B9BD5" w:themeColor="accent1"/>
              <w:sz w:val="18"/>
              <w:szCs w:val="18"/>
            </w:rPr>
            <w:t xml:space="preserve"> łÓDŹ</w:t>
          </w:r>
        </w:p>
      </w:tc>
      <w:tc>
        <w:tcPr>
          <w:tcW w:w="4514" w:type="dxa"/>
          <w:shd w:val="clear" w:color="auto" w:fill="auto"/>
          <w:vAlign w:val="center"/>
        </w:tcPr>
        <w:p w:rsidR="00933B54" w:rsidRDefault="007050DD">
          <w:pPr>
            <w:pStyle w:val="Stopka"/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caps/>
              <w:color w:val="808080" w:themeColor="background1" w:themeShade="80"/>
              <w:sz w:val="18"/>
              <w:szCs w:val="18"/>
            </w:rPr>
            <w:fldChar w:fldCharType="begin"/>
          </w:r>
          <w:r w:rsidR="00933B54">
            <w:rPr>
              <w:caps/>
              <w:color w:val="808080" w:themeColor="background1" w:themeShade="80"/>
              <w:sz w:val="18"/>
              <w:szCs w:val="18"/>
            </w:rPr>
            <w:instrText>PAGE   \* MERGEFORMAT</w:instrTex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 w:rsidR="00B31678">
            <w:rPr>
              <w:caps/>
              <w:noProof/>
              <w:color w:val="808080" w:themeColor="background1" w:themeShade="80"/>
              <w:sz w:val="18"/>
              <w:szCs w:val="18"/>
            </w:rPr>
            <w:t>89</w: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end"/>
          </w:r>
        </w:p>
      </w:tc>
    </w:tr>
  </w:tbl>
  <w:p w:rsidR="00933B54" w:rsidRDefault="00933B54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6C7D" w:rsidRDefault="00E76C7D" w:rsidP="00B96442">
      <w:pPr>
        <w:spacing w:before="0" w:after="0" w:line="240" w:lineRule="auto"/>
      </w:pPr>
      <w:r>
        <w:separator/>
      </w:r>
    </w:p>
  </w:footnote>
  <w:footnote w:type="continuationSeparator" w:id="0">
    <w:p w:rsidR="00E76C7D" w:rsidRDefault="00E76C7D" w:rsidP="00B96442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E77839"/>
    <w:multiLevelType w:val="hybridMultilevel"/>
    <w:tmpl w:val="1B6A1528"/>
    <w:lvl w:ilvl="0" w:tplc="34ECAEBA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AE4C86"/>
    <w:multiLevelType w:val="hybridMultilevel"/>
    <w:tmpl w:val="D02E27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5D0C1C"/>
    <w:multiLevelType w:val="hybridMultilevel"/>
    <w:tmpl w:val="00AC409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B002E5"/>
    <w:multiLevelType w:val="hybridMultilevel"/>
    <w:tmpl w:val="6A9089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89653B"/>
    <w:multiLevelType w:val="multilevel"/>
    <w:tmpl w:val="CCC4EF7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">
    <w:nsid w:val="2C8062B4"/>
    <w:multiLevelType w:val="hybridMultilevel"/>
    <w:tmpl w:val="989E61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220156D"/>
    <w:multiLevelType w:val="hybridMultilevel"/>
    <w:tmpl w:val="5F5A86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2D26DA"/>
    <w:multiLevelType w:val="hybridMultilevel"/>
    <w:tmpl w:val="56D6A1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8454A22"/>
    <w:multiLevelType w:val="multilevel"/>
    <w:tmpl w:val="6C32434C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9">
    <w:nsid w:val="4F0247DC"/>
    <w:multiLevelType w:val="hybridMultilevel"/>
    <w:tmpl w:val="0030A0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CDC3A71"/>
    <w:multiLevelType w:val="hybridMultilevel"/>
    <w:tmpl w:val="86A4A188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>
    <w:nsid w:val="653E4FB6"/>
    <w:multiLevelType w:val="hybridMultilevel"/>
    <w:tmpl w:val="B484C4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2B02042"/>
    <w:multiLevelType w:val="hybridMultilevel"/>
    <w:tmpl w:val="7C7E61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B8A20CE"/>
    <w:multiLevelType w:val="hybridMultilevel"/>
    <w:tmpl w:val="8ABCC9EC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6"/>
  </w:num>
  <w:num w:numId="5">
    <w:abstractNumId w:val="12"/>
  </w:num>
  <w:num w:numId="6">
    <w:abstractNumId w:val="5"/>
  </w:num>
  <w:num w:numId="7">
    <w:abstractNumId w:val="3"/>
  </w:num>
  <w:num w:numId="8">
    <w:abstractNumId w:val="4"/>
  </w:num>
  <w:num w:numId="9">
    <w:abstractNumId w:val="10"/>
  </w:num>
  <w:num w:numId="10">
    <w:abstractNumId w:val="2"/>
  </w:num>
  <w:num w:numId="11">
    <w:abstractNumId w:val="8"/>
  </w:num>
  <w:num w:numId="12">
    <w:abstractNumId w:val="11"/>
  </w:num>
  <w:num w:numId="13">
    <w:abstractNumId w:val="13"/>
  </w:num>
  <w:num w:numId="14">
    <w:abstractNumId w:val="9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activeWritingStyle w:appName="MSWord" w:lang="pl-PL" w:vendorID="64" w:dllVersion="0" w:nlCheck="1" w:checkStyle="0"/>
  <w:proofState w:spelling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A2473F"/>
    <w:rsid w:val="0000122D"/>
    <w:rsid w:val="0000130E"/>
    <w:rsid w:val="00001B09"/>
    <w:rsid w:val="00003403"/>
    <w:rsid w:val="00010F2D"/>
    <w:rsid w:val="0001219D"/>
    <w:rsid w:val="000124B0"/>
    <w:rsid w:val="000124FB"/>
    <w:rsid w:val="00013532"/>
    <w:rsid w:val="00015175"/>
    <w:rsid w:val="000155CF"/>
    <w:rsid w:val="00016954"/>
    <w:rsid w:val="00017F5C"/>
    <w:rsid w:val="000202D5"/>
    <w:rsid w:val="000222F1"/>
    <w:rsid w:val="00027353"/>
    <w:rsid w:val="00030875"/>
    <w:rsid w:val="000313D0"/>
    <w:rsid w:val="00031873"/>
    <w:rsid w:val="00031BEE"/>
    <w:rsid w:val="00031C90"/>
    <w:rsid w:val="00032D3B"/>
    <w:rsid w:val="000348CD"/>
    <w:rsid w:val="00035084"/>
    <w:rsid w:val="0003521F"/>
    <w:rsid w:val="0003522A"/>
    <w:rsid w:val="00035E58"/>
    <w:rsid w:val="000371F9"/>
    <w:rsid w:val="00037499"/>
    <w:rsid w:val="0003772A"/>
    <w:rsid w:val="00037D78"/>
    <w:rsid w:val="00037F9E"/>
    <w:rsid w:val="000401F7"/>
    <w:rsid w:val="00040BD8"/>
    <w:rsid w:val="0004180A"/>
    <w:rsid w:val="000421EF"/>
    <w:rsid w:val="000438EC"/>
    <w:rsid w:val="0004501D"/>
    <w:rsid w:val="00045607"/>
    <w:rsid w:val="00045C64"/>
    <w:rsid w:val="00050A3A"/>
    <w:rsid w:val="00051046"/>
    <w:rsid w:val="00054A6D"/>
    <w:rsid w:val="00054A9A"/>
    <w:rsid w:val="0005589B"/>
    <w:rsid w:val="00055EAA"/>
    <w:rsid w:val="00056D2C"/>
    <w:rsid w:val="00056FCA"/>
    <w:rsid w:val="00057A7F"/>
    <w:rsid w:val="0006024C"/>
    <w:rsid w:val="00060437"/>
    <w:rsid w:val="00060FD1"/>
    <w:rsid w:val="00061710"/>
    <w:rsid w:val="0006223A"/>
    <w:rsid w:val="000629B7"/>
    <w:rsid w:val="00063253"/>
    <w:rsid w:val="00065358"/>
    <w:rsid w:val="00066454"/>
    <w:rsid w:val="000678D4"/>
    <w:rsid w:val="00067BF7"/>
    <w:rsid w:val="00070B67"/>
    <w:rsid w:val="00070E0F"/>
    <w:rsid w:val="000717C8"/>
    <w:rsid w:val="00071B9B"/>
    <w:rsid w:val="000728A4"/>
    <w:rsid w:val="000738D9"/>
    <w:rsid w:val="00073DDF"/>
    <w:rsid w:val="0007524A"/>
    <w:rsid w:val="00075FD1"/>
    <w:rsid w:val="0007731A"/>
    <w:rsid w:val="00077672"/>
    <w:rsid w:val="0007776D"/>
    <w:rsid w:val="000807B8"/>
    <w:rsid w:val="00080C59"/>
    <w:rsid w:val="0008185D"/>
    <w:rsid w:val="000832D8"/>
    <w:rsid w:val="0008399B"/>
    <w:rsid w:val="00083A8D"/>
    <w:rsid w:val="0008449C"/>
    <w:rsid w:val="0008507E"/>
    <w:rsid w:val="0008538B"/>
    <w:rsid w:val="00085A93"/>
    <w:rsid w:val="00085BFA"/>
    <w:rsid w:val="000865E8"/>
    <w:rsid w:val="00086ACD"/>
    <w:rsid w:val="00086D84"/>
    <w:rsid w:val="00092AD0"/>
    <w:rsid w:val="00092D54"/>
    <w:rsid w:val="00092DB6"/>
    <w:rsid w:val="00093299"/>
    <w:rsid w:val="000939CD"/>
    <w:rsid w:val="00094174"/>
    <w:rsid w:val="00094E0E"/>
    <w:rsid w:val="00095A5A"/>
    <w:rsid w:val="00095EE5"/>
    <w:rsid w:val="00096F54"/>
    <w:rsid w:val="00097E0A"/>
    <w:rsid w:val="000A019F"/>
    <w:rsid w:val="000A049F"/>
    <w:rsid w:val="000A18BC"/>
    <w:rsid w:val="000A19C6"/>
    <w:rsid w:val="000A1A24"/>
    <w:rsid w:val="000A24DF"/>
    <w:rsid w:val="000A4CE0"/>
    <w:rsid w:val="000A4DA4"/>
    <w:rsid w:val="000A4FEA"/>
    <w:rsid w:val="000A656D"/>
    <w:rsid w:val="000B299F"/>
    <w:rsid w:val="000B2D51"/>
    <w:rsid w:val="000B347B"/>
    <w:rsid w:val="000B3D66"/>
    <w:rsid w:val="000B4E35"/>
    <w:rsid w:val="000B546C"/>
    <w:rsid w:val="000B5521"/>
    <w:rsid w:val="000B6950"/>
    <w:rsid w:val="000B7BBC"/>
    <w:rsid w:val="000B7CBD"/>
    <w:rsid w:val="000C0A72"/>
    <w:rsid w:val="000C178A"/>
    <w:rsid w:val="000C1B6D"/>
    <w:rsid w:val="000C379D"/>
    <w:rsid w:val="000C3B25"/>
    <w:rsid w:val="000C5637"/>
    <w:rsid w:val="000C5DE8"/>
    <w:rsid w:val="000C6CBB"/>
    <w:rsid w:val="000C6CC9"/>
    <w:rsid w:val="000C778B"/>
    <w:rsid w:val="000D0013"/>
    <w:rsid w:val="000D0AAE"/>
    <w:rsid w:val="000D0F83"/>
    <w:rsid w:val="000D1242"/>
    <w:rsid w:val="000D40B5"/>
    <w:rsid w:val="000D4755"/>
    <w:rsid w:val="000D48F8"/>
    <w:rsid w:val="000D74E8"/>
    <w:rsid w:val="000D7908"/>
    <w:rsid w:val="000D7B30"/>
    <w:rsid w:val="000E08B1"/>
    <w:rsid w:val="000E250C"/>
    <w:rsid w:val="000E30DE"/>
    <w:rsid w:val="000E3A27"/>
    <w:rsid w:val="000E44B0"/>
    <w:rsid w:val="000E5042"/>
    <w:rsid w:val="000E567C"/>
    <w:rsid w:val="000E76F7"/>
    <w:rsid w:val="000F0209"/>
    <w:rsid w:val="000F0872"/>
    <w:rsid w:val="000F22C5"/>
    <w:rsid w:val="000F2AB9"/>
    <w:rsid w:val="000F35FE"/>
    <w:rsid w:val="000F5504"/>
    <w:rsid w:val="000F625E"/>
    <w:rsid w:val="000F73B7"/>
    <w:rsid w:val="00100AD6"/>
    <w:rsid w:val="00100D4B"/>
    <w:rsid w:val="001010DD"/>
    <w:rsid w:val="00101BC0"/>
    <w:rsid w:val="00101FD2"/>
    <w:rsid w:val="00102AE0"/>
    <w:rsid w:val="00102D94"/>
    <w:rsid w:val="00103532"/>
    <w:rsid w:val="00104279"/>
    <w:rsid w:val="001055F8"/>
    <w:rsid w:val="00105A06"/>
    <w:rsid w:val="00105FB3"/>
    <w:rsid w:val="001072AC"/>
    <w:rsid w:val="00111673"/>
    <w:rsid w:val="00114474"/>
    <w:rsid w:val="00115114"/>
    <w:rsid w:val="00115BBB"/>
    <w:rsid w:val="001164EB"/>
    <w:rsid w:val="0011701E"/>
    <w:rsid w:val="00117029"/>
    <w:rsid w:val="001170F2"/>
    <w:rsid w:val="00121024"/>
    <w:rsid w:val="00121B46"/>
    <w:rsid w:val="00122617"/>
    <w:rsid w:val="0012266B"/>
    <w:rsid w:val="001226ED"/>
    <w:rsid w:val="00123828"/>
    <w:rsid w:val="0012394F"/>
    <w:rsid w:val="00123F7B"/>
    <w:rsid w:val="00124000"/>
    <w:rsid w:val="001247AB"/>
    <w:rsid w:val="00127705"/>
    <w:rsid w:val="001302F5"/>
    <w:rsid w:val="0013353E"/>
    <w:rsid w:val="00134F0F"/>
    <w:rsid w:val="00135C6E"/>
    <w:rsid w:val="00137D32"/>
    <w:rsid w:val="00140B6B"/>
    <w:rsid w:val="00140BDF"/>
    <w:rsid w:val="00141420"/>
    <w:rsid w:val="00141D03"/>
    <w:rsid w:val="00141E33"/>
    <w:rsid w:val="00143D8B"/>
    <w:rsid w:val="0014485F"/>
    <w:rsid w:val="00144CB3"/>
    <w:rsid w:val="00145E53"/>
    <w:rsid w:val="00145F4A"/>
    <w:rsid w:val="001464D4"/>
    <w:rsid w:val="001466DA"/>
    <w:rsid w:val="00146D48"/>
    <w:rsid w:val="00147E73"/>
    <w:rsid w:val="001506B6"/>
    <w:rsid w:val="00151413"/>
    <w:rsid w:val="00152149"/>
    <w:rsid w:val="00152967"/>
    <w:rsid w:val="00152DE9"/>
    <w:rsid w:val="001560E5"/>
    <w:rsid w:val="00156A65"/>
    <w:rsid w:val="00157853"/>
    <w:rsid w:val="00160173"/>
    <w:rsid w:val="00161C24"/>
    <w:rsid w:val="0016287D"/>
    <w:rsid w:val="0016421E"/>
    <w:rsid w:val="001648DC"/>
    <w:rsid w:val="00164990"/>
    <w:rsid w:val="00165472"/>
    <w:rsid w:val="00166869"/>
    <w:rsid w:val="0016698C"/>
    <w:rsid w:val="00167424"/>
    <w:rsid w:val="001679AA"/>
    <w:rsid w:val="00167A9C"/>
    <w:rsid w:val="001710A3"/>
    <w:rsid w:val="001716D6"/>
    <w:rsid w:val="00172E68"/>
    <w:rsid w:val="001739ED"/>
    <w:rsid w:val="0017431C"/>
    <w:rsid w:val="00174784"/>
    <w:rsid w:val="00175333"/>
    <w:rsid w:val="00175410"/>
    <w:rsid w:val="00176556"/>
    <w:rsid w:val="00176A90"/>
    <w:rsid w:val="00177C19"/>
    <w:rsid w:val="001802CE"/>
    <w:rsid w:val="00180461"/>
    <w:rsid w:val="001809D4"/>
    <w:rsid w:val="00181150"/>
    <w:rsid w:val="00181F5F"/>
    <w:rsid w:val="00182228"/>
    <w:rsid w:val="001830E8"/>
    <w:rsid w:val="00184CD3"/>
    <w:rsid w:val="00184F64"/>
    <w:rsid w:val="00184FEA"/>
    <w:rsid w:val="001856DF"/>
    <w:rsid w:val="00185A11"/>
    <w:rsid w:val="00185FC1"/>
    <w:rsid w:val="00186587"/>
    <w:rsid w:val="00187118"/>
    <w:rsid w:val="00190175"/>
    <w:rsid w:val="00190876"/>
    <w:rsid w:val="00191B12"/>
    <w:rsid w:val="00192F9C"/>
    <w:rsid w:val="00193369"/>
    <w:rsid w:val="00197074"/>
    <w:rsid w:val="00197B4E"/>
    <w:rsid w:val="00197F0E"/>
    <w:rsid w:val="00197FA1"/>
    <w:rsid w:val="001A01C8"/>
    <w:rsid w:val="001A0CD7"/>
    <w:rsid w:val="001A1785"/>
    <w:rsid w:val="001A1966"/>
    <w:rsid w:val="001A2570"/>
    <w:rsid w:val="001A6ACC"/>
    <w:rsid w:val="001B05F8"/>
    <w:rsid w:val="001B0E43"/>
    <w:rsid w:val="001B10FB"/>
    <w:rsid w:val="001B36DB"/>
    <w:rsid w:val="001B3A06"/>
    <w:rsid w:val="001B3B84"/>
    <w:rsid w:val="001B41B1"/>
    <w:rsid w:val="001B466E"/>
    <w:rsid w:val="001B46E1"/>
    <w:rsid w:val="001B4D75"/>
    <w:rsid w:val="001B5770"/>
    <w:rsid w:val="001B5E43"/>
    <w:rsid w:val="001B5F95"/>
    <w:rsid w:val="001B5FCF"/>
    <w:rsid w:val="001B7236"/>
    <w:rsid w:val="001B77A3"/>
    <w:rsid w:val="001B7BE0"/>
    <w:rsid w:val="001C0AF8"/>
    <w:rsid w:val="001C1D48"/>
    <w:rsid w:val="001C1DCB"/>
    <w:rsid w:val="001C2EF9"/>
    <w:rsid w:val="001C4910"/>
    <w:rsid w:val="001C51B8"/>
    <w:rsid w:val="001D00E4"/>
    <w:rsid w:val="001D047F"/>
    <w:rsid w:val="001D1120"/>
    <w:rsid w:val="001D1BF8"/>
    <w:rsid w:val="001D340E"/>
    <w:rsid w:val="001D38AD"/>
    <w:rsid w:val="001D41CA"/>
    <w:rsid w:val="001D5CB9"/>
    <w:rsid w:val="001D681C"/>
    <w:rsid w:val="001D70FF"/>
    <w:rsid w:val="001D75CA"/>
    <w:rsid w:val="001E0008"/>
    <w:rsid w:val="001E058A"/>
    <w:rsid w:val="001E0D90"/>
    <w:rsid w:val="001E188F"/>
    <w:rsid w:val="001E18D2"/>
    <w:rsid w:val="001E2BEB"/>
    <w:rsid w:val="001E2C04"/>
    <w:rsid w:val="001E2D27"/>
    <w:rsid w:val="001E3204"/>
    <w:rsid w:val="001E3436"/>
    <w:rsid w:val="001E491A"/>
    <w:rsid w:val="001E4C39"/>
    <w:rsid w:val="001E4D7A"/>
    <w:rsid w:val="001E560A"/>
    <w:rsid w:val="001E5B36"/>
    <w:rsid w:val="001E5EFC"/>
    <w:rsid w:val="001E654A"/>
    <w:rsid w:val="001E69B7"/>
    <w:rsid w:val="001E748B"/>
    <w:rsid w:val="001F1AA9"/>
    <w:rsid w:val="001F4200"/>
    <w:rsid w:val="001F4D14"/>
    <w:rsid w:val="001F4E5E"/>
    <w:rsid w:val="001F7008"/>
    <w:rsid w:val="002004CD"/>
    <w:rsid w:val="0020062C"/>
    <w:rsid w:val="00201165"/>
    <w:rsid w:val="002016F6"/>
    <w:rsid w:val="002027E2"/>
    <w:rsid w:val="002030DA"/>
    <w:rsid w:val="002034A3"/>
    <w:rsid w:val="00204476"/>
    <w:rsid w:val="00204617"/>
    <w:rsid w:val="0020466C"/>
    <w:rsid w:val="002048F9"/>
    <w:rsid w:val="00204F77"/>
    <w:rsid w:val="00210EB7"/>
    <w:rsid w:val="00210FEB"/>
    <w:rsid w:val="002115BB"/>
    <w:rsid w:val="00211B27"/>
    <w:rsid w:val="00212092"/>
    <w:rsid w:val="002122A4"/>
    <w:rsid w:val="00212A53"/>
    <w:rsid w:val="00212FDA"/>
    <w:rsid w:val="00213A6B"/>
    <w:rsid w:val="00213CA6"/>
    <w:rsid w:val="002149AE"/>
    <w:rsid w:val="00216239"/>
    <w:rsid w:val="0021724C"/>
    <w:rsid w:val="0021756F"/>
    <w:rsid w:val="00217A2B"/>
    <w:rsid w:val="00220D8A"/>
    <w:rsid w:val="0022118F"/>
    <w:rsid w:val="00221ECA"/>
    <w:rsid w:val="00222362"/>
    <w:rsid w:val="00222EC2"/>
    <w:rsid w:val="00222FD4"/>
    <w:rsid w:val="002235C5"/>
    <w:rsid w:val="00224CD8"/>
    <w:rsid w:val="00224D17"/>
    <w:rsid w:val="00225B4F"/>
    <w:rsid w:val="00225B55"/>
    <w:rsid w:val="00225F0F"/>
    <w:rsid w:val="0022635B"/>
    <w:rsid w:val="00226ECD"/>
    <w:rsid w:val="002302F0"/>
    <w:rsid w:val="00230329"/>
    <w:rsid w:val="00231A6B"/>
    <w:rsid w:val="00231DCE"/>
    <w:rsid w:val="00232E0B"/>
    <w:rsid w:val="002338AF"/>
    <w:rsid w:val="00233F18"/>
    <w:rsid w:val="00234D37"/>
    <w:rsid w:val="002351A9"/>
    <w:rsid w:val="00236C22"/>
    <w:rsid w:val="002374D8"/>
    <w:rsid w:val="00240C8B"/>
    <w:rsid w:val="002422BB"/>
    <w:rsid w:val="002431E1"/>
    <w:rsid w:val="002438D8"/>
    <w:rsid w:val="0024472D"/>
    <w:rsid w:val="00244CF1"/>
    <w:rsid w:val="00244D65"/>
    <w:rsid w:val="00245342"/>
    <w:rsid w:val="00245EC9"/>
    <w:rsid w:val="00246110"/>
    <w:rsid w:val="00246D73"/>
    <w:rsid w:val="00252A6A"/>
    <w:rsid w:val="00254C70"/>
    <w:rsid w:val="00254E06"/>
    <w:rsid w:val="00255E5C"/>
    <w:rsid w:val="00255EC6"/>
    <w:rsid w:val="002564F2"/>
    <w:rsid w:val="00256F0C"/>
    <w:rsid w:val="00257263"/>
    <w:rsid w:val="00262219"/>
    <w:rsid w:val="0026284F"/>
    <w:rsid w:val="002629AE"/>
    <w:rsid w:val="00262B05"/>
    <w:rsid w:val="00262BCB"/>
    <w:rsid w:val="002630B1"/>
    <w:rsid w:val="00263178"/>
    <w:rsid w:val="00263CD6"/>
    <w:rsid w:val="002669C8"/>
    <w:rsid w:val="00267564"/>
    <w:rsid w:val="00267F71"/>
    <w:rsid w:val="00270579"/>
    <w:rsid w:val="00270BF2"/>
    <w:rsid w:val="002729B2"/>
    <w:rsid w:val="00275490"/>
    <w:rsid w:val="0027774A"/>
    <w:rsid w:val="00280961"/>
    <w:rsid w:val="00281192"/>
    <w:rsid w:val="00281C9D"/>
    <w:rsid w:val="00282C20"/>
    <w:rsid w:val="00282E70"/>
    <w:rsid w:val="002831C9"/>
    <w:rsid w:val="002842C4"/>
    <w:rsid w:val="0028550B"/>
    <w:rsid w:val="00286729"/>
    <w:rsid w:val="00286D5B"/>
    <w:rsid w:val="0028756B"/>
    <w:rsid w:val="00287883"/>
    <w:rsid w:val="0029135B"/>
    <w:rsid w:val="002917F9"/>
    <w:rsid w:val="00292B58"/>
    <w:rsid w:val="00292F48"/>
    <w:rsid w:val="002932AC"/>
    <w:rsid w:val="00293F1B"/>
    <w:rsid w:val="002944B3"/>
    <w:rsid w:val="00295A12"/>
    <w:rsid w:val="00296148"/>
    <w:rsid w:val="00297335"/>
    <w:rsid w:val="002A032F"/>
    <w:rsid w:val="002A060F"/>
    <w:rsid w:val="002A0762"/>
    <w:rsid w:val="002A0B00"/>
    <w:rsid w:val="002A1AB6"/>
    <w:rsid w:val="002A1BB6"/>
    <w:rsid w:val="002A3392"/>
    <w:rsid w:val="002A53CB"/>
    <w:rsid w:val="002A5FFD"/>
    <w:rsid w:val="002A785B"/>
    <w:rsid w:val="002A7E53"/>
    <w:rsid w:val="002B1B46"/>
    <w:rsid w:val="002B3156"/>
    <w:rsid w:val="002B40FB"/>
    <w:rsid w:val="002B470A"/>
    <w:rsid w:val="002B4AFA"/>
    <w:rsid w:val="002B4DE6"/>
    <w:rsid w:val="002B5284"/>
    <w:rsid w:val="002B6968"/>
    <w:rsid w:val="002B7475"/>
    <w:rsid w:val="002B75B5"/>
    <w:rsid w:val="002B7EF1"/>
    <w:rsid w:val="002C1142"/>
    <w:rsid w:val="002C208E"/>
    <w:rsid w:val="002C2626"/>
    <w:rsid w:val="002C2714"/>
    <w:rsid w:val="002C283E"/>
    <w:rsid w:val="002C2B1B"/>
    <w:rsid w:val="002C3190"/>
    <w:rsid w:val="002C3C03"/>
    <w:rsid w:val="002C594B"/>
    <w:rsid w:val="002C70D4"/>
    <w:rsid w:val="002C7781"/>
    <w:rsid w:val="002D48F0"/>
    <w:rsid w:val="002D59BA"/>
    <w:rsid w:val="002D7551"/>
    <w:rsid w:val="002E0FBE"/>
    <w:rsid w:val="002E15BC"/>
    <w:rsid w:val="002E16E9"/>
    <w:rsid w:val="002E1E65"/>
    <w:rsid w:val="002E3770"/>
    <w:rsid w:val="002E3C1C"/>
    <w:rsid w:val="002E4EF2"/>
    <w:rsid w:val="002E5183"/>
    <w:rsid w:val="002E5C30"/>
    <w:rsid w:val="002E5F2C"/>
    <w:rsid w:val="002E6685"/>
    <w:rsid w:val="002E7981"/>
    <w:rsid w:val="002F0E10"/>
    <w:rsid w:val="002F1BE1"/>
    <w:rsid w:val="002F364D"/>
    <w:rsid w:val="002F4DC1"/>
    <w:rsid w:val="002F7187"/>
    <w:rsid w:val="002F7246"/>
    <w:rsid w:val="003037E3"/>
    <w:rsid w:val="0030404A"/>
    <w:rsid w:val="0030420A"/>
    <w:rsid w:val="00304651"/>
    <w:rsid w:val="00306BC2"/>
    <w:rsid w:val="00306BDA"/>
    <w:rsid w:val="00307249"/>
    <w:rsid w:val="00307F74"/>
    <w:rsid w:val="00310FC2"/>
    <w:rsid w:val="00311FFF"/>
    <w:rsid w:val="003122E6"/>
    <w:rsid w:val="00312DF0"/>
    <w:rsid w:val="0031302C"/>
    <w:rsid w:val="00314135"/>
    <w:rsid w:val="003155CF"/>
    <w:rsid w:val="00315F45"/>
    <w:rsid w:val="003166D0"/>
    <w:rsid w:val="003214B4"/>
    <w:rsid w:val="00322C32"/>
    <w:rsid w:val="0032310E"/>
    <w:rsid w:val="00323255"/>
    <w:rsid w:val="0032539C"/>
    <w:rsid w:val="0032576A"/>
    <w:rsid w:val="00326095"/>
    <w:rsid w:val="00330486"/>
    <w:rsid w:val="003308EF"/>
    <w:rsid w:val="003315A3"/>
    <w:rsid w:val="0033220C"/>
    <w:rsid w:val="0033237B"/>
    <w:rsid w:val="003356AB"/>
    <w:rsid w:val="0033639B"/>
    <w:rsid w:val="003370D0"/>
    <w:rsid w:val="0033792F"/>
    <w:rsid w:val="00337F24"/>
    <w:rsid w:val="003402C4"/>
    <w:rsid w:val="003420A0"/>
    <w:rsid w:val="003426FE"/>
    <w:rsid w:val="00342FEA"/>
    <w:rsid w:val="00343219"/>
    <w:rsid w:val="00345A91"/>
    <w:rsid w:val="003461A0"/>
    <w:rsid w:val="0034631F"/>
    <w:rsid w:val="00347087"/>
    <w:rsid w:val="00347546"/>
    <w:rsid w:val="00350114"/>
    <w:rsid w:val="0035123B"/>
    <w:rsid w:val="00351910"/>
    <w:rsid w:val="003539C2"/>
    <w:rsid w:val="003546C1"/>
    <w:rsid w:val="00354B60"/>
    <w:rsid w:val="00356F69"/>
    <w:rsid w:val="0035774C"/>
    <w:rsid w:val="00360A77"/>
    <w:rsid w:val="00360BFC"/>
    <w:rsid w:val="00360FEC"/>
    <w:rsid w:val="00361339"/>
    <w:rsid w:val="003617EC"/>
    <w:rsid w:val="00362932"/>
    <w:rsid w:val="00362A9B"/>
    <w:rsid w:val="00363C4F"/>
    <w:rsid w:val="0036422A"/>
    <w:rsid w:val="00366261"/>
    <w:rsid w:val="0036692F"/>
    <w:rsid w:val="00366B9B"/>
    <w:rsid w:val="00367F07"/>
    <w:rsid w:val="003702FB"/>
    <w:rsid w:val="00370500"/>
    <w:rsid w:val="003718BD"/>
    <w:rsid w:val="003719EB"/>
    <w:rsid w:val="00371CA8"/>
    <w:rsid w:val="00371FBC"/>
    <w:rsid w:val="00374B8D"/>
    <w:rsid w:val="00375510"/>
    <w:rsid w:val="00376584"/>
    <w:rsid w:val="00376E3B"/>
    <w:rsid w:val="00376F6F"/>
    <w:rsid w:val="00376FA6"/>
    <w:rsid w:val="0037780A"/>
    <w:rsid w:val="0038163B"/>
    <w:rsid w:val="00381A01"/>
    <w:rsid w:val="00381B27"/>
    <w:rsid w:val="0038281C"/>
    <w:rsid w:val="00383163"/>
    <w:rsid w:val="00383174"/>
    <w:rsid w:val="0038485D"/>
    <w:rsid w:val="00385584"/>
    <w:rsid w:val="003856D8"/>
    <w:rsid w:val="003866F2"/>
    <w:rsid w:val="003871D5"/>
    <w:rsid w:val="003916A4"/>
    <w:rsid w:val="003927B1"/>
    <w:rsid w:val="00393050"/>
    <w:rsid w:val="00395854"/>
    <w:rsid w:val="00395CA1"/>
    <w:rsid w:val="00395DC2"/>
    <w:rsid w:val="00397D5C"/>
    <w:rsid w:val="003A020F"/>
    <w:rsid w:val="003A08EA"/>
    <w:rsid w:val="003A0C4C"/>
    <w:rsid w:val="003A17DF"/>
    <w:rsid w:val="003A554B"/>
    <w:rsid w:val="003A5F4E"/>
    <w:rsid w:val="003A6FC2"/>
    <w:rsid w:val="003B142B"/>
    <w:rsid w:val="003B21C1"/>
    <w:rsid w:val="003B2EED"/>
    <w:rsid w:val="003B3184"/>
    <w:rsid w:val="003B3213"/>
    <w:rsid w:val="003B3521"/>
    <w:rsid w:val="003B3BFA"/>
    <w:rsid w:val="003B4624"/>
    <w:rsid w:val="003B55C7"/>
    <w:rsid w:val="003B5C70"/>
    <w:rsid w:val="003B61BA"/>
    <w:rsid w:val="003B6597"/>
    <w:rsid w:val="003B6D38"/>
    <w:rsid w:val="003B7FE4"/>
    <w:rsid w:val="003C0667"/>
    <w:rsid w:val="003C0B2E"/>
    <w:rsid w:val="003C0D2E"/>
    <w:rsid w:val="003C1415"/>
    <w:rsid w:val="003C1EE9"/>
    <w:rsid w:val="003C1FFD"/>
    <w:rsid w:val="003C5A86"/>
    <w:rsid w:val="003C5DB3"/>
    <w:rsid w:val="003C698D"/>
    <w:rsid w:val="003D1288"/>
    <w:rsid w:val="003D3059"/>
    <w:rsid w:val="003D3B53"/>
    <w:rsid w:val="003D7020"/>
    <w:rsid w:val="003D79C2"/>
    <w:rsid w:val="003E045A"/>
    <w:rsid w:val="003E0DAD"/>
    <w:rsid w:val="003E14F0"/>
    <w:rsid w:val="003E153F"/>
    <w:rsid w:val="003E1BED"/>
    <w:rsid w:val="003E1CB7"/>
    <w:rsid w:val="003E2822"/>
    <w:rsid w:val="003E2B89"/>
    <w:rsid w:val="003E2E69"/>
    <w:rsid w:val="003E4105"/>
    <w:rsid w:val="003E41C0"/>
    <w:rsid w:val="003E470D"/>
    <w:rsid w:val="003E5073"/>
    <w:rsid w:val="003E6AE5"/>
    <w:rsid w:val="003E6F89"/>
    <w:rsid w:val="003E75D2"/>
    <w:rsid w:val="003E79EA"/>
    <w:rsid w:val="003E7A8F"/>
    <w:rsid w:val="003F00D5"/>
    <w:rsid w:val="003F0521"/>
    <w:rsid w:val="003F066C"/>
    <w:rsid w:val="003F1723"/>
    <w:rsid w:val="003F1B1D"/>
    <w:rsid w:val="003F233C"/>
    <w:rsid w:val="003F38C6"/>
    <w:rsid w:val="003F3B26"/>
    <w:rsid w:val="003F4007"/>
    <w:rsid w:val="003F4103"/>
    <w:rsid w:val="003F4125"/>
    <w:rsid w:val="003F48FE"/>
    <w:rsid w:val="003F5421"/>
    <w:rsid w:val="003F56EB"/>
    <w:rsid w:val="003F5958"/>
    <w:rsid w:val="003F6A52"/>
    <w:rsid w:val="003F7338"/>
    <w:rsid w:val="004013D8"/>
    <w:rsid w:val="00401E58"/>
    <w:rsid w:val="00402A13"/>
    <w:rsid w:val="00402F8A"/>
    <w:rsid w:val="004032F4"/>
    <w:rsid w:val="00403BB6"/>
    <w:rsid w:val="0040547D"/>
    <w:rsid w:val="00405818"/>
    <w:rsid w:val="00406302"/>
    <w:rsid w:val="004076FE"/>
    <w:rsid w:val="00407BE7"/>
    <w:rsid w:val="004103CE"/>
    <w:rsid w:val="004109A3"/>
    <w:rsid w:val="00411D36"/>
    <w:rsid w:val="0041231D"/>
    <w:rsid w:val="00412396"/>
    <w:rsid w:val="00412C6A"/>
    <w:rsid w:val="0041481C"/>
    <w:rsid w:val="00414896"/>
    <w:rsid w:val="0041497B"/>
    <w:rsid w:val="00414AED"/>
    <w:rsid w:val="00416148"/>
    <w:rsid w:val="0041691E"/>
    <w:rsid w:val="0041737C"/>
    <w:rsid w:val="00417CA9"/>
    <w:rsid w:val="00417F82"/>
    <w:rsid w:val="00422109"/>
    <w:rsid w:val="004234A1"/>
    <w:rsid w:val="00425134"/>
    <w:rsid w:val="00427867"/>
    <w:rsid w:val="004306FE"/>
    <w:rsid w:val="00430F83"/>
    <w:rsid w:val="00431E2A"/>
    <w:rsid w:val="00432781"/>
    <w:rsid w:val="00432CA7"/>
    <w:rsid w:val="004334D3"/>
    <w:rsid w:val="004346BD"/>
    <w:rsid w:val="00435475"/>
    <w:rsid w:val="004374DE"/>
    <w:rsid w:val="00437684"/>
    <w:rsid w:val="00442E46"/>
    <w:rsid w:val="00443BEC"/>
    <w:rsid w:val="00444606"/>
    <w:rsid w:val="00444733"/>
    <w:rsid w:val="004450B6"/>
    <w:rsid w:val="004477D8"/>
    <w:rsid w:val="0044798B"/>
    <w:rsid w:val="00447997"/>
    <w:rsid w:val="00450292"/>
    <w:rsid w:val="00451394"/>
    <w:rsid w:val="00451F4C"/>
    <w:rsid w:val="00452D4A"/>
    <w:rsid w:val="004540F8"/>
    <w:rsid w:val="00455360"/>
    <w:rsid w:val="00456528"/>
    <w:rsid w:val="00456F6F"/>
    <w:rsid w:val="004579BB"/>
    <w:rsid w:val="004621A6"/>
    <w:rsid w:val="0046239A"/>
    <w:rsid w:val="00462A51"/>
    <w:rsid w:val="00462CBD"/>
    <w:rsid w:val="00463A11"/>
    <w:rsid w:val="00463DDF"/>
    <w:rsid w:val="00464267"/>
    <w:rsid w:val="00464D92"/>
    <w:rsid w:val="00465BDE"/>
    <w:rsid w:val="00465D51"/>
    <w:rsid w:val="00467894"/>
    <w:rsid w:val="00470D27"/>
    <w:rsid w:val="004719FA"/>
    <w:rsid w:val="00473193"/>
    <w:rsid w:val="00473B29"/>
    <w:rsid w:val="00475899"/>
    <w:rsid w:val="004764E2"/>
    <w:rsid w:val="00476B5C"/>
    <w:rsid w:val="00480905"/>
    <w:rsid w:val="00480E44"/>
    <w:rsid w:val="004812D4"/>
    <w:rsid w:val="004813E0"/>
    <w:rsid w:val="004822DF"/>
    <w:rsid w:val="00483078"/>
    <w:rsid w:val="00484C01"/>
    <w:rsid w:val="00484E5B"/>
    <w:rsid w:val="004860E8"/>
    <w:rsid w:val="004860FA"/>
    <w:rsid w:val="00486170"/>
    <w:rsid w:val="00486293"/>
    <w:rsid w:val="004906E3"/>
    <w:rsid w:val="00491072"/>
    <w:rsid w:val="0049252E"/>
    <w:rsid w:val="00493368"/>
    <w:rsid w:val="00493954"/>
    <w:rsid w:val="00495342"/>
    <w:rsid w:val="00495DDD"/>
    <w:rsid w:val="00496294"/>
    <w:rsid w:val="00497661"/>
    <w:rsid w:val="00497D41"/>
    <w:rsid w:val="004A012B"/>
    <w:rsid w:val="004A207E"/>
    <w:rsid w:val="004A2F9B"/>
    <w:rsid w:val="004A3E34"/>
    <w:rsid w:val="004A5457"/>
    <w:rsid w:val="004A55BA"/>
    <w:rsid w:val="004A6132"/>
    <w:rsid w:val="004A647B"/>
    <w:rsid w:val="004A75E4"/>
    <w:rsid w:val="004A797E"/>
    <w:rsid w:val="004B109B"/>
    <w:rsid w:val="004B1347"/>
    <w:rsid w:val="004B2800"/>
    <w:rsid w:val="004B43B9"/>
    <w:rsid w:val="004B4B27"/>
    <w:rsid w:val="004B4B53"/>
    <w:rsid w:val="004B51EA"/>
    <w:rsid w:val="004B6982"/>
    <w:rsid w:val="004B6CB4"/>
    <w:rsid w:val="004B7476"/>
    <w:rsid w:val="004C0A70"/>
    <w:rsid w:val="004C1311"/>
    <w:rsid w:val="004C1C69"/>
    <w:rsid w:val="004C302B"/>
    <w:rsid w:val="004C457D"/>
    <w:rsid w:val="004C5150"/>
    <w:rsid w:val="004C57B9"/>
    <w:rsid w:val="004C73DB"/>
    <w:rsid w:val="004C7E72"/>
    <w:rsid w:val="004D021A"/>
    <w:rsid w:val="004D055D"/>
    <w:rsid w:val="004D0FBD"/>
    <w:rsid w:val="004D0FE9"/>
    <w:rsid w:val="004D140C"/>
    <w:rsid w:val="004D2966"/>
    <w:rsid w:val="004D29F8"/>
    <w:rsid w:val="004D328B"/>
    <w:rsid w:val="004D3C57"/>
    <w:rsid w:val="004D48D6"/>
    <w:rsid w:val="004D4B40"/>
    <w:rsid w:val="004D5758"/>
    <w:rsid w:val="004D5E19"/>
    <w:rsid w:val="004D5E7B"/>
    <w:rsid w:val="004D6C01"/>
    <w:rsid w:val="004D75DA"/>
    <w:rsid w:val="004D7950"/>
    <w:rsid w:val="004E0B14"/>
    <w:rsid w:val="004E0C8D"/>
    <w:rsid w:val="004E1424"/>
    <w:rsid w:val="004E207C"/>
    <w:rsid w:val="004E283D"/>
    <w:rsid w:val="004E2BAB"/>
    <w:rsid w:val="004E305C"/>
    <w:rsid w:val="004E415F"/>
    <w:rsid w:val="004E4DFF"/>
    <w:rsid w:val="004E560C"/>
    <w:rsid w:val="004E576D"/>
    <w:rsid w:val="004E7892"/>
    <w:rsid w:val="004E7939"/>
    <w:rsid w:val="004F1026"/>
    <w:rsid w:val="004F14BD"/>
    <w:rsid w:val="004F17DB"/>
    <w:rsid w:val="004F21DD"/>
    <w:rsid w:val="004F27B8"/>
    <w:rsid w:val="004F2B5C"/>
    <w:rsid w:val="004F2EF0"/>
    <w:rsid w:val="004F2F1D"/>
    <w:rsid w:val="004F35EB"/>
    <w:rsid w:val="004F4A3C"/>
    <w:rsid w:val="004F689C"/>
    <w:rsid w:val="004F7D80"/>
    <w:rsid w:val="005004F2"/>
    <w:rsid w:val="005010FE"/>
    <w:rsid w:val="00502A3E"/>
    <w:rsid w:val="00503564"/>
    <w:rsid w:val="00504CBB"/>
    <w:rsid w:val="00505022"/>
    <w:rsid w:val="00505AAE"/>
    <w:rsid w:val="00505C7C"/>
    <w:rsid w:val="00505EA9"/>
    <w:rsid w:val="005067E7"/>
    <w:rsid w:val="005071BF"/>
    <w:rsid w:val="00507311"/>
    <w:rsid w:val="005077C5"/>
    <w:rsid w:val="0050797B"/>
    <w:rsid w:val="00510121"/>
    <w:rsid w:val="00510568"/>
    <w:rsid w:val="00510A6E"/>
    <w:rsid w:val="00511595"/>
    <w:rsid w:val="00511889"/>
    <w:rsid w:val="00511D27"/>
    <w:rsid w:val="0051259D"/>
    <w:rsid w:val="00512663"/>
    <w:rsid w:val="00513973"/>
    <w:rsid w:val="0051404D"/>
    <w:rsid w:val="005154BB"/>
    <w:rsid w:val="005160F2"/>
    <w:rsid w:val="00517B78"/>
    <w:rsid w:val="005210D5"/>
    <w:rsid w:val="00521F14"/>
    <w:rsid w:val="00521FEC"/>
    <w:rsid w:val="005234C9"/>
    <w:rsid w:val="005236C2"/>
    <w:rsid w:val="005257B6"/>
    <w:rsid w:val="00525B31"/>
    <w:rsid w:val="0052653A"/>
    <w:rsid w:val="00526B87"/>
    <w:rsid w:val="00526F73"/>
    <w:rsid w:val="00526FBA"/>
    <w:rsid w:val="00527611"/>
    <w:rsid w:val="00527D9A"/>
    <w:rsid w:val="005303E5"/>
    <w:rsid w:val="00530FDE"/>
    <w:rsid w:val="005319E6"/>
    <w:rsid w:val="00531EAB"/>
    <w:rsid w:val="00532525"/>
    <w:rsid w:val="00532D73"/>
    <w:rsid w:val="00532E2B"/>
    <w:rsid w:val="00533005"/>
    <w:rsid w:val="00533F77"/>
    <w:rsid w:val="00535C3B"/>
    <w:rsid w:val="0053757A"/>
    <w:rsid w:val="00537658"/>
    <w:rsid w:val="0054092E"/>
    <w:rsid w:val="00540D44"/>
    <w:rsid w:val="00541ED6"/>
    <w:rsid w:val="0054322C"/>
    <w:rsid w:val="00543393"/>
    <w:rsid w:val="005434E7"/>
    <w:rsid w:val="0054357D"/>
    <w:rsid w:val="00543BCF"/>
    <w:rsid w:val="005446BC"/>
    <w:rsid w:val="0054488B"/>
    <w:rsid w:val="0054517B"/>
    <w:rsid w:val="00545D52"/>
    <w:rsid w:val="00547F52"/>
    <w:rsid w:val="00551476"/>
    <w:rsid w:val="00552E7C"/>
    <w:rsid w:val="00553CDA"/>
    <w:rsid w:val="00554CFD"/>
    <w:rsid w:val="00556100"/>
    <w:rsid w:val="00557600"/>
    <w:rsid w:val="00560014"/>
    <w:rsid w:val="005607DC"/>
    <w:rsid w:val="0056258A"/>
    <w:rsid w:val="00562A28"/>
    <w:rsid w:val="005659BD"/>
    <w:rsid w:val="0056709C"/>
    <w:rsid w:val="005673D9"/>
    <w:rsid w:val="00570C43"/>
    <w:rsid w:val="005713BF"/>
    <w:rsid w:val="005718A4"/>
    <w:rsid w:val="00576309"/>
    <w:rsid w:val="005774CA"/>
    <w:rsid w:val="00580139"/>
    <w:rsid w:val="00580164"/>
    <w:rsid w:val="00581737"/>
    <w:rsid w:val="00581C48"/>
    <w:rsid w:val="00581FC2"/>
    <w:rsid w:val="00582F25"/>
    <w:rsid w:val="005840C1"/>
    <w:rsid w:val="00584181"/>
    <w:rsid w:val="0058538C"/>
    <w:rsid w:val="0058589F"/>
    <w:rsid w:val="005861D0"/>
    <w:rsid w:val="005914CB"/>
    <w:rsid w:val="005933B7"/>
    <w:rsid w:val="00594505"/>
    <w:rsid w:val="005951FE"/>
    <w:rsid w:val="00595786"/>
    <w:rsid w:val="005960C7"/>
    <w:rsid w:val="005961AB"/>
    <w:rsid w:val="00596914"/>
    <w:rsid w:val="0059699D"/>
    <w:rsid w:val="005975B3"/>
    <w:rsid w:val="00597ACF"/>
    <w:rsid w:val="00597C27"/>
    <w:rsid w:val="00597E3D"/>
    <w:rsid w:val="005A15FA"/>
    <w:rsid w:val="005A1761"/>
    <w:rsid w:val="005A23F4"/>
    <w:rsid w:val="005A39CB"/>
    <w:rsid w:val="005A461A"/>
    <w:rsid w:val="005A4FD4"/>
    <w:rsid w:val="005A6183"/>
    <w:rsid w:val="005A645A"/>
    <w:rsid w:val="005A6897"/>
    <w:rsid w:val="005A6B64"/>
    <w:rsid w:val="005A7228"/>
    <w:rsid w:val="005A78B5"/>
    <w:rsid w:val="005B04AD"/>
    <w:rsid w:val="005B04DC"/>
    <w:rsid w:val="005B146D"/>
    <w:rsid w:val="005B2BBA"/>
    <w:rsid w:val="005B337E"/>
    <w:rsid w:val="005B4A5C"/>
    <w:rsid w:val="005B4A78"/>
    <w:rsid w:val="005B50D0"/>
    <w:rsid w:val="005C0F91"/>
    <w:rsid w:val="005C1E5B"/>
    <w:rsid w:val="005C2DA3"/>
    <w:rsid w:val="005C357F"/>
    <w:rsid w:val="005C378E"/>
    <w:rsid w:val="005C3D7D"/>
    <w:rsid w:val="005C4C65"/>
    <w:rsid w:val="005C4F8D"/>
    <w:rsid w:val="005C5C34"/>
    <w:rsid w:val="005C62A9"/>
    <w:rsid w:val="005C68FA"/>
    <w:rsid w:val="005D13A0"/>
    <w:rsid w:val="005D1608"/>
    <w:rsid w:val="005D2436"/>
    <w:rsid w:val="005D3684"/>
    <w:rsid w:val="005D38DD"/>
    <w:rsid w:val="005D5C14"/>
    <w:rsid w:val="005D5FEC"/>
    <w:rsid w:val="005D635A"/>
    <w:rsid w:val="005E0309"/>
    <w:rsid w:val="005E0531"/>
    <w:rsid w:val="005E16B2"/>
    <w:rsid w:val="005E2686"/>
    <w:rsid w:val="005E290A"/>
    <w:rsid w:val="005E2E38"/>
    <w:rsid w:val="005E532A"/>
    <w:rsid w:val="005E5902"/>
    <w:rsid w:val="005E5B48"/>
    <w:rsid w:val="005E68F7"/>
    <w:rsid w:val="005E6F69"/>
    <w:rsid w:val="005E77EC"/>
    <w:rsid w:val="005E7BFC"/>
    <w:rsid w:val="005E7D61"/>
    <w:rsid w:val="005F03B6"/>
    <w:rsid w:val="005F03E9"/>
    <w:rsid w:val="005F0EEF"/>
    <w:rsid w:val="005F12D9"/>
    <w:rsid w:val="005F2756"/>
    <w:rsid w:val="005F275D"/>
    <w:rsid w:val="005F2950"/>
    <w:rsid w:val="005F3A4A"/>
    <w:rsid w:val="005F3E75"/>
    <w:rsid w:val="005F4427"/>
    <w:rsid w:val="005F61C1"/>
    <w:rsid w:val="005F69D9"/>
    <w:rsid w:val="005F716E"/>
    <w:rsid w:val="00600D82"/>
    <w:rsid w:val="0060259A"/>
    <w:rsid w:val="0060260C"/>
    <w:rsid w:val="006027DE"/>
    <w:rsid w:val="00602BB9"/>
    <w:rsid w:val="006041CA"/>
    <w:rsid w:val="0060449B"/>
    <w:rsid w:val="00604DEF"/>
    <w:rsid w:val="00604FAC"/>
    <w:rsid w:val="00605AEF"/>
    <w:rsid w:val="00605D28"/>
    <w:rsid w:val="006062E8"/>
    <w:rsid w:val="00606A29"/>
    <w:rsid w:val="00607363"/>
    <w:rsid w:val="006100E3"/>
    <w:rsid w:val="00610A9F"/>
    <w:rsid w:val="00612396"/>
    <w:rsid w:val="0061246B"/>
    <w:rsid w:val="00613442"/>
    <w:rsid w:val="00613EF5"/>
    <w:rsid w:val="0061445C"/>
    <w:rsid w:val="00614AC0"/>
    <w:rsid w:val="006168A2"/>
    <w:rsid w:val="006206CF"/>
    <w:rsid w:val="006207BA"/>
    <w:rsid w:val="00620A69"/>
    <w:rsid w:val="00621A95"/>
    <w:rsid w:val="00622FD0"/>
    <w:rsid w:val="006236AA"/>
    <w:rsid w:val="00623833"/>
    <w:rsid w:val="00624FB8"/>
    <w:rsid w:val="00625AC6"/>
    <w:rsid w:val="00630F27"/>
    <w:rsid w:val="00633850"/>
    <w:rsid w:val="00634138"/>
    <w:rsid w:val="00634A8A"/>
    <w:rsid w:val="0063598D"/>
    <w:rsid w:val="00636533"/>
    <w:rsid w:val="006370DA"/>
    <w:rsid w:val="00637E2B"/>
    <w:rsid w:val="00640DB9"/>
    <w:rsid w:val="006424AE"/>
    <w:rsid w:val="00643A9A"/>
    <w:rsid w:val="00644055"/>
    <w:rsid w:val="0064409C"/>
    <w:rsid w:val="0064462A"/>
    <w:rsid w:val="0064462C"/>
    <w:rsid w:val="00645F1A"/>
    <w:rsid w:val="006460B6"/>
    <w:rsid w:val="006461BF"/>
    <w:rsid w:val="0064706F"/>
    <w:rsid w:val="0065011B"/>
    <w:rsid w:val="006504CE"/>
    <w:rsid w:val="00651CED"/>
    <w:rsid w:val="0065230E"/>
    <w:rsid w:val="00653109"/>
    <w:rsid w:val="00653809"/>
    <w:rsid w:val="0065385D"/>
    <w:rsid w:val="00653B5B"/>
    <w:rsid w:val="006545F3"/>
    <w:rsid w:val="00654734"/>
    <w:rsid w:val="00654B82"/>
    <w:rsid w:val="00655B0C"/>
    <w:rsid w:val="006576FB"/>
    <w:rsid w:val="00657744"/>
    <w:rsid w:val="00657F2E"/>
    <w:rsid w:val="00661DAB"/>
    <w:rsid w:val="00661E77"/>
    <w:rsid w:val="00662375"/>
    <w:rsid w:val="00662C69"/>
    <w:rsid w:val="00663FA0"/>
    <w:rsid w:val="006646D0"/>
    <w:rsid w:val="00665358"/>
    <w:rsid w:val="00665884"/>
    <w:rsid w:val="00666149"/>
    <w:rsid w:val="00666C34"/>
    <w:rsid w:val="0067138D"/>
    <w:rsid w:val="00671CDC"/>
    <w:rsid w:val="00671E8B"/>
    <w:rsid w:val="006739A8"/>
    <w:rsid w:val="00673E15"/>
    <w:rsid w:val="00674994"/>
    <w:rsid w:val="00674CA0"/>
    <w:rsid w:val="00677426"/>
    <w:rsid w:val="00681DEB"/>
    <w:rsid w:val="006827D4"/>
    <w:rsid w:val="00682ADC"/>
    <w:rsid w:val="0068327F"/>
    <w:rsid w:val="00683C0D"/>
    <w:rsid w:val="00683C4E"/>
    <w:rsid w:val="00684D99"/>
    <w:rsid w:val="00685B32"/>
    <w:rsid w:val="00686005"/>
    <w:rsid w:val="00686D75"/>
    <w:rsid w:val="006873AF"/>
    <w:rsid w:val="00687AED"/>
    <w:rsid w:val="00687C16"/>
    <w:rsid w:val="006905AF"/>
    <w:rsid w:val="0069081C"/>
    <w:rsid w:val="00690B61"/>
    <w:rsid w:val="00690E11"/>
    <w:rsid w:val="00692331"/>
    <w:rsid w:val="006932B2"/>
    <w:rsid w:val="00693EE7"/>
    <w:rsid w:val="006952C7"/>
    <w:rsid w:val="00696E65"/>
    <w:rsid w:val="0069752D"/>
    <w:rsid w:val="00697920"/>
    <w:rsid w:val="00697BAB"/>
    <w:rsid w:val="006A0173"/>
    <w:rsid w:val="006A03A9"/>
    <w:rsid w:val="006A198C"/>
    <w:rsid w:val="006A1D13"/>
    <w:rsid w:val="006A36AD"/>
    <w:rsid w:val="006A3C03"/>
    <w:rsid w:val="006A4ED3"/>
    <w:rsid w:val="006A51F4"/>
    <w:rsid w:val="006A5860"/>
    <w:rsid w:val="006A5895"/>
    <w:rsid w:val="006A7DC4"/>
    <w:rsid w:val="006A7FB2"/>
    <w:rsid w:val="006B05DA"/>
    <w:rsid w:val="006B337B"/>
    <w:rsid w:val="006B3646"/>
    <w:rsid w:val="006B3AAF"/>
    <w:rsid w:val="006B7019"/>
    <w:rsid w:val="006B702C"/>
    <w:rsid w:val="006B7E24"/>
    <w:rsid w:val="006C0C67"/>
    <w:rsid w:val="006C1740"/>
    <w:rsid w:val="006C1B1E"/>
    <w:rsid w:val="006C2AB5"/>
    <w:rsid w:val="006C3B7A"/>
    <w:rsid w:val="006C3C46"/>
    <w:rsid w:val="006C4A62"/>
    <w:rsid w:val="006C5919"/>
    <w:rsid w:val="006C5F62"/>
    <w:rsid w:val="006C6123"/>
    <w:rsid w:val="006D2F64"/>
    <w:rsid w:val="006D3330"/>
    <w:rsid w:val="006D3EA4"/>
    <w:rsid w:val="006D40BC"/>
    <w:rsid w:val="006D4777"/>
    <w:rsid w:val="006D4819"/>
    <w:rsid w:val="006D4E3C"/>
    <w:rsid w:val="006D4E94"/>
    <w:rsid w:val="006D50DF"/>
    <w:rsid w:val="006E0221"/>
    <w:rsid w:val="006E06E5"/>
    <w:rsid w:val="006E0824"/>
    <w:rsid w:val="006E09FE"/>
    <w:rsid w:val="006E1F48"/>
    <w:rsid w:val="006E371D"/>
    <w:rsid w:val="006E4154"/>
    <w:rsid w:val="006E438B"/>
    <w:rsid w:val="006E47F7"/>
    <w:rsid w:val="006E60C5"/>
    <w:rsid w:val="006E63C0"/>
    <w:rsid w:val="006E645F"/>
    <w:rsid w:val="006E6487"/>
    <w:rsid w:val="006E79D2"/>
    <w:rsid w:val="006F03A5"/>
    <w:rsid w:val="006F042D"/>
    <w:rsid w:val="006F07FE"/>
    <w:rsid w:val="006F15DD"/>
    <w:rsid w:val="006F1B15"/>
    <w:rsid w:val="006F3812"/>
    <w:rsid w:val="006F4EC1"/>
    <w:rsid w:val="006F6044"/>
    <w:rsid w:val="006F6176"/>
    <w:rsid w:val="007006D4"/>
    <w:rsid w:val="00701224"/>
    <w:rsid w:val="007018EE"/>
    <w:rsid w:val="0070357F"/>
    <w:rsid w:val="007050DD"/>
    <w:rsid w:val="00706528"/>
    <w:rsid w:val="007074AD"/>
    <w:rsid w:val="007101B4"/>
    <w:rsid w:val="00710592"/>
    <w:rsid w:val="00710B87"/>
    <w:rsid w:val="0071102D"/>
    <w:rsid w:val="0071135C"/>
    <w:rsid w:val="00712032"/>
    <w:rsid w:val="007121FF"/>
    <w:rsid w:val="007135DF"/>
    <w:rsid w:val="0071774D"/>
    <w:rsid w:val="007204A9"/>
    <w:rsid w:val="00721A3E"/>
    <w:rsid w:val="00722291"/>
    <w:rsid w:val="00724AE6"/>
    <w:rsid w:val="007258A5"/>
    <w:rsid w:val="007261EE"/>
    <w:rsid w:val="00726CE3"/>
    <w:rsid w:val="00727302"/>
    <w:rsid w:val="0072740E"/>
    <w:rsid w:val="00730961"/>
    <w:rsid w:val="00731110"/>
    <w:rsid w:val="0073127A"/>
    <w:rsid w:val="00731C46"/>
    <w:rsid w:val="0073384A"/>
    <w:rsid w:val="00733B82"/>
    <w:rsid w:val="007346CA"/>
    <w:rsid w:val="00735723"/>
    <w:rsid w:val="00735EC2"/>
    <w:rsid w:val="007361EC"/>
    <w:rsid w:val="00736F18"/>
    <w:rsid w:val="00737467"/>
    <w:rsid w:val="00737F08"/>
    <w:rsid w:val="007400FD"/>
    <w:rsid w:val="00745140"/>
    <w:rsid w:val="00745655"/>
    <w:rsid w:val="00751CA7"/>
    <w:rsid w:val="00753ECA"/>
    <w:rsid w:val="00755A6D"/>
    <w:rsid w:val="00755E7E"/>
    <w:rsid w:val="0075660D"/>
    <w:rsid w:val="00757057"/>
    <w:rsid w:val="007604B6"/>
    <w:rsid w:val="00760578"/>
    <w:rsid w:val="0076059F"/>
    <w:rsid w:val="0076086C"/>
    <w:rsid w:val="00761175"/>
    <w:rsid w:val="007619F3"/>
    <w:rsid w:val="00761D74"/>
    <w:rsid w:val="00761D7C"/>
    <w:rsid w:val="007627A5"/>
    <w:rsid w:val="00763300"/>
    <w:rsid w:val="00763767"/>
    <w:rsid w:val="00764211"/>
    <w:rsid w:val="007651E7"/>
    <w:rsid w:val="007654F3"/>
    <w:rsid w:val="00765556"/>
    <w:rsid w:val="007657A2"/>
    <w:rsid w:val="00766891"/>
    <w:rsid w:val="0077025B"/>
    <w:rsid w:val="007705C0"/>
    <w:rsid w:val="00771E5C"/>
    <w:rsid w:val="0077308C"/>
    <w:rsid w:val="007734B3"/>
    <w:rsid w:val="0077491A"/>
    <w:rsid w:val="00774CB7"/>
    <w:rsid w:val="00774FF5"/>
    <w:rsid w:val="0077504C"/>
    <w:rsid w:val="00781013"/>
    <w:rsid w:val="00782091"/>
    <w:rsid w:val="00783EA8"/>
    <w:rsid w:val="00784AED"/>
    <w:rsid w:val="00784C81"/>
    <w:rsid w:val="0078550B"/>
    <w:rsid w:val="00785712"/>
    <w:rsid w:val="0078581D"/>
    <w:rsid w:val="00785992"/>
    <w:rsid w:val="00785BE9"/>
    <w:rsid w:val="007871B7"/>
    <w:rsid w:val="0079101E"/>
    <w:rsid w:val="007914FE"/>
    <w:rsid w:val="00791717"/>
    <w:rsid w:val="00791E9C"/>
    <w:rsid w:val="0079206F"/>
    <w:rsid w:val="007930F0"/>
    <w:rsid w:val="00795A7F"/>
    <w:rsid w:val="007A0192"/>
    <w:rsid w:val="007A0B88"/>
    <w:rsid w:val="007A2ACA"/>
    <w:rsid w:val="007A349E"/>
    <w:rsid w:val="007A396F"/>
    <w:rsid w:val="007A4255"/>
    <w:rsid w:val="007A4462"/>
    <w:rsid w:val="007A4524"/>
    <w:rsid w:val="007A47AC"/>
    <w:rsid w:val="007A5111"/>
    <w:rsid w:val="007A563C"/>
    <w:rsid w:val="007A769F"/>
    <w:rsid w:val="007A76D3"/>
    <w:rsid w:val="007B048B"/>
    <w:rsid w:val="007B0526"/>
    <w:rsid w:val="007B0701"/>
    <w:rsid w:val="007B0A5E"/>
    <w:rsid w:val="007B2762"/>
    <w:rsid w:val="007B35F9"/>
    <w:rsid w:val="007B48FD"/>
    <w:rsid w:val="007B56DB"/>
    <w:rsid w:val="007B657E"/>
    <w:rsid w:val="007B68FE"/>
    <w:rsid w:val="007B7F61"/>
    <w:rsid w:val="007C0605"/>
    <w:rsid w:val="007C1E32"/>
    <w:rsid w:val="007C2694"/>
    <w:rsid w:val="007C3701"/>
    <w:rsid w:val="007C37E9"/>
    <w:rsid w:val="007C4129"/>
    <w:rsid w:val="007C4885"/>
    <w:rsid w:val="007C4E28"/>
    <w:rsid w:val="007C5166"/>
    <w:rsid w:val="007C6EEE"/>
    <w:rsid w:val="007C744F"/>
    <w:rsid w:val="007D11DA"/>
    <w:rsid w:val="007D1696"/>
    <w:rsid w:val="007D1B01"/>
    <w:rsid w:val="007D24E4"/>
    <w:rsid w:val="007D25F0"/>
    <w:rsid w:val="007D4096"/>
    <w:rsid w:val="007D7634"/>
    <w:rsid w:val="007E0CAB"/>
    <w:rsid w:val="007E185A"/>
    <w:rsid w:val="007E2070"/>
    <w:rsid w:val="007E251F"/>
    <w:rsid w:val="007E385F"/>
    <w:rsid w:val="007E3A65"/>
    <w:rsid w:val="007E54B1"/>
    <w:rsid w:val="007E667D"/>
    <w:rsid w:val="007E68A6"/>
    <w:rsid w:val="007E7275"/>
    <w:rsid w:val="007E7439"/>
    <w:rsid w:val="007E79DA"/>
    <w:rsid w:val="007F0066"/>
    <w:rsid w:val="007F04C0"/>
    <w:rsid w:val="007F0A55"/>
    <w:rsid w:val="007F10F3"/>
    <w:rsid w:val="007F2E51"/>
    <w:rsid w:val="007F4202"/>
    <w:rsid w:val="007F5219"/>
    <w:rsid w:val="007F770E"/>
    <w:rsid w:val="007F77E7"/>
    <w:rsid w:val="007F7E1B"/>
    <w:rsid w:val="00800C31"/>
    <w:rsid w:val="00801314"/>
    <w:rsid w:val="0080132B"/>
    <w:rsid w:val="00801389"/>
    <w:rsid w:val="008016DA"/>
    <w:rsid w:val="00801D6E"/>
    <w:rsid w:val="00801F9D"/>
    <w:rsid w:val="0080201F"/>
    <w:rsid w:val="00802112"/>
    <w:rsid w:val="0080285C"/>
    <w:rsid w:val="00804549"/>
    <w:rsid w:val="00804B7A"/>
    <w:rsid w:val="00804F8F"/>
    <w:rsid w:val="0080508D"/>
    <w:rsid w:val="008058C1"/>
    <w:rsid w:val="0080625F"/>
    <w:rsid w:val="00807167"/>
    <w:rsid w:val="00807C5F"/>
    <w:rsid w:val="00807FAD"/>
    <w:rsid w:val="00811EAE"/>
    <w:rsid w:val="00813027"/>
    <w:rsid w:val="00813C0E"/>
    <w:rsid w:val="00813FDB"/>
    <w:rsid w:val="00814124"/>
    <w:rsid w:val="00814CAD"/>
    <w:rsid w:val="00815C7F"/>
    <w:rsid w:val="00817451"/>
    <w:rsid w:val="008175E0"/>
    <w:rsid w:val="00817798"/>
    <w:rsid w:val="00817B16"/>
    <w:rsid w:val="00817DD0"/>
    <w:rsid w:val="00820551"/>
    <w:rsid w:val="00820925"/>
    <w:rsid w:val="0082111C"/>
    <w:rsid w:val="00821AEF"/>
    <w:rsid w:val="0082225D"/>
    <w:rsid w:val="0082319D"/>
    <w:rsid w:val="008235DF"/>
    <w:rsid w:val="008235E8"/>
    <w:rsid w:val="00823AAE"/>
    <w:rsid w:val="0082504B"/>
    <w:rsid w:val="008260BC"/>
    <w:rsid w:val="008263E9"/>
    <w:rsid w:val="00826E50"/>
    <w:rsid w:val="00826E6E"/>
    <w:rsid w:val="00827833"/>
    <w:rsid w:val="00830C2E"/>
    <w:rsid w:val="00830C46"/>
    <w:rsid w:val="00830FE0"/>
    <w:rsid w:val="00831F54"/>
    <w:rsid w:val="008322BF"/>
    <w:rsid w:val="00832FD2"/>
    <w:rsid w:val="00833CBF"/>
    <w:rsid w:val="00834209"/>
    <w:rsid w:val="00834686"/>
    <w:rsid w:val="00834709"/>
    <w:rsid w:val="008358ED"/>
    <w:rsid w:val="00835E53"/>
    <w:rsid w:val="00837575"/>
    <w:rsid w:val="008379AF"/>
    <w:rsid w:val="00840CFC"/>
    <w:rsid w:val="0084108D"/>
    <w:rsid w:val="00841120"/>
    <w:rsid w:val="00842553"/>
    <w:rsid w:val="008427E6"/>
    <w:rsid w:val="0084370A"/>
    <w:rsid w:val="00844641"/>
    <w:rsid w:val="00844834"/>
    <w:rsid w:val="00844FD0"/>
    <w:rsid w:val="0084509D"/>
    <w:rsid w:val="00847C6A"/>
    <w:rsid w:val="00847D1E"/>
    <w:rsid w:val="008500A3"/>
    <w:rsid w:val="00850AC0"/>
    <w:rsid w:val="0085172E"/>
    <w:rsid w:val="0085318C"/>
    <w:rsid w:val="00853B18"/>
    <w:rsid w:val="00853C54"/>
    <w:rsid w:val="00854590"/>
    <w:rsid w:val="00854DCE"/>
    <w:rsid w:val="0085563D"/>
    <w:rsid w:val="00855C4A"/>
    <w:rsid w:val="00855FEC"/>
    <w:rsid w:val="008565B5"/>
    <w:rsid w:val="00856E45"/>
    <w:rsid w:val="008579D4"/>
    <w:rsid w:val="0086341B"/>
    <w:rsid w:val="00863553"/>
    <w:rsid w:val="00864164"/>
    <w:rsid w:val="008643AF"/>
    <w:rsid w:val="0086496D"/>
    <w:rsid w:val="00864EDF"/>
    <w:rsid w:val="00865660"/>
    <w:rsid w:val="00865BC4"/>
    <w:rsid w:val="008721F0"/>
    <w:rsid w:val="00873769"/>
    <w:rsid w:val="00875449"/>
    <w:rsid w:val="00875EB2"/>
    <w:rsid w:val="00876104"/>
    <w:rsid w:val="00877891"/>
    <w:rsid w:val="00877D9A"/>
    <w:rsid w:val="008808C4"/>
    <w:rsid w:val="00881A91"/>
    <w:rsid w:val="00882B91"/>
    <w:rsid w:val="00882E2E"/>
    <w:rsid w:val="00883216"/>
    <w:rsid w:val="00883230"/>
    <w:rsid w:val="00883BA9"/>
    <w:rsid w:val="00883F8E"/>
    <w:rsid w:val="0088401A"/>
    <w:rsid w:val="00884405"/>
    <w:rsid w:val="008855AB"/>
    <w:rsid w:val="00886BA3"/>
    <w:rsid w:val="00890277"/>
    <w:rsid w:val="008907B4"/>
    <w:rsid w:val="008926CA"/>
    <w:rsid w:val="00894D57"/>
    <w:rsid w:val="008951D3"/>
    <w:rsid w:val="008967C1"/>
    <w:rsid w:val="0089795E"/>
    <w:rsid w:val="008A137D"/>
    <w:rsid w:val="008A1883"/>
    <w:rsid w:val="008A2274"/>
    <w:rsid w:val="008A2301"/>
    <w:rsid w:val="008A3B3F"/>
    <w:rsid w:val="008A3CA4"/>
    <w:rsid w:val="008A4268"/>
    <w:rsid w:val="008A4D60"/>
    <w:rsid w:val="008A4DE7"/>
    <w:rsid w:val="008A5120"/>
    <w:rsid w:val="008A6815"/>
    <w:rsid w:val="008B0613"/>
    <w:rsid w:val="008B253B"/>
    <w:rsid w:val="008B28A3"/>
    <w:rsid w:val="008B2B79"/>
    <w:rsid w:val="008B3077"/>
    <w:rsid w:val="008B35DE"/>
    <w:rsid w:val="008B38CA"/>
    <w:rsid w:val="008B3B5F"/>
    <w:rsid w:val="008B414A"/>
    <w:rsid w:val="008B4C18"/>
    <w:rsid w:val="008B53AC"/>
    <w:rsid w:val="008B53EA"/>
    <w:rsid w:val="008B5BB9"/>
    <w:rsid w:val="008C05CB"/>
    <w:rsid w:val="008C06A7"/>
    <w:rsid w:val="008C1215"/>
    <w:rsid w:val="008C2883"/>
    <w:rsid w:val="008C3923"/>
    <w:rsid w:val="008C3C56"/>
    <w:rsid w:val="008C4563"/>
    <w:rsid w:val="008C4A26"/>
    <w:rsid w:val="008C4A6D"/>
    <w:rsid w:val="008C57BD"/>
    <w:rsid w:val="008C5A99"/>
    <w:rsid w:val="008C6808"/>
    <w:rsid w:val="008C6A7C"/>
    <w:rsid w:val="008D0F1B"/>
    <w:rsid w:val="008D1610"/>
    <w:rsid w:val="008D289C"/>
    <w:rsid w:val="008D2A90"/>
    <w:rsid w:val="008D2F0B"/>
    <w:rsid w:val="008D332A"/>
    <w:rsid w:val="008D3415"/>
    <w:rsid w:val="008D459A"/>
    <w:rsid w:val="008D52E6"/>
    <w:rsid w:val="008D676A"/>
    <w:rsid w:val="008D6A93"/>
    <w:rsid w:val="008D74E1"/>
    <w:rsid w:val="008D7887"/>
    <w:rsid w:val="008E0D3C"/>
    <w:rsid w:val="008E10D5"/>
    <w:rsid w:val="008E1737"/>
    <w:rsid w:val="008E1E2C"/>
    <w:rsid w:val="008E4A1C"/>
    <w:rsid w:val="008E4F1F"/>
    <w:rsid w:val="008E70B9"/>
    <w:rsid w:val="008F00F4"/>
    <w:rsid w:val="008F0AE4"/>
    <w:rsid w:val="008F146E"/>
    <w:rsid w:val="008F1EB5"/>
    <w:rsid w:val="008F2E11"/>
    <w:rsid w:val="008F2ED5"/>
    <w:rsid w:val="008F3D8A"/>
    <w:rsid w:val="008F4525"/>
    <w:rsid w:val="008F47F3"/>
    <w:rsid w:val="008F4BF8"/>
    <w:rsid w:val="008F57F1"/>
    <w:rsid w:val="008F6339"/>
    <w:rsid w:val="008F65F4"/>
    <w:rsid w:val="008F6B9E"/>
    <w:rsid w:val="008F7502"/>
    <w:rsid w:val="008F7721"/>
    <w:rsid w:val="008F77E3"/>
    <w:rsid w:val="0090017B"/>
    <w:rsid w:val="009017BE"/>
    <w:rsid w:val="00902088"/>
    <w:rsid w:val="00902EB1"/>
    <w:rsid w:val="00903B97"/>
    <w:rsid w:val="00904415"/>
    <w:rsid w:val="009048DC"/>
    <w:rsid w:val="00906B44"/>
    <w:rsid w:val="00907A46"/>
    <w:rsid w:val="00907C4F"/>
    <w:rsid w:val="009114E2"/>
    <w:rsid w:val="0091233C"/>
    <w:rsid w:val="0091360B"/>
    <w:rsid w:val="00915CA0"/>
    <w:rsid w:val="00916218"/>
    <w:rsid w:val="00916605"/>
    <w:rsid w:val="009174EA"/>
    <w:rsid w:val="00917BFB"/>
    <w:rsid w:val="00917DF6"/>
    <w:rsid w:val="00920570"/>
    <w:rsid w:val="00920697"/>
    <w:rsid w:val="00920E21"/>
    <w:rsid w:val="009214AE"/>
    <w:rsid w:val="0092400B"/>
    <w:rsid w:val="00924630"/>
    <w:rsid w:val="00924886"/>
    <w:rsid w:val="009263A2"/>
    <w:rsid w:val="00927643"/>
    <w:rsid w:val="009276C2"/>
    <w:rsid w:val="00927A56"/>
    <w:rsid w:val="00927AB1"/>
    <w:rsid w:val="009318D5"/>
    <w:rsid w:val="00932BB0"/>
    <w:rsid w:val="00932C66"/>
    <w:rsid w:val="009331C5"/>
    <w:rsid w:val="0093372A"/>
    <w:rsid w:val="00933B54"/>
    <w:rsid w:val="009357C4"/>
    <w:rsid w:val="009359E5"/>
    <w:rsid w:val="00935FBA"/>
    <w:rsid w:val="009361BC"/>
    <w:rsid w:val="00937C5F"/>
    <w:rsid w:val="009404B5"/>
    <w:rsid w:val="00940FF5"/>
    <w:rsid w:val="0094157C"/>
    <w:rsid w:val="00941AC6"/>
    <w:rsid w:val="00942FFB"/>
    <w:rsid w:val="00944A6D"/>
    <w:rsid w:val="00944A7F"/>
    <w:rsid w:val="00945935"/>
    <w:rsid w:val="00945A3A"/>
    <w:rsid w:val="00945C59"/>
    <w:rsid w:val="00946162"/>
    <w:rsid w:val="00946724"/>
    <w:rsid w:val="00947C42"/>
    <w:rsid w:val="00947E83"/>
    <w:rsid w:val="00951249"/>
    <w:rsid w:val="00951444"/>
    <w:rsid w:val="00951B61"/>
    <w:rsid w:val="009537B0"/>
    <w:rsid w:val="00954A65"/>
    <w:rsid w:val="00955194"/>
    <w:rsid w:val="00955487"/>
    <w:rsid w:val="0095565D"/>
    <w:rsid w:val="0095608A"/>
    <w:rsid w:val="009576F2"/>
    <w:rsid w:val="00960070"/>
    <w:rsid w:val="00962590"/>
    <w:rsid w:val="00963140"/>
    <w:rsid w:val="00965488"/>
    <w:rsid w:val="0096563D"/>
    <w:rsid w:val="00966839"/>
    <w:rsid w:val="009668A4"/>
    <w:rsid w:val="00967B4F"/>
    <w:rsid w:val="00967D0A"/>
    <w:rsid w:val="009707F8"/>
    <w:rsid w:val="00970AB0"/>
    <w:rsid w:val="00971AF7"/>
    <w:rsid w:val="00972D7D"/>
    <w:rsid w:val="00972E3F"/>
    <w:rsid w:val="009747F0"/>
    <w:rsid w:val="009747FE"/>
    <w:rsid w:val="00974D72"/>
    <w:rsid w:val="009753CF"/>
    <w:rsid w:val="00975788"/>
    <w:rsid w:val="009757D2"/>
    <w:rsid w:val="0097629A"/>
    <w:rsid w:val="00976818"/>
    <w:rsid w:val="009775B3"/>
    <w:rsid w:val="00977F24"/>
    <w:rsid w:val="00980E39"/>
    <w:rsid w:val="00981F73"/>
    <w:rsid w:val="00982E94"/>
    <w:rsid w:val="009834C7"/>
    <w:rsid w:val="00983584"/>
    <w:rsid w:val="00983987"/>
    <w:rsid w:val="009842D7"/>
    <w:rsid w:val="009847F5"/>
    <w:rsid w:val="00984B10"/>
    <w:rsid w:val="00984D3E"/>
    <w:rsid w:val="0098574D"/>
    <w:rsid w:val="00986290"/>
    <w:rsid w:val="009868F0"/>
    <w:rsid w:val="00987585"/>
    <w:rsid w:val="00992A37"/>
    <w:rsid w:val="009937AF"/>
    <w:rsid w:val="00993902"/>
    <w:rsid w:val="00995824"/>
    <w:rsid w:val="00995B15"/>
    <w:rsid w:val="00995BC8"/>
    <w:rsid w:val="00995C82"/>
    <w:rsid w:val="00996FA4"/>
    <w:rsid w:val="009979C2"/>
    <w:rsid w:val="00997B90"/>
    <w:rsid w:val="009A145F"/>
    <w:rsid w:val="009A2483"/>
    <w:rsid w:val="009A3081"/>
    <w:rsid w:val="009A35C8"/>
    <w:rsid w:val="009A4A0F"/>
    <w:rsid w:val="009A5139"/>
    <w:rsid w:val="009A5C60"/>
    <w:rsid w:val="009A6F13"/>
    <w:rsid w:val="009B064B"/>
    <w:rsid w:val="009B1EE3"/>
    <w:rsid w:val="009B3717"/>
    <w:rsid w:val="009B39B1"/>
    <w:rsid w:val="009B44F6"/>
    <w:rsid w:val="009B44F9"/>
    <w:rsid w:val="009B50C9"/>
    <w:rsid w:val="009B5579"/>
    <w:rsid w:val="009B5D6D"/>
    <w:rsid w:val="009B73C8"/>
    <w:rsid w:val="009B7A73"/>
    <w:rsid w:val="009B7D44"/>
    <w:rsid w:val="009B7E8A"/>
    <w:rsid w:val="009C1A43"/>
    <w:rsid w:val="009C2473"/>
    <w:rsid w:val="009C250C"/>
    <w:rsid w:val="009C2AA9"/>
    <w:rsid w:val="009C379D"/>
    <w:rsid w:val="009C4733"/>
    <w:rsid w:val="009C473D"/>
    <w:rsid w:val="009C4829"/>
    <w:rsid w:val="009C4FDA"/>
    <w:rsid w:val="009C5D58"/>
    <w:rsid w:val="009C6BDE"/>
    <w:rsid w:val="009C7514"/>
    <w:rsid w:val="009C77B9"/>
    <w:rsid w:val="009D09C6"/>
    <w:rsid w:val="009D0B3F"/>
    <w:rsid w:val="009D19F2"/>
    <w:rsid w:val="009D1BA2"/>
    <w:rsid w:val="009D1F98"/>
    <w:rsid w:val="009D2BB8"/>
    <w:rsid w:val="009D383F"/>
    <w:rsid w:val="009D4051"/>
    <w:rsid w:val="009D4FF1"/>
    <w:rsid w:val="009D5638"/>
    <w:rsid w:val="009D57C2"/>
    <w:rsid w:val="009D5AC3"/>
    <w:rsid w:val="009D6071"/>
    <w:rsid w:val="009E0051"/>
    <w:rsid w:val="009E0246"/>
    <w:rsid w:val="009E16E0"/>
    <w:rsid w:val="009E1762"/>
    <w:rsid w:val="009E1D52"/>
    <w:rsid w:val="009E1DD5"/>
    <w:rsid w:val="009E437D"/>
    <w:rsid w:val="009E496A"/>
    <w:rsid w:val="009E49E9"/>
    <w:rsid w:val="009E68A3"/>
    <w:rsid w:val="009E6D4A"/>
    <w:rsid w:val="009E72E7"/>
    <w:rsid w:val="009E7B36"/>
    <w:rsid w:val="009F1493"/>
    <w:rsid w:val="009F2015"/>
    <w:rsid w:val="009F2363"/>
    <w:rsid w:val="009F28AE"/>
    <w:rsid w:val="009F7415"/>
    <w:rsid w:val="009F7596"/>
    <w:rsid w:val="009F798F"/>
    <w:rsid w:val="00A006B3"/>
    <w:rsid w:val="00A02892"/>
    <w:rsid w:val="00A02F1D"/>
    <w:rsid w:val="00A060DE"/>
    <w:rsid w:val="00A075BE"/>
    <w:rsid w:val="00A10013"/>
    <w:rsid w:val="00A1047D"/>
    <w:rsid w:val="00A1237A"/>
    <w:rsid w:val="00A125FD"/>
    <w:rsid w:val="00A132A5"/>
    <w:rsid w:val="00A14171"/>
    <w:rsid w:val="00A1424A"/>
    <w:rsid w:val="00A1433B"/>
    <w:rsid w:val="00A153C3"/>
    <w:rsid w:val="00A17413"/>
    <w:rsid w:val="00A22D1C"/>
    <w:rsid w:val="00A23429"/>
    <w:rsid w:val="00A23674"/>
    <w:rsid w:val="00A24448"/>
    <w:rsid w:val="00A2473F"/>
    <w:rsid w:val="00A25512"/>
    <w:rsid w:val="00A265D7"/>
    <w:rsid w:val="00A276EB"/>
    <w:rsid w:val="00A306BF"/>
    <w:rsid w:val="00A30CDB"/>
    <w:rsid w:val="00A30E8A"/>
    <w:rsid w:val="00A326A9"/>
    <w:rsid w:val="00A32E9A"/>
    <w:rsid w:val="00A33E4F"/>
    <w:rsid w:val="00A34A12"/>
    <w:rsid w:val="00A3537D"/>
    <w:rsid w:val="00A35B51"/>
    <w:rsid w:val="00A36473"/>
    <w:rsid w:val="00A4053B"/>
    <w:rsid w:val="00A40956"/>
    <w:rsid w:val="00A42D02"/>
    <w:rsid w:val="00A4325E"/>
    <w:rsid w:val="00A44CAF"/>
    <w:rsid w:val="00A45667"/>
    <w:rsid w:val="00A5081B"/>
    <w:rsid w:val="00A51E60"/>
    <w:rsid w:val="00A537D9"/>
    <w:rsid w:val="00A54410"/>
    <w:rsid w:val="00A56056"/>
    <w:rsid w:val="00A561A4"/>
    <w:rsid w:val="00A56C2D"/>
    <w:rsid w:val="00A57D7E"/>
    <w:rsid w:val="00A65480"/>
    <w:rsid w:val="00A65A5B"/>
    <w:rsid w:val="00A6691B"/>
    <w:rsid w:val="00A700EA"/>
    <w:rsid w:val="00A710DC"/>
    <w:rsid w:val="00A7147A"/>
    <w:rsid w:val="00A72F58"/>
    <w:rsid w:val="00A762CF"/>
    <w:rsid w:val="00A804AD"/>
    <w:rsid w:val="00A8080B"/>
    <w:rsid w:val="00A810CB"/>
    <w:rsid w:val="00A82D17"/>
    <w:rsid w:val="00A835C8"/>
    <w:rsid w:val="00A84DDC"/>
    <w:rsid w:val="00A85D95"/>
    <w:rsid w:val="00A861A9"/>
    <w:rsid w:val="00A86963"/>
    <w:rsid w:val="00A86B23"/>
    <w:rsid w:val="00A902D3"/>
    <w:rsid w:val="00A915AC"/>
    <w:rsid w:val="00A93166"/>
    <w:rsid w:val="00A9419B"/>
    <w:rsid w:val="00A9525D"/>
    <w:rsid w:val="00A95ADD"/>
    <w:rsid w:val="00A96213"/>
    <w:rsid w:val="00A964BC"/>
    <w:rsid w:val="00A9668D"/>
    <w:rsid w:val="00A9680C"/>
    <w:rsid w:val="00A9718F"/>
    <w:rsid w:val="00A97795"/>
    <w:rsid w:val="00A97EC8"/>
    <w:rsid w:val="00AA12A6"/>
    <w:rsid w:val="00AA23D0"/>
    <w:rsid w:val="00AA2D43"/>
    <w:rsid w:val="00AA43A0"/>
    <w:rsid w:val="00AA59BE"/>
    <w:rsid w:val="00AA5E2E"/>
    <w:rsid w:val="00AA5F5A"/>
    <w:rsid w:val="00AA67FC"/>
    <w:rsid w:val="00AA6883"/>
    <w:rsid w:val="00AA6B1C"/>
    <w:rsid w:val="00AA7097"/>
    <w:rsid w:val="00AA788F"/>
    <w:rsid w:val="00AA7910"/>
    <w:rsid w:val="00AA7D1F"/>
    <w:rsid w:val="00AB0734"/>
    <w:rsid w:val="00AB1B4E"/>
    <w:rsid w:val="00AB2224"/>
    <w:rsid w:val="00AB398E"/>
    <w:rsid w:val="00AB5008"/>
    <w:rsid w:val="00AB6D5C"/>
    <w:rsid w:val="00AB6DCE"/>
    <w:rsid w:val="00AB700C"/>
    <w:rsid w:val="00AB7A44"/>
    <w:rsid w:val="00AC0103"/>
    <w:rsid w:val="00AC1AD5"/>
    <w:rsid w:val="00AC1BAA"/>
    <w:rsid w:val="00AC1CE7"/>
    <w:rsid w:val="00AC3ABD"/>
    <w:rsid w:val="00AC5211"/>
    <w:rsid w:val="00AC566D"/>
    <w:rsid w:val="00AC5DC1"/>
    <w:rsid w:val="00AC6475"/>
    <w:rsid w:val="00AC6DD1"/>
    <w:rsid w:val="00AC7EA5"/>
    <w:rsid w:val="00AD02DF"/>
    <w:rsid w:val="00AD035C"/>
    <w:rsid w:val="00AD107B"/>
    <w:rsid w:val="00AD11D4"/>
    <w:rsid w:val="00AD1387"/>
    <w:rsid w:val="00AD178D"/>
    <w:rsid w:val="00AD196E"/>
    <w:rsid w:val="00AD1A18"/>
    <w:rsid w:val="00AD2275"/>
    <w:rsid w:val="00AD29DD"/>
    <w:rsid w:val="00AD2E9A"/>
    <w:rsid w:val="00AD3B4E"/>
    <w:rsid w:val="00AD4074"/>
    <w:rsid w:val="00AD4102"/>
    <w:rsid w:val="00AD4A76"/>
    <w:rsid w:val="00AD5A6D"/>
    <w:rsid w:val="00AD5D9D"/>
    <w:rsid w:val="00AD5F24"/>
    <w:rsid w:val="00AD6705"/>
    <w:rsid w:val="00AD68F8"/>
    <w:rsid w:val="00AD7481"/>
    <w:rsid w:val="00AD77CB"/>
    <w:rsid w:val="00AE064F"/>
    <w:rsid w:val="00AE145B"/>
    <w:rsid w:val="00AE15AA"/>
    <w:rsid w:val="00AE1889"/>
    <w:rsid w:val="00AE3E46"/>
    <w:rsid w:val="00AE4576"/>
    <w:rsid w:val="00AE5BB9"/>
    <w:rsid w:val="00AF043E"/>
    <w:rsid w:val="00AF14DC"/>
    <w:rsid w:val="00AF1E40"/>
    <w:rsid w:val="00AF26D2"/>
    <w:rsid w:val="00AF440B"/>
    <w:rsid w:val="00AF5222"/>
    <w:rsid w:val="00AF57DC"/>
    <w:rsid w:val="00AF6105"/>
    <w:rsid w:val="00AF7042"/>
    <w:rsid w:val="00B00DDC"/>
    <w:rsid w:val="00B00E4E"/>
    <w:rsid w:val="00B015E3"/>
    <w:rsid w:val="00B02FA4"/>
    <w:rsid w:val="00B035F8"/>
    <w:rsid w:val="00B03C97"/>
    <w:rsid w:val="00B03D83"/>
    <w:rsid w:val="00B04759"/>
    <w:rsid w:val="00B04E2F"/>
    <w:rsid w:val="00B05294"/>
    <w:rsid w:val="00B052F3"/>
    <w:rsid w:val="00B05F58"/>
    <w:rsid w:val="00B0617F"/>
    <w:rsid w:val="00B064F4"/>
    <w:rsid w:val="00B07AC0"/>
    <w:rsid w:val="00B07C62"/>
    <w:rsid w:val="00B108C7"/>
    <w:rsid w:val="00B10D37"/>
    <w:rsid w:val="00B11E3B"/>
    <w:rsid w:val="00B12B86"/>
    <w:rsid w:val="00B133B0"/>
    <w:rsid w:val="00B1749B"/>
    <w:rsid w:val="00B17C9B"/>
    <w:rsid w:val="00B2163C"/>
    <w:rsid w:val="00B21A61"/>
    <w:rsid w:val="00B22F06"/>
    <w:rsid w:val="00B24CFE"/>
    <w:rsid w:val="00B253CB"/>
    <w:rsid w:val="00B25452"/>
    <w:rsid w:val="00B258A2"/>
    <w:rsid w:val="00B26846"/>
    <w:rsid w:val="00B30250"/>
    <w:rsid w:val="00B30672"/>
    <w:rsid w:val="00B30B9D"/>
    <w:rsid w:val="00B31160"/>
    <w:rsid w:val="00B3127A"/>
    <w:rsid w:val="00B313CD"/>
    <w:rsid w:val="00B31678"/>
    <w:rsid w:val="00B31DE7"/>
    <w:rsid w:val="00B321B1"/>
    <w:rsid w:val="00B32723"/>
    <w:rsid w:val="00B33E8C"/>
    <w:rsid w:val="00B3402A"/>
    <w:rsid w:val="00B341A1"/>
    <w:rsid w:val="00B3461B"/>
    <w:rsid w:val="00B356DD"/>
    <w:rsid w:val="00B36BE1"/>
    <w:rsid w:val="00B37291"/>
    <w:rsid w:val="00B41021"/>
    <w:rsid w:val="00B41EBA"/>
    <w:rsid w:val="00B423B0"/>
    <w:rsid w:val="00B42693"/>
    <w:rsid w:val="00B44C91"/>
    <w:rsid w:val="00B45130"/>
    <w:rsid w:val="00B46035"/>
    <w:rsid w:val="00B461C0"/>
    <w:rsid w:val="00B46D5A"/>
    <w:rsid w:val="00B4712D"/>
    <w:rsid w:val="00B51266"/>
    <w:rsid w:val="00B55205"/>
    <w:rsid w:val="00B563DA"/>
    <w:rsid w:val="00B616B1"/>
    <w:rsid w:val="00B6286E"/>
    <w:rsid w:val="00B62D6A"/>
    <w:rsid w:val="00B62EBE"/>
    <w:rsid w:val="00B63198"/>
    <w:rsid w:val="00B6390A"/>
    <w:rsid w:val="00B63E7F"/>
    <w:rsid w:val="00B63FC9"/>
    <w:rsid w:val="00B64968"/>
    <w:rsid w:val="00B65C41"/>
    <w:rsid w:val="00B66925"/>
    <w:rsid w:val="00B6781F"/>
    <w:rsid w:val="00B70AD6"/>
    <w:rsid w:val="00B70F41"/>
    <w:rsid w:val="00B71BAB"/>
    <w:rsid w:val="00B722CA"/>
    <w:rsid w:val="00B731FD"/>
    <w:rsid w:val="00B735DF"/>
    <w:rsid w:val="00B73A53"/>
    <w:rsid w:val="00B74CED"/>
    <w:rsid w:val="00B75215"/>
    <w:rsid w:val="00B75266"/>
    <w:rsid w:val="00B7632F"/>
    <w:rsid w:val="00B769A8"/>
    <w:rsid w:val="00B76AA9"/>
    <w:rsid w:val="00B77C17"/>
    <w:rsid w:val="00B801F9"/>
    <w:rsid w:val="00B82A0F"/>
    <w:rsid w:val="00B83620"/>
    <w:rsid w:val="00B83EB7"/>
    <w:rsid w:val="00B84072"/>
    <w:rsid w:val="00B84114"/>
    <w:rsid w:val="00B848AF"/>
    <w:rsid w:val="00B852D0"/>
    <w:rsid w:val="00B85644"/>
    <w:rsid w:val="00B85DBE"/>
    <w:rsid w:val="00B8624D"/>
    <w:rsid w:val="00B8714A"/>
    <w:rsid w:val="00B87DCB"/>
    <w:rsid w:val="00B90685"/>
    <w:rsid w:val="00B90892"/>
    <w:rsid w:val="00B90D3A"/>
    <w:rsid w:val="00B9129B"/>
    <w:rsid w:val="00B91897"/>
    <w:rsid w:val="00B94668"/>
    <w:rsid w:val="00B96442"/>
    <w:rsid w:val="00B965DE"/>
    <w:rsid w:val="00BA2365"/>
    <w:rsid w:val="00BA2D95"/>
    <w:rsid w:val="00BA42C6"/>
    <w:rsid w:val="00BA5CB9"/>
    <w:rsid w:val="00BA689F"/>
    <w:rsid w:val="00BA79BD"/>
    <w:rsid w:val="00BB0C78"/>
    <w:rsid w:val="00BB13B6"/>
    <w:rsid w:val="00BB196B"/>
    <w:rsid w:val="00BB19FD"/>
    <w:rsid w:val="00BB2270"/>
    <w:rsid w:val="00BB2AE9"/>
    <w:rsid w:val="00BB37F5"/>
    <w:rsid w:val="00BB4A35"/>
    <w:rsid w:val="00BB5706"/>
    <w:rsid w:val="00BB64C4"/>
    <w:rsid w:val="00BB7B12"/>
    <w:rsid w:val="00BC06C1"/>
    <w:rsid w:val="00BC0E9D"/>
    <w:rsid w:val="00BC11CD"/>
    <w:rsid w:val="00BC1979"/>
    <w:rsid w:val="00BC1B78"/>
    <w:rsid w:val="00BC30E2"/>
    <w:rsid w:val="00BC3463"/>
    <w:rsid w:val="00BC3A16"/>
    <w:rsid w:val="00BC3B11"/>
    <w:rsid w:val="00BC496C"/>
    <w:rsid w:val="00BC686C"/>
    <w:rsid w:val="00BC6999"/>
    <w:rsid w:val="00BC6A68"/>
    <w:rsid w:val="00BC6D8F"/>
    <w:rsid w:val="00BC7A76"/>
    <w:rsid w:val="00BC7DF8"/>
    <w:rsid w:val="00BD0623"/>
    <w:rsid w:val="00BD0AD2"/>
    <w:rsid w:val="00BD11BD"/>
    <w:rsid w:val="00BD1AF9"/>
    <w:rsid w:val="00BD1ECA"/>
    <w:rsid w:val="00BD22F5"/>
    <w:rsid w:val="00BD52EF"/>
    <w:rsid w:val="00BD538E"/>
    <w:rsid w:val="00BD54CB"/>
    <w:rsid w:val="00BD6F8C"/>
    <w:rsid w:val="00BD74E2"/>
    <w:rsid w:val="00BD763D"/>
    <w:rsid w:val="00BE0419"/>
    <w:rsid w:val="00BE139C"/>
    <w:rsid w:val="00BE1471"/>
    <w:rsid w:val="00BE15F4"/>
    <w:rsid w:val="00BE211E"/>
    <w:rsid w:val="00BE26A5"/>
    <w:rsid w:val="00BE26AD"/>
    <w:rsid w:val="00BE2EC8"/>
    <w:rsid w:val="00BE3414"/>
    <w:rsid w:val="00BE34F7"/>
    <w:rsid w:val="00BE65D1"/>
    <w:rsid w:val="00BE677B"/>
    <w:rsid w:val="00BE6DCF"/>
    <w:rsid w:val="00BE74B4"/>
    <w:rsid w:val="00BF123A"/>
    <w:rsid w:val="00BF3356"/>
    <w:rsid w:val="00BF359F"/>
    <w:rsid w:val="00BF40BF"/>
    <w:rsid w:val="00BF44EE"/>
    <w:rsid w:val="00BF5E84"/>
    <w:rsid w:val="00BF603E"/>
    <w:rsid w:val="00BF61A5"/>
    <w:rsid w:val="00BF72D3"/>
    <w:rsid w:val="00C00357"/>
    <w:rsid w:val="00C00956"/>
    <w:rsid w:val="00C0260B"/>
    <w:rsid w:val="00C03977"/>
    <w:rsid w:val="00C04D77"/>
    <w:rsid w:val="00C057E6"/>
    <w:rsid w:val="00C0752F"/>
    <w:rsid w:val="00C07664"/>
    <w:rsid w:val="00C07719"/>
    <w:rsid w:val="00C1037F"/>
    <w:rsid w:val="00C11541"/>
    <w:rsid w:val="00C12B97"/>
    <w:rsid w:val="00C13B1B"/>
    <w:rsid w:val="00C13CBC"/>
    <w:rsid w:val="00C13DC3"/>
    <w:rsid w:val="00C14CD7"/>
    <w:rsid w:val="00C156EB"/>
    <w:rsid w:val="00C15818"/>
    <w:rsid w:val="00C16D16"/>
    <w:rsid w:val="00C17896"/>
    <w:rsid w:val="00C179ED"/>
    <w:rsid w:val="00C2052E"/>
    <w:rsid w:val="00C2140F"/>
    <w:rsid w:val="00C214D3"/>
    <w:rsid w:val="00C21B8F"/>
    <w:rsid w:val="00C230B0"/>
    <w:rsid w:val="00C2504E"/>
    <w:rsid w:val="00C25761"/>
    <w:rsid w:val="00C25C76"/>
    <w:rsid w:val="00C26BB0"/>
    <w:rsid w:val="00C271A7"/>
    <w:rsid w:val="00C30493"/>
    <w:rsid w:val="00C304F9"/>
    <w:rsid w:val="00C306BA"/>
    <w:rsid w:val="00C31B0C"/>
    <w:rsid w:val="00C321B1"/>
    <w:rsid w:val="00C32B59"/>
    <w:rsid w:val="00C33814"/>
    <w:rsid w:val="00C33EC8"/>
    <w:rsid w:val="00C34C4B"/>
    <w:rsid w:val="00C3537E"/>
    <w:rsid w:val="00C35AC1"/>
    <w:rsid w:val="00C36556"/>
    <w:rsid w:val="00C37A75"/>
    <w:rsid w:val="00C4041C"/>
    <w:rsid w:val="00C415A2"/>
    <w:rsid w:val="00C41939"/>
    <w:rsid w:val="00C42757"/>
    <w:rsid w:val="00C43129"/>
    <w:rsid w:val="00C4338C"/>
    <w:rsid w:val="00C4378A"/>
    <w:rsid w:val="00C44CBB"/>
    <w:rsid w:val="00C45D29"/>
    <w:rsid w:val="00C45D60"/>
    <w:rsid w:val="00C47DE0"/>
    <w:rsid w:val="00C521F0"/>
    <w:rsid w:val="00C5238E"/>
    <w:rsid w:val="00C525E1"/>
    <w:rsid w:val="00C536E4"/>
    <w:rsid w:val="00C53ACA"/>
    <w:rsid w:val="00C548CD"/>
    <w:rsid w:val="00C56022"/>
    <w:rsid w:val="00C565C2"/>
    <w:rsid w:val="00C566B0"/>
    <w:rsid w:val="00C57EF7"/>
    <w:rsid w:val="00C60040"/>
    <w:rsid w:val="00C603BF"/>
    <w:rsid w:val="00C6125B"/>
    <w:rsid w:val="00C61929"/>
    <w:rsid w:val="00C61CB5"/>
    <w:rsid w:val="00C62129"/>
    <w:rsid w:val="00C62E8B"/>
    <w:rsid w:val="00C63F07"/>
    <w:rsid w:val="00C643F2"/>
    <w:rsid w:val="00C649B8"/>
    <w:rsid w:val="00C66EC9"/>
    <w:rsid w:val="00C67213"/>
    <w:rsid w:val="00C70675"/>
    <w:rsid w:val="00C71981"/>
    <w:rsid w:val="00C71DCD"/>
    <w:rsid w:val="00C732AB"/>
    <w:rsid w:val="00C760E0"/>
    <w:rsid w:val="00C768F3"/>
    <w:rsid w:val="00C7696A"/>
    <w:rsid w:val="00C76F11"/>
    <w:rsid w:val="00C77840"/>
    <w:rsid w:val="00C778E4"/>
    <w:rsid w:val="00C77924"/>
    <w:rsid w:val="00C77A87"/>
    <w:rsid w:val="00C80AFE"/>
    <w:rsid w:val="00C80BF3"/>
    <w:rsid w:val="00C80E79"/>
    <w:rsid w:val="00C81ABE"/>
    <w:rsid w:val="00C81C41"/>
    <w:rsid w:val="00C81C9A"/>
    <w:rsid w:val="00C81F81"/>
    <w:rsid w:val="00C82289"/>
    <w:rsid w:val="00C82816"/>
    <w:rsid w:val="00C82C18"/>
    <w:rsid w:val="00C8350A"/>
    <w:rsid w:val="00C83B79"/>
    <w:rsid w:val="00C84577"/>
    <w:rsid w:val="00C84A5D"/>
    <w:rsid w:val="00C84F81"/>
    <w:rsid w:val="00C862F2"/>
    <w:rsid w:val="00C8637F"/>
    <w:rsid w:val="00C86729"/>
    <w:rsid w:val="00C874A3"/>
    <w:rsid w:val="00C879FF"/>
    <w:rsid w:val="00C91165"/>
    <w:rsid w:val="00C93678"/>
    <w:rsid w:val="00C94FA7"/>
    <w:rsid w:val="00C962A6"/>
    <w:rsid w:val="00C96756"/>
    <w:rsid w:val="00C972FD"/>
    <w:rsid w:val="00C9737D"/>
    <w:rsid w:val="00C97B7D"/>
    <w:rsid w:val="00C97D0D"/>
    <w:rsid w:val="00CA0A9E"/>
    <w:rsid w:val="00CA1112"/>
    <w:rsid w:val="00CA1953"/>
    <w:rsid w:val="00CA1E67"/>
    <w:rsid w:val="00CA31B4"/>
    <w:rsid w:val="00CA3698"/>
    <w:rsid w:val="00CA3955"/>
    <w:rsid w:val="00CA580F"/>
    <w:rsid w:val="00CA7473"/>
    <w:rsid w:val="00CB0AA3"/>
    <w:rsid w:val="00CB1172"/>
    <w:rsid w:val="00CB24E0"/>
    <w:rsid w:val="00CB2976"/>
    <w:rsid w:val="00CB32F6"/>
    <w:rsid w:val="00CB3718"/>
    <w:rsid w:val="00CB4151"/>
    <w:rsid w:val="00CB45BF"/>
    <w:rsid w:val="00CB5735"/>
    <w:rsid w:val="00CB6048"/>
    <w:rsid w:val="00CB619B"/>
    <w:rsid w:val="00CB67CF"/>
    <w:rsid w:val="00CB6C6D"/>
    <w:rsid w:val="00CC1D34"/>
    <w:rsid w:val="00CC23BE"/>
    <w:rsid w:val="00CC2477"/>
    <w:rsid w:val="00CC3703"/>
    <w:rsid w:val="00CC4061"/>
    <w:rsid w:val="00CC41C6"/>
    <w:rsid w:val="00CC43B5"/>
    <w:rsid w:val="00CC4B9E"/>
    <w:rsid w:val="00CC4EF1"/>
    <w:rsid w:val="00CC59FF"/>
    <w:rsid w:val="00CC5D75"/>
    <w:rsid w:val="00CC60DB"/>
    <w:rsid w:val="00CC7F10"/>
    <w:rsid w:val="00CD0463"/>
    <w:rsid w:val="00CD055C"/>
    <w:rsid w:val="00CD0E3A"/>
    <w:rsid w:val="00CD12CB"/>
    <w:rsid w:val="00CD27D6"/>
    <w:rsid w:val="00CD2D69"/>
    <w:rsid w:val="00CD3209"/>
    <w:rsid w:val="00CD3440"/>
    <w:rsid w:val="00CD350E"/>
    <w:rsid w:val="00CD4490"/>
    <w:rsid w:val="00CD585E"/>
    <w:rsid w:val="00CD6418"/>
    <w:rsid w:val="00CD70D5"/>
    <w:rsid w:val="00CD71CA"/>
    <w:rsid w:val="00CD73E3"/>
    <w:rsid w:val="00CE0B08"/>
    <w:rsid w:val="00CE339B"/>
    <w:rsid w:val="00CE36A3"/>
    <w:rsid w:val="00CE398F"/>
    <w:rsid w:val="00CE3FCF"/>
    <w:rsid w:val="00CE5C2A"/>
    <w:rsid w:val="00CE60C5"/>
    <w:rsid w:val="00CE73B4"/>
    <w:rsid w:val="00CF0078"/>
    <w:rsid w:val="00CF022C"/>
    <w:rsid w:val="00CF143D"/>
    <w:rsid w:val="00CF208D"/>
    <w:rsid w:val="00CF2819"/>
    <w:rsid w:val="00CF30B3"/>
    <w:rsid w:val="00CF49F1"/>
    <w:rsid w:val="00CF58CB"/>
    <w:rsid w:val="00CF5E4F"/>
    <w:rsid w:val="00CF61AB"/>
    <w:rsid w:val="00CF62E5"/>
    <w:rsid w:val="00CF6546"/>
    <w:rsid w:val="00CF6C14"/>
    <w:rsid w:val="00CF700B"/>
    <w:rsid w:val="00D00764"/>
    <w:rsid w:val="00D00F01"/>
    <w:rsid w:val="00D01127"/>
    <w:rsid w:val="00D01143"/>
    <w:rsid w:val="00D01860"/>
    <w:rsid w:val="00D01A04"/>
    <w:rsid w:val="00D01F22"/>
    <w:rsid w:val="00D02589"/>
    <w:rsid w:val="00D0308C"/>
    <w:rsid w:val="00D03400"/>
    <w:rsid w:val="00D049C8"/>
    <w:rsid w:val="00D05625"/>
    <w:rsid w:val="00D067C6"/>
    <w:rsid w:val="00D07EF9"/>
    <w:rsid w:val="00D106E8"/>
    <w:rsid w:val="00D113E9"/>
    <w:rsid w:val="00D12255"/>
    <w:rsid w:val="00D12FE1"/>
    <w:rsid w:val="00D13A3A"/>
    <w:rsid w:val="00D13AB0"/>
    <w:rsid w:val="00D13C34"/>
    <w:rsid w:val="00D16886"/>
    <w:rsid w:val="00D200E4"/>
    <w:rsid w:val="00D2029B"/>
    <w:rsid w:val="00D224FE"/>
    <w:rsid w:val="00D22D9C"/>
    <w:rsid w:val="00D2310D"/>
    <w:rsid w:val="00D26D63"/>
    <w:rsid w:val="00D27478"/>
    <w:rsid w:val="00D2790B"/>
    <w:rsid w:val="00D27BC5"/>
    <w:rsid w:val="00D27FF9"/>
    <w:rsid w:val="00D302AA"/>
    <w:rsid w:val="00D30DF6"/>
    <w:rsid w:val="00D3612F"/>
    <w:rsid w:val="00D362F1"/>
    <w:rsid w:val="00D40158"/>
    <w:rsid w:val="00D45BED"/>
    <w:rsid w:val="00D467E5"/>
    <w:rsid w:val="00D46882"/>
    <w:rsid w:val="00D46AD4"/>
    <w:rsid w:val="00D476FA"/>
    <w:rsid w:val="00D5032E"/>
    <w:rsid w:val="00D50A47"/>
    <w:rsid w:val="00D52623"/>
    <w:rsid w:val="00D53648"/>
    <w:rsid w:val="00D556BF"/>
    <w:rsid w:val="00D559B5"/>
    <w:rsid w:val="00D56487"/>
    <w:rsid w:val="00D56B32"/>
    <w:rsid w:val="00D57049"/>
    <w:rsid w:val="00D572F7"/>
    <w:rsid w:val="00D5799C"/>
    <w:rsid w:val="00D61CF7"/>
    <w:rsid w:val="00D6290B"/>
    <w:rsid w:val="00D63060"/>
    <w:rsid w:val="00D63B43"/>
    <w:rsid w:val="00D64319"/>
    <w:rsid w:val="00D644F4"/>
    <w:rsid w:val="00D66FC1"/>
    <w:rsid w:val="00D670A9"/>
    <w:rsid w:val="00D67382"/>
    <w:rsid w:val="00D67989"/>
    <w:rsid w:val="00D67B19"/>
    <w:rsid w:val="00D70A47"/>
    <w:rsid w:val="00D71248"/>
    <w:rsid w:val="00D71FC6"/>
    <w:rsid w:val="00D72509"/>
    <w:rsid w:val="00D72EAC"/>
    <w:rsid w:val="00D7342A"/>
    <w:rsid w:val="00D734B9"/>
    <w:rsid w:val="00D73FA9"/>
    <w:rsid w:val="00D75382"/>
    <w:rsid w:val="00D75EBC"/>
    <w:rsid w:val="00D76178"/>
    <w:rsid w:val="00D76D7C"/>
    <w:rsid w:val="00D77A4F"/>
    <w:rsid w:val="00D801B2"/>
    <w:rsid w:val="00D80BA1"/>
    <w:rsid w:val="00D827DF"/>
    <w:rsid w:val="00D830B3"/>
    <w:rsid w:val="00D8363A"/>
    <w:rsid w:val="00D83CB5"/>
    <w:rsid w:val="00D83D7F"/>
    <w:rsid w:val="00D871B4"/>
    <w:rsid w:val="00D87E5B"/>
    <w:rsid w:val="00D90217"/>
    <w:rsid w:val="00D9047D"/>
    <w:rsid w:val="00D90768"/>
    <w:rsid w:val="00D91A18"/>
    <w:rsid w:val="00D922C5"/>
    <w:rsid w:val="00D9231D"/>
    <w:rsid w:val="00D9340A"/>
    <w:rsid w:val="00D946DC"/>
    <w:rsid w:val="00D94C0B"/>
    <w:rsid w:val="00D9507C"/>
    <w:rsid w:val="00D9626C"/>
    <w:rsid w:val="00D962CC"/>
    <w:rsid w:val="00D96DC1"/>
    <w:rsid w:val="00DA027E"/>
    <w:rsid w:val="00DA05AB"/>
    <w:rsid w:val="00DA092E"/>
    <w:rsid w:val="00DA18C9"/>
    <w:rsid w:val="00DA2501"/>
    <w:rsid w:val="00DA302C"/>
    <w:rsid w:val="00DA35AA"/>
    <w:rsid w:val="00DA3E0B"/>
    <w:rsid w:val="00DA43D1"/>
    <w:rsid w:val="00DA6C1D"/>
    <w:rsid w:val="00DA7038"/>
    <w:rsid w:val="00DB0D47"/>
    <w:rsid w:val="00DB222A"/>
    <w:rsid w:val="00DB2705"/>
    <w:rsid w:val="00DB2F52"/>
    <w:rsid w:val="00DB30E9"/>
    <w:rsid w:val="00DB364B"/>
    <w:rsid w:val="00DB4DCF"/>
    <w:rsid w:val="00DB4E33"/>
    <w:rsid w:val="00DB5EC1"/>
    <w:rsid w:val="00DB601B"/>
    <w:rsid w:val="00DB6887"/>
    <w:rsid w:val="00DB759A"/>
    <w:rsid w:val="00DB763B"/>
    <w:rsid w:val="00DC12EC"/>
    <w:rsid w:val="00DC29DC"/>
    <w:rsid w:val="00DC4715"/>
    <w:rsid w:val="00DC5A21"/>
    <w:rsid w:val="00DC5EB5"/>
    <w:rsid w:val="00DC6858"/>
    <w:rsid w:val="00DC6E52"/>
    <w:rsid w:val="00DC6F2E"/>
    <w:rsid w:val="00DC789C"/>
    <w:rsid w:val="00DC7CFD"/>
    <w:rsid w:val="00DD07BB"/>
    <w:rsid w:val="00DD17D9"/>
    <w:rsid w:val="00DD2AB9"/>
    <w:rsid w:val="00DD30D0"/>
    <w:rsid w:val="00DD39F8"/>
    <w:rsid w:val="00DD3AB5"/>
    <w:rsid w:val="00DD49B1"/>
    <w:rsid w:val="00DD67AA"/>
    <w:rsid w:val="00DD6C5A"/>
    <w:rsid w:val="00DE0115"/>
    <w:rsid w:val="00DE01BB"/>
    <w:rsid w:val="00DE04D0"/>
    <w:rsid w:val="00DE06A0"/>
    <w:rsid w:val="00DE09C1"/>
    <w:rsid w:val="00DE1B03"/>
    <w:rsid w:val="00DE1EF7"/>
    <w:rsid w:val="00DE1F56"/>
    <w:rsid w:val="00DE2897"/>
    <w:rsid w:val="00DE28B2"/>
    <w:rsid w:val="00DE37C7"/>
    <w:rsid w:val="00DE5314"/>
    <w:rsid w:val="00DE5C23"/>
    <w:rsid w:val="00DE76A1"/>
    <w:rsid w:val="00DE7A2D"/>
    <w:rsid w:val="00DE7AD1"/>
    <w:rsid w:val="00DF031B"/>
    <w:rsid w:val="00DF0A06"/>
    <w:rsid w:val="00DF3652"/>
    <w:rsid w:val="00DF487C"/>
    <w:rsid w:val="00DF5088"/>
    <w:rsid w:val="00DF5715"/>
    <w:rsid w:val="00DF6647"/>
    <w:rsid w:val="00DF7916"/>
    <w:rsid w:val="00E0016D"/>
    <w:rsid w:val="00E004B3"/>
    <w:rsid w:val="00E01774"/>
    <w:rsid w:val="00E0219C"/>
    <w:rsid w:val="00E039BF"/>
    <w:rsid w:val="00E03EFE"/>
    <w:rsid w:val="00E047A1"/>
    <w:rsid w:val="00E04DD5"/>
    <w:rsid w:val="00E05462"/>
    <w:rsid w:val="00E061D1"/>
    <w:rsid w:val="00E06ED6"/>
    <w:rsid w:val="00E070BE"/>
    <w:rsid w:val="00E07FE2"/>
    <w:rsid w:val="00E10249"/>
    <w:rsid w:val="00E10E4C"/>
    <w:rsid w:val="00E1191F"/>
    <w:rsid w:val="00E1483B"/>
    <w:rsid w:val="00E1505E"/>
    <w:rsid w:val="00E15551"/>
    <w:rsid w:val="00E15666"/>
    <w:rsid w:val="00E15C0B"/>
    <w:rsid w:val="00E16017"/>
    <w:rsid w:val="00E16FD8"/>
    <w:rsid w:val="00E17218"/>
    <w:rsid w:val="00E20A0B"/>
    <w:rsid w:val="00E2157F"/>
    <w:rsid w:val="00E2192B"/>
    <w:rsid w:val="00E22875"/>
    <w:rsid w:val="00E23447"/>
    <w:rsid w:val="00E234E8"/>
    <w:rsid w:val="00E23ABE"/>
    <w:rsid w:val="00E250C7"/>
    <w:rsid w:val="00E26213"/>
    <w:rsid w:val="00E26592"/>
    <w:rsid w:val="00E26835"/>
    <w:rsid w:val="00E275FC"/>
    <w:rsid w:val="00E2778E"/>
    <w:rsid w:val="00E27ADE"/>
    <w:rsid w:val="00E30024"/>
    <w:rsid w:val="00E305A8"/>
    <w:rsid w:val="00E30696"/>
    <w:rsid w:val="00E30888"/>
    <w:rsid w:val="00E30E0E"/>
    <w:rsid w:val="00E322B3"/>
    <w:rsid w:val="00E33046"/>
    <w:rsid w:val="00E3487F"/>
    <w:rsid w:val="00E34F08"/>
    <w:rsid w:val="00E34F0A"/>
    <w:rsid w:val="00E352A1"/>
    <w:rsid w:val="00E35AC5"/>
    <w:rsid w:val="00E36F2C"/>
    <w:rsid w:val="00E370C6"/>
    <w:rsid w:val="00E37561"/>
    <w:rsid w:val="00E4046A"/>
    <w:rsid w:val="00E41D80"/>
    <w:rsid w:val="00E435E6"/>
    <w:rsid w:val="00E456ED"/>
    <w:rsid w:val="00E45DEA"/>
    <w:rsid w:val="00E46F21"/>
    <w:rsid w:val="00E502CB"/>
    <w:rsid w:val="00E5034A"/>
    <w:rsid w:val="00E51101"/>
    <w:rsid w:val="00E52334"/>
    <w:rsid w:val="00E5361B"/>
    <w:rsid w:val="00E53DCB"/>
    <w:rsid w:val="00E53E5B"/>
    <w:rsid w:val="00E544B1"/>
    <w:rsid w:val="00E546AE"/>
    <w:rsid w:val="00E55559"/>
    <w:rsid w:val="00E5655D"/>
    <w:rsid w:val="00E600D4"/>
    <w:rsid w:val="00E612EF"/>
    <w:rsid w:val="00E61AC8"/>
    <w:rsid w:val="00E62285"/>
    <w:rsid w:val="00E62935"/>
    <w:rsid w:val="00E62BC8"/>
    <w:rsid w:val="00E62DE9"/>
    <w:rsid w:val="00E637ED"/>
    <w:rsid w:val="00E63E80"/>
    <w:rsid w:val="00E64205"/>
    <w:rsid w:val="00E65262"/>
    <w:rsid w:val="00E6595C"/>
    <w:rsid w:val="00E65BD5"/>
    <w:rsid w:val="00E65EA2"/>
    <w:rsid w:val="00E66323"/>
    <w:rsid w:val="00E70FEC"/>
    <w:rsid w:val="00E71567"/>
    <w:rsid w:val="00E7167A"/>
    <w:rsid w:val="00E73157"/>
    <w:rsid w:val="00E737F3"/>
    <w:rsid w:val="00E74215"/>
    <w:rsid w:val="00E7489C"/>
    <w:rsid w:val="00E74E12"/>
    <w:rsid w:val="00E74F02"/>
    <w:rsid w:val="00E766C7"/>
    <w:rsid w:val="00E76ADA"/>
    <w:rsid w:val="00E76C7D"/>
    <w:rsid w:val="00E77D12"/>
    <w:rsid w:val="00E80868"/>
    <w:rsid w:val="00E80D91"/>
    <w:rsid w:val="00E8202B"/>
    <w:rsid w:val="00E82E9A"/>
    <w:rsid w:val="00E830CA"/>
    <w:rsid w:val="00E8352A"/>
    <w:rsid w:val="00E83D4F"/>
    <w:rsid w:val="00E8524E"/>
    <w:rsid w:val="00E900F5"/>
    <w:rsid w:val="00E90BD7"/>
    <w:rsid w:val="00E91C07"/>
    <w:rsid w:val="00E92798"/>
    <w:rsid w:val="00E930D0"/>
    <w:rsid w:val="00E9374D"/>
    <w:rsid w:val="00E93A80"/>
    <w:rsid w:val="00E952C0"/>
    <w:rsid w:val="00E95A74"/>
    <w:rsid w:val="00E95F9A"/>
    <w:rsid w:val="00E9613E"/>
    <w:rsid w:val="00E97F52"/>
    <w:rsid w:val="00EA0568"/>
    <w:rsid w:val="00EA076B"/>
    <w:rsid w:val="00EA07A1"/>
    <w:rsid w:val="00EA0AB8"/>
    <w:rsid w:val="00EA0E42"/>
    <w:rsid w:val="00EA209C"/>
    <w:rsid w:val="00EA364C"/>
    <w:rsid w:val="00EA3891"/>
    <w:rsid w:val="00EA3FB6"/>
    <w:rsid w:val="00EA5503"/>
    <w:rsid w:val="00EB0060"/>
    <w:rsid w:val="00EB3DB2"/>
    <w:rsid w:val="00EB5B3A"/>
    <w:rsid w:val="00EB67DF"/>
    <w:rsid w:val="00EB6F15"/>
    <w:rsid w:val="00EC03D8"/>
    <w:rsid w:val="00EC1889"/>
    <w:rsid w:val="00EC1F81"/>
    <w:rsid w:val="00EC2272"/>
    <w:rsid w:val="00EC29E6"/>
    <w:rsid w:val="00EC35AB"/>
    <w:rsid w:val="00EC3F43"/>
    <w:rsid w:val="00EC4387"/>
    <w:rsid w:val="00EC4AAD"/>
    <w:rsid w:val="00EC53A1"/>
    <w:rsid w:val="00EC5595"/>
    <w:rsid w:val="00EC5A05"/>
    <w:rsid w:val="00ED01E0"/>
    <w:rsid w:val="00ED045C"/>
    <w:rsid w:val="00ED16AD"/>
    <w:rsid w:val="00ED259B"/>
    <w:rsid w:val="00ED2EE5"/>
    <w:rsid w:val="00ED3A16"/>
    <w:rsid w:val="00ED48C9"/>
    <w:rsid w:val="00ED5D3D"/>
    <w:rsid w:val="00ED6B78"/>
    <w:rsid w:val="00ED6D32"/>
    <w:rsid w:val="00ED6ED6"/>
    <w:rsid w:val="00ED74DA"/>
    <w:rsid w:val="00EE2601"/>
    <w:rsid w:val="00EE300A"/>
    <w:rsid w:val="00EE66A1"/>
    <w:rsid w:val="00EE6976"/>
    <w:rsid w:val="00EF0FA5"/>
    <w:rsid w:val="00EF1493"/>
    <w:rsid w:val="00EF24CB"/>
    <w:rsid w:val="00EF2E8D"/>
    <w:rsid w:val="00EF2FCB"/>
    <w:rsid w:val="00EF4E28"/>
    <w:rsid w:val="00EF59CA"/>
    <w:rsid w:val="00EF6ADA"/>
    <w:rsid w:val="00F008B4"/>
    <w:rsid w:val="00F00A53"/>
    <w:rsid w:val="00F00B27"/>
    <w:rsid w:val="00F0237B"/>
    <w:rsid w:val="00F04C9D"/>
    <w:rsid w:val="00F0648B"/>
    <w:rsid w:val="00F0657D"/>
    <w:rsid w:val="00F065CE"/>
    <w:rsid w:val="00F06B95"/>
    <w:rsid w:val="00F06ED0"/>
    <w:rsid w:val="00F07074"/>
    <w:rsid w:val="00F100E2"/>
    <w:rsid w:val="00F11C3F"/>
    <w:rsid w:val="00F12A66"/>
    <w:rsid w:val="00F13521"/>
    <w:rsid w:val="00F153A0"/>
    <w:rsid w:val="00F158D9"/>
    <w:rsid w:val="00F15A00"/>
    <w:rsid w:val="00F15FE8"/>
    <w:rsid w:val="00F17141"/>
    <w:rsid w:val="00F17FCB"/>
    <w:rsid w:val="00F20109"/>
    <w:rsid w:val="00F20331"/>
    <w:rsid w:val="00F21386"/>
    <w:rsid w:val="00F218D4"/>
    <w:rsid w:val="00F22075"/>
    <w:rsid w:val="00F22B15"/>
    <w:rsid w:val="00F238B6"/>
    <w:rsid w:val="00F239F8"/>
    <w:rsid w:val="00F2485C"/>
    <w:rsid w:val="00F302B7"/>
    <w:rsid w:val="00F30923"/>
    <w:rsid w:val="00F3132D"/>
    <w:rsid w:val="00F31BB7"/>
    <w:rsid w:val="00F3229C"/>
    <w:rsid w:val="00F3273D"/>
    <w:rsid w:val="00F328DF"/>
    <w:rsid w:val="00F32C51"/>
    <w:rsid w:val="00F3309F"/>
    <w:rsid w:val="00F34443"/>
    <w:rsid w:val="00F34B6D"/>
    <w:rsid w:val="00F35438"/>
    <w:rsid w:val="00F356D3"/>
    <w:rsid w:val="00F3570A"/>
    <w:rsid w:val="00F36819"/>
    <w:rsid w:val="00F40126"/>
    <w:rsid w:val="00F4042F"/>
    <w:rsid w:val="00F40875"/>
    <w:rsid w:val="00F41184"/>
    <w:rsid w:val="00F41B2D"/>
    <w:rsid w:val="00F42246"/>
    <w:rsid w:val="00F429DD"/>
    <w:rsid w:val="00F436D1"/>
    <w:rsid w:val="00F4429B"/>
    <w:rsid w:val="00F448A0"/>
    <w:rsid w:val="00F44A9B"/>
    <w:rsid w:val="00F450A5"/>
    <w:rsid w:val="00F457C8"/>
    <w:rsid w:val="00F459F1"/>
    <w:rsid w:val="00F45A91"/>
    <w:rsid w:val="00F45E1A"/>
    <w:rsid w:val="00F46C7E"/>
    <w:rsid w:val="00F47C3F"/>
    <w:rsid w:val="00F50F7D"/>
    <w:rsid w:val="00F51B05"/>
    <w:rsid w:val="00F52ED1"/>
    <w:rsid w:val="00F5348E"/>
    <w:rsid w:val="00F534B3"/>
    <w:rsid w:val="00F54158"/>
    <w:rsid w:val="00F560E3"/>
    <w:rsid w:val="00F56D9C"/>
    <w:rsid w:val="00F56EDE"/>
    <w:rsid w:val="00F5713F"/>
    <w:rsid w:val="00F57BAB"/>
    <w:rsid w:val="00F60AFF"/>
    <w:rsid w:val="00F61626"/>
    <w:rsid w:val="00F627E0"/>
    <w:rsid w:val="00F62F3E"/>
    <w:rsid w:val="00F63021"/>
    <w:rsid w:val="00F63264"/>
    <w:rsid w:val="00F639B8"/>
    <w:rsid w:val="00F64C22"/>
    <w:rsid w:val="00F66112"/>
    <w:rsid w:val="00F66AB2"/>
    <w:rsid w:val="00F66D97"/>
    <w:rsid w:val="00F6705D"/>
    <w:rsid w:val="00F672B3"/>
    <w:rsid w:val="00F70660"/>
    <w:rsid w:val="00F70D36"/>
    <w:rsid w:val="00F744C3"/>
    <w:rsid w:val="00F768B0"/>
    <w:rsid w:val="00F8272D"/>
    <w:rsid w:val="00F829EB"/>
    <w:rsid w:val="00F83952"/>
    <w:rsid w:val="00F83CCC"/>
    <w:rsid w:val="00F844CF"/>
    <w:rsid w:val="00F8469A"/>
    <w:rsid w:val="00F84A01"/>
    <w:rsid w:val="00F86A38"/>
    <w:rsid w:val="00F8715D"/>
    <w:rsid w:val="00F87764"/>
    <w:rsid w:val="00F8798F"/>
    <w:rsid w:val="00F9294E"/>
    <w:rsid w:val="00F937D2"/>
    <w:rsid w:val="00F94103"/>
    <w:rsid w:val="00F95354"/>
    <w:rsid w:val="00F965C4"/>
    <w:rsid w:val="00F96D08"/>
    <w:rsid w:val="00FA0B4E"/>
    <w:rsid w:val="00FA0E42"/>
    <w:rsid w:val="00FA1116"/>
    <w:rsid w:val="00FA1503"/>
    <w:rsid w:val="00FA2118"/>
    <w:rsid w:val="00FA27D1"/>
    <w:rsid w:val="00FA4A47"/>
    <w:rsid w:val="00FA5BD0"/>
    <w:rsid w:val="00FA5C1C"/>
    <w:rsid w:val="00FA7434"/>
    <w:rsid w:val="00FA7727"/>
    <w:rsid w:val="00FB0D3B"/>
    <w:rsid w:val="00FB4148"/>
    <w:rsid w:val="00FB5C8E"/>
    <w:rsid w:val="00FB6A9C"/>
    <w:rsid w:val="00FB74E5"/>
    <w:rsid w:val="00FB7F5D"/>
    <w:rsid w:val="00FB7F96"/>
    <w:rsid w:val="00FC0192"/>
    <w:rsid w:val="00FC05FF"/>
    <w:rsid w:val="00FC3390"/>
    <w:rsid w:val="00FC42E0"/>
    <w:rsid w:val="00FC4630"/>
    <w:rsid w:val="00FC4A68"/>
    <w:rsid w:val="00FC4CA0"/>
    <w:rsid w:val="00FC4D63"/>
    <w:rsid w:val="00FC699D"/>
    <w:rsid w:val="00FC74D1"/>
    <w:rsid w:val="00FC7AF2"/>
    <w:rsid w:val="00FC7C16"/>
    <w:rsid w:val="00FD2751"/>
    <w:rsid w:val="00FD37D5"/>
    <w:rsid w:val="00FD5C79"/>
    <w:rsid w:val="00FD6248"/>
    <w:rsid w:val="00FD7B11"/>
    <w:rsid w:val="00FD7B55"/>
    <w:rsid w:val="00FD7BDB"/>
    <w:rsid w:val="00FE0155"/>
    <w:rsid w:val="00FE03E2"/>
    <w:rsid w:val="00FE24E2"/>
    <w:rsid w:val="00FE2606"/>
    <w:rsid w:val="00FE32DD"/>
    <w:rsid w:val="00FE34DE"/>
    <w:rsid w:val="00FE55DA"/>
    <w:rsid w:val="00FE5C06"/>
    <w:rsid w:val="00FE628E"/>
    <w:rsid w:val="00FF00F5"/>
    <w:rsid w:val="00FF0E66"/>
    <w:rsid w:val="00FF1842"/>
    <w:rsid w:val="00FF1F47"/>
    <w:rsid w:val="00FF2434"/>
    <w:rsid w:val="00FF38A7"/>
    <w:rsid w:val="00FF3BFB"/>
    <w:rsid w:val="00FF4550"/>
    <w:rsid w:val="00FF7E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pl-PL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30329"/>
  </w:style>
  <w:style w:type="paragraph" w:styleId="Nagwek1">
    <w:name w:val="heading 1"/>
    <w:basedOn w:val="Normalny"/>
    <w:next w:val="Normalny"/>
    <w:link w:val="Nagwek1Znak"/>
    <w:uiPriority w:val="9"/>
    <w:qFormat/>
    <w:rsid w:val="00230329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30329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after="0"/>
      <w:outlineLvl w:val="1"/>
    </w:pPr>
    <w:rPr>
      <w:caps/>
      <w:spacing w:val="15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30329"/>
    <w:pPr>
      <w:pBdr>
        <w:top w:val="single" w:sz="6" w:space="2" w:color="5B9BD5" w:themeColor="accent1"/>
      </w:pBdr>
      <w:spacing w:before="300" w:after="0"/>
      <w:outlineLvl w:val="2"/>
    </w:pPr>
    <w:rPr>
      <w:caps/>
      <w:color w:val="1F4D78" w:themeColor="accent1" w:themeShade="7F"/>
      <w:spacing w:val="15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230329"/>
    <w:pPr>
      <w:pBdr>
        <w:top w:val="dotted" w:sz="6" w:space="2" w:color="5B9BD5" w:themeColor="accent1"/>
      </w:pBdr>
      <w:spacing w:before="200" w:after="0"/>
      <w:outlineLvl w:val="3"/>
    </w:pPr>
    <w:rPr>
      <w:caps/>
      <w:color w:val="2E74B5" w:themeColor="accent1" w:themeShade="BF"/>
      <w:spacing w:val="1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30329"/>
    <w:pPr>
      <w:pBdr>
        <w:bottom w:val="single" w:sz="6" w:space="1" w:color="5B9BD5" w:themeColor="accent1"/>
      </w:pBdr>
      <w:spacing w:before="200" w:after="0"/>
      <w:outlineLvl w:val="4"/>
    </w:pPr>
    <w:rPr>
      <w:caps/>
      <w:color w:val="2E74B5" w:themeColor="accent1" w:themeShade="BF"/>
      <w:spacing w:val="1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30329"/>
    <w:pPr>
      <w:pBdr>
        <w:bottom w:val="dotted" w:sz="6" w:space="1" w:color="5B9BD5" w:themeColor="accent1"/>
      </w:pBdr>
      <w:spacing w:before="200" w:after="0"/>
      <w:outlineLvl w:val="5"/>
    </w:pPr>
    <w:rPr>
      <w:caps/>
      <w:color w:val="2E74B5" w:themeColor="accent1" w:themeShade="BF"/>
      <w:spacing w:val="1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30329"/>
    <w:pPr>
      <w:spacing w:before="200" w:after="0"/>
      <w:outlineLvl w:val="6"/>
    </w:pPr>
    <w:rPr>
      <w:caps/>
      <w:color w:val="2E74B5" w:themeColor="accent1" w:themeShade="BF"/>
      <w:spacing w:val="1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30329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30329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30329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Nagwek2Znak">
    <w:name w:val="Nagłówek 2 Znak"/>
    <w:basedOn w:val="Domylnaczcionkaakapitu"/>
    <w:link w:val="Nagwek2"/>
    <w:uiPriority w:val="9"/>
    <w:rsid w:val="00230329"/>
    <w:rPr>
      <w:caps/>
      <w:spacing w:val="15"/>
      <w:shd w:val="clear" w:color="auto" w:fill="DEEAF6" w:themeFill="accent1" w:themeFillTint="33"/>
    </w:rPr>
  </w:style>
  <w:style w:type="character" w:customStyle="1" w:styleId="Nagwek3Znak">
    <w:name w:val="Nagłówek 3 Znak"/>
    <w:basedOn w:val="Domylnaczcionkaakapitu"/>
    <w:link w:val="Nagwek3"/>
    <w:uiPriority w:val="9"/>
    <w:rsid w:val="00230329"/>
    <w:rPr>
      <w:caps/>
      <w:color w:val="1F4D78" w:themeColor="accent1" w:themeShade="7F"/>
      <w:spacing w:val="15"/>
    </w:rPr>
  </w:style>
  <w:style w:type="character" w:customStyle="1" w:styleId="Nagwek4Znak">
    <w:name w:val="Nagłówek 4 Znak"/>
    <w:basedOn w:val="Domylnaczcionkaakapitu"/>
    <w:link w:val="Nagwek4"/>
    <w:uiPriority w:val="9"/>
    <w:rsid w:val="00230329"/>
    <w:rPr>
      <w:caps/>
      <w:color w:val="2E74B5" w:themeColor="accent1" w:themeShade="BF"/>
      <w:spacing w:val="1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30329"/>
    <w:rPr>
      <w:caps/>
      <w:color w:val="2E74B5" w:themeColor="accent1" w:themeShade="BF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30329"/>
    <w:rPr>
      <w:caps/>
      <w:color w:val="2E74B5" w:themeColor="accent1" w:themeShade="BF"/>
      <w:spacing w:val="1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30329"/>
    <w:rPr>
      <w:caps/>
      <w:color w:val="2E74B5" w:themeColor="accent1" w:themeShade="BF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30329"/>
    <w:rPr>
      <w:caps/>
      <w:spacing w:val="10"/>
      <w:sz w:val="18"/>
      <w:szCs w:val="1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30329"/>
    <w:rPr>
      <w:i/>
      <w:iCs/>
      <w:caps/>
      <w:spacing w:val="10"/>
      <w:sz w:val="18"/>
      <w:szCs w:val="18"/>
    </w:rPr>
  </w:style>
  <w:style w:type="paragraph" w:styleId="Akapitzlist">
    <w:name w:val="List Paragraph"/>
    <w:basedOn w:val="Normalny"/>
    <w:uiPriority w:val="34"/>
    <w:qFormat/>
    <w:rsid w:val="00A2473F"/>
    <w:pPr>
      <w:ind w:left="720"/>
      <w:contextualSpacing/>
    </w:p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30329"/>
    <w:pPr>
      <w:spacing w:before="240" w:after="240" w:line="240" w:lineRule="auto"/>
      <w:ind w:left="1080" w:right="1080"/>
      <w:jc w:val="center"/>
    </w:pPr>
    <w:rPr>
      <w:color w:val="5B9BD5" w:themeColor="accent1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30329"/>
    <w:rPr>
      <w:color w:val="5B9BD5" w:themeColor="accent1"/>
      <w:sz w:val="24"/>
      <w:szCs w:val="24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230329"/>
    <w:pPr>
      <w:outlineLvl w:val="9"/>
    </w:pPr>
  </w:style>
  <w:style w:type="paragraph" w:styleId="Spistreci2">
    <w:name w:val="toc 2"/>
    <w:basedOn w:val="Normalny"/>
    <w:next w:val="Normalny"/>
    <w:autoRedefine/>
    <w:uiPriority w:val="39"/>
    <w:unhideWhenUsed/>
    <w:rsid w:val="00230329"/>
    <w:pPr>
      <w:spacing w:after="100"/>
      <w:ind w:left="220"/>
    </w:pPr>
    <w:rPr>
      <w:rFonts w:cs="Times New Roman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230329"/>
    <w:pPr>
      <w:spacing w:after="100"/>
    </w:pPr>
    <w:rPr>
      <w:rFonts w:cs="Times New Roman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230329"/>
    <w:pPr>
      <w:spacing w:after="100"/>
      <w:ind w:left="440"/>
    </w:pPr>
    <w:rPr>
      <w:rFonts w:cs="Times New Roman"/>
      <w:lang w:eastAsia="pl-PL"/>
    </w:rPr>
  </w:style>
  <w:style w:type="character" w:styleId="Tytuksiki">
    <w:name w:val="Book Title"/>
    <w:uiPriority w:val="33"/>
    <w:qFormat/>
    <w:rsid w:val="00230329"/>
    <w:rPr>
      <w:b/>
      <w:bCs/>
      <w:i/>
      <w:iCs/>
      <w:spacing w:val="0"/>
    </w:rPr>
  </w:style>
  <w:style w:type="paragraph" w:styleId="Legenda">
    <w:name w:val="caption"/>
    <w:basedOn w:val="Normalny"/>
    <w:next w:val="Normalny"/>
    <w:unhideWhenUsed/>
    <w:qFormat/>
    <w:rsid w:val="00230329"/>
    <w:rPr>
      <w:b/>
      <w:bCs/>
      <w:color w:val="2E74B5" w:themeColor="accent1" w:themeShade="BF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230329"/>
    <w:pPr>
      <w:spacing w:before="0" w:after="0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230329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30329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PodtytuZnak">
    <w:name w:val="Podtytuł Znak"/>
    <w:basedOn w:val="Domylnaczcionkaakapitu"/>
    <w:link w:val="Podtytu"/>
    <w:uiPriority w:val="11"/>
    <w:rsid w:val="00230329"/>
    <w:rPr>
      <w:caps/>
      <w:color w:val="595959" w:themeColor="text1" w:themeTint="A6"/>
      <w:spacing w:val="10"/>
      <w:sz w:val="21"/>
      <w:szCs w:val="21"/>
    </w:rPr>
  </w:style>
  <w:style w:type="character" w:styleId="Pogrubienie">
    <w:name w:val="Strong"/>
    <w:uiPriority w:val="22"/>
    <w:qFormat/>
    <w:rsid w:val="00230329"/>
    <w:rPr>
      <w:b/>
      <w:bCs/>
    </w:rPr>
  </w:style>
  <w:style w:type="character" w:styleId="Uwydatnienie">
    <w:name w:val="Emphasis"/>
    <w:uiPriority w:val="20"/>
    <w:qFormat/>
    <w:rsid w:val="00230329"/>
    <w:rPr>
      <w:caps/>
      <w:color w:val="1F4D78" w:themeColor="accent1" w:themeShade="7F"/>
      <w:spacing w:val="5"/>
    </w:rPr>
  </w:style>
  <w:style w:type="paragraph" w:styleId="Bezodstpw">
    <w:name w:val="No Spacing"/>
    <w:link w:val="BezodstpwZnak"/>
    <w:uiPriority w:val="1"/>
    <w:qFormat/>
    <w:rsid w:val="00230329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230329"/>
    <w:rPr>
      <w:i/>
      <w:iCs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230329"/>
    <w:rPr>
      <w:i/>
      <w:iCs/>
      <w:sz w:val="24"/>
      <w:szCs w:val="24"/>
    </w:rPr>
  </w:style>
  <w:style w:type="character" w:styleId="Wyrnieniedelikatne">
    <w:name w:val="Subtle Emphasis"/>
    <w:uiPriority w:val="19"/>
    <w:qFormat/>
    <w:rsid w:val="00230329"/>
    <w:rPr>
      <w:i/>
      <w:iCs/>
      <w:color w:val="1F4D78" w:themeColor="accent1" w:themeShade="7F"/>
    </w:rPr>
  </w:style>
  <w:style w:type="character" w:styleId="Wyrnienieintensywne">
    <w:name w:val="Intense Emphasis"/>
    <w:uiPriority w:val="21"/>
    <w:qFormat/>
    <w:rsid w:val="00230329"/>
    <w:rPr>
      <w:b/>
      <w:bCs/>
      <w:caps/>
      <w:color w:val="1F4D78" w:themeColor="accent1" w:themeShade="7F"/>
      <w:spacing w:val="10"/>
    </w:rPr>
  </w:style>
  <w:style w:type="character" w:styleId="Odwoaniedelikatne">
    <w:name w:val="Subtle Reference"/>
    <w:uiPriority w:val="31"/>
    <w:qFormat/>
    <w:rsid w:val="00230329"/>
    <w:rPr>
      <w:b/>
      <w:bCs/>
      <w:color w:val="5B9BD5" w:themeColor="accent1"/>
    </w:rPr>
  </w:style>
  <w:style w:type="character" w:styleId="Odwoanieintensywne">
    <w:name w:val="Intense Reference"/>
    <w:uiPriority w:val="32"/>
    <w:qFormat/>
    <w:rsid w:val="00230329"/>
    <w:rPr>
      <w:b/>
      <w:bCs/>
      <w:i/>
      <w:iCs/>
      <w:caps/>
      <w:color w:val="5B9BD5" w:themeColor="accent1"/>
    </w:rPr>
  </w:style>
  <w:style w:type="character" w:styleId="Hipercze">
    <w:name w:val="Hyperlink"/>
    <w:basedOn w:val="Domylnaczcionkaakapitu"/>
    <w:uiPriority w:val="99"/>
    <w:unhideWhenUsed/>
    <w:rsid w:val="00D70A47"/>
    <w:rPr>
      <w:color w:val="0563C1" w:themeColor="hyperlink"/>
      <w:u w:val="single"/>
    </w:rPr>
  </w:style>
  <w:style w:type="paragraph" w:styleId="Spisilustracji">
    <w:name w:val="table of figures"/>
    <w:basedOn w:val="Normalny"/>
    <w:next w:val="Normalny"/>
    <w:uiPriority w:val="99"/>
    <w:unhideWhenUsed/>
    <w:rsid w:val="00666149"/>
    <w:pPr>
      <w:spacing w:after="0"/>
    </w:pPr>
  </w:style>
  <w:style w:type="table" w:styleId="Tabela-Siatka">
    <w:name w:val="Table Grid"/>
    <w:basedOn w:val="Standardowy"/>
    <w:uiPriority w:val="39"/>
    <w:rsid w:val="00E8352A"/>
    <w:pPr>
      <w:spacing w:before="0"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Standardowy"/>
    <w:uiPriority w:val="46"/>
    <w:rsid w:val="009834C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kstdymka">
    <w:name w:val="Balloon Text"/>
    <w:basedOn w:val="Normalny"/>
    <w:link w:val="TekstdymkaZnak"/>
    <w:uiPriority w:val="99"/>
    <w:semiHidden/>
    <w:unhideWhenUsed/>
    <w:rsid w:val="00DA18C9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18C9"/>
    <w:rPr>
      <w:rFonts w:ascii="Segoe UI" w:hAnsi="Segoe UI" w:cs="Segoe UI"/>
      <w:sz w:val="18"/>
      <w:szCs w:val="18"/>
    </w:rPr>
  </w:style>
  <w:style w:type="table" w:customStyle="1" w:styleId="GridTable4Accent1">
    <w:name w:val="Grid Table 4 Accent 1"/>
    <w:basedOn w:val="Standardowy"/>
    <w:uiPriority w:val="49"/>
    <w:rsid w:val="00E65BD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GridTable2Accent1">
    <w:name w:val="Grid Table 2 Accent 1"/>
    <w:basedOn w:val="Standardowy"/>
    <w:uiPriority w:val="47"/>
    <w:rsid w:val="006F15D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styleId="Odwoaniedokomentarza">
    <w:name w:val="annotation reference"/>
    <w:basedOn w:val="Domylnaczcionkaakapitu"/>
    <w:uiPriority w:val="99"/>
    <w:semiHidden/>
    <w:unhideWhenUsed/>
    <w:rsid w:val="00737F0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37F08"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37F08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37F0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37F08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B9644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96442"/>
  </w:style>
  <w:style w:type="paragraph" w:styleId="Stopka">
    <w:name w:val="footer"/>
    <w:basedOn w:val="Normalny"/>
    <w:link w:val="StopkaZnak"/>
    <w:uiPriority w:val="99"/>
    <w:unhideWhenUsed/>
    <w:rsid w:val="00B9644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96442"/>
  </w:style>
  <w:style w:type="character" w:styleId="Tekstzastpczy">
    <w:name w:val="Placeholder Text"/>
    <w:basedOn w:val="Domylnaczcionkaakapitu"/>
    <w:uiPriority w:val="99"/>
    <w:semiHidden/>
    <w:rsid w:val="00B96442"/>
    <w:rPr>
      <w:color w:val="808080"/>
    </w:rPr>
  </w:style>
  <w:style w:type="paragraph" w:styleId="Tekstpodstawowywcity">
    <w:name w:val="Body Text Indent"/>
    <w:basedOn w:val="Normalny"/>
    <w:link w:val="TekstpodstawowywcityZnak"/>
    <w:uiPriority w:val="99"/>
    <w:rsid w:val="00AE4576"/>
    <w:pPr>
      <w:spacing w:after="120" w:line="240" w:lineRule="auto"/>
      <w:ind w:left="283"/>
    </w:pPr>
    <w:rPr>
      <w:lang w:eastAsia="ja-JP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AE4576"/>
    <w:rPr>
      <w:lang w:eastAsia="ja-JP"/>
    </w:rPr>
  </w:style>
  <w:style w:type="character" w:customStyle="1" w:styleId="BezodstpwZnak">
    <w:name w:val="Bez odstępów Znak"/>
    <w:basedOn w:val="Domylnaczcionkaakapitu"/>
    <w:link w:val="Bezodstpw"/>
    <w:uiPriority w:val="1"/>
    <w:rsid w:val="00054A9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4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5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3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3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5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4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4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1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6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4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3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1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2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4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7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4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8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17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2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3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01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20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7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1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5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6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7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8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2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9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14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94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7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0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8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7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chart" Target="charts/chart11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hart" Target="charts/chart13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chart" Target="charts/chart10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hart" Target="charts/chart9.xml"/><Relationship Id="rId20" Type="http://schemas.openxmlformats.org/officeDocument/2006/relationships/chart" Target="charts/chart1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hart" Target="charts/chart8.xml"/><Relationship Id="rId23" Type="http://schemas.openxmlformats.org/officeDocument/2006/relationships/chart" Target="charts/chart15.xml"/><Relationship Id="rId10" Type="http://schemas.openxmlformats.org/officeDocument/2006/relationships/chart" Target="charts/chart3.xml"/><Relationship Id="rId19" Type="http://schemas.openxmlformats.org/officeDocument/2006/relationships/hyperlink" Target="https://www.kuratorium.lodz.pl/" TargetMode="Externa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Relationship Id="rId22" Type="http://schemas.openxmlformats.org/officeDocument/2006/relationships/chart" Target="charts/chart14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Arkusz_programu_Microsoft_Office_Excel1.xlsx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Arkusz_programu_Microsoft_Office_Excel10.xlsx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Arkusz_programu_Microsoft_Office_Excel11.xlsx"/></Relationships>
</file>

<file path=word/charts/_rels/chart1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Arkusz_programu_Microsoft_Office_Excel12.xlsx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Arkusz_programu_Microsoft_Office_Excel13.xlsx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Arkusz_programu_Microsoft_Office_Excel14.xlsx"/></Relationships>
</file>

<file path=word/charts/_rels/chart15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package" Target="../embeddings/Arkusz_programu_Microsoft_Office_Excel15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Arkusz_programu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Arkusz_programu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Arkusz_programu_Microsoft_Office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Arkusz_programu_Microsoft_Office_Excel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Arkusz_programu_Microsoft_Office_Excel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Arkusz_programu_Microsoft_Office_Excel7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Arkusz_programu_Microsoft_Office_Excel8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Arkusz_programu_Microsoft_Office_Excel9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l-PL"/>
  <c:chart>
    <c:title>
      <c:tx>
        <c:rich>
          <a:bodyPr rot="0" spcFirstLastPara="1" vertOverflow="ellipsis" vert="horz" wrap="square" anchor="ctr" anchorCtr="1"/>
          <a:lstStyle/>
          <a:p>
            <a:pPr>
              <a:defRPr sz="1100" b="1" i="0" u="none" strike="noStrike" kern="1200" cap="all" spc="150" baseline="0">
                <a:solidFill>
                  <a:schemeClr val="accent1">
                    <a:lumMod val="7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pl-PL" sz="1100">
                <a:solidFill>
                  <a:schemeClr val="accent1">
                    <a:lumMod val="75000"/>
                  </a:schemeClr>
                </a:solidFill>
              </a:rPr>
              <a:t>DZIECI WEDŁUG</a:t>
            </a:r>
            <a:r>
              <a:rPr lang="pl-PL" sz="1100" baseline="0">
                <a:solidFill>
                  <a:schemeClr val="accent1">
                    <a:lumMod val="75000"/>
                  </a:schemeClr>
                </a:solidFill>
              </a:rPr>
              <a:t> WIEKU W PRZEDSZKOLACH MIEJSKICH - w układzie procentowym</a:t>
            </a:r>
            <a:endParaRPr lang="en-US" sz="1100">
              <a:solidFill>
                <a:schemeClr val="accent1">
                  <a:lumMod val="75000"/>
                </a:schemeClr>
              </a:solidFill>
            </a:endParaRPr>
          </a:p>
        </c:rich>
      </c:tx>
      <c:layout>
        <c:manualLayout>
          <c:xMode val="edge"/>
          <c:yMode val="edge"/>
          <c:x val="0.16035411198600177"/>
          <c:y val="4.1666666666666671E-2"/>
        </c:manualLayout>
      </c:layout>
      <c:spPr>
        <a:noFill/>
        <a:ln>
          <a:noFill/>
        </a:ln>
        <a:effectLst/>
      </c:spPr>
    </c:title>
    <c:plotArea>
      <c:layout/>
      <c:barChart>
        <c:barDir val="col"/>
        <c:grouping val="clustered"/>
        <c:ser>
          <c:idx val="0"/>
          <c:order val="0"/>
          <c:spPr>
            <a:pattFill prst="narHorz">
              <a:fgClr>
                <a:schemeClr val="accent1"/>
              </a:fgClr>
              <a:bgClr>
                <a:schemeClr val="accent1">
                  <a:lumMod val="20000"/>
                  <a:lumOff val="80000"/>
                </a:schemeClr>
              </a:bgClr>
            </a:pattFill>
            <a:ln>
              <a:noFill/>
            </a:ln>
            <a:effectLst>
              <a:innerShdw blurRad="114300">
                <a:schemeClr val="accent1"/>
              </a:innerShdw>
            </a:effectLst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accent1">
                        <a:lumMod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'24_25 liczba dzieci '!$B$6:$H$6</c:f>
              <c:strCache>
                <c:ptCount val="7"/>
                <c:pt idx="0">
                  <c:v>2022
2,5 roku</c:v>
                </c:pt>
                <c:pt idx="1">
                  <c:v>2021
3 lata</c:v>
                </c:pt>
                <c:pt idx="2">
                  <c:v>2020
4 lata</c:v>
                </c:pt>
                <c:pt idx="3">
                  <c:v>2019
5 lat</c:v>
                </c:pt>
                <c:pt idx="4">
                  <c:v>2018
6 lat</c:v>
                </c:pt>
                <c:pt idx="5">
                  <c:v>2017
7 lat</c:v>
                </c:pt>
                <c:pt idx="6">
                  <c:v>2016
8 lat</c:v>
                </c:pt>
              </c:strCache>
            </c:strRef>
          </c:cat>
          <c:val>
            <c:numRef>
              <c:f>'24_25 liczba dzieci '!$B$7:$H$7</c:f>
              <c:numCache>
                <c:formatCode>0.00%</c:formatCode>
                <c:ptCount val="7"/>
                <c:pt idx="0">
                  <c:v>2.7468012677544326E-2</c:v>
                </c:pt>
                <c:pt idx="1">
                  <c:v>0.21088155886841178</c:v>
                </c:pt>
                <c:pt idx="2">
                  <c:v>0.24040380326329386</c:v>
                </c:pt>
                <c:pt idx="3">
                  <c:v>0.24345580467190991</c:v>
                </c:pt>
                <c:pt idx="4">
                  <c:v>0.2694565089799274</c:v>
                </c:pt>
                <c:pt idx="5">
                  <c:v>7.6300035215400904E-3</c:v>
                </c:pt>
                <c:pt idx="6">
                  <c:v>7.0430801737293139E-4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7EF5-4282-A784-A2CEFC9FACC9}"/>
            </c:ext>
          </c:extLst>
        </c:ser>
        <c:gapWidth val="70"/>
        <c:overlap val="-76"/>
        <c:axId val="131432832"/>
        <c:axId val="131434368"/>
      </c:barChart>
      <c:catAx>
        <c:axId val="131432832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19050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accent1">
                    <a:lumMod val="50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131434368"/>
        <c:crosses val="autoZero"/>
        <c:auto val="1"/>
        <c:lblAlgn val="ctr"/>
        <c:lblOffset val="100"/>
      </c:catAx>
      <c:valAx>
        <c:axId val="131434368"/>
        <c:scaling>
          <c:orientation val="minMax"/>
        </c:scaling>
        <c:axPos val="l"/>
        <c:majorGridlines>
          <c:spPr>
            <a:ln>
              <a:solidFill>
                <a:schemeClr val="tx1">
                  <a:lumMod val="15000"/>
                  <a:lumOff val="85000"/>
                </a:schemeClr>
              </a:solidFill>
            </a:ln>
            <a:effectLst/>
          </c:spPr>
        </c:majorGridlines>
        <c:numFmt formatCode="0.00%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accent1">
                    <a:lumMod val="50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13143283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1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l-PL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cap="all" spc="150" baseline="0">
                <a:solidFill>
                  <a:schemeClr val="accent1">
                    <a:lumMod val="7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pl-PL" sz="1400">
                <a:solidFill>
                  <a:schemeClr val="accent1">
                    <a:lumMod val="75000"/>
                  </a:schemeClr>
                </a:solidFill>
              </a:rPr>
              <a:t>zda</a:t>
            </a:r>
            <a:r>
              <a:rPr lang="en-US" sz="1400">
                <a:solidFill>
                  <a:schemeClr val="accent1">
                    <a:lumMod val="75000"/>
                  </a:schemeClr>
                </a:solidFill>
              </a:rPr>
              <a:t>WALNOŚĆ egzaminu maturalnego 2024/2025 łódź</a:t>
            </a:r>
          </a:p>
        </c:rich>
      </c:tx>
      <c:spPr>
        <a:noFill/>
        <a:ln>
          <a:noFill/>
        </a:ln>
        <a:effectLst/>
      </c:spPr>
    </c:title>
    <c:plotArea>
      <c:layout>
        <c:manualLayout>
          <c:layoutTarget val="inner"/>
          <c:xMode val="edge"/>
          <c:yMode val="edge"/>
          <c:x val="5.2528123149792792E-2"/>
          <c:y val="0.35797964278855388"/>
          <c:w val="0.89598579040852599"/>
          <c:h val="0.53424675574089819"/>
        </c:manualLayout>
      </c:layout>
      <c:barChart>
        <c:barDir val="bar"/>
        <c:grouping val="clustered"/>
        <c:ser>
          <c:idx val="0"/>
          <c:order val="0"/>
          <c:tx>
            <c:strRef>
              <c:f>'matura 2025'!$B$119</c:f>
              <c:strCache>
                <c:ptCount val="1"/>
                <c:pt idx="0">
                  <c:v>język polski</c:v>
                </c:pt>
              </c:strCache>
            </c:strRef>
          </c:tx>
          <c:spPr>
            <a:pattFill prst="narVert">
              <a:fgClr>
                <a:schemeClr val="accent1"/>
              </a:fgClr>
              <a:bgClr>
                <a:schemeClr val="accent1">
                  <a:lumMod val="20000"/>
                  <a:lumOff val="80000"/>
                </a:schemeClr>
              </a:bgClr>
            </a:pattFill>
            <a:ln>
              <a:noFill/>
            </a:ln>
            <a:effectLst>
              <a:innerShdw blurRad="114300">
                <a:schemeClr val="accent1"/>
              </a:innerShdw>
            </a:effectLst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accent1">
                        <a:lumMod val="7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out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val>
            <c:numRef>
              <c:f>'matura 2025'!$C$119</c:f>
              <c:numCache>
                <c:formatCode>0.00%</c:formatCode>
                <c:ptCount val="1"/>
                <c:pt idx="0">
                  <c:v>0.94570000000000021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B5D0-46EA-AC4A-902C47ACAD96}"/>
            </c:ext>
          </c:extLst>
        </c:ser>
        <c:ser>
          <c:idx val="1"/>
          <c:order val="1"/>
          <c:tx>
            <c:strRef>
              <c:f>'matura 2025'!$B$120</c:f>
              <c:strCache>
                <c:ptCount val="1"/>
                <c:pt idx="0">
                  <c:v>matematyka</c:v>
                </c:pt>
              </c:strCache>
            </c:strRef>
          </c:tx>
          <c:spPr>
            <a:pattFill prst="narVert">
              <a:fgClr>
                <a:schemeClr val="accent2"/>
              </a:fgClr>
              <a:bgClr>
                <a:schemeClr val="accent2">
                  <a:lumMod val="20000"/>
                  <a:lumOff val="80000"/>
                </a:schemeClr>
              </a:bgClr>
            </a:pattFill>
            <a:ln>
              <a:noFill/>
            </a:ln>
            <a:effectLst>
              <a:innerShdw blurRad="114300">
                <a:schemeClr val="accent2"/>
              </a:innerShdw>
            </a:effectLst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accent1">
                        <a:lumMod val="7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out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val>
            <c:numRef>
              <c:f>'matura 2025'!$C$120</c:f>
              <c:numCache>
                <c:formatCode>0.00%</c:formatCode>
                <c:ptCount val="1"/>
                <c:pt idx="0">
                  <c:v>0.87510000000000021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B5D0-46EA-AC4A-902C47ACAD96}"/>
            </c:ext>
          </c:extLst>
        </c:ser>
        <c:ser>
          <c:idx val="2"/>
          <c:order val="2"/>
          <c:tx>
            <c:strRef>
              <c:f>'matura 2025'!$B$121</c:f>
              <c:strCache>
                <c:ptCount val="1"/>
                <c:pt idx="0">
                  <c:v>język angielski</c:v>
                </c:pt>
              </c:strCache>
            </c:strRef>
          </c:tx>
          <c:spPr>
            <a:pattFill prst="narVert">
              <a:fgClr>
                <a:schemeClr val="accent3"/>
              </a:fgClr>
              <a:bgClr>
                <a:schemeClr val="accent3">
                  <a:lumMod val="20000"/>
                  <a:lumOff val="80000"/>
                </a:schemeClr>
              </a:bgClr>
            </a:pattFill>
            <a:ln>
              <a:noFill/>
            </a:ln>
            <a:effectLst>
              <a:innerShdw blurRad="114300">
                <a:schemeClr val="accent3"/>
              </a:innerShdw>
            </a:effectLst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accent1">
                        <a:lumMod val="7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out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val>
            <c:numRef>
              <c:f>'matura 2025'!$C$121</c:f>
              <c:numCache>
                <c:formatCode>0.00%</c:formatCode>
                <c:ptCount val="1"/>
                <c:pt idx="0">
                  <c:v>0.95470000000000022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B5D0-46EA-AC4A-902C47ACAD96}"/>
            </c:ext>
          </c:extLst>
        </c:ser>
        <c:dLbls>
          <c:showVal val="1"/>
        </c:dLbls>
        <c:gapWidth val="54"/>
        <c:overlap val="-22"/>
        <c:axId val="132801280"/>
        <c:axId val="132802816"/>
      </c:barChart>
      <c:catAx>
        <c:axId val="132801280"/>
        <c:scaling>
          <c:orientation val="minMax"/>
        </c:scaling>
        <c:delete val="1"/>
        <c:axPos val="l"/>
        <c:numFmt formatCode="General" sourceLinked="1"/>
        <c:majorTickMark val="none"/>
        <c:tickLblPos val="none"/>
        <c:crossAx val="132802816"/>
        <c:crosses val="autoZero"/>
        <c:auto val="1"/>
        <c:lblAlgn val="ctr"/>
        <c:lblOffset val="100"/>
      </c:catAx>
      <c:valAx>
        <c:axId val="132802816"/>
        <c:scaling>
          <c:orientation val="minMax"/>
        </c:scaling>
        <c:axPos val="b"/>
        <c:majorGridlines>
          <c:spPr>
            <a:ln>
              <a:solidFill>
                <a:schemeClr val="tx1">
                  <a:lumMod val="15000"/>
                  <a:lumOff val="85000"/>
                </a:schemeClr>
              </a:solidFill>
            </a:ln>
            <a:effectLst/>
          </c:spPr>
        </c:majorGridlines>
        <c:numFmt formatCode="0.00%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accent1">
                    <a:lumMod val="7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132801280"/>
        <c:crosses val="autoZero"/>
        <c:crossBetween val="between"/>
        <c:majorUnit val="1"/>
      </c:valAx>
      <c:spPr>
        <a:noFill/>
        <a:ln>
          <a:noFill/>
        </a:ln>
        <a:effectLst/>
      </c:spPr>
    </c:plotArea>
    <c:legend>
      <c:legendPos val="t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accent1">
                  <a:lumMod val="7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1"/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l-PL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cap="all" spc="150" baseline="0">
                <a:solidFill>
                  <a:schemeClr val="accent1">
                    <a:lumMod val="7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400">
                <a:solidFill>
                  <a:schemeClr val="accent1">
                    <a:lumMod val="75000"/>
                  </a:schemeClr>
                </a:solidFill>
              </a:rPr>
              <a:t>średnie wyniki egzaminu maturalnego 2024/2025 łódź</a:t>
            </a:r>
          </a:p>
        </c:rich>
      </c:tx>
      <c:layout>
        <c:manualLayout>
          <c:xMode val="edge"/>
          <c:yMode val="edge"/>
          <c:x val="0.12358291235100992"/>
          <c:y val="2.1974874499910816E-2"/>
        </c:manualLayout>
      </c:layout>
      <c:spPr>
        <a:noFill/>
        <a:ln>
          <a:noFill/>
        </a:ln>
        <a:effectLst/>
      </c:spPr>
    </c:title>
    <c:plotArea>
      <c:layout/>
      <c:barChart>
        <c:barDir val="bar"/>
        <c:grouping val="clustered"/>
        <c:ser>
          <c:idx val="0"/>
          <c:order val="0"/>
          <c:tx>
            <c:strRef>
              <c:f>'matura 2025'!$B$126</c:f>
              <c:strCache>
                <c:ptCount val="1"/>
                <c:pt idx="0">
                  <c:v>język polski</c:v>
                </c:pt>
              </c:strCache>
            </c:strRef>
          </c:tx>
          <c:spPr>
            <a:pattFill prst="narVert">
              <a:fgClr>
                <a:schemeClr val="accent1"/>
              </a:fgClr>
              <a:bgClr>
                <a:schemeClr val="accent1">
                  <a:lumMod val="20000"/>
                  <a:lumOff val="80000"/>
                </a:schemeClr>
              </a:bgClr>
            </a:pattFill>
            <a:ln>
              <a:noFill/>
            </a:ln>
            <a:effectLst>
              <a:innerShdw blurRad="114300">
                <a:schemeClr val="accent1"/>
              </a:innerShdw>
            </a:effectLst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accent1">
                        <a:lumMod val="7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out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val>
            <c:numRef>
              <c:f>'matura 2025'!$C$126</c:f>
              <c:numCache>
                <c:formatCode>0.00%</c:formatCode>
                <c:ptCount val="1"/>
                <c:pt idx="0">
                  <c:v>0.59919999999999973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694A-4E64-BEFE-1B029BF3708D}"/>
            </c:ext>
          </c:extLst>
        </c:ser>
        <c:ser>
          <c:idx val="1"/>
          <c:order val="1"/>
          <c:tx>
            <c:strRef>
              <c:f>'matura 2025'!$B$127</c:f>
              <c:strCache>
                <c:ptCount val="1"/>
                <c:pt idx="0">
                  <c:v>matematyka</c:v>
                </c:pt>
              </c:strCache>
            </c:strRef>
          </c:tx>
          <c:spPr>
            <a:pattFill prst="narVert">
              <a:fgClr>
                <a:schemeClr val="accent2"/>
              </a:fgClr>
              <a:bgClr>
                <a:schemeClr val="accent2">
                  <a:lumMod val="20000"/>
                  <a:lumOff val="80000"/>
                </a:schemeClr>
              </a:bgClr>
            </a:pattFill>
            <a:ln>
              <a:noFill/>
            </a:ln>
            <a:effectLst>
              <a:innerShdw blurRad="114300">
                <a:schemeClr val="accent2"/>
              </a:innerShdw>
            </a:effectLst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accent1">
                        <a:lumMod val="7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out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val>
            <c:numRef>
              <c:f>'matura 2025'!$C$127</c:f>
              <c:numCache>
                <c:formatCode>0.00%</c:formatCode>
                <c:ptCount val="1"/>
                <c:pt idx="0">
                  <c:v>0.64659999999999995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694A-4E64-BEFE-1B029BF3708D}"/>
            </c:ext>
          </c:extLst>
        </c:ser>
        <c:ser>
          <c:idx val="2"/>
          <c:order val="2"/>
          <c:tx>
            <c:strRef>
              <c:f>'matura 2025'!$B$128</c:f>
              <c:strCache>
                <c:ptCount val="1"/>
                <c:pt idx="0">
                  <c:v>język angielski</c:v>
                </c:pt>
              </c:strCache>
            </c:strRef>
          </c:tx>
          <c:spPr>
            <a:pattFill prst="narVert">
              <a:fgClr>
                <a:schemeClr val="accent3"/>
              </a:fgClr>
              <a:bgClr>
                <a:schemeClr val="accent3">
                  <a:lumMod val="20000"/>
                  <a:lumOff val="80000"/>
                </a:schemeClr>
              </a:bgClr>
            </a:pattFill>
            <a:ln>
              <a:noFill/>
            </a:ln>
            <a:effectLst>
              <a:innerShdw blurRad="114300">
                <a:schemeClr val="accent3"/>
              </a:innerShdw>
            </a:effectLst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accent1">
                        <a:lumMod val="7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out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val>
            <c:numRef>
              <c:f>'matura 2025'!$C$128</c:f>
              <c:numCache>
                <c:formatCode>0.00%</c:formatCode>
                <c:ptCount val="1"/>
                <c:pt idx="0">
                  <c:v>0.8359000000000002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694A-4E64-BEFE-1B029BF3708D}"/>
            </c:ext>
          </c:extLst>
        </c:ser>
        <c:gapWidth val="54"/>
        <c:overlap val="-22"/>
        <c:axId val="132540288"/>
        <c:axId val="132541824"/>
      </c:barChart>
      <c:catAx>
        <c:axId val="132540288"/>
        <c:scaling>
          <c:orientation val="minMax"/>
        </c:scaling>
        <c:delete val="1"/>
        <c:axPos val="l"/>
        <c:numFmt formatCode="General" sourceLinked="1"/>
        <c:majorTickMark val="none"/>
        <c:tickLblPos val="none"/>
        <c:crossAx val="132541824"/>
        <c:crosses val="autoZero"/>
        <c:auto val="1"/>
        <c:lblAlgn val="ctr"/>
        <c:lblOffset val="100"/>
      </c:catAx>
      <c:valAx>
        <c:axId val="132541824"/>
        <c:scaling>
          <c:orientation val="minMax"/>
          <c:min val="0"/>
        </c:scaling>
        <c:axPos val="b"/>
        <c:majorGridlines>
          <c:spPr>
            <a:ln>
              <a:solidFill>
                <a:schemeClr val="tx1">
                  <a:lumMod val="15000"/>
                  <a:lumOff val="85000"/>
                </a:schemeClr>
              </a:solidFill>
            </a:ln>
            <a:effectLst/>
          </c:spPr>
        </c:majorGridlines>
        <c:numFmt formatCode="0.00%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accent1">
                    <a:lumMod val="7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132540288"/>
        <c:crosses val="autoZero"/>
        <c:crossBetween val="between"/>
        <c:majorUnit val="1"/>
      </c:valAx>
      <c:spPr>
        <a:noFill/>
        <a:ln>
          <a:noFill/>
        </a:ln>
        <a:effectLst/>
      </c:spPr>
    </c:plotArea>
    <c:legend>
      <c:legendPos val="t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accent1">
                  <a:lumMod val="7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1"/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l-PL"/>
  <c:chart>
    <c:title>
      <c:tx>
        <c:rich>
          <a:bodyPr rot="0" spcFirstLastPara="1" vertOverflow="ellipsis" vert="horz" wrap="square" anchor="ctr" anchorCtr="1"/>
          <a:lstStyle/>
          <a:p>
            <a:pPr>
              <a:defRPr sz="1100" b="1" i="0" u="none" strike="noStrike" kern="1200" cap="all" spc="150" baseline="0">
                <a:solidFill>
                  <a:schemeClr val="accent1">
                    <a:lumMod val="7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100">
                <a:solidFill>
                  <a:schemeClr val="accent1">
                    <a:lumMod val="75000"/>
                  </a:schemeClr>
                </a:solidFill>
              </a:rPr>
              <a:t>struktura wydatków na edukację</a:t>
            </a:r>
          </a:p>
        </c:rich>
      </c:tx>
      <c:spPr>
        <a:noFill/>
        <a:ln>
          <a:noFill/>
        </a:ln>
        <a:effectLst/>
      </c:spPr>
    </c:title>
    <c:plotArea>
      <c:layout/>
      <c:pieChart>
        <c:varyColors val="1"/>
        <c:ser>
          <c:idx val="0"/>
          <c:order val="0"/>
          <c:dPt>
            <c:idx val="0"/>
            <c:spPr>
              <a:pattFill prst="ltUpDiag">
                <a:fgClr>
                  <a:schemeClr val="accent6"/>
                </a:fgClr>
                <a:bgClr>
                  <a:schemeClr val="accent6">
                    <a:lumMod val="20000"/>
                    <a:lumOff val="80000"/>
                  </a:schemeClr>
                </a:bgClr>
              </a:pattFill>
              <a:ln w="19050">
                <a:solidFill>
                  <a:schemeClr val="lt1"/>
                </a:solidFill>
              </a:ln>
              <a:effectLst>
                <a:innerShdw blurRad="114300">
                  <a:schemeClr val="accent6"/>
                </a:inn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DCB5-479E-828B-2568451790AA}"/>
              </c:ext>
            </c:extLst>
          </c:dPt>
          <c:dPt>
            <c:idx val="1"/>
            <c:spPr>
              <a:pattFill prst="ltUpDiag">
                <a:fgClr>
                  <a:schemeClr val="accent5"/>
                </a:fgClr>
                <a:bgClr>
                  <a:schemeClr val="accent5">
                    <a:lumMod val="20000"/>
                    <a:lumOff val="80000"/>
                  </a:schemeClr>
                </a:bgClr>
              </a:pattFill>
              <a:ln w="19050">
                <a:solidFill>
                  <a:schemeClr val="lt1"/>
                </a:solidFill>
              </a:ln>
              <a:effectLst>
                <a:innerShdw blurRad="114300">
                  <a:schemeClr val="accent5"/>
                </a:inn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DCB5-479E-828B-2568451790AA}"/>
              </c:ext>
            </c:extLst>
          </c:dPt>
          <c:dPt>
            <c:idx val="2"/>
            <c:spPr>
              <a:pattFill prst="ltUpDiag">
                <a:fgClr>
                  <a:schemeClr val="accent4"/>
                </a:fgClr>
                <a:bgClr>
                  <a:schemeClr val="accent4">
                    <a:lumMod val="20000"/>
                    <a:lumOff val="80000"/>
                  </a:schemeClr>
                </a:bgClr>
              </a:pattFill>
              <a:ln w="19050">
                <a:solidFill>
                  <a:schemeClr val="lt1"/>
                </a:solidFill>
              </a:ln>
              <a:effectLst>
                <a:innerShdw blurRad="114300">
                  <a:schemeClr val="accent4"/>
                </a:inn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DCB5-479E-828B-2568451790AA}"/>
              </c:ext>
            </c:extLst>
          </c:dPt>
          <c:dPt>
            <c:idx val="3"/>
            <c:spPr>
              <a:pattFill prst="ltUpDiag">
                <a:fgClr>
                  <a:schemeClr val="accent6">
                    <a:lumMod val="60000"/>
                  </a:schemeClr>
                </a:fgClr>
                <a:bgClr>
                  <a:schemeClr val="accent6">
                    <a:lumMod val="60000"/>
                    <a:lumMod val="20000"/>
                    <a:lumOff val="80000"/>
                  </a:schemeClr>
                </a:bgClr>
              </a:pattFill>
              <a:ln w="19050">
                <a:solidFill>
                  <a:schemeClr val="lt1"/>
                </a:solidFill>
              </a:ln>
              <a:effectLst>
                <a:innerShdw blurRad="114300">
                  <a:schemeClr val="accent6">
                    <a:lumMod val="60000"/>
                  </a:schemeClr>
                </a:inn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DCB5-479E-828B-2568451790AA}"/>
              </c:ext>
            </c:extLst>
          </c:dPt>
          <c:dLbls>
            <c:dLbl>
              <c:idx val="0"/>
              <c:layout>
                <c:manualLayout>
                  <c:x val="0.10950080515297909"/>
                  <c:y val="0.11248966087675763"/>
                </c:manualLayout>
              </c:layout>
              <c:tx>
                <c:rich>
                  <a:bodyPr/>
                  <a:lstStyle/>
                  <a:p>
                    <a:fld id="{FE0701A0-68EE-4282-A171-18176CCB7FD2}" type="CATEGORYNAME">
                      <a:rPr lang="en-US">
                        <a:solidFill>
                          <a:schemeClr val="accent1">
                            <a:lumMod val="75000"/>
                          </a:schemeClr>
                        </a:solidFill>
                      </a:rPr>
                      <a:pPr/>
                      <a:t>[NAZWA KATEGORII]</a:t>
                    </a:fld>
                    <a:r>
                      <a:rPr lang="en-US" baseline="0">
                        <a:solidFill>
                          <a:schemeClr val="accent1">
                            <a:lumMod val="75000"/>
                          </a:schemeClr>
                        </a:solidFill>
                      </a:rPr>
                      <a:t>
</a:t>
                    </a:r>
                    <a:fld id="{B410304D-6EAC-462B-8B8C-3B7BF61C6E84}" type="VALUE">
                      <a:rPr lang="en-US" b="0" baseline="0">
                        <a:solidFill>
                          <a:schemeClr val="accent1">
                            <a:lumMod val="75000"/>
                          </a:schemeClr>
                        </a:solidFill>
                      </a:rPr>
                      <a:pPr/>
                      <a:t>[WARTOŚĆ]</a:t>
                    </a:fld>
                    <a:r>
                      <a:rPr lang="en-US" b="0" baseline="0">
                        <a:solidFill>
                          <a:schemeClr val="accent1">
                            <a:lumMod val="75000"/>
                          </a:schemeClr>
                        </a:solidFill>
                      </a:rPr>
                      <a:t> z</a:t>
                    </a:r>
                    <a:r>
                      <a:rPr lang="en-US" baseline="0">
                        <a:solidFill>
                          <a:schemeClr val="accent1">
                            <a:lumMod val="75000"/>
                          </a:schemeClr>
                        </a:solidFill>
                      </a:rPr>
                      <a:t>ł
</a:t>
                    </a:r>
                    <a:fld id="{DA7F6994-BC34-4099-819B-CAB32C4F31D7}" type="PERCENTAGE">
                      <a:rPr lang="en-US" baseline="0">
                        <a:solidFill>
                          <a:schemeClr val="accent1">
                            <a:lumMod val="75000"/>
                          </a:schemeClr>
                        </a:solidFill>
                      </a:rPr>
                      <a:pPr/>
                      <a:t>[PROCENTOWE]</a:t>
                    </a:fld>
                    <a:endParaRPr lang="en-US" baseline="0">
                      <a:solidFill>
                        <a:schemeClr val="accent1">
                          <a:lumMod val="75000"/>
                        </a:schemeClr>
                      </a:solidFill>
                    </a:endParaRPr>
                  </a:p>
                  <a:p>
                    <a:endParaRPr lang="pl-PL"/>
                  </a:p>
                </c:rich>
              </c:tx>
              <c:dLblPos val="bestFit"/>
              <c:showVal val="1"/>
              <c:showCatName val="1"/>
              <c:showPercent val="1"/>
              <c:separator>
</c:separator>
              <c:extLst xmlns:c16r2="http://schemas.microsoft.com/office/drawing/2015/06/chart"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DCB5-479E-828B-2568451790AA}"/>
                </c:ext>
              </c:extLst>
            </c:dLbl>
            <c:dLbl>
              <c:idx val="1"/>
              <c:layout>
                <c:manualLayout>
                  <c:x val="0.1620337723271317"/>
                  <c:y val="-0.14832285534860287"/>
                </c:manualLayout>
              </c:layout>
              <c:tx>
                <c:rich>
                  <a:bodyPr rot="0" spcFirstLastPara="1" vertOverflow="clip" horzOverflow="clip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900" b="1" i="0" u="none" strike="noStrike" kern="1200" baseline="0">
                        <a:solidFill>
                          <a:schemeClr val="accent1">
                            <a:lumMod val="7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2293C55B-6ADF-4919-859C-293399C9BFC6}" type="CATEGORYNAME">
                      <a:rPr lang="en-US" b="1">
                        <a:solidFill>
                          <a:schemeClr val="accent1">
                            <a:lumMod val="75000"/>
                          </a:schemeClr>
                        </a:solidFill>
                      </a:rPr>
                      <a:pPr>
                        <a:defRPr sz="900" b="1" i="0" u="none" strike="noStrike" kern="1200" baseline="0">
                          <a:solidFill>
                            <a:schemeClr val="accent1">
                              <a:lumMod val="7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t>[NAZWA KATEGORII]</a:t>
                    </a:fld>
                    <a:r>
                      <a:rPr lang="en-US" b="1" baseline="0">
                        <a:solidFill>
                          <a:schemeClr val="accent1">
                            <a:lumMod val="75000"/>
                          </a:schemeClr>
                        </a:solidFill>
                      </a:rPr>
                      <a:t>; </a:t>
                    </a:r>
                    <a:fld id="{89E56C45-63AF-40FB-BA49-1C5F4D697BAF}" type="VALUE">
                      <a:rPr lang="en-US" b="0" baseline="0">
                        <a:solidFill>
                          <a:schemeClr val="accent1">
                            <a:lumMod val="75000"/>
                          </a:schemeClr>
                        </a:solidFill>
                      </a:rPr>
                      <a:pPr>
                        <a:defRPr sz="900" b="1" i="0" u="none" strike="noStrike" kern="1200" baseline="0">
                          <a:solidFill>
                            <a:schemeClr val="accent1">
                              <a:lumMod val="7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t>[WARTOŚĆ]</a:t>
                    </a:fld>
                    <a:r>
                      <a:rPr lang="en-US" b="0" baseline="0">
                        <a:solidFill>
                          <a:schemeClr val="accent1">
                            <a:lumMod val="75000"/>
                          </a:schemeClr>
                        </a:solidFill>
                      </a:rPr>
                      <a:t> zł</a:t>
                    </a:r>
                    <a:r>
                      <a:rPr lang="en-US" b="1" baseline="0">
                        <a:solidFill>
                          <a:schemeClr val="accent1">
                            <a:lumMod val="75000"/>
                          </a:schemeClr>
                        </a:solidFill>
                      </a:rPr>
                      <a:t>; </a:t>
                    </a:r>
                  </a:p>
                  <a:p>
                    <a:pPr>
                      <a:defRPr sz="900" b="1" i="0" u="none" strike="noStrike" kern="1200" baseline="0">
                        <a:solidFill>
                          <a:schemeClr val="accent1">
                            <a:lumMod val="7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993B34E0-F605-4BD5-B782-4D2B8382089A}" type="PERCENTAGE">
                      <a:rPr lang="en-US" b="1" baseline="0">
                        <a:solidFill>
                          <a:schemeClr val="accent1">
                            <a:lumMod val="75000"/>
                          </a:schemeClr>
                        </a:solidFill>
                      </a:rPr>
                      <a:pPr>
                        <a:defRPr sz="900" b="1" i="0" u="none" strike="noStrike" kern="1200" baseline="0">
                          <a:solidFill>
                            <a:schemeClr val="accent1">
                              <a:lumMod val="7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t>[PROCENTOWE]</a:t>
                    </a:fld>
                    <a:endParaRPr lang="pl-PL"/>
                  </a:p>
                </c:rich>
              </c:tx>
              <c:spPr>
                <a:solidFill>
                  <a:sysClr val="window" lastClr="FFFFFF"/>
                </a:solidFill>
                <a:ln>
                  <a:noFill/>
                </a:ln>
                <a:effectLst/>
              </c:spPr>
              <c:showVal val="1"/>
              <c:showCatName val="1"/>
              <c:showPercent val="1"/>
              <c:separator>
</c:separator>
              <c:extLst xmlns:c16r2="http://schemas.microsoft.com/office/drawing/2015/06/chart">
                <c:ext xmlns:c15="http://schemas.microsoft.com/office/drawing/2012/chart" uri="{CE6537A1-D6FC-4f65-9D91-7224C49458BB}">
                  <c15:spPr xmlns:c15="http://schemas.microsoft.com/office/drawing/2012/chart">
                    <a:prstGeom prst="borderCallout2">
                      <a:avLst/>
                    </a:prstGeom>
                    <a:noFill/>
                    <a:ln>
                      <a:noFill/>
                    </a:ln>
                  </c15:spPr>
                  <c15:layout>
                    <c:manualLayout>
                      <c:w val="0.22059382673784134"/>
                      <c:h val="0.19952404212500732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DCB5-479E-828B-2568451790AA}"/>
                </c:ext>
              </c:extLst>
            </c:dLbl>
            <c:dLbl>
              <c:idx val="2"/>
              <c:layout>
                <c:manualLayout>
                  <c:x val="-4.0794417606011851E-2"/>
                  <c:y val="0"/>
                </c:manualLayout>
              </c:layout>
              <c:tx>
                <c:rich>
                  <a:bodyPr/>
                  <a:lstStyle/>
                  <a:p>
                    <a:fld id="{6CBF0991-89AE-4623-BB12-E703AE99530B}" type="CATEGORYNAME">
                      <a:rPr lang="en-US"/>
                      <a:pPr/>
                      <a:t>[NAZWA KATEGORII]</a:t>
                    </a:fld>
                    <a:r>
                      <a:rPr lang="en-US" baseline="0"/>
                      <a:t>
</a:t>
                    </a:r>
                    <a:fld id="{0BFE571B-00A8-4E1B-AC6A-49569F1BD8A2}" type="VALUE">
                      <a:rPr lang="en-US" b="0" baseline="0"/>
                      <a:pPr/>
                      <a:t>[WARTOŚĆ]</a:t>
                    </a:fld>
                    <a:r>
                      <a:rPr lang="en-US" b="0" baseline="0"/>
                      <a:t> zł</a:t>
                    </a:r>
                    <a:r>
                      <a:rPr lang="en-US" baseline="0"/>
                      <a:t>
</a:t>
                    </a:r>
                    <a:fld id="{03F84008-2CB1-46E3-BD2A-6D109CB4AE03}" type="PERCENTAGE">
                      <a:rPr lang="en-US" baseline="0"/>
                      <a:pPr/>
                      <a:t>[PROCENTOWE]</a:t>
                    </a:fld>
                    <a:endParaRPr lang="en-US" baseline="0"/>
                  </a:p>
                </c:rich>
              </c:tx>
              <c:dLblPos val="bestFit"/>
              <c:showVal val="1"/>
              <c:showCatName val="1"/>
              <c:showPercent val="1"/>
              <c:separator>
</c:separator>
              <c:extLst xmlns:c16r2="http://schemas.microsoft.com/office/drawing/2015/06/chart"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DCB5-479E-828B-2568451790AA}"/>
                </c:ext>
              </c:extLst>
            </c:dLbl>
            <c:dLbl>
              <c:idx val="3"/>
              <c:layout>
                <c:manualLayout>
                  <c:x val="-6.2265163714439097E-2"/>
                  <c:y val="1.9851116625310184E-2"/>
                </c:manualLayout>
              </c:layout>
              <c:tx>
                <c:rich>
                  <a:bodyPr/>
                  <a:lstStyle/>
                  <a:p>
                    <a:fld id="{9BF06C86-F7EC-4F2F-8D83-731AECD15058}" type="CATEGORYNAME">
                      <a:rPr lang="en-US"/>
                      <a:pPr/>
                      <a:t>[NAZWA KATEGORII]</a:t>
                    </a:fld>
                    <a:r>
                      <a:rPr lang="en-US" baseline="0"/>
                      <a:t>
</a:t>
                    </a:r>
                    <a:fld id="{7CD2DB70-1FCF-4F39-A982-7039CBEEC041}" type="VALUE">
                      <a:rPr lang="en-US" b="0" baseline="0"/>
                      <a:pPr/>
                      <a:t>[WARTOŚĆ]</a:t>
                    </a:fld>
                    <a:r>
                      <a:rPr lang="en-US" b="0" baseline="0"/>
                      <a:t> zł</a:t>
                    </a:r>
                    <a:r>
                      <a:rPr lang="en-US" baseline="0"/>
                      <a:t>
</a:t>
                    </a:r>
                    <a:fld id="{170ABF1C-0E47-40A6-9582-C81D411D7B54}" type="PERCENTAGE">
                      <a:rPr lang="en-US" baseline="0"/>
                      <a:pPr/>
                      <a:t>[PROCENTOWE]</a:t>
                    </a:fld>
                    <a:endParaRPr lang="en-US" baseline="0"/>
                  </a:p>
                </c:rich>
              </c:tx>
              <c:dLblPos val="bestFit"/>
              <c:showVal val="1"/>
              <c:showCatName val="1"/>
              <c:showPercent val="1"/>
              <c:separator>
</c:separator>
              <c:extLst xmlns:c16r2="http://schemas.microsoft.com/office/drawing/2015/06/chart"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7-DCB5-479E-828B-2568451790AA}"/>
                </c:ext>
              </c:extLst>
            </c:dLbl>
            <c:spPr>
              <a:solidFill>
                <a:sysClr val="window" lastClr="FFFFFF"/>
              </a:solidFill>
              <a:ln>
                <a:noFill/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accent1">
                        <a:lumMod val="7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outEnd"/>
            <c:showVal val="1"/>
            <c:showCatName val="1"/>
            <c:showPercent val="1"/>
            <c:separator>
</c:separator>
            <c:extLst xmlns:c16r2="http://schemas.microsoft.com/office/drawing/2015/06/chart">
              <c:ext xmlns:c15="http://schemas.microsoft.com/office/drawing/2012/chart" uri="{CE6537A1-D6FC-4f65-9D91-7224C49458BB}">
                <c15:spPr xmlns:c15="http://schemas.microsoft.com/office/drawing/2012/chart">
                  <a:prstGeom prst="borderCallout2">
                    <a:avLst/>
                  </a:prstGeom>
                  <a:noFill/>
                  <a:ln>
                    <a:noFill/>
                  </a:ln>
                </c15:spPr>
              </c:ext>
            </c:extLst>
          </c:dLbls>
          <c:cat>
            <c:strRef>
              <c:f>'struktura wydatków'!$B$4:$B$7</c:f>
              <c:strCache>
                <c:ptCount val="4"/>
                <c:pt idx="0">
                  <c:v>wydatki związane z realizacja zadań statutowych</c:v>
                </c:pt>
                <c:pt idx="1">
                  <c:v>wynagrodzenia, świadczenia i pochodne wynagrodzeń</c:v>
                </c:pt>
                <c:pt idx="2">
                  <c:v>inwestycje i zakupy inwestycyjne</c:v>
                </c:pt>
                <c:pt idx="3">
                  <c:v>dotacje na zadania bieżące</c:v>
                </c:pt>
              </c:strCache>
            </c:strRef>
          </c:cat>
          <c:val>
            <c:numRef>
              <c:f>'struktura wydatków'!$C$4:$C$7</c:f>
              <c:numCache>
                <c:formatCode>#,##0.00</c:formatCode>
                <c:ptCount val="4"/>
                <c:pt idx="0">
                  <c:v>276684801.67000055</c:v>
                </c:pt>
                <c:pt idx="1">
                  <c:v>1581627492.1599972</c:v>
                </c:pt>
                <c:pt idx="2">
                  <c:v>15704869.239999995</c:v>
                </c:pt>
                <c:pt idx="3">
                  <c:v>492574526.98999989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DCB5-479E-828B-2568451790AA}"/>
            </c:ext>
          </c:extLst>
        </c:ser>
        <c:ser>
          <c:idx val="1"/>
          <c:order val="1"/>
          <c:dPt>
            <c:idx val="0"/>
            <c:spPr>
              <a:pattFill prst="ltUpDiag">
                <a:fgClr>
                  <a:schemeClr val="accent6"/>
                </a:fgClr>
                <a:bgClr>
                  <a:schemeClr val="accent6">
                    <a:lumMod val="20000"/>
                    <a:lumOff val="80000"/>
                  </a:schemeClr>
                </a:bgClr>
              </a:pattFill>
              <a:ln w="19050">
                <a:solidFill>
                  <a:schemeClr val="lt1"/>
                </a:solidFill>
              </a:ln>
              <a:effectLst>
                <a:innerShdw blurRad="114300">
                  <a:schemeClr val="accent6"/>
                </a:inn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A-DCB5-479E-828B-2568451790AA}"/>
              </c:ext>
            </c:extLst>
          </c:dPt>
          <c:dPt>
            <c:idx val="1"/>
            <c:spPr>
              <a:pattFill prst="ltUpDiag">
                <a:fgClr>
                  <a:schemeClr val="accent5"/>
                </a:fgClr>
                <a:bgClr>
                  <a:schemeClr val="accent5">
                    <a:lumMod val="20000"/>
                    <a:lumOff val="80000"/>
                  </a:schemeClr>
                </a:bgClr>
              </a:pattFill>
              <a:ln w="19050">
                <a:solidFill>
                  <a:schemeClr val="lt1"/>
                </a:solidFill>
              </a:ln>
              <a:effectLst>
                <a:innerShdw blurRad="114300">
                  <a:schemeClr val="accent5"/>
                </a:inn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C-DCB5-479E-828B-2568451790AA}"/>
              </c:ext>
            </c:extLst>
          </c:dPt>
          <c:dPt>
            <c:idx val="2"/>
            <c:spPr>
              <a:pattFill prst="ltUpDiag">
                <a:fgClr>
                  <a:schemeClr val="accent4"/>
                </a:fgClr>
                <a:bgClr>
                  <a:schemeClr val="accent4">
                    <a:lumMod val="20000"/>
                    <a:lumOff val="80000"/>
                  </a:schemeClr>
                </a:bgClr>
              </a:pattFill>
              <a:ln w="19050">
                <a:solidFill>
                  <a:schemeClr val="lt1"/>
                </a:solidFill>
              </a:ln>
              <a:effectLst>
                <a:innerShdw blurRad="114300">
                  <a:schemeClr val="accent4"/>
                </a:inn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E-DCB5-479E-828B-2568451790AA}"/>
              </c:ext>
            </c:extLst>
          </c:dPt>
          <c:dPt>
            <c:idx val="3"/>
            <c:spPr>
              <a:pattFill prst="ltUpDiag">
                <a:fgClr>
                  <a:schemeClr val="accent6">
                    <a:lumMod val="60000"/>
                  </a:schemeClr>
                </a:fgClr>
                <a:bgClr>
                  <a:schemeClr val="accent6">
                    <a:lumMod val="60000"/>
                    <a:lumMod val="20000"/>
                    <a:lumOff val="80000"/>
                  </a:schemeClr>
                </a:bgClr>
              </a:pattFill>
              <a:ln w="19050">
                <a:solidFill>
                  <a:schemeClr val="lt1"/>
                </a:solidFill>
              </a:ln>
              <a:effectLst>
                <a:innerShdw blurRad="114300">
                  <a:schemeClr val="accent6">
                    <a:lumMod val="60000"/>
                  </a:schemeClr>
                </a:inn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0-DCB5-479E-828B-2568451790AA}"/>
              </c:ext>
            </c:extLst>
          </c:dPt>
          <c:cat>
            <c:strRef>
              <c:f>'struktura wydatków'!$B$4:$B$7</c:f>
              <c:strCache>
                <c:ptCount val="4"/>
                <c:pt idx="0">
                  <c:v>wydatki związane z realizacja zadań statutowych</c:v>
                </c:pt>
                <c:pt idx="1">
                  <c:v>wynagrodzenia, świadczenia i pochodne wynagrodzeń</c:v>
                </c:pt>
                <c:pt idx="2">
                  <c:v>inwestycje i zakupy inwestycyjne</c:v>
                </c:pt>
                <c:pt idx="3">
                  <c:v>dotacje na zadania bieżące</c:v>
                </c:pt>
              </c:strCache>
            </c:strRef>
          </c:cat>
          <c:val>
            <c:numRef>
              <c:f>'struktura wydatków'!$D$4:$D$7</c:f>
              <c:numCache>
                <c:formatCode>0.00%</c:formatCode>
                <c:ptCount val="4"/>
                <c:pt idx="0">
                  <c:v>0.11691277495484904</c:v>
                </c:pt>
                <c:pt idx="1">
                  <c:v>0.6683144789204849</c:v>
                </c:pt>
                <c:pt idx="2">
                  <c:v>6.6360704746672395E-3</c:v>
                </c:pt>
                <c:pt idx="3">
                  <c:v>0.20813667564999852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1-DCB5-479E-828B-2568451790AA}"/>
            </c:ext>
          </c:extLst>
        </c:ser>
        <c:firstSliceAng val="0"/>
      </c:pieChart>
      <c:spPr>
        <a:noFill/>
        <a:ln>
          <a:noFill/>
        </a:ln>
        <a:effectLst/>
      </c:spPr>
    </c:plotArea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1"/>
  <c:userShapes r:id="rId2"/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l-PL"/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0" u="none" strike="noStrike" kern="1200" cap="all" spc="150" baseline="0">
                <a:solidFill>
                  <a:schemeClr val="accent1">
                    <a:lumMod val="7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200">
                <a:solidFill>
                  <a:schemeClr val="accent1">
                    <a:lumMod val="75000"/>
                  </a:schemeClr>
                </a:solidFill>
              </a:rPr>
              <a:t>średni miesięczny koszt utrzymania ucznia</a:t>
            </a:r>
          </a:p>
        </c:rich>
      </c:tx>
      <c:spPr>
        <a:noFill/>
        <a:ln>
          <a:noFill/>
        </a:ln>
        <a:effectLst/>
      </c:spPr>
    </c:title>
    <c:plotArea>
      <c:layout/>
      <c:barChart>
        <c:barDir val="bar"/>
        <c:grouping val="clustered"/>
        <c:ser>
          <c:idx val="0"/>
          <c:order val="0"/>
          <c:spPr>
            <a:pattFill prst="narVert">
              <a:fgClr>
                <a:schemeClr val="accent1"/>
              </a:fgClr>
              <a:bgClr>
                <a:schemeClr val="accent1">
                  <a:lumMod val="20000"/>
                  <a:lumOff val="80000"/>
                </a:schemeClr>
              </a:bgClr>
            </a:pattFill>
            <a:ln>
              <a:noFill/>
            </a:ln>
            <a:effectLst>
              <a:innerShdw blurRad="114300">
                <a:schemeClr val="accent1"/>
              </a:innerShdw>
            </a:effectLst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accent1">
                        <a:lumMod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inBase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'koszt utrzymania ucznia'!$B$5:$B$8</c:f>
              <c:strCache>
                <c:ptCount val="4"/>
                <c:pt idx="0">
                  <c:v>przedszkola miejskie</c:v>
                </c:pt>
                <c:pt idx="1">
                  <c:v> szkoły podstawowe </c:v>
                </c:pt>
                <c:pt idx="2">
                  <c:v>szkoły ponadpodstawowe </c:v>
                </c:pt>
                <c:pt idx="3">
                  <c:v>szkoły specjalne</c:v>
                </c:pt>
              </c:strCache>
            </c:strRef>
          </c:cat>
          <c:val>
            <c:numRef>
              <c:f>'koszt utrzymania ucznia'!$C$5:$C$8</c:f>
              <c:numCache>
                <c:formatCode>#,##0.00</c:formatCode>
                <c:ptCount val="4"/>
                <c:pt idx="0">
                  <c:v>2176.8498699817051</c:v>
                </c:pt>
                <c:pt idx="1">
                  <c:v>1514.7717789746266</c:v>
                </c:pt>
                <c:pt idx="2">
                  <c:v>928.18456739994508</c:v>
                </c:pt>
                <c:pt idx="3">
                  <c:v>6174.015022287228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7E44-4108-BA0C-C4B870648759}"/>
            </c:ext>
          </c:extLst>
        </c:ser>
        <c:gapWidth val="67"/>
        <c:overlap val="-48"/>
        <c:axId val="132932736"/>
        <c:axId val="132934272"/>
      </c:barChart>
      <c:catAx>
        <c:axId val="132932736"/>
        <c:scaling>
          <c:orientation val="minMax"/>
        </c:scaling>
        <c:axPos val="l"/>
        <c:numFmt formatCode="General" sourceLinked="1"/>
        <c:majorTickMark val="none"/>
        <c:tickLblPos val="nextTo"/>
        <c:spPr>
          <a:noFill/>
          <a:ln w="19050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accent1">
                    <a:lumMod val="7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132934272"/>
        <c:crossesAt val="0"/>
        <c:auto val="1"/>
        <c:lblAlgn val="ctr"/>
        <c:lblOffset val="100"/>
      </c:catAx>
      <c:valAx>
        <c:axId val="132934272"/>
        <c:scaling>
          <c:orientation val="minMax"/>
          <c:max val="6000"/>
          <c:min val="0"/>
        </c:scaling>
        <c:delete val="1"/>
        <c:axPos val="b"/>
        <c:majorGridlines>
          <c:spPr>
            <a:ln>
              <a:solidFill>
                <a:schemeClr val="tx1">
                  <a:lumMod val="15000"/>
                  <a:lumOff val="85000"/>
                </a:schemeClr>
              </a:solidFill>
            </a:ln>
            <a:effectLst/>
          </c:spPr>
        </c:majorGridlines>
        <c:numFmt formatCode="#,##0.00" sourceLinked="1"/>
        <c:majorTickMark val="none"/>
        <c:tickLblPos val="none"/>
        <c:crossAx val="13293273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1"/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l-PL"/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0" u="none" strike="noStrike" kern="1200" cap="all" spc="150" baseline="0">
                <a:solidFill>
                  <a:schemeClr val="accent1">
                    <a:lumMod val="7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200">
                <a:solidFill>
                  <a:schemeClr val="accent1">
                    <a:lumMod val="75000"/>
                  </a:schemeClr>
                </a:solidFill>
              </a:rPr>
              <a:t>średnie</a:t>
            </a:r>
            <a:r>
              <a:rPr lang="pl-PL" sz="1200">
                <a:solidFill>
                  <a:schemeClr val="accent1">
                    <a:lumMod val="75000"/>
                  </a:schemeClr>
                </a:solidFill>
              </a:rPr>
              <a:t> wynagrodzenie pracowników pedagogicznych</a:t>
            </a:r>
          </a:p>
          <a:p>
            <a:pPr>
              <a:defRPr sz="1200" b="1" i="0" u="none" strike="noStrike" kern="1200" cap="all" spc="150" baseline="0">
                <a:solidFill>
                  <a:schemeClr val="accent1">
                    <a:lumMod val="7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 sz="1200">
              <a:solidFill>
                <a:schemeClr val="accent1">
                  <a:lumMod val="75000"/>
                </a:schemeClr>
              </a:solidFill>
            </a:endParaRPr>
          </a:p>
        </c:rich>
      </c:tx>
      <c:spPr>
        <a:noFill/>
        <a:ln>
          <a:noFill/>
        </a:ln>
        <a:effectLst/>
      </c:spPr>
    </c:title>
    <c:plotArea>
      <c:layout>
        <c:manualLayout>
          <c:layoutTarget val="inner"/>
          <c:xMode val="edge"/>
          <c:yMode val="edge"/>
          <c:x val="0.23283259449028201"/>
          <c:y val="0.20287642648215984"/>
          <c:w val="0.74377559264422133"/>
          <c:h val="0.74636216572413838"/>
        </c:manualLayout>
      </c:layout>
      <c:barChart>
        <c:barDir val="bar"/>
        <c:grouping val="clustered"/>
        <c:ser>
          <c:idx val="0"/>
          <c:order val="0"/>
          <c:spPr>
            <a:pattFill prst="narVert">
              <a:fgClr>
                <a:schemeClr val="accent1"/>
              </a:fgClr>
              <a:bgClr>
                <a:schemeClr val="accent1">
                  <a:lumMod val="20000"/>
                  <a:lumOff val="80000"/>
                </a:schemeClr>
              </a:bgClr>
            </a:pattFill>
            <a:ln>
              <a:noFill/>
            </a:ln>
            <a:effectLst>
              <a:innerShdw blurRad="114300">
                <a:schemeClr val="accent1"/>
              </a:innerShdw>
            </a:effectLst>
          </c:spPr>
          <c:dLbls>
            <c:dLbl>
              <c:idx val="2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baseline="0">
                      <a:solidFill>
                        <a:schemeClr val="accent1">
                          <a:lumMod val="50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pl-PL"/>
                </a:p>
              </c:txPr>
            </c:dLbl>
            <c:dLbl>
              <c:idx val="3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baseline="0">
                      <a:solidFill>
                        <a:schemeClr val="accent1">
                          <a:lumMod val="50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pl-PL"/>
                </a:p>
              </c:txPr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accent1">
                        <a:lumMod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inBase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'koszt wynagrodzeń pedagog'!$B$5:$B$9</c:f>
              <c:strCache>
                <c:ptCount val="5"/>
                <c:pt idx="0">
                  <c:v>przedszkola miejskie</c:v>
                </c:pt>
                <c:pt idx="1">
                  <c:v>szkoły podstawowe</c:v>
                </c:pt>
                <c:pt idx="2">
                  <c:v>szkoły ponadpodstawowe</c:v>
                </c:pt>
                <c:pt idx="3">
                  <c:v>szkoły specjalne </c:v>
                </c:pt>
                <c:pt idx="4">
                  <c:v>pozostałe placówki</c:v>
                </c:pt>
              </c:strCache>
            </c:strRef>
          </c:cat>
          <c:val>
            <c:numRef>
              <c:f>'koszt wynagrodzeń pedagog'!$C$5:$C$9</c:f>
              <c:numCache>
                <c:formatCode>#,##0.00</c:formatCode>
                <c:ptCount val="5"/>
                <c:pt idx="0">
                  <c:v>7972.58</c:v>
                </c:pt>
                <c:pt idx="1">
                  <c:v>7312.1900000000014</c:v>
                </c:pt>
                <c:pt idx="2">
                  <c:v>7522.8200000000015</c:v>
                </c:pt>
                <c:pt idx="3">
                  <c:v>8027.57</c:v>
                </c:pt>
                <c:pt idx="4">
                  <c:v>6928.09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CC5B-4794-A7B6-746976DC486F}"/>
            </c:ext>
          </c:extLst>
        </c:ser>
        <c:dLbls>
          <c:showVal val="1"/>
        </c:dLbls>
        <c:gapWidth val="67"/>
        <c:overlap val="-48"/>
        <c:axId val="133148032"/>
        <c:axId val="133366912"/>
      </c:barChart>
      <c:catAx>
        <c:axId val="133148032"/>
        <c:scaling>
          <c:orientation val="minMax"/>
        </c:scaling>
        <c:axPos val="l"/>
        <c:numFmt formatCode="General" sourceLinked="1"/>
        <c:majorTickMark val="none"/>
        <c:tickLblPos val="nextTo"/>
        <c:spPr>
          <a:noFill/>
          <a:ln w="19050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accent1">
                    <a:lumMod val="7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133366912"/>
        <c:crosses val="autoZero"/>
        <c:auto val="1"/>
        <c:lblAlgn val="ctr"/>
        <c:lblOffset val="100"/>
      </c:catAx>
      <c:valAx>
        <c:axId val="133366912"/>
        <c:scaling>
          <c:orientation val="minMax"/>
          <c:min val="1000"/>
        </c:scaling>
        <c:delete val="1"/>
        <c:axPos val="b"/>
        <c:majorGridlines>
          <c:spPr>
            <a:ln>
              <a:solidFill>
                <a:schemeClr val="tx1">
                  <a:lumMod val="15000"/>
                  <a:lumOff val="85000"/>
                </a:schemeClr>
              </a:solidFill>
            </a:ln>
            <a:effectLst/>
          </c:spPr>
        </c:majorGridlines>
        <c:numFmt formatCode="#,##0.00\ &quot;zł&quot;" sourceLinked="0"/>
        <c:tickLblPos val="none"/>
        <c:crossAx val="133148032"/>
        <c:crosses val="autoZero"/>
        <c:crossBetween val="between"/>
        <c:majorUnit val="1000"/>
      </c:valAx>
      <c:spPr>
        <a:noFill/>
        <a:ln>
          <a:noFill/>
        </a:ln>
        <a:effectLst/>
      </c:spPr>
    </c:plotArea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1"/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l-PL"/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0" u="none" strike="noStrike" kern="1200" cap="all" spc="150" baseline="0">
                <a:solidFill>
                  <a:schemeClr val="accent1">
                    <a:lumMod val="7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200">
                <a:solidFill>
                  <a:schemeClr val="accent1">
                    <a:lumMod val="75000"/>
                  </a:schemeClr>
                </a:solidFill>
              </a:rPr>
              <a:t>średnie wymnagrodzenie pracowników niepedagogicznych</a:t>
            </a:r>
          </a:p>
        </c:rich>
      </c:tx>
      <c:spPr>
        <a:noFill/>
        <a:ln>
          <a:noFill/>
        </a:ln>
        <a:effectLst/>
      </c:spPr>
    </c:title>
    <c:plotArea>
      <c:layout/>
      <c:barChart>
        <c:barDir val="bar"/>
        <c:grouping val="clustered"/>
        <c:ser>
          <c:idx val="0"/>
          <c:order val="0"/>
          <c:spPr>
            <a:pattFill prst="narVert">
              <a:fgClr>
                <a:schemeClr val="accent1"/>
              </a:fgClr>
              <a:bgClr>
                <a:schemeClr val="accent1">
                  <a:lumMod val="20000"/>
                  <a:lumOff val="80000"/>
                </a:schemeClr>
              </a:bgClr>
            </a:pattFill>
            <a:ln>
              <a:noFill/>
            </a:ln>
            <a:effectLst>
              <a:innerShdw blurRad="114300">
                <a:schemeClr val="accent1"/>
              </a:innerShdw>
            </a:effectLst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accent1">
                        <a:lumMod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inBase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'koszt wynagrodzeń niepedag'!$B$5:$B$8</c:f>
              <c:strCache>
                <c:ptCount val="4"/>
                <c:pt idx="0">
                  <c:v>przedszkola miejskie</c:v>
                </c:pt>
                <c:pt idx="1">
                  <c:v>szkoły podstawowe</c:v>
                </c:pt>
                <c:pt idx="2">
                  <c:v>szkoły ponadpodstawowe</c:v>
                </c:pt>
                <c:pt idx="3">
                  <c:v>szkoły specjalne </c:v>
                </c:pt>
              </c:strCache>
            </c:strRef>
          </c:cat>
          <c:val>
            <c:numRef>
              <c:f>'koszt wynagrodzeń niepedag'!$C$5:$C$9</c:f>
              <c:numCache>
                <c:formatCode>#,##0.00</c:formatCode>
                <c:ptCount val="5"/>
                <c:pt idx="0">
                  <c:v>7065.88</c:v>
                </c:pt>
                <c:pt idx="1">
                  <c:v>6583.64</c:v>
                </c:pt>
                <c:pt idx="2">
                  <c:v>6997.3</c:v>
                </c:pt>
                <c:pt idx="3">
                  <c:v>6942.57</c:v>
                </c:pt>
                <c:pt idx="4">
                  <c:v>6660.8600000000015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C82B-4624-ADCC-589E315345FA}"/>
            </c:ext>
          </c:extLst>
        </c:ser>
        <c:gapWidth val="67"/>
        <c:overlap val="-48"/>
        <c:axId val="133256320"/>
        <c:axId val="133257856"/>
      </c:barChart>
      <c:catAx>
        <c:axId val="133256320"/>
        <c:scaling>
          <c:orientation val="minMax"/>
        </c:scaling>
        <c:axPos val="l"/>
        <c:numFmt formatCode="General" sourceLinked="1"/>
        <c:majorTickMark val="none"/>
        <c:tickLblPos val="nextTo"/>
        <c:spPr>
          <a:noFill/>
          <a:ln w="19050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accent1">
                    <a:lumMod val="7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133257856"/>
        <c:crosses val="autoZero"/>
        <c:auto val="1"/>
        <c:lblAlgn val="ctr"/>
        <c:lblOffset val="100"/>
      </c:catAx>
      <c:valAx>
        <c:axId val="133257856"/>
        <c:scaling>
          <c:orientation val="minMax"/>
          <c:min val="1000"/>
        </c:scaling>
        <c:delete val="1"/>
        <c:axPos val="b"/>
        <c:majorGridlines>
          <c:spPr>
            <a:ln>
              <a:solidFill>
                <a:schemeClr val="tx1">
                  <a:lumMod val="15000"/>
                  <a:lumOff val="85000"/>
                </a:schemeClr>
              </a:solidFill>
            </a:ln>
            <a:effectLst/>
          </c:spPr>
        </c:majorGridlines>
        <c:numFmt formatCode="#,##0.00" sourceLinked="1"/>
        <c:majorTickMark val="none"/>
        <c:tickLblPos val="none"/>
        <c:crossAx val="13325632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1"/>
  <c:userShapes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l-PL"/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0" u="none" strike="noStrike" kern="1200" cap="all" spc="150" baseline="0">
                <a:solidFill>
                  <a:schemeClr val="accent1">
                    <a:lumMod val="7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pl-PL" sz="1200">
                <a:solidFill>
                  <a:schemeClr val="accent1">
                    <a:lumMod val="75000"/>
                  </a:schemeClr>
                </a:solidFill>
              </a:rPr>
              <a:t>liczba dzieci w wieku przedszkolnym z podziałem na płeć </a:t>
            </a:r>
          </a:p>
        </c:rich>
      </c:tx>
      <c:layout>
        <c:manualLayout>
          <c:xMode val="edge"/>
          <c:yMode val="edge"/>
          <c:x val="0.16404855643044622"/>
          <c:y val="2.7777777777777801E-2"/>
        </c:manualLayout>
      </c:layout>
      <c:spPr>
        <a:noFill/>
        <a:ln>
          <a:noFill/>
        </a:ln>
        <a:effectLst/>
      </c:spPr>
    </c:title>
    <c:plotArea>
      <c:layout/>
      <c:pieChart>
        <c:varyColors val="1"/>
        <c:ser>
          <c:idx val="0"/>
          <c:order val="0"/>
          <c:dPt>
            <c:idx val="0"/>
            <c:spPr>
              <a:pattFill prst="ltUpDiag">
                <a:fgClr>
                  <a:schemeClr val="accent1"/>
                </a:fgClr>
                <a:bgClr>
                  <a:schemeClr val="accent1">
                    <a:lumMod val="20000"/>
                    <a:lumOff val="80000"/>
                  </a:schemeClr>
                </a:bgClr>
              </a:pattFill>
              <a:ln w="19050">
                <a:solidFill>
                  <a:schemeClr val="lt1"/>
                </a:solidFill>
              </a:ln>
              <a:effectLst>
                <a:innerShdw blurRad="114300">
                  <a:schemeClr val="accent1"/>
                </a:inn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2B85-458B-99AA-6AB2A051C09F}"/>
              </c:ext>
            </c:extLst>
          </c:dPt>
          <c:dPt>
            <c:idx val="1"/>
            <c:spPr>
              <a:pattFill prst="ltUpDiag">
                <a:fgClr>
                  <a:schemeClr val="accent2"/>
                </a:fgClr>
                <a:bgClr>
                  <a:schemeClr val="accent2">
                    <a:lumMod val="20000"/>
                    <a:lumOff val="80000"/>
                  </a:schemeClr>
                </a:bgClr>
              </a:pattFill>
              <a:ln w="19050">
                <a:solidFill>
                  <a:schemeClr val="lt1"/>
                </a:solidFill>
              </a:ln>
              <a:effectLst>
                <a:innerShdw blurRad="114300">
                  <a:schemeClr val="accent2"/>
                </a:inn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2B85-458B-99AA-6AB2A051C09F}"/>
              </c:ext>
            </c:extLst>
          </c:dPt>
          <c:dLbls>
            <c:dLbl>
              <c:idx val="0"/>
              <c:layout>
                <c:manualLayout>
                  <c:x val="9.2293307086614203E-3"/>
                  <c:y val="-0.16596383785360169"/>
                </c:manualLayout>
              </c:layout>
              <c:tx>
                <c:rich>
                  <a:bodyPr/>
                  <a:lstStyle/>
                  <a:p>
                    <a:fld id="{C3CF1B46-B75C-46D1-9912-B916B8134CAC}" type="VALUE">
                      <a:rPr lang="en-US"/>
                      <a:pPr/>
                      <a:t>[WARTOŚĆ]</a:t>
                    </a:fld>
                    <a:r>
                      <a:rPr lang="en-US" baseline="0"/>
                      <a:t> </a:t>
                    </a:r>
                  </a:p>
                  <a:p>
                    <a:fld id="{C0EE63F4-740D-4E66-871D-7BBB3CD732C8}" type="PERCENTAGE">
                      <a:rPr lang="en-US" baseline="0"/>
                      <a:pPr/>
                      <a:t>[PROCENTOWE]</a:t>
                    </a:fld>
                    <a:endParaRPr lang="pl-PL"/>
                  </a:p>
                </c:rich>
              </c:tx>
              <c:showVal val="1"/>
              <c:showPercent val="1"/>
              <c:separator> </c:separator>
              <c:extLst xmlns:c16r2="http://schemas.microsoft.com/office/drawing/2015/06/chart"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2B85-458B-99AA-6AB2A051C09F}"/>
                </c:ext>
              </c:extLst>
            </c:dLbl>
            <c:dLbl>
              <c:idx val="1"/>
              <c:layout>
                <c:manualLayout>
                  <c:x val="5.3520341207349085E-3"/>
                  <c:y val="-0.1699146981627298"/>
                </c:manualLayout>
              </c:layout>
              <c:tx>
                <c:rich>
                  <a:bodyPr/>
                  <a:lstStyle/>
                  <a:p>
                    <a:fld id="{AF18C0C5-791F-413D-AB8A-8B416EF43913}" type="VALUE">
                      <a:rPr lang="en-US"/>
                      <a:pPr/>
                      <a:t>[WARTOŚĆ]</a:t>
                    </a:fld>
                    <a:r>
                      <a:rPr lang="en-US" baseline="0"/>
                      <a:t> </a:t>
                    </a:r>
                  </a:p>
                  <a:p>
                    <a:fld id="{3EEC58A6-93CE-41B3-B643-0FC4A8E88D61}" type="PERCENTAGE">
                      <a:rPr lang="en-US" baseline="0"/>
                      <a:pPr/>
                      <a:t>[PROCENTOWE]</a:t>
                    </a:fld>
                    <a:endParaRPr lang="pl-PL"/>
                  </a:p>
                </c:rich>
              </c:tx>
              <c:showVal val="1"/>
              <c:showPercent val="1"/>
              <c:extLst xmlns:c16r2="http://schemas.microsoft.com/office/drawing/2015/06/chart"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2B85-458B-99AA-6AB2A051C09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chemeClr val="accent1">
                        <a:lumMod val="7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Val val="1"/>
            <c:showPercent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'24_25 populcja '!$B$10:$C$10</c:f>
              <c:strCache>
                <c:ptCount val="2"/>
                <c:pt idx="0">
                  <c:v>dziewczynki</c:v>
                </c:pt>
                <c:pt idx="1">
                  <c:v>chłopcy</c:v>
                </c:pt>
              </c:strCache>
            </c:strRef>
          </c:cat>
          <c:val>
            <c:numRef>
              <c:f>'24_25 populcja '!$B$11:$C$11</c:f>
              <c:numCache>
                <c:formatCode>#,##0</c:formatCode>
                <c:ptCount val="2"/>
                <c:pt idx="0">
                  <c:v>9193</c:v>
                </c:pt>
                <c:pt idx="1">
                  <c:v>9697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2B85-458B-99AA-6AB2A051C09F}"/>
            </c:ext>
          </c:extLst>
        </c:ser>
        <c:ser>
          <c:idx val="1"/>
          <c:order val="1"/>
          <c:dPt>
            <c:idx val="0"/>
            <c:spPr>
              <a:pattFill prst="ltUpDiag">
                <a:fgClr>
                  <a:schemeClr val="accent1"/>
                </a:fgClr>
                <a:bgClr>
                  <a:schemeClr val="accent1">
                    <a:lumMod val="20000"/>
                    <a:lumOff val="80000"/>
                  </a:schemeClr>
                </a:bgClr>
              </a:pattFill>
              <a:ln w="19050">
                <a:solidFill>
                  <a:schemeClr val="lt1"/>
                </a:solidFill>
              </a:ln>
              <a:effectLst>
                <a:innerShdw blurRad="114300">
                  <a:schemeClr val="accent1"/>
                </a:inn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6-2B85-458B-99AA-6AB2A051C09F}"/>
              </c:ext>
            </c:extLst>
          </c:dPt>
          <c:dPt>
            <c:idx val="1"/>
            <c:spPr>
              <a:pattFill prst="ltUpDiag">
                <a:fgClr>
                  <a:schemeClr val="accent2"/>
                </a:fgClr>
                <a:bgClr>
                  <a:schemeClr val="accent2">
                    <a:lumMod val="20000"/>
                    <a:lumOff val="80000"/>
                  </a:schemeClr>
                </a:bgClr>
              </a:pattFill>
              <a:ln w="19050">
                <a:solidFill>
                  <a:schemeClr val="lt1"/>
                </a:solidFill>
              </a:ln>
              <a:effectLst>
                <a:innerShdw blurRad="114300">
                  <a:schemeClr val="accent2"/>
                </a:inn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8-2B85-458B-99AA-6AB2A051C09F}"/>
              </c:ext>
            </c:extLst>
          </c:dPt>
          <c:cat>
            <c:strRef>
              <c:f>'24_25 populcja '!$B$10:$C$10</c:f>
              <c:strCache>
                <c:ptCount val="2"/>
                <c:pt idx="0">
                  <c:v>dziewczynki</c:v>
                </c:pt>
                <c:pt idx="1">
                  <c:v>chłopcy</c:v>
                </c:pt>
              </c:strCache>
            </c:strRef>
          </c:cat>
          <c:val>
            <c:numRef>
              <c:f>'24_25 populcja '!$B$12:$C$12</c:f>
              <c:numCache>
                <c:formatCode>0.00%</c:formatCode>
                <c:ptCount val="2"/>
                <c:pt idx="0">
                  <c:v>0.48665960825833776</c:v>
                </c:pt>
                <c:pt idx="1">
                  <c:v>0.51334039174166179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9-2B85-458B-99AA-6AB2A051C09F}"/>
            </c:ext>
          </c:extLst>
        </c:ser>
        <c:firstSliceAng val="0"/>
      </c:pieChart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accent1">
                  <a:lumMod val="50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l-PL"/>
  <c:style val="3"/>
  <c:chart>
    <c:title>
      <c:tx>
        <c:rich>
          <a:bodyPr rot="0" spcFirstLastPara="1" vertOverflow="ellipsis" vert="horz" wrap="square" anchor="ctr" anchorCtr="1"/>
          <a:lstStyle/>
          <a:p>
            <a:pPr>
              <a:defRPr sz="1100" b="1" i="0" u="none" strike="noStrike" kern="1200" cap="all" spc="150" baseline="0">
                <a:solidFill>
                  <a:schemeClr val="accent1">
                    <a:lumMod val="7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pl-PL" sz="1100">
                <a:solidFill>
                  <a:schemeClr val="accent1">
                    <a:lumMod val="75000"/>
                  </a:schemeClr>
                </a:solidFill>
              </a:rPr>
              <a:t>nauczyciele według stopnia awansu</a:t>
            </a:r>
            <a:endParaRPr lang="en-US" sz="1100">
              <a:solidFill>
                <a:schemeClr val="accent1">
                  <a:lumMod val="75000"/>
                </a:schemeClr>
              </a:solidFill>
            </a:endParaRPr>
          </a:p>
        </c:rich>
      </c:tx>
      <c:spPr>
        <a:noFill/>
        <a:ln>
          <a:noFill/>
        </a:ln>
        <a:effectLst/>
      </c:spPr>
    </c:title>
    <c:plotArea>
      <c:layout/>
      <c:barChart>
        <c:barDir val="col"/>
        <c:grouping val="clustered"/>
        <c:ser>
          <c:idx val="0"/>
          <c:order val="0"/>
          <c:tx>
            <c:strRef>
              <c:f>'etaty 24_25'!$C$3</c:f>
              <c:strCache>
                <c:ptCount val="1"/>
                <c:pt idx="0">
                  <c:v>Etaty %</c:v>
                </c:pt>
              </c:strCache>
            </c:strRef>
          </c:tx>
          <c:spPr>
            <a:pattFill prst="narHorz">
              <a:fgClr>
                <a:schemeClr val="accent1"/>
              </a:fgClr>
              <a:bgClr>
                <a:schemeClr val="accent1">
                  <a:lumMod val="20000"/>
                  <a:lumOff val="80000"/>
                </a:schemeClr>
              </a:bgClr>
            </a:pattFill>
            <a:ln>
              <a:noFill/>
            </a:ln>
            <a:effectLst>
              <a:innerShdw blurRad="114300">
                <a:schemeClr val="accent1"/>
              </a:innerShdw>
            </a:effectLst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accent1">
                        <a:lumMod val="7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'etaty 24_25'!$B$4:$B$7</c:f>
              <c:strCache>
                <c:ptCount val="4"/>
                <c:pt idx="0">
                  <c:v>nauczyciel bez stopnia z wyjątkiem nauczyciela początkującego</c:v>
                </c:pt>
                <c:pt idx="1">
                  <c:v>nauczyciel początkujący</c:v>
                </c:pt>
                <c:pt idx="2">
                  <c:v>nauczyciel mianowany</c:v>
                </c:pt>
                <c:pt idx="3">
                  <c:v>nauczyciel dyplomowany</c:v>
                </c:pt>
              </c:strCache>
            </c:strRef>
          </c:cat>
          <c:val>
            <c:numRef>
              <c:f>'etaty 24_25'!$C$4:$C$7</c:f>
              <c:numCache>
                <c:formatCode>0.00%</c:formatCode>
                <c:ptCount val="4"/>
                <c:pt idx="0" formatCode="General">
                  <c:v>0</c:v>
                </c:pt>
                <c:pt idx="1">
                  <c:v>0.19718865023011536</c:v>
                </c:pt>
                <c:pt idx="2">
                  <c:v>0.37860509529387615</c:v>
                </c:pt>
                <c:pt idx="3">
                  <c:v>0.42420625447600863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AB63-4C18-BB6E-5D37D9F1A704}"/>
            </c:ext>
          </c:extLst>
        </c:ser>
        <c:gapWidth val="91"/>
        <c:overlap val="-5"/>
        <c:axId val="131598976"/>
        <c:axId val="131670400"/>
      </c:barChart>
      <c:catAx>
        <c:axId val="131598976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19050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accent1">
                    <a:lumMod val="7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131670400"/>
        <c:crosses val="autoZero"/>
        <c:auto val="1"/>
        <c:lblAlgn val="ctr"/>
        <c:lblOffset val="100"/>
      </c:catAx>
      <c:valAx>
        <c:axId val="131670400"/>
        <c:scaling>
          <c:orientation val="minMax"/>
        </c:scaling>
        <c:axPos val="l"/>
        <c:majorGridlines>
          <c:spPr>
            <a:ln>
              <a:solidFill>
                <a:schemeClr val="tx1">
                  <a:lumMod val="15000"/>
                  <a:lumOff val="85000"/>
                </a:schemeClr>
              </a:solidFill>
            </a:ln>
            <a:effectLst/>
          </c:spPr>
        </c:majorGridlines>
        <c:numFmt formatCode="0.00%" sourceLinked="0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accent1">
                    <a:lumMod val="7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13159897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l-PL"/>
  <c:style val="3"/>
  <c:chart>
    <c:title>
      <c:tx>
        <c:rich>
          <a:bodyPr rot="0" spcFirstLastPara="1" vertOverflow="ellipsis" vert="horz" wrap="square" anchor="ctr" anchorCtr="1"/>
          <a:lstStyle/>
          <a:p>
            <a:pPr>
              <a:defRPr sz="1100" b="1" i="0" u="none" strike="noStrike" kern="1200" cap="all" spc="150" baseline="0">
                <a:solidFill>
                  <a:schemeClr val="accent1">
                    <a:lumMod val="7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pl-PL" sz="1100">
                <a:solidFill>
                  <a:schemeClr val="accent1">
                    <a:lumMod val="75000"/>
                  </a:schemeClr>
                </a:solidFill>
              </a:rPr>
              <a:t>NAUCZYCIELE WEDŁUG STOPNIA AWANSU</a:t>
            </a:r>
            <a:endParaRPr lang="en-US" sz="1100">
              <a:solidFill>
                <a:schemeClr val="accent1">
                  <a:lumMod val="75000"/>
                </a:schemeClr>
              </a:solidFill>
            </a:endParaRPr>
          </a:p>
        </c:rich>
      </c:tx>
      <c:spPr>
        <a:noFill/>
        <a:ln>
          <a:noFill/>
        </a:ln>
        <a:effectLst/>
      </c:spPr>
    </c:title>
    <c:plotArea>
      <c:layout/>
      <c:barChart>
        <c:barDir val="col"/>
        <c:grouping val="clustered"/>
        <c:ser>
          <c:idx val="0"/>
          <c:order val="0"/>
          <c:tx>
            <c:strRef>
              <c:f>'24_25'!$B$13</c:f>
              <c:strCache>
                <c:ptCount val="1"/>
                <c:pt idx="0">
                  <c:v>Etaty %</c:v>
                </c:pt>
              </c:strCache>
            </c:strRef>
          </c:tx>
          <c:spPr>
            <a:pattFill prst="narHorz">
              <a:fgClr>
                <a:schemeClr val="accent1"/>
              </a:fgClr>
              <a:bgClr>
                <a:schemeClr val="accent1">
                  <a:lumMod val="20000"/>
                  <a:lumOff val="80000"/>
                </a:schemeClr>
              </a:bgClr>
            </a:pattFill>
            <a:ln>
              <a:noFill/>
            </a:ln>
            <a:effectLst>
              <a:innerShdw blurRad="114300">
                <a:schemeClr val="accent1"/>
              </a:innerShdw>
            </a:effectLst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accent1">
                        <a:lumMod val="7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'24_25'!$A$14:$A$17</c:f>
              <c:strCache>
                <c:ptCount val="4"/>
                <c:pt idx="0">
                  <c:v>nauczyciel bez stopnia z wyjątkiem nauczyciela początkującego</c:v>
                </c:pt>
                <c:pt idx="1">
                  <c:v>nauczyciel początkujący</c:v>
                </c:pt>
                <c:pt idx="2">
                  <c:v>nauczyciel mianowany</c:v>
                </c:pt>
                <c:pt idx="3">
                  <c:v>nauczyciel dyplomowany</c:v>
                </c:pt>
              </c:strCache>
            </c:strRef>
          </c:cat>
          <c:val>
            <c:numRef>
              <c:f>'24_25'!$B$14:$B$17</c:f>
              <c:numCache>
                <c:formatCode>0.00%</c:formatCode>
                <c:ptCount val="4"/>
                <c:pt idx="0">
                  <c:v>0</c:v>
                </c:pt>
                <c:pt idx="1">
                  <c:v>0.17283127413285845</c:v>
                </c:pt>
                <c:pt idx="2">
                  <c:v>0.28648190625474473</c:v>
                </c:pt>
                <c:pt idx="3">
                  <c:v>0.5406868196123974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3984-4DDC-9165-E56D3AE4A3D0}"/>
            </c:ext>
          </c:extLst>
        </c:ser>
        <c:gapWidth val="91"/>
        <c:overlap val="-5"/>
        <c:axId val="131977600"/>
        <c:axId val="131979136"/>
      </c:barChart>
      <c:catAx>
        <c:axId val="131977600"/>
        <c:scaling>
          <c:orientation val="minMax"/>
        </c:scaling>
        <c:axPos val="b"/>
        <c:numFmt formatCode="General" sourceLinked="1"/>
        <c:tickLblPos val="nextTo"/>
        <c:spPr>
          <a:noFill/>
          <a:ln w="19050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accent1">
                    <a:lumMod val="7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131979136"/>
        <c:crosses val="autoZero"/>
        <c:auto val="1"/>
        <c:lblAlgn val="ctr"/>
        <c:lblOffset val="100"/>
      </c:catAx>
      <c:valAx>
        <c:axId val="131979136"/>
        <c:scaling>
          <c:orientation val="minMax"/>
        </c:scaling>
        <c:axPos val="l"/>
        <c:majorGridlines>
          <c:spPr>
            <a:ln>
              <a:solidFill>
                <a:schemeClr val="tx1">
                  <a:lumMod val="15000"/>
                  <a:lumOff val="85000"/>
                </a:schemeClr>
              </a:solidFill>
            </a:ln>
            <a:effectLst/>
          </c:spPr>
        </c:majorGridlines>
        <c:numFmt formatCode="0.00%" sourceLinked="1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accent1">
                    <a:lumMod val="7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13197760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pl-PL"/>
  <c:chart>
    <c:title>
      <c:tx>
        <c:rich>
          <a:bodyPr rot="0" spcFirstLastPara="1" vertOverflow="ellipsis" vert="horz" wrap="square" anchor="ctr" anchorCtr="1"/>
          <a:lstStyle/>
          <a:p>
            <a:pPr>
              <a:defRPr sz="1100" b="1" i="0" u="none" strike="noStrike" kern="1200" cap="all" spc="150" baseline="0">
                <a:solidFill>
                  <a:schemeClr val="accent1">
                    <a:lumMod val="7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100">
                <a:solidFill>
                  <a:schemeClr val="accent1">
                    <a:lumMod val="75000"/>
                  </a:schemeClr>
                </a:solidFill>
              </a:rPr>
              <a:t>NAUCZYCIELE WEDŁUG STOPNIA AWANSU</a:t>
            </a:r>
          </a:p>
        </c:rich>
      </c:tx>
      <c:spPr>
        <a:noFill/>
        <a:ln>
          <a:noFill/>
        </a:ln>
        <a:effectLst/>
      </c:spPr>
    </c:title>
    <c:plotArea>
      <c:layout/>
      <c:barChart>
        <c:barDir val="col"/>
        <c:grouping val="clustered"/>
        <c:ser>
          <c:idx val="0"/>
          <c:order val="0"/>
          <c:spPr>
            <a:pattFill prst="narHorz">
              <a:fgClr>
                <a:schemeClr val="accent1"/>
              </a:fgClr>
              <a:bgClr>
                <a:schemeClr val="accent1">
                  <a:lumMod val="20000"/>
                  <a:lumOff val="80000"/>
                </a:schemeClr>
              </a:bgClr>
            </a:pattFill>
            <a:ln>
              <a:noFill/>
            </a:ln>
            <a:effectLst>
              <a:innerShdw blurRad="114300">
                <a:schemeClr val="accent1"/>
              </a:innerShdw>
            </a:effectLst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accent1">
                        <a:lumMod val="7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'24_25 etaty  '!$D$3:$D$6</c:f>
              <c:strCache>
                <c:ptCount val="4"/>
                <c:pt idx="0">
                  <c:v>brak stopnia awansu z wyjątkiem nauczyciela początkującego</c:v>
                </c:pt>
                <c:pt idx="1">
                  <c:v>nauczyciel początkujący</c:v>
                </c:pt>
                <c:pt idx="2">
                  <c:v>nauczyciel mianowany</c:v>
                </c:pt>
                <c:pt idx="3">
                  <c:v>nauczyciel dyplomowany</c:v>
                </c:pt>
              </c:strCache>
            </c:strRef>
          </c:cat>
          <c:val>
            <c:numRef>
              <c:f>'24_25 etaty  '!$E$3:$E$6</c:f>
              <c:numCache>
                <c:formatCode>0.00%</c:formatCode>
                <c:ptCount val="4"/>
                <c:pt idx="0">
                  <c:v>1.7237130952914296E-2</c:v>
                </c:pt>
                <c:pt idx="1">
                  <c:v>0.13442124755461973</c:v>
                </c:pt>
                <c:pt idx="2">
                  <c:v>0.23983393814494577</c:v>
                </c:pt>
                <c:pt idx="3">
                  <c:v>0.60850768334752048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9B74-4727-B216-F5FF387249DC}"/>
            </c:ext>
          </c:extLst>
        </c:ser>
        <c:gapWidth val="90"/>
        <c:overlap val="-5"/>
        <c:axId val="132155264"/>
        <c:axId val="132156800"/>
      </c:barChart>
      <c:catAx>
        <c:axId val="132155264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19050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accent1">
                    <a:lumMod val="7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132156800"/>
        <c:crosses val="autoZero"/>
        <c:auto val="1"/>
        <c:lblAlgn val="ctr"/>
        <c:lblOffset val="100"/>
      </c:catAx>
      <c:valAx>
        <c:axId val="132156800"/>
        <c:scaling>
          <c:orientation val="minMax"/>
        </c:scaling>
        <c:axPos val="l"/>
        <c:majorGridlines>
          <c:spPr>
            <a:ln>
              <a:solidFill>
                <a:schemeClr val="tx1">
                  <a:lumMod val="15000"/>
                  <a:lumOff val="85000"/>
                </a:schemeClr>
              </a:solidFill>
            </a:ln>
            <a:effectLst/>
          </c:spPr>
        </c:majorGridlines>
        <c:numFmt formatCode="0.00%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accent1">
                    <a:lumMod val="7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13215526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l-PL"/>
  <c:chart>
    <c:title>
      <c:tx>
        <c:rich>
          <a:bodyPr rot="0" spcFirstLastPara="1" vertOverflow="ellipsis" vert="horz" wrap="square" anchor="ctr" anchorCtr="1"/>
          <a:lstStyle/>
          <a:p>
            <a:pPr>
              <a:defRPr sz="1100" b="1" i="0" u="none" strike="noStrike" kern="1200" cap="all" spc="150" baseline="0">
                <a:solidFill>
                  <a:schemeClr val="accent1">
                    <a:lumMod val="7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100">
                <a:solidFill>
                  <a:schemeClr val="accent1">
                    <a:lumMod val="75000"/>
                  </a:schemeClr>
                </a:solidFill>
              </a:rPr>
              <a:t>NAUCZYCIELE WEDŁUG STOPNIA AWANSU</a:t>
            </a:r>
          </a:p>
        </c:rich>
      </c:tx>
      <c:spPr>
        <a:noFill/>
        <a:ln>
          <a:noFill/>
        </a:ln>
        <a:effectLst/>
      </c:spPr>
    </c:title>
    <c:plotArea>
      <c:layout/>
      <c:barChart>
        <c:barDir val="col"/>
        <c:grouping val="clustered"/>
        <c:ser>
          <c:idx val="0"/>
          <c:order val="0"/>
          <c:spPr>
            <a:pattFill prst="narHorz">
              <a:fgClr>
                <a:schemeClr val="accent1"/>
              </a:fgClr>
              <a:bgClr>
                <a:schemeClr val="accent1">
                  <a:lumMod val="20000"/>
                  <a:lumOff val="80000"/>
                </a:schemeClr>
              </a:bgClr>
            </a:pattFill>
            <a:ln>
              <a:noFill/>
            </a:ln>
            <a:effectLst>
              <a:innerShdw blurRad="114300">
                <a:schemeClr val="accent1"/>
              </a:innerShdw>
            </a:effectLst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accent1">
                        <a:lumMod val="7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'24_25 etaty spec'!$D$3:$D$6</c:f>
              <c:strCache>
                <c:ptCount val="4"/>
                <c:pt idx="0">
                  <c:v>brak stopnia awansu z wyjątkiem nauczyciela początkującego</c:v>
                </c:pt>
                <c:pt idx="1">
                  <c:v>nauczyciel początkujący</c:v>
                </c:pt>
                <c:pt idx="2">
                  <c:v>nauczyciel mianowany</c:v>
                </c:pt>
                <c:pt idx="3">
                  <c:v>nauczyciel dyplomowany</c:v>
                </c:pt>
              </c:strCache>
            </c:strRef>
          </c:cat>
          <c:val>
            <c:numRef>
              <c:f>'24_25 etaty spec'!$E$3:$E$6</c:f>
              <c:numCache>
                <c:formatCode>0.00%</c:formatCode>
                <c:ptCount val="4"/>
                <c:pt idx="0">
                  <c:v>1.4763149241073751E-2</c:v>
                </c:pt>
                <c:pt idx="1">
                  <c:v>0.15293618788833327</c:v>
                </c:pt>
                <c:pt idx="2">
                  <c:v>0.27112791844787898</c:v>
                </c:pt>
                <c:pt idx="3">
                  <c:v>0.56117274442271392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DB39-4D5D-A081-43F82EF2784F}"/>
            </c:ext>
          </c:extLst>
        </c:ser>
        <c:gapWidth val="90"/>
        <c:overlap val="-5"/>
        <c:axId val="132353408"/>
        <c:axId val="132359296"/>
      </c:barChart>
      <c:catAx>
        <c:axId val="132353408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19050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accent1">
                    <a:lumMod val="7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132359296"/>
        <c:crosses val="autoZero"/>
        <c:auto val="1"/>
        <c:lblAlgn val="ctr"/>
        <c:lblOffset val="100"/>
      </c:catAx>
      <c:valAx>
        <c:axId val="132359296"/>
        <c:scaling>
          <c:orientation val="minMax"/>
        </c:scaling>
        <c:axPos val="l"/>
        <c:majorGridlines>
          <c:spPr>
            <a:ln>
              <a:solidFill>
                <a:schemeClr val="tx1">
                  <a:lumMod val="15000"/>
                  <a:lumOff val="85000"/>
                </a:schemeClr>
              </a:solidFill>
            </a:ln>
            <a:effectLst/>
          </c:spPr>
        </c:majorGridlines>
        <c:numFmt formatCode="0.00%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accent1">
                    <a:lumMod val="7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13235340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l-PL"/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0" u="none" strike="noStrike" kern="1200" cap="all" spc="150" baseline="0">
                <a:solidFill>
                  <a:schemeClr val="accent1">
                    <a:lumMod val="7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200">
                <a:solidFill>
                  <a:schemeClr val="accent1">
                    <a:lumMod val="75000"/>
                  </a:schemeClr>
                </a:solidFill>
              </a:rPr>
              <a:t>NAUCZYCIELE WEDŁUG STOPNIA AWANSU</a:t>
            </a:r>
          </a:p>
        </c:rich>
      </c:tx>
      <c:spPr>
        <a:noFill/>
        <a:ln>
          <a:noFill/>
        </a:ln>
        <a:effectLst/>
      </c:spPr>
    </c:title>
    <c:plotArea>
      <c:layout/>
      <c:barChart>
        <c:barDir val="col"/>
        <c:grouping val="clustered"/>
        <c:ser>
          <c:idx val="0"/>
          <c:order val="0"/>
          <c:spPr>
            <a:pattFill prst="narHorz">
              <a:fgClr>
                <a:schemeClr val="accent1"/>
              </a:fgClr>
              <a:bgClr>
                <a:schemeClr val="accent1">
                  <a:lumMod val="20000"/>
                  <a:lumOff val="80000"/>
                </a:schemeClr>
              </a:bgClr>
            </a:pattFill>
            <a:ln>
              <a:noFill/>
            </a:ln>
            <a:effectLst>
              <a:innerShdw blurRad="114300">
                <a:schemeClr val="accent1"/>
              </a:innerShdw>
            </a:effectLst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accent1">
                        <a:lumMod val="7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'23_24 etaty PP (2)'!$D$3:$D$6</c:f>
              <c:strCache>
                <c:ptCount val="4"/>
                <c:pt idx="0">
                  <c:v>brak stopnia awansu z wyjątkiem nauczyciela początkującego</c:v>
                </c:pt>
                <c:pt idx="1">
                  <c:v>nauczyciel początkujący</c:v>
                </c:pt>
                <c:pt idx="2">
                  <c:v>nauczyciel mianowany</c:v>
                </c:pt>
                <c:pt idx="3">
                  <c:v>nauczyciel dyplomowany</c:v>
                </c:pt>
              </c:strCache>
            </c:strRef>
          </c:cat>
          <c:val>
            <c:numRef>
              <c:f>'23_24 etaty PP (2)'!$E$3:$E$6</c:f>
              <c:numCache>
                <c:formatCode>0.00%</c:formatCode>
                <c:ptCount val="4"/>
                <c:pt idx="0">
                  <c:v>0</c:v>
                </c:pt>
                <c:pt idx="1">
                  <c:v>0.20883090817862521</c:v>
                </c:pt>
                <c:pt idx="2">
                  <c:v>0.22212744606121426</c:v>
                </c:pt>
                <c:pt idx="3">
                  <c:v>0.5690416457601607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9EE7-49D8-9547-DB111C2B44E2}"/>
            </c:ext>
          </c:extLst>
        </c:ser>
        <c:gapWidth val="90"/>
        <c:overlap val="-5"/>
        <c:axId val="132256896"/>
        <c:axId val="132258432"/>
      </c:barChart>
      <c:catAx>
        <c:axId val="132256896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19050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accent1">
                    <a:lumMod val="7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132258432"/>
        <c:crosses val="autoZero"/>
        <c:auto val="1"/>
        <c:lblAlgn val="ctr"/>
        <c:lblOffset val="100"/>
      </c:catAx>
      <c:valAx>
        <c:axId val="132258432"/>
        <c:scaling>
          <c:orientation val="minMax"/>
        </c:scaling>
        <c:axPos val="l"/>
        <c:majorGridlines>
          <c:spPr>
            <a:ln>
              <a:solidFill>
                <a:schemeClr val="tx1">
                  <a:lumMod val="15000"/>
                  <a:lumOff val="85000"/>
                </a:schemeClr>
              </a:solidFill>
            </a:ln>
            <a:effectLst/>
          </c:spPr>
        </c:majorGridlines>
        <c:numFmt formatCode="0.00%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accent1">
                    <a:lumMod val="7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13225689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l-PL"/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0" u="none" strike="noStrike" kern="1200" cap="all" spc="150" baseline="0">
                <a:solidFill>
                  <a:schemeClr val="accent1">
                    <a:lumMod val="7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200">
                <a:solidFill>
                  <a:schemeClr val="accent1">
                    <a:lumMod val="75000"/>
                  </a:schemeClr>
                </a:solidFill>
              </a:rPr>
              <a:t>NAUCZYCIELE WEDŁUG STOPNIA AWANSU</a:t>
            </a:r>
          </a:p>
        </c:rich>
      </c:tx>
      <c:spPr>
        <a:noFill/>
        <a:ln>
          <a:noFill/>
        </a:ln>
        <a:effectLst/>
      </c:spPr>
    </c:title>
    <c:plotArea>
      <c:layout/>
      <c:barChart>
        <c:barDir val="col"/>
        <c:grouping val="clustered"/>
        <c:ser>
          <c:idx val="0"/>
          <c:order val="0"/>
          <c:spPr>
            <a:pattFill prst="narHorz">
              <a:fgClr>
                <a:schemeClr val="accent1"/>
              </a:fgClr>
              <a:bgClr>
                <a:schemeClr val="accent1">
                  <a:lumMod val="20000"/>
                  <a:lumOff val="80000"/>
                </a:schemeClr>
              </a:bgClr>
            </a:pattFill>
            <a:ln>
              <a:noFill/>
            </a:ln>
            <a:effectLst>
              <a:innerShdw blurRad="114300">
                <a:schemeClr val="accent1"/>
              </a:innerShdw>
            </a:effectLst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accent1">
                        <a:lumMod val="7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'24_25 etaty inne jednostki'!$D$3:$D$6</c:f>
              <c:strCache>
                <c:ptCount val="4"/>
                <c:pt idx="0">
                  <c:v>brak stopnia awansu z wyjątkiem nauczyciela początkującego</c:v>
                </c:pt>
                <c:pt idx="1">
                  <c:v>nauczyciel początkujący</c:v>
                </c:pt>
                <c:pt idx="2">
                  <c:v>nauczyciel mianowany</c:v>
                </c:pt>
                <c:pt idx="3">
                  <c:v>nauczyciel dyplomowany</c:v>
                </c:pt>
              </c:strCache>
            </c:strRef>
          </c:cat>
          <c:val>
            <c:numRef>
              <c:f>'24_25 etaty inne jednostki'!$E$3:$E$6</c:f>
              <c:numCache>
                <c:formatCode>0.00%</c:formatCode>
                <c:ptCount val="4"/>
                <c:pt idx="0">
                  <c:v>0</c:v>
                </c:pt>
                <c:pt idx="1">
                  <c:v>0.11549635476621176</c:v>
                </c:pt>
                <c:pt idx="2">
                  <c:v>0.24080469221071088</c:v>
                </c:pt>
                <c:pt idx="3">
                  <c:v>0.643698953023078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8F75-4B9E-90A6-4B7AB759491F}"/>
            </c:ext>
          </c:extLst>
        </c:ser>
        <c:gapWidth val="90"/>
        <c:overlap val="-5"/>
        <c:axId val="132344448"/>
        <c:axId val="132481408"/>
      </c:barChart>
      <c:catAx>
        <c:axId val="132344448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19050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accent1">
                    <a:lumMod val="7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132481408"/>
        <c:crosses val="autoZero"/>
        <c:auto val="1"/>
        <c:lblAlgn val="ctr"/>
        <c:lblOffset val="100"/>
      </c:catAx>
      <c:valAx>
        <c:axId val="132481408"/>
        <c:scaling>
          <c:orientation val="minMax"/>
        </c:scaling>
        <c:axPos val="l"/>
        <c:majorGridlines>
          <c:spPr>
            <a:ln>
              <a:solidFill>
                <a:schemeClr val="tx1">
                  <a:lumMod val="15000"/>
                  <a:lumOff val="85000"/>
                </a:schemeClr>
              </a:solidFill>
            </a:ln>
            <a:effectLst/>
          </c:spPr>
        </c:majorGridlines>
        <c:numFmt formatCode="0.00%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accent1">
                    <a:lumMod val="7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13234444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1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pl-PL"/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cap="all" spc="150" baseline="0">
                <a:solidFill>
                  <a:schemeClr val="accent1">
                    <a:lumMod val="7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400">
                <a:solidFill>
                  <a:schemeClr val="accent1">
                    <a:lumMod val="75000"/>
                  </a:schemeClr>
                </a:solidFill>
              </a:rPr>
              <a:t>średnie wyniki egzaminu ósmoklasisty - łódź</a:t>
            </a:r>
          </a:p>
        </c:rich>
      </c:tx>
      <c:spPr>
        <a:noFill/>
        <a:ln>
          <a:noFill/>
        </a:ln>
        <a:effectLst/>
      </c:spPr>
    </c:title>
    <c:plotArea>
      <c:layout/>
      <c:barChart>
        <c:barDir val="bar"/>
        <c:grouping val="clustered"/>
        <c:ser>
          <c:idx val="0"/>
          <c:order val="0"/>
          <c:tx>
            <c:strRef>
              <c:f>'24_25 '!$A$86</c:f>
              <c:strCache>
                <c:ptCount val="1"/>
                <c:pt idx="0">
                  <c:v>Język polski</c:v>
                </c:pt>
              </c:strCache>
            </c:strRef>
          </c:tx>
          <c:spPr>
            <a:pattFill prst="narVert">
              <a:fgClr>
                <a:schemeClr val="accent1"/>
              </a:fgClr>
              <a:bgClr>
                <a:schemeClr val="accent1">
                  <a:lumMod val="20000"/>
                  <a:lumOff val="80000"/>
                </a:schemeClr>
              </a:bgClr>
            </a:pattFill>
            <a:ln>
              <a:noFill/>
            </a:ln>
            <a:effectLst>
              <a:innerShdw blurRad="114300">
                <a:schemeClr val="accent1"/>
              </a:innerShdw>
            </a:effectLst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accent1">
                        <a:lumMod val="7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in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val>
            <c:numRef>
              <c:f>'24_25 '!$B$86</c:f>
              <c:numCache>
                <c:formatCode>0.00%</c:formatCode>
                <c:ptCount val="1"/>
                <c:pt idx="0">
                  <c:v>0.62180000000000024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9D24-479E-8C5A-31EC27CAC42D}"/>
            </c:ext>
          </c:extLst>
        </c:ser>
        <c:ser>
          <c:idx val="1"/>
          <c:order val="1"/>
          <c:tx>
            <c:strRef>
              <c:f>'24_25 '!$A$87</c:f>
              <c:strCache>
                <c:ptCount val="1"/>
                <c:pt idx="0">
                  <c:v>Matematyka</c:v>
                </c:pt>
              </c:strCache>
            </c:strRef>
          </c:tx>
          <c:spPr>
            <a:pattFill prst="narVert">
              <a:fgClr>
                <a:schemeClr val="accent2"/>
              </a:fgClr>
              <a:bgClr>
                <a:schemeClr val="accent2">
                  <a:lumMod val="20000"/>
                  <a:lumOff val="80000"/>
                </a:schemeClr>
              </a:bgClr>
            </a:pattFill>
            <a:ln>
              <a:noFill/>
            </a:ln>
            <a:effectLst>
              <a:innerShdw blurRad="114300">
                <a:schemeClr val="accent2"/>
              </a:innerShdw>
            </a:effectLst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accent1">
                        <a:lumMod val="7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in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val>
            <c:numRef>
              <c:f>'24_25 '!$B$87</c:f>
              <c:numCache>
                <c:formatCode>0.00%</c:formatCode>
                <c:ptCount val="1"/>
                <c:pt idx="0">
                  <c:v>0.53480000000000005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9D24-479E-8C5A-31EC27CAC42D}"/>
            </c:ext>
          </c:extLst>
        </c:ser>
        <c:ser>
          <c:idx val="2"/>
          <c:order val="2"/>
          <c:tx>
            <c:strRef>
              <c:f>'24_25 '!$A$88</c:f>
              <c:strCache>
                <c:ptCount val="1"/>
                <c:pt idx="0">
                  <c:v>Język angielski</c:v>
                </c:pt>
              </c:strCache>
            </c:strRef>
          </c:tx>
          <c:spPr>
            <a:pattFill prst="narVert">
              <a:fgClr>
                <a:schemeClr val="accent3"/>
              </a:fgClr>
              <a:bgClr>
                <a:schemeClr val="accent3">
                  <a:lumMod val="20000"/>
                  <a:lumOff val="80000"/>
                </a:schemeClr>
              </a:bgClr>
            </a:pattFill>
            <a:ln>
              <a:noFill/>
            </a:ln>
            <a:effectLst>
              <a:innerShdw blurRad="114300">
                <a:schemeClr val="accent3"/>
              </a:innerShdw>
            </a:effectLst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accent1">
                        <a:lumMod val="7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in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val>
            <c:numRef>
              <c:f>'24_25 '!$B$88</c:f>
              <c:numCache>
                <c:formatCode>0.00%</c:formatCode>
                <c:ptCount val="1"/>
                <c:pt idx="0">
                  <c:v>0.73620000000000019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9D24-479E-8C5A-31EC27CAC42D}"/>
            </c:ext>
          </c:extLst>
        </c:ser>
        <c:dLbls>
          <c:showVal val="1"/>
        </c:dLbls>
        <c:gapWidth val="54"/>
        <c:overlap val="-22"/>
        <c:axId val="132664704"/>
        <c:axId val="132678784"/>
      </c:barChart>
      <c:catAx>
        <c:axId val="132664704"/>
        <c:scaling>
          <c:orientation val="minMax"/>
        </c:scaling>
        <c:delete val="1"/>
        <c:axPos val="l"/>
        <c:numFmt formatCode="General" sourceLinked="1"/>
        <c:majorTickMark val="none"/>
        <c:tickLblPos val="none"/>
        <c:crossAx val="132678784"/>
        <c:crosses val="autoZero"/>
        <c:auto val="1"/>
        <c:lblAlgn val="ctr"/>
        <c:lblOffset val="100"/>
      </c:catAx>
      <c:valAx>
        <c:axId val="132678784"/>
        <c:scaling>
          <c:orientation val="minMax"/>
          <c:max val="1"/>
        </c:scaling>
        <c:axPos val="b"/>
        <c:majorGridlines>
          <c:spPr>
            <a:ln>
              <a:solidFill>
                <a:schemeClr val="tx1">
                  <a:lumMod val="15000"/>
                  <a:lumOff val="85000"/>
                </a:schemeClr>
              </a:solidFill>
            </a:ln>
            <a:effectLst/>
          </c:spPr>
        </c:majorGridlines>
        <c:numFmt formatCode="0.00%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accent1">
                    <a:lumMod val="7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132664704"/>
        <c:crosses val="autoZero"/>
        <c:crossBetween val="between"/>
        <c:majorUnit val="1"/>
      </c:valAx>
      <c:spPr>
        <a:noFill/>
        <a:ln>
          <a:noFill/>
        </a:ln>
        <a:effectLst/>
      </c:spPr>
    </c:plotArea>
    <c:legend>
      <c:legendPos val="t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accent1">
                  <a:lumMod val="7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1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0.74173</cdr:x>
      <cdr:y>0.83598</cdr:y>
    </cdr:from>
    <cdr:to>
      <cdr:x>1</cdr:x>
      <cdr:y>0.97733</cdr:y>
    </cdr:to>
    <cdr:sp macro="" textlink="">
      <cdr:nvSpPr>
        <cdr:cNvPr id="2" name="Pole tekstowe 1"/>
        <cdr:cNvSpPr txBox="1"/>
      </cdr:nvSpPr>
      <cdr:spPr>
        <a:xfrm xmlns:a="http://schemas.openxmlformats.org/drawingml/2006/main">
          <a:off x="3991737" y="3028494"/>
          <a:ext cx="1389888" cy="51206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pl-PL" sz="900">
              <a:solidFill>
                <a:schemeClr val="accent1">
                  <a:lumMod val="75000"/>
                </a:schemeClr>
              </a:solidFill>
            </a:rPr>
            <a:t>1 581 627 492,16 zł</a:t>
          </a:r>
        </a:p>
        <a:p xmlns:a="http://schemas.openxmlformats.org/drawingml/2006/main">
          <a:r>
            <a:rPr lang="pl-PL" sz="900" b="1" baseline="0">
              <a:solidFill>
                <a:schemeClr val="accent1">
                  <a:lumMod val="75000"/>
                </a:schemeClr>
              </a:solidFill>
            </a:rPr>
            <a:t>             </a:t>
          </a:r>
          <a:r>
            <a:rPr lang="pl-PL" sz="900" b="1">
              <a:solidFill>
                <a:schemeClr val="accent1">
                  <a:lumMod val="75000"/>
                </a:schemeClr>
              </a:solidFill>
            </a:rPr>
            <a:t>67 %</a:t>
          </a: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0.06095</cdr:x>
      <cdr:y>0.23934</cdr:y>
    </cdr:from>
    <cdr:to>
      <cdr:x>0.24889</cdr:x>
      <cdr:y>0.32966</cdr:y>
    </cdr:to>
    <cdr:sp macro="" textlink="">
      <cdr:nvSpPr>
        <cdr:cNvPr id="2" name="Pole tekstowe 1"/>
        <cdr:cNvSpPr txBox="1"/>
      </cdr:nvSpPr>
      <cdr:spPr>
        <a:xfrm xmlns:a="http://schemas.openxmlformats.org/drawingml/2006/main">
          <a:off x="351130" y="775410"/>
          <a:ext cx="1082649" cy="29261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pl-PL" sz="900">
              <a:solidFill>
                <a:schemeClr val="accent1">
                  <a:lumMod val="75000"/>
                </a:schemeClr>
              </a:solidFill>
            </a:rPr>
            <a:t>pozostałe placówki</a:t>
          </a:r>
        </a:p>
      </cdr:txBody>
    </cdr:sp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F8D01F-0FBF-4BD4-9F9A-E9850EFC73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394</TotalTime>
  <Pages>89</Pages>
  <Words>22682</Words>
  <Characters>136094</Characters>
  <Application>Microsoft Office Word</Application>
  <DocSecurity>0</DocSecurity>
  <Lines>1134</Lines>
  <Paragraphs>316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Mirys</dc:creator>
  <cp:keywords/>
  <dc:description/>
  <cp:lastModifiedBy>sstanczyk</cp:lastModifiedBy>
  <cp:revision>45</cp:revision>
  <cp:lastPrinted>2025-10-02T13:15:00Z</cp:lastPrinted>
  <dcterms:created xsi:type="dcterms:W3CDTF">2025-09-25T07:34:00Z</dcterms:created>
  <dcterms:modified xsi:type="dcterms:W3CDTF">2025-10-10T10:40:00Z</dcterms:modified>
</cp:coreProperties>
</file>