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65A" w:rsidRDefault="008B654D">
      <w:pPr>
        <w:spacing w:after="124" w:line="259" w:lineRule="auto"/>
        <w:ind w:left="3053" w:firstLine="0"/>
        <w:jc w:val="center"/>
      </w:pP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03" name="Picture 1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" name="Picture 120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Druk Nr </w:t>
      </w:r>
      <w:bookmarkStart w:id="0" w:name="_GoBack"/>
      <w:r>
        <w:t>221/2025</w:t>
      </w:r>
      <w:bookmarkEnd w:id="0"/>
    </w:p>
    <w:p w:rsidR="0050765A" w:rsidRDefault="008B654D">
      <w:pPr>
        <w:spacing w:after="497" w:line="265" w:lineRule="auto"/>
        <w:ind w:left="10" w:right="684" w:hanging="10"/>
        <w:jc w:val="right"/>
      </w:pPr>
      <w:r>
        <w:t>Projekt z dnia 10 października 2025 r.</w:t>
      </w:r>
    </w:p>
    <w:p w:rsidR="0050765A" w:rsidRDefault="008B654D">
      <w:pPr>
        <w:spacing w:after="87" w:line="265" w:lineRule="auto"/>
        <w:ind w:left="3189" w:right="3056" w:hanging="10"/>
        <w:jc w:val="center"/>
      </w:pPr>
      <w:r>
        <w:rPr>
          <w:sz w:val="26"/>
        </w:rPr>
        <w:t>AUTOPOPRAWKA</w:t>
      </w:r>
    </w:p>
    <w:p w:rsidR="0050765A" w:rsidRDefault="008B654D">
      <w:pPr>
        <w:spacing w:after="450" w:line="265" w:lineRule="auto"/>
        <w:ind w:left="3189" w:right="3164" w:hanging="10"/>
        <w:jc w:val="center"/>
      </w:pPr>
      <w:r>
        <w:rPr>
          <w:sz w:val="26"/>
        </w:rPr>
        <w:t xml:space="preserve">PREZYDENTA MIASTA ŁODZI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04" name="Picture 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" name="Picture 12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z dnia września 2025 r.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05" name="Picture 1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" name="Picture 12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spacing w:after="1245" w:line="347" w:lineRule="auto"/>
        <w:ind w:left="10" w:hanging="10"/>
        <w:jc w:val="center"/>
      </w:pPr>
      <w:r>
        <w:rPr>
          <w:sz w:val="26"/>
        </w:rPr>
        <w:t>do projektu uchwały Rady Miejskiej w Łodzi w sprawie wyrażenia zgody na dokonanie zamiany nieruchomości stanowiących własność Miasta Łodzi na nieruchomości będące w użytkowaniu wieczystym Spółdzielni Mieszkaniowej „Zagrodniki”.</w:t>
      </w:r>
    </w:p>
    <w:p w:rsidR="0050765A" w:rsidRDefault="008B654D">
      <w:pPr>
        <w:spacing w:after="442"/>
        <w:ind w:left="-5" w:right="35"/>
      </w:pPr>
      <w:r>
        <w:t>W projekcie uchwały Rady Miejskiej w Łodzi w sprawie wyrażenia zgody na dokonanie zamiany nieruchomości stanowiących własność Miasta Łodzi na nieruchomości będące w użytkowaniu wieczystym Spółdzielni Mieszkaniowej „Zagrodniki”, wprowadzam następujące zmiany:</w:t>
      </w:r>
    </w:p>
    <w:p w:rsidR="0050765A" w:rsidRDefault="008B654D">
      <w:pPr>
        <w:numPr>
          <w:ilvl w:val="0"/>
          <w:numId w:val="1"/>
        </w:numPr>
        <w:spacing w:after="402"/>
        <w:ind w:right="216" w:hanging="259"/>
      </w:pPr>
      <w:r>
        <w:t>dokonuje się zmiany Załącznika Nr 1 Wykazu nieruchomości stanowiących własność Miasta Łodzi, których użytkownikiem wieczystym lub władającym jest Spółdzielnia Mieszkaniowa, który otrzymuje brzmienie jak w załączniku do niniejszej autopoprawki.</w:t>
      </w:r>
    </w:p>
    <w:p w:rsidR="0050765A" w:rsidRDefault="008B654D">
      <w:pPr>
        <w:numPr>
          <w:ilvl w:val="0"/>
          <w:numId w:val="1"/>
        </w:numPr>
        <w:spacing w:after="113" w:line="259" w:lineRule="auto"/>
        <w:ind w:right="216" w:hanging="259"/>
      </w:pPr>
      <w:r>
        <w:t>w uzasadnieniu projektu uchwały ostatnie dwa zdania w akapicie pierwszym otrzymują brzmienie:</w:t>
      </w:r>
      <w:r>
        <w:rPr>
          <w:noProof/>
        </w:rPr>
        <w:drawing>
          <wp:inline distT="0" distB="0" distL="0" distR="0">
            <wp:extent cx="4572" cy="4573"/>
            <wp:effectExtent l="0" t="0" r="0" b="0"/>
            <wp:docPr id="1206" name="Picture 1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" name="Picture 120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ind w:left="-8" w:right="35" w:firstLine="598"/>
      </w:pPr>
      <w:r>
        <w:t>„Nieruchomości wymienione w załączniku Nr 2 "</w:t>
      </w:r>
      <w:proofErr w:type="spellStart"/>
      <w:r>
        <w:t>korzystywane</w:t>
      </w:r>
      <w:proofErr w:type="spellEnd"/>
      <w:r>
        <w:t xml:space="preserve"> są na cele edukacyjne </w:t>
      </w:r>
      <w:r>
        <w:rPr>
          <w:noProof/>
        </w:rPr>
        <w:drawing>
          <wp:inline distT="0" distB="0" distL="0" distR="0">
            <wp:extent cx="4572" cy="22860"/>
            <wp:effectExtent l="0" t="0" r="0" b="0"/>
            <wp:docPr id="12115" name="Picture 1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5" name="Picture 12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 drogowe. Wartość użytkowania wieczystego nieruchomości została określona przez rzeczoznawcę </w:t>
      </w:r>
      <w:r>
        <w:rPr>
          <w:noProof/>
        </w:rPr>
        <w:drawing>
          <wp:inline distT="0" distB="0" distL="0" distR="0">
            <wp:extent cx="4572" cy="4571"/>
            <wp:effectExtent l="0" t="0" r="0" b="0"/>
            <wp:docPr id="1209" name="Picture 12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" name="Picture 120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majątkowego na kwotę 2 838 746 zł netto. Nieruchomości zamienne wymienione w Zał. Nr I wykorzystywane są na cele usługowo handlowe i zieleni. Wartość tych nieruchomości została określona </w:t>
      </w:r>
      <w:r>
        <w:rPr>
          <w:noProof/>
        </w:rPr>
        <w:drawing>
          <wp:inline distT="0" distB="0" distL="0" distR="0">
            <wp:extent cx="4572" cy="73152"/>
            <wp:effectExtent l="0" t="0" r="0" b="0"/>
            <wp:docPr id="12117" name="Picture 1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" name="Picture 1211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przez rzeczoznawcę majątkowego na kwotę 2 842 000 zł netto. W drodze zamiany Miasto nabędzie 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1211" name="Picture 12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" name="Picture 12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prawa do nieruchomości stanowiących załącznik Nr 2 do Uchwały.</w:t>
      </w:r>
    </w:p>
    <w:p w:rsidR="0050765A" w:rsidRDefault="008B654D">
      <w:pPr>
        <w:spacing w:after="0" w:line="259" w:lineRule="auto"/>
        <w:ind w:left="101" w:firstLine="0"/>
        <w:jc w:val="left"/>
      </w:pPr>
      <w:r>
        <w:rPr>
          <w:noProof/>
        </w:rPr>
        <w:drawing>
          <wp:inline distT="0" distB="0" distL="0" distR="0">
            <wp:extent cx="6213348" cy="2327148"/>
            <wp:effectExtent l="0" t="0" r="0" b="0"/>
            <wp:docPr id="12119" name="Picture 1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9" name="Picture 121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13348" cy="232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spacing w:after="384" w:line="265" w:lineRule="auto"/>
        <w:ind w:left="3189" w:right="3215" w:hanging="10"/>
        <w:jc w:val="center"/>
      </w:pPr>
      <w:r>
        <w:rPr>
          <w:sz w:val="26"/>
        </w:rPr>
        <w:t>2</w:t>
      </w:r>
      <w:r>
        <w:rPr>
          <w:noProof/>
        </w:rPr>
        <w:drawing>
          <wp:inline distT="0" distB="0" distL="0" distR="0">
            <wp:extent cx="4572" cy="13716"/>
            <wp:effectExtent l="0" t="0" r="0" b="0"/>
            <wp:docPr id="12122" name="Picture 12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2" name="Picture 121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spacing w:after="124" w:line="265" w:lineRule="auto"/>
        <w:ind w:left="10" w:right="417" w:hanging="10"/>
        <w:jc w:val="right"/>
      </w:pPr>
      <w:r>
        <w:lastRenderedPageBreak/>
        <w:t>Załącznik Nr I do uchwały Nr</w:t>
      </w:r>
    </w:p>
    <w:p w:rsidR="0050765A" w:rsidRDefault="008B654D">
      <w:pPr>
        <w:spacing w:after="938" w:line="265" w:lineRule="auto"/>
        <w:ind w:left="10" w:right="417" w:hanging="1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2967228</wp:posOffset>
            </wp:positionH>
            <wp:positionV relativeFrom="page">
              <wp:posOffset>9601200</wp:posOffset>
            </wp:positionV>
            <wp:extent cx="1581912" cy="356615"/>
            <wp:effectExtent l="0" t="0" r="0" b="0"/>
            <wp:wrapTopAndBottom/>
            <wp:docPr id="4925" name="Picture 4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5" name="Picture 49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81912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Rady Miejskiej w Łodzi z dnia</w:t>
      </w:r>
    </w:p>
    <w:p w:rsidR="0050765A" w:rsidRDefault="008B654D">
      <w:pPr>
        <w:spacing w:after="186" w:line="259" w:lineRule="auto"/>
        <w:ind w:left="1145" w:hanging="526"/>
        <w:jc w:val="left"/>
      </w:pPr>
      <w:r>
        <w:rPr>
          <w:sz w:val="26"/>
        </w:rPr>
        <w:t>Wykaz nieruchomości stanowiących własność Miasta Łodzi, których użytkownikiem wieczystym lub władającym jest Spółdzielnia Mieszkaniowa „Zagrodniki"</w:t>
      </w:r>
    </w:p>
    <w:tbl>
      <w:tblPr>
        <w:tblStyle w:val="TableGrid"/>
        <w:tblW w:w="9912" w:type="dxa"/>
        <w:tblInd w:w="29" w:type="dxa"/>
        <w:tblCellMar>
          <w:top w:w="22" w:type="dxa"/>
          <w:left w:w="101" w:type="dxa"/>
          <w:right w:w="113" w:type="dxa"/>
        </w:tblCellMar>
        <w:tblLook w:val="04A0" w:firstRow="1" w:lastRow="0" w:firstColumn="1" w:lastColumn="0" w:noHBand="0" w:noVBand="1"/>
      </w:tblPr>
      <w:tblGrid>
        <w:gridCol w:w="581"/>
        <w:gridCol w:w="2523"/>
        <w:gridCol w:w="2419"/>
        <w:gridCol w:w="2218"/>
        <w:gridCol w:w="1058"/>
        <w:gridCol w:w="1113"/>
      </w:tblGrid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" w:firstLine="0"/>
              <w:jc w:val="left"/>
            </w:pPr>
            <w:r>
              <w:t>Adres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t>Nr KW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t>Działki nr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6"/>
              </w:rPr>
              <w:t>Obr.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t>Pow.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>ul. Florecistów I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LDIM/00005530/3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86/467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6" w:firstLine="0"/>
              <w:jc w:val="left"/>
            </w:pPr>
            <w:r>
              <w:rPr>
                <w:sz w:val="22"/>
              </w:rPr>
              <w:t>175</w:t>
            </w:r>
          </w:p>
        </w:tc>
      </w:tr>
      <w:tr w:rsidR="0050765A">
        <w:trPr>
          <w:trHeight w:val="312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t>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>ul. Florecistów I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LDIM/00255344/9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86/460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629</w:t>
            </w:r>
          </w:p>
        </w:tc>
      </w:tr>
      <w:tr w:rsidR="0050765A">
        <w:trPr>
          <w:trHeight w:val="30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3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>ul. Florecistów I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LDIM/00005530/3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86/468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18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270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4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" w:firstLine="0"/>
              <w:jc w:val="left"/>
            </w:pPr>
            <w:r>
              <w:rPr>
                <w:sz w:val="22"/>
              </w:rPr>
              <w:t>ul. Florecistów 1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LDIM/00005530/3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86/470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36" w:firstLine="0"/>
              <w:jc w:val="left"/>
            </w:pPr>
            <w:r>
              <w:rPr>
                <w:sz w:val="22"/>
              </w:rPr>
              <w:t>177</w:t>
            </w:r>
          </w:p>
        </w:tc>
      </w:tr>
      <w:tr w:rsidR="0050765A">
        <w:trPr>
          <w:trHeight w:val="305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5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  <w:r>
              <w:rPr>
                <w:sz w:val="22"/>
              </w:rPr>
              <w:t xml:space="preserve"> 14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t>LDIW00037504/5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86/420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476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6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  <w:r>
              <w:rPr>
                <w:sz w:val="22"/>
              </w:rPr>
              <w:t xml:space="preserve"> 14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LDIM/00005530/3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86/416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262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7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  <w:r>
              <w:rPr>
                <w:sz w:val="22"/>
              </w:rPr>
              <w:t xml:space="preserve"> 14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proofErr w:type="spellStart"/>
            <w:r>
              <w:t>LDlM</w:t>
            </w:r>
            <w:proofErr w:type="spellEnd"/>
            <w:r>
              <w:t>/00041159/2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86/438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t>2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LDIM/00037909/4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85/31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2170</w:t>
            </w:r>
          </w:p>
        </w:tc>
      </w:tr>
      <w:tr w:rsidR="0050765A">
        <w:trPr>
          <w:trHeight w:val="31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t>9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t>LDIW00037577/7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85/40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7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81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10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Przeła•owa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t>LDIW00037577/7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85/39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121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11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>ul. W. Króla</w:t>
            </w: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t>LDIW00041793/8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98/180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42</w:t>
            </w:r>
          </w:p>
        </w:tc>
      </w:tr>
      <w:tr w:rsidR="0050765A">
        <w:trPr>
          <w:trHeight w:val="310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3" w:firstLine="0"/>
              <w:jc w:val="left"/>
            </w:pPr>
            <w:r>
              <w:t>12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7" w:firstLine="0"/>
              <w:jc w:val="left"/>
            </w:pPr>
            <w:r>
              <w:rPr>
                <w:sz w:val="22"/>
              </w:rPr>
              <w:t xml:space="preserve">ul. </w:t>
            </w:r>
            <w:proofErr w:type="spellStart"/>
            <w:r>
              <w:rPr>
                <w:sz w:val="22"/>
              </w:rPr>
              <w:t>Retkińska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LDIM/00036607/O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80/127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23</w:t>
            </w:r>
          </w:p>
        </w:tc>
      </w:tr>
      <w:tr w:rsidR="0050765A">
        <w:trPr>
          <w:trHeight w:val="307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3" w:firstLine="0"/>
              <w:jc w:val="left"/>
            </w:pPr>
            <w:r>
              <w:rPr>
                <w:sz w:val="22"/>
              </w:rPr>
              <w:t>13</w:t>
            </w: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tabs>
                <w:tab w:val="right" w:pos="2309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>al. Ks. S.W s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skieoo</w:t>
            </w:r>
            <w:proofErr w:type="spellEnd"/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14" w:firstLine="0"/>
              <w:jc w:val="left"/>
            </w:pPr>
            <w:r>
              <w:rPr>
                <w:sz w:val="22"/>
              </w:rPr>
              <w:t>LDIM/00038520/O</w:t>
            </w: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9" w:firstLine="0"/>
              <w:jc w:val="left"/>
            </w:pPr>
            <w:r>
              <w:rPr>
                <w:sz w:val="22"/>
              </w:rPr>
              <w:t>80/172</w:t>
            </w: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rPr>
                <w:sz w:val="22"/>
              </w:rPr>
              <w:t>p-26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50" w:firstLine="0"/>
              <w:jc w:val="left"/>
            </w:pPr>
            <w:r>
              <w:rPr>
                <w:sz w:val="22"/>
              </w:rPr>
              <w:t>146</w:t>
            </w:r>
          </w:p>
        </w:tc>
      </w:tr>
      <w:tr w:rsidR="0050765A">
        <w:trPr>
          <w:trHeight w:val="302"/>
        </w:trPr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50765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22" w:firstLine="0"/>
              <w:jc w:val="left"/>
            </w:pPr>
            <w:r>
              <w:t xml:space="preserve">I </w:t>
            </w:r>
            <w:proofErr w:type="spellStart"/>
            <w:r>
              <w:t>cznie</w:t>
            </w:r>
            <w:proofErr w:type="spellEnd"/>
            <w:r>
              <w:t>: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765A" w:rsidRDefault="008B654D">
            <w:pPr>
              <w:spacing w:after="0" w:line="259" w:lineRule="auto"/>
              <w:ind w:left="425" w:firstLine="0"/>
              <w:jc w:val="left"/>
            </w:pPr>
            <w:r>
              <w:rPr>
                <w:sz w:val="22"/>
              </w:rPr>
              <w:t>4 592</w:t>
            </w:r>
          </w:p>
        </w:tc>
      </w:tr>
    </w:tbl>
    <w:p w:rsidR="0050765A" w:rsidRDefault="008B654D">
      <w:pPr>
        <w:spacing w:after="0" w:line="259" w:lineRule="auto"/>
        <w:ind w:left="6948" w:firstLine="0"/>
        <w:jc w:val="left"/>
      </w:pPr>
      <w:r>
        <w:rPr>
          <w:noProof/>
        </w:rPr>
        <w:drawing>
          <wp:inline distT="0" distB="0" distL="0" distR="0">
            <wp:extent cx="1549908" cy="1202435"/>
            <wp:effectExtent l="0" t="0" r="0" b="0"/>
            <wp:docPr id="12124" name="Picture 12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4" name="Picture 1212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49908" cy="120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spacing w:after="374" w:line="265" w:lineRule="auto"/>
        <w:ind w:left="3189" w:right="3236" w:hanging="10"/>
        <w:jc w:val="center"/>
      </w:pPr>
      <w:r>
        <w:rPr>
          <w:sz w:val="26"/>
        </w:rPr>
        <w:t>3</w:t>
      </w:r>
    </w:p>
    <w:p w:rsidR="0050765A" w:rsidRDefault="008B654D">
      <w:pPr>
        <w:spacing w:after="520" w:line="265" w:lineRule="auto"/>
        <w:ind w:left="3189" w:right="3236" w:hanging="10"/>
        <w:jc w:val="center"/>
      </w:pPr>
      <w:r>
        <w:rPr>
          <w:sz w:val="26"/>
        </w:rPr>
        <w:t>Uzasadnienie</w:t>
      </w:r>
    </w:p>
    <w:p w:rsidR="0050765A" w:rsidRDefault="008B654D">
      <w:pPr>
        <w:ind w:left="-5" w:right="35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1463040</wp:posOffset>
            </wp:positionV>
            <wp:extent cx="4572" cy="4572"/>
            <wp:effectExtent l="0" t="0" r="0" b="0"/>
            <wp:wrapSquare wrapText="bothSides"/>
            <wp:docPr id="5872" name="Picture 58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2" name="Picture 587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1737360</wp:posOffset>
            </wp:positionV>
            <wp:extent cx="4572" cy="4572"/>
            <wp:effectExtent l="0" t="0" r="0" b="0"/>
            <wp:wrapSquare wrapText="bothSides"/>
            <wp:docPr id="5873" name="Picture 5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3" name="Picture 587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1993392</wp:posOffset>
            </wp:positionV>
            <wp:extent cx="4572" cy="4572"/>
            <wp:effectExtent l="0" t="0" r="0" b="0"/>
            <wp:wrapSquare wrapText="bothSides"/>
            <wp:docPr id="5874" name="Picture 5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4" name="Picture 587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2336292</wp:posOffset>
            </wp:positionV>
            <wp:extent cx="4572" cy="4572"/>
            <wp:effectExtent l="0" t="0" r="0" b="0"/>
            <wp:wrapSquare wrapText="bothSides"/>
            <wp:docPr id="5876" name="Picture 5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" name="Picture 58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3282696</wp:posOffset>
            </wp:positionV>
            <wp:extent cx="4572" cy="4572"/>
            <wp:effectExtent l="0" t="0" r="0" b="0"/>
            <wp:wrapSquare wrapText="bothSides"/>
            <wp:docPr id="5879" name="Picture 58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9" name="Picture 587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3653028</wp:posOffset>
            </wp:positionV>
            <wp:extent cx="4572" cy="4572"/>
            <wp:effectExtent l="0" t="0" r="0" b="0"/>
            <wp:wrapSquare wrapText="bothSides"/>
            <wp:docPr id="5880" name="Picture 5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0" name="Picture 58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2788920</wp:posOffset>
            </wp:positionH>
            <wp:positionV relativeFrom="page">
              <wp:posOffset>9688068</wp:posOffset>
            </wp:positionV>
            <wp:extent cx="1591056" cy="365760"/>
            <wp:effectExtent l="0" t="0" r="0" b="0"/>
            <wp:wrapTopAndBottom/>
            <wp:docPr id="6063" name="Picture 6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" name="Picture 606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553212</wp:posOffset>
            </wp:positionH>
            <wp:positionV relativeFrom="page">
              <wp:posOffset>3826764</wp:posOffset>
            </wp:positionV>
            <wp:extent cx="4572" cy="4572"/>
            <wp:effectExtent l="0" t="0" r="0" b="0"/>
            <wp:wrapSquare wrapText="bothSides"/>
            <wp:docPr id="5881" name="Picture 58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" name="Picture 5881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548640</wp:posOffset>
            </wp:positionH>
            <wp:positionV relativeFrom="page">
              <wp:posOffset>3835908</wp:posOffset>
            </wp:positionV>
            <wp:extent cx="4572" cy="4572"/>
            <wp:effectExtent l="0" t="0" r="0" b="0"/>
            <wp:wrapSquare wrapText="bothSides"/>
            <wp:docPr id="5882" name="Picture 5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2" name="Picture 588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do Autopoprawki do projektu uchwały Rady Miejskiej w Łodzi zmieniającej uchwałę w sprawie wyrażenia zgody na dokonanie zamiany nieruchomości stanowiących własność Miasta Łodzi na nieruchomości będące w użytkowaniu wieczystym Spółdzielni Mieszkaniowej „Zagrodniki” (Druk Nr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5875" name="Picture 58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" name="Picture 587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221/2025 z dnia 10 października 2025 r. ).</w:t>
      </w:r>
    </w:p>
    <w:p w:rsidR="0050765A" w:rsidRDefault="008B654D">
      <w:pPr>
        <w:spacing w:after="40"/>
        <w:ind w:left="-5" w:right="35"/>
      </w:pPr>
      <w:r>
        <w:t xml:space="preserve">W załączniku Nr 1 usuwa się pozycję nr 12 wykazu, zawierającą dane omyłkowo zamieszczonej nieruchomości położonej przy ulicy Olimpijskiej, która to nie stanowi przedmiotu zamiany. 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5877" name="Picture 5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" name="Picture 587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Odpowiednio zmienia się numerację w tym wykazie.</w:t>
      </w:r>
      <w:r>
        <w:rPr>
          <w:noProof/>
        </w:rPr>
        <w:drawing>
          <wp:inline distT="0" distB="0" distL="0" distR="0">
            <wp:extent cx="4572" cy="4572"/>
            <wp:effectExtent l="0" t="0" r="0" b="0"/>
            <wp:docPr id="5878" name="Picture 5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8" name="Picture 587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765A" w:rsidRDefault="008B654D">
      <w:pPr>
        <w:spacing w:after="594"/>
        <w:ind w:left="-5" w:right="35"/>
      </w:pPr>
      <w:r>
        <w:t>Ponadto, zgodnie z uwagą zgłoszoną w trakcie posiedzenia Kolegium dokonuje się sprostowania omyłek pisarskich w dwóch ostatnich zdaniach w akapicie pierwszym uzasadnienia, polegającego na wskazaniu właściwych do treści numerów załączników.</w:t>
      </w:r>
    </w:p>
    <w:p w:rsidR="0050765A" w:rsidRDefault="008B654D">
      <w:pPr>
        <w:spacing w:after="0" w:line="259" w:lineRule="auto"/>
        <w:ind w:left="6480" w:firstLine="0"/>
        <w:jc w:val="left"/>
      </w:pPr>
      <w:r>
        <w:rPr>
          <w:noProof/>
        </w:rPr>
        <w:drawing>
          <wp:inline distT="0" distB="0" distL="0" distR="0">
            <wp:extent cx="1577339" cy="1440180"/>
            <wp:effectExtent l="0" t="0" r="0" b="0"/>
            <wp:docPr id="12126" name="Picture 12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6" name="Picture 1212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7339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65A">
      <w:pgSz w:w="11902" w:h="16834"/>
      <w:pgMar w:top="706" w:right="1022" w:bottom="360" w:left="8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103"/>
    <w:multiLevelType w:val="hybridMultilevel"/>
    <w:tmpl w:val="579A2A9E"/>
    <w:lvl w:ilvl="0" w:tplc="5584425A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28418C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9A77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20F314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767418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2A0802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512752C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A2F0C2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88C23D8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65A"/>
    <w:rsid w:val="00362026"/>
    <w:rsid w:val="0050765A"/>
    <w:rsid w:val="008B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D3FBA9-C9B0-49EE-8020-5489603D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351" w:lineRule="auto"/>
      <w:ind w:left="305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theme" Target="theme/theme1.xml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Czerwińska</dc:creator>
  <cp:keywords/>
  <cp:lastModifiedBy>Małgorzata Wójcik</cp:lastModifiedBy>
  <cp:revision>2</cp:revision>
  <dcterms:created xsi:type="dcterms:W3CDTF">2025-10-20T13:45:00Z</dcterms:created>
  <dcterms:modified xsi:type="dcterms:W3CDTF">2025-10-20T13:45:00Z</dcterms:modified>
</cp:coreProperties>
</file>