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21E03" w14:paraId="4769248F" w14:textId="77777777" w:rsidTr="00321E03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990F53D" w14:textId="06063A16" w:rsidR="00321E03" w:rsidRDefault="00321E03" w:rsidP="00CF2F31">
            <w:pPr>
              <w:ind w:left="6699"/>
              <w:jc w:val="left"/>
            </w:pPr>
            <w:r>
              <w:t>Druk Nr</w:t>
            </w:r>
            <w:r w:rsidR="00CF2F31">
              <w:t xml:space="preserve"> 235/2025</w:t>
            </w:r>
          </w:p>
          <w:p w14:paraId="191CDF02" w14:textId="485811CC" w:rsidR="00321E03" w:rsidRDefault="00321E03" w:rsidP="00CF2F31">
            <w:pPr>
              <w:ind w:left="6699"/>
              <w:jc w:val="left"/>
            </w:pPr>
            <w:r>
              <w:t>Projekt z dnia</w:t>
            </w:r>
            <w:r w:rsidR="00CF2F31">
              <w:t xml:space="preserve"> </w:t>
            </w:r>
            <w:r w:rsidR="00CF2F31">
              <w:br/>
              <w:t>17 października 2025 r.</w:t>
            </w:r>
          </w:p>
          <w:p w14:paraId="3B880C9F" w14:textId="77777777" w:rsidR="00321E03" w:rsidRDefault="00321E03" w:rsidP="00F73363">
            <w:pPr>
              <w:ind w:left="7370"/>
              <w:jc w:val="left"/>
            </w:pPr>
          </w:p>
          <w:p w14:paraId="0993447C" w14:textId="77777777" w:rsidR="00321E03" w:rsidRDefault="00321E03" w:rsidP="00F73363">
            <w:pPr>
              <w:ind w:left="7370"/>
              <w:jc w:val="left"/>
            </w:pPr>
          </w:p>
          <w:p w14:paraId="03A40BE6" w14:textId="77777777" w:rsidR="00321E03" w:rsidRDefault="00321E03" w:rsidP="00F73363">
            <w:pPr>
              <w:ind w:left="7370"/>
              <w:jc w:val="left"/>
            </w:pPr>
          </w:p>
        </w:tc>
      </w:tr>
    </w:tbl>
    <w:p w14:paraId="28DCAA64" w14:textId="6D384D01" w:rsidR="00321E03" w:rsidRDefault="00C64A97" w:rsidP="00321E03">
      <w:pPr>
        <w:jc w:val="center"/>
        <w:rPr>
          <w:b/>
          <w:caps/>
        </w:rPr>
      </w:pPr>
      <w:r>
        <w:rPr>
          <w:b/>
          <w:caps/>
        </w:rPr>
        <w:t xml:space="preserve">             </w:t>
      </w:r>
      <w:r w:rsidR="00321E03">
        <w:rPr>
          <w:b/>
          <w:caps/>
        </w:rPr>
        <w:t>Uchwała Nr</w:t>
      </w:r>
      <w:r>
        <w:rPr>
          <w:b/>
          <w:caps/>
        </w:rPr>
        <w:t xml:space="preserve"> 235/2025</w:t>
      </w:r>
      <w:r w:rsidR="00321E03">
        <w:rPr>
          <w:b/>
          <w:caps/>
        </w:rPr>
        <w:t>               </w:t>
      </w:r>
      <w:r w:rsidR="00321E03">
        <w:rPr>
          <w:b/>
          <w:caps/>
        </w:rPr>
        <w:br/>
        <w:t>Rady Miejskiej w Łodzi</w:t>
      </w:r>
    </w:p>
    <w:p w14:paraId="5806AD8E" w14:textId="4ABB2597" w:rsidR="00321E03" w:rsidRDefault="00321E03" w:rsidP="00321E03">
      <w:pPr>
        <w:spacing w:before="40" w:after="280"/>
        <w:jc w:val="center"/>
        <w:rPr>
          <w:b/>
        </w:rPr>
      </w:pPr>
      <w:r>
        <w:rPr>
          <w:b/>
        </w:rPr>
        <w:t>z dnia</w:t>
      </w:r>
      <w:r w:rsidR="00C64A97">
        <w:rPr>
          <w:b/>
        </w:rPr>
        <w:t xml:space="preserve"> 17.10.2025</w:t>
      </w:r>
      <w:r>
        <w:rPr>
          <w:b/>
        </w:rPr>
        <w:t> r.</w:t>
      </w:r>
    </w:p>
    <w:p w14:paraId="27EC7BEA" w14:textId="114F6E62" w:rsidR="00321E03" w:rsidRDefault="00321E03" w:rsidP="00321E03">
      <w:pPr>
        <w:spacing w:before="40" w:after="280"/>
        <w:jc w:val="center"/>
        <w:rPr>
          <w:b/>
          <w:caps/>
        </w:rPr>
      </w:pPr>
      <w:r>
        <w:rPr>
          <w:b/>
        </w:rPr>
        <w:t xml:space="preserve">zmieniająca uchwałę </w:t>
      </w:r>
      <w:bookmarkStart w:id="0" w:name="_GoBack"/>
      <w:r>
        <w:rPr>
          <w:b/>
        </w:rPr>
        <w:t xml:space="preserve">w sprawie </w:t>
      </w:r>
      <w:r w:rsidR="009779A0">
        <w:rPr>
          <w:b/>
        </w:rPr>
        <w:t>nadania statutu Schronisku dla Zwierząt</w:t>
      </w:r>
      <w:bookmarkEnd w:id="0"/>
      <w:r w:rsidR="003A2092">
        <w:rPr>
          <w:b/>
        </w:rPr>
        <w:t>.</w:t>
      </w:r>
      <w:r>
        <w:rPr>
          <w:b/>
        </w:rPr>
        <w:t xml:space="preserve"> </w:t>
      </w:r>
    </w:p>
    <w:p w14:paraId="522C6544" w14:textId="77777777" w:rsidR="00764592" w:rsidRPr="00764592" w:rsidRDefault="00764592" w:rsidP="00764592">
      <w:pPr>
        <w:ind w:firstLine="567"/>
      </w:pPr>
    </w:p>
    <w:p w14:paraId="615B9C13" w14:textId="7F283844" w:rsidR="00321E03" w:rsidRPr="007B1104" w:rsidRDefault="00764592" w:rsidP="00764592">
      <w:pPr>
        <w:ind w:firstLine="567"/>
        <w:rPr>
          <w:color w:val="000000"/>
          <w:shd w:val="clear" w:color="auto" w:fill="FFFFFF"/>
          <w:lang w:eastAsia="en-US" w:bidi="ar-SA"/>
        </w:rPr>
      </w:pPr>
      <w:r w:rsidRPr="00764592">
        <w:t xml:space="preserve"> Na podstawie art. 18 ust. 2 pkt 15 i art. 40 ust. 2 pkt 2 ustawy z dnia 8 marca 1990 r. o</w:t>
      </w:r>
      <w:r>
        <w:t> </w:t>
      </w:r>
      <w:r w:rsidRPr="00764592">
        <w:t>samorządzie gminnym (Dz. U. z 202</w:t>
      </w:r>
      <w:r w:rsidR="00507B30">
        <w:t>5</w:t>
      </w:r>
      <w:r w:rsidRPr="00764592">
        <w:t xml:space="preserve"> r. poz. </w:t>
      </w:r>
      <w:r w:rsidR="00507B30">
        <w:t>1153</w:t>
      </w:r>
      <w:r w:rsidRPr="00764592">
        <w:t xml:space="preserve">) oraz art. 11 ust. 2 ustawy z dnia </w:t>
      </w:r>
      <w:r w:rsidR="00507B30">
        <w:br/>
      </w:r>
      <w:r w:rsidRPr="00764592">
        <w:t xml:space="preserve">27 sierpnia 2009 r. o finansach publicznych (Dz. U. z 2024 r. poz. 1530, 1572, 1717, </w:t>
      </w:r>
      <w:r w:rsidR="00507B30">
        <w:br/>
      </w:r>
      <w:r w:rsidRPr="00764592">
        <w:t>1756 i 1907 oraz z 2025 r. poz. 39), Rada Miejska w Łodzi</w:t>
      </w:r>
    </w:p>
    <w:p w14:paraId="0EFC3784" w14:textId="77777777" w:rsidR="00321E03" w:rsidRPr="007B1104" w:rsidRDefault="00321E03" w:rsidP="00321E03">
      <w:pPr>
        <w:spacing w:before="120" w:after="120"/>
        <w:jc w:val="center"/>
        <w:rPr>
          <w:b/>
        </w:rPr>
      </w:pPr>
      <w:r w:rsidRPr="007B1104">
        <w:rPr>
          <w:b/>
        </w:rPr>
        <w:t>uchwala, co następuje:</w:t>
      </w:r>
    </w:p>
    <w:p w14:paraId="199A9132" w14:textId="39618432" w:rsidR="002E5AF4" w:rsidRPr="007B1104" w:rsidRDefault="00321E03" w:rsidP="00E95D6D">
      <w:pPr>
        <w:keepLines/>
        <w:spacing w:before="120" w:after="120"/>
        <w:ind w:firstLine="426"/>
      </w:pPr>
      <w:r w:rsidRPr="007B1104">
        <w:t xml:space="preserve">    § 1.  W </w:t>
      </w:r>
      <w:r w:rsidR="005D49E3">
        <w:t xml:space="preserve">statucie Schroniska dla Zwierząt, stanowiącym załącznik do uchwały </w:t>
      </w:r>
      <w:r w:rsidR="00C64A97">
        <w:br/>
      </w:r>
      <w:r w:rsidRPr="007B1104">
        <w:t>Nr</w:t>
      </w:r>
      <w:r w:rsidR="00C64A97">
        <w:t> </w:t>
      </w:r>
      <w:r w:rsidRPr="007B1104">
        <w:t>XL/</w:t>
      </w:r>
      <w:r w:rsidR="002E5AF4" w:rsidRPr="007B1104">
        <w:t>1242</w:t>
      </w:r>
      <w:r w:rsidRPr="007B1104">
        <w:t>/</w:t>
      </w:r>
      <w:r w:rsidR="002E5AF4" w:rsidRPr="007B1104">
        <w:t>21</w:t>
      </w:r>
      <w:r w:rsidR="00C64A97">
        <w:t> </w:t>
      </w:r>
      <w:r w:rsidRPr="007B1104">
        <w:t>Rady</w:t>
      </w:r>
      <w:r w:rsidR="00C64A97">
        <w:t> </w:t>
      </w:r>
      <w:r w:rsidRPr="007B1104">
        <w:t>Miejskiej</w:t>
      </w:r>
      <w:r w:rsidR="00C64A97">
        <w:t> </w:t>
      </w:r>
      <w:r w:rsidRPr="007B1104">
        <w:t>w</w:t>
      </w:r>
      <w:r w:rsidR="00C64A97">
        <w:t> </w:t>
      </w:r>
      <w:r w:rsidRPr="007B1104">
        <w:t>Łodzi</w:t>
      </w:r>
      <w:r w:rsidR="00C64A97">
        <w:t> </w:t>
      </w:r>
      <w:r w:rsidRPr="007B1104">
        <w:t>z</w:t>
      </w:r>
      <w:r w:rsidR="00C64A97">
        <w:t> </w:t>
      </w:r>
      <w:r w:rsidRPr="007B1104">
        <w:t>dnia</w:t>
      </w:r>
      <w:r w:rsidR="00C64A97">
        <w:t> </w:t>
      </w:r>
      <w:r w:rsidR="002E5AF4" w:rsidRPr="007B1104">
        <w:t>17</w:t>
      </w:r>
      <w:r w:rsidR="00C64A97">
        <w:t> </w:t>
      </w:r>
      <w:r w:rsidR="002E5AF4" w:rsidRPr="007B1104">
        <w:t>marca</w:t>
      </w:r>
      <w:r w:rsidR="00C64A97">
        <w:t> </w:t>
      </w:r>
      <w:r w:rsidR="002E5AF4" w:rsidRPr="007B1104">
        <w:t>2021</w:t>
      </w:r>
      <w:r w:rsidR="00C64A97">
        <w:t> </w:t>
      </w:r>
      <w:r w:rsidR="002E5AF4" w:rsidRPr="007B1104">
        <w:t xml:space="preserve">r. </w:t>
      </w:r>
      <w:r w:rsidRPr="007B1104">
        <w:t xml:space="preserve">w sprawie </w:t>
      </w:r>
      <w:r w:rsidR="002E5AF4" w:rsidRPr="007B1104">
        <w:t>nadania statutu Schronisku dla Zwierząt</w:t>
      </w:r>
      <w:r w:rsidR="00507B30">
        <w:t xml:space="preserve"> </w:t>
      </w:r>
      <w:r w:rsidR="00507B30" w:rsidRPr="007B1104">
        <w:t>(Dz. Urz. Woj. Łódzkiego poz.</w:t>
      </w:r>
      <w:r w:rsidR="00507B30">
        <w:t xml:space="preserve"> 1536)</w:t>
      </w:r>
      <w:r w:rsidR="007B1104" w:rsidRPr="007B1104">
        <w:t xml:space="preserve">, zmienionej uchwałą </w:t>
      </w:r>
      <w:r w:rsidR="00507B30">
        <w:br/>
      </w:r>
      <w:r w:rsidR="007B1104" w:rsidRPr="007B1104">
        <w:t xml:space="preserve">Nr </w:t>
      </w:r>
      <w:r w:rsidR="00F17CA4">
        <w:t>XVI/410/25</w:t>
      </w:r>
      <w:r w:rsidR="007B1104" w:rsidRPr="007B1104">
        <w:t xml:space="preserve"> Rady Miejskiej w Łodzi z dnia</w:t>
      </w:r>
      <w:r w:rsidR="00F17CA4">
        <w:t xml:space="preserve"> 16 kwietnia</w:t>
      </w:r>
      <w:r w:rsidR="007B1104" w:rsidRPr="007B1104">
        <w:t xml:space="preserve"> 2025 r.</w:t>
      </w:r>
      <w:r w:rsidR="00507B30" w:rsidRPr="00507B30">
        <w:t xml:space="preserve"> </w:t>
      </w:r>
      <w:r w:rsidR="00507B30" w:rsidRPr="007B1104">
        <w:t>(Dz. Urz. Woj. Łódzkiego poz.</w:t>
      </w:r>
      <w:r w:rsidR="00507B30">
        <w:t xml:space="preserve"> 5389)</w:t>
      </w:r>
      <w:r w:rsidR="00E95D6D">
        <w:t xml:space="preserve">, </w:t>
      </w:r>
      <w:r w:rsidRPr="007B1104">
        <w:t>w</w:t>
      </w:r>
      <w:r w:rsidR="00E95D6D">
        <w:t> </w:t>
      </w:r>
      <w:r w:rsidRPr="007B1104">
        <w:t>§ </w:t>
      </w:r>
      <w:r w:rsidR="002E5AF4" w:rsidRPr="007B1104">
        <w:t xml:space="preserve">6 w pkt </w:t>
      </w:r>
      <w:r w:rsidR="007B1104" w:rsidRPr="007B1104">
        <w:t>9</w:t>
      </w:r>
      <w:r w:rsidR="00C64A97">
        <w:t xml:space="preserve"> </w:t>
      </w:r>
      <w:r w:rsidR="002E5AF4" w:rsidRPr="007B1104">
        <w:t xml:space="preserve">kropkę zastępuje się </w:t>
      </w:r>
      <w:r w:rsidR="00735A73" w:rsidRPr="007B1104">
        <w:t>średnikiem i</w:t>
      </w:r>
      <w:r w:rsidR="002E5AF4" w:rsidRPr="007B1104">
        <w:t xml:space="preserve"> dodaje pkt </w:t>
      </w:r>
      <w:r w:rsidR="007B1104" w:rsidRPr="007B1104">
        <w:t>10</w:t>
      </w:r>
      <w:r w:rsidR="002E5AF4" w:rsidRPr="007B1104">
        <w:t xml:space="preserve"> w</w:t>
      </w:r>
      <w:r w:rsidR="00735A73" w:rsidRPr="007B1104">
        <w:t> </w:t>
      </w:r>
      <w:r w:rsidR="002E5AF4" w:rsidRPr="007B1104">
        <w:t>brzmieniu:</w:t>
      </w:r>
    </w:p>
    <w:p w14:paraId="282E1A44" w14:textId="05B996B9" w:rsidR="003A2092" w:rsidRPr="003A2092" w:rsidRDefault="002E5AF4" w:rsidP="003A2092">
      <w:pPr>
        <w:pStyle w:val="Akapitzlist"/>
        <w:keepLines/>
        <w:spacing w:before="120" w:after="120" w:line="276" w:lineRule="auto"/>
        <w:ind w:left="426" w:hanging="66"/>
        <w:rPr>
          <w:color w:val="000000"/>
        </w:rPr>
      </w:pPr>
      <w:r w:rsidRPr="007B1104">
        <w:t xml:space="preserve"> „</w:t>
      </w:r>
      <w:r w:rsidR="007B1104" w:rsidRPr="007B1104">
        <w:t>10</w:t>
      </w:r>
      <w:r w:rsidRPr="007B1104">
        <w:t>)</w:t>
      </w:r>
      <w:r w:rsidR="007B1104" w:rsidRPr="007B1104">
        <w:t xml:space="preserve"> </w:t>
      </w:r>
      <w:r w:rsidR="007B1104" w:rsidRPr="007B1104">
        <w:rPr>
          <w:color w:val="000000"/>
        </w:rPr>
        <w:t xml:space="preserve">przyjmowanie oraz dalsze dysponowanie zwierzętami </w:t>
      </w:r>
      <w:r w:rsidR="007B1104">
        <w:rPr>
          <w:color w:val="000000"/>
        </w:rPr>
        <w:t xml:space="preserve">domowymi – </w:t>
      </w:r>
      <w:r w:rsidR="007B1104" w:rsidRPr="007B1104">
        <w:rPr>
          <w:color w:val="000000"/>
        </w:rPr>
        <w:t xml:space="preserve">psami </w:t>
      </w:r>
      <w:r w:rsidR="00C64A97">
        <w:rPr>
          <w:color w:val="000000"/>
        </w:rPr>
        <w:br/>
        <w:t xml:space="preserve">      </w:t>
      </w:r>
      <w:r w:rsidR="007B1104" w:rsidRPr="00C64A97">
        <w:rPr>
          <w:color w:val="000000"/>
        </w:rPr>
        <w:t>i kotami pozostającymi bez opieki w wyniku śmierci właściciela,</w:t>
      </w:r>
      <w:r w:rsidR="00C64A97">
        <w:rPr>
          <w:color w:val="000000"/>
        </w:rPr>
        <w:br/>
        <w:t xml:space="preserve">     </w:t>
      </w:r>
      <w:r w:rsidR="007B1104" w:rsidRPr="00C64A97">
        <w:rPr>
          <w:color w:val="000000"/>
        </w:rPr>
        <w:t xml:space="preserve"> w przypadkach, gdy:</w:t>
      </w:r>
    </w:p>
    <w:p w14:paraId="74C5E91C" w14:textId="05077877" w:rsidR="007B1104" w:rsidRPr="007B1104" w:rsidRDefault="007B1104" w:rsidP="00507B30">
      <w:pPr>
        <w:pStyle w:val="Akapitzlist"/>
        <w:keepLines/>
        <w:spacing w:before="120" w:after="120" w:line="360" w:lineRule="auto"/>
        <w:ind w:left="360" w:firstLine="348"/>
        <w:rPr>
          <w:color w:val="000000"/>
        </w:rPr>
      </w:pPr>
      <w:r w:rsidRPr="007B1104">
        <w:rPr>
          <w:color w:val="000000"/>
        </w:rPr>
        <w:t>a) nie zostali ustaleni spadkobiercy</w:t>
      </w:r>
      <w:r w:rsidR="003A2092">
        <w:rPr>
          <w:color w:val="000000"/>
        </w:rPr>
        <w:t xml:space="preserve"> lub</w:t>
      </w:r>
    </w:p>
    <w:p w14:paraId="110DF4A1" w14:textId="28EF8805" w:rsidR="007B1104" w:rsidRPr="007B1104" w:rsidRDefault="007B1104" w:rsidP="00507B30">
      <w:pPr>
        <w:pStyle w:val="Akapitzlist"/>
        <w:keepLines/>
        <w:spacing w:before="120" w:after="120" w:line="360" w:lineRule="auto"/>
        <w:ind w:left="360" w:firstLine="348"/>
        <w:rPr>
          <w:color w:val="000000"/>
        </w:rPr>
      </w:pPr>
      <w:r w:rsidRPr="007B1104">
        <w:rPr>
          <w:color w:val="000000"/>
        </w:rPr>
        <w:t>b) spadkobiercy odmówili sprawowania opieki,</w:t>
      </w:r>
      <w:r w:rsidR="00507B30">
        <w:rPr>
          <w:color w:val="000000"/>
        </w:rPr>
        <w:t xml:space="preserve"> lub</w:t>
      </w:r>
    </w:p>
    <w:p w14:paraId="6B282CDF" w14:textId="0AA514CC" w:rsidR="007B1104" w:rsidRDefault="007B1104" w:rsidP="00507B30">
      <w:pPr>
        <w:pStyle w:val="Akapitzlist"/>
        <w:keepLines/>
        <w:spacing w:before="120" w:after="120" w:line="360" w:lineRule="auto"/>
        <w:ind w:left="360" w:firstLine="348"/>
        <w:rPr>
          <w:color w:val="000000"/>
        </w:rPr>
      </w:pPr>
      <w:r w:rsidRPr="007B1104">
        <w:rPr>
          <w:color w:val="000000"/>
        </w:rPr>
        <w:t xml:space="preserve">c) istnieje realne ryzyko pogorszenia się stanu zdrowia lub dobrostanu zwierzęcia </w:t>
      </w:r>
    </w:p>
    <w:p w14:paraId="3DF92B8D" w14:textId="69BE1ED9" w:rsidR="00321E03" w:rsidRPr="0026465E" w:rsidRDefault="00C64A97" w:rsidP="00507B30">
      <w:pPr>
        <w:pStyle w:val="Akapitzlist"/>
        <w:keepLines/>
        <w:spacing w:before="120" w:after="120" w:line="360" w:lineRule="auto"/>
        <w:ind w:left="360"/>
      </w:pPr>
      <w:r>
        <w:rPr>
          <w:color w:val="000000"/>
        </w:rPr>
        <w:t xml:space="preserve">      </w:t>
      </w:r>
      <w:r w:rsidR="007B1104" w:rsidRPr="007B1104">
        <w:rPr>
          <w:color w:val="000000"/>
        </w:rPr>
        <w:t>–</w:t>
      </w:r>
      <w:r w:rsidR="007B1104">
        <w:rPr>
          <w:color w:val="000000"/>
        </w:rPr>
        <w:t xml:space="preserve"> </w:t>
      </w:r>
      <w:r w:rsidR="007B1104" w:rsidRPr="007B1104">
        <w:rPr>
          <w:color w:val="000000"/>
        </w:rPr>
        <w:t>z możliwością przekazania tych zwierząt do adopcji</w:t>
      </w:r>
      <w:r w:rsidR="005D49E3">
        <w:rPr>
          <w:color w:val="000000"/>
        </w:rPr>
        <w:t>”.</w:t>
      </w:r>
      <w:r w:rsidR="007B1104" w:rsidRPr="007B1104">
        <w:rPr>
          <w:color w:val="000000"/>
        </w:rPr>
        <w:t xml:space="preserve"> </w:t>
      </w:r>
    </w:p>
    <w:p w14:paraId="1B08993D" w14:textId="77777777" w:rsidR="00321E03" w:rsidRDefault="00321E03" w:rsidP="00321E03">
      <w:pPr>
        <w:keepLines/>
        <w:spacing w:before="120" w:after="120"/>
        <w:ind w:firstLine="567"/>
      </w:pPr>
      <w:r>
        <w:t xml:space="preserve">§ 2. Wykonanie uchwały powierza się </w:t>
      </w:r>
      <w:r w:rsidRPr="0026465E">
        <w:t>Prezydentowi Miasta Łodzi.</w:t>
      </w:r>
    </w:p>
    <w:p w14:paraId="33EB8AE8" w14:textId="77777777" w:rsidR="00321E03" w:rsidRDefault="00321E03" w:rsidP="00321E03">
      <w:pPr>
        <w:keepNext/>
        <w:keepLines/>
        <w:spacing w:before="120" w:after="120"/>
        <w:ind w:firstLine="567"/>
      </w:pPr>
      <w:r>
        <w:t>§ 3. Uchwała wchodzi w życie po upływie 14 dni od dnia ogłoszenia w Dzienniku Urzędowym Województwa Łódzkiego.</w:t>
      </w:r>
    </w:p>
    <w:p w14:paraId="2CA3E229" w14:textId="77777777" w:rsidR="00321E03" w:rsidRDefault="00321E03" w:rsidP="00321E03">
      <w:pPr>
        <w:keepLines/>
        <w:spacing w:before="280" w:after="280"/>
        <w:ind w:left="4962" w:hanging="6"/>
        <w:jc w:val="center"/>
        <w:rPr>
          <w:b/>
        </w:rPr>
      </w:pPr>
      <w:r>
        <w:rPr>
          <w:b/>
          <w:color w:val="000000"/>
        </w:rPr>
        <w:t>Przewodniczący</w:t>
      </w:r>
      <w:r>
        <w:rPr>
          <w:b/>
          <w:color w:val="000000"/>
        </w:rPr>
        <w:br/>
        <w:t>Rady Miejskiej w Łodzi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</w:rPr>
        <w:t>Bartosz DOMASZEWICZ</w:t>
      </w:r>
    </w:p>
    <w:p w14:paraId="47AA5B29" w14:textId="77777777" w:rsidR="00321E03" w:rsidRDefault="00321E03" w:rsidP="00321E03">
      <w:pPr>
        <w:spacing w:before="120" w:after="120"/>
        <w:jc w:val="left"/>
      </w:pPr>
      <w:r w:rsidRPr="005B387A">
        <w:t>Projektodawcą jest</w:t>
      </w:r>
      <w:r w:rsidRPr="005B387A">
        <w:br/>
      </w:r>
      <w:r>
        <w:t>Prezydent Miasta Łodzi</w:t>
      </w:r>
    </w:p>
    <w:p w14:paraId="3E384001" w14:textId="263EB71A" w:rsidR="00321E03" w:rsidRDefault="00321E03" w:rsidP="00321E03">
      <w:pPr>
        <w:ind w:firstLine="567"/>
        <w:jc w:val="left"/>
      </w:pPr>
    </w:p>
    <w:p w14:paraId="4F03202C" w14:textId="45F61143" w:rsidR="00A47B57" w:rsidRDefault="00A47B57" w:rsidP="00321E03">
      <w:pPr>
        <w:ind w:firstLine="567"/>
        <w:jc w:val="left"/>
      </w:pPr>
    </w:p>
    <w:p w14:paraId="0C010E43" w14:textId="1F8CC86E" w:rsidR="00A47B57" w:rsidRDefault="00A47B57" w:rsidP="00321E03">
      <w:pPr>
        <w:ind w:firstLine="567"/>
        <w:jc w:val="left"/>
      </w:pPr>
    </w:p>
    <w:p w14:paraId="655C07EF" w14:textId="16A9531D" w:rsidR="00A47B57" w:rsidRDefault="00A47B57" w:rsidP="003A2092">
      <w:pPr>
        <w:jc w:val="left"/>
      </w:pPr>
    </w:p>
    <w:p w14:paraId="78E6399A" w14:textId="333CC062" w:rsidR="00A47B57" w:rsidRDefault="00A47B57" w:rsidP="00321E03">
      <w:pPr>
        <w:ind w:firstLine="567"/>
        <w:jc w:val="left"/>
      </w:pPr>
    </w:p>
    <w:p w14:paraId="5C40E43E" w14:textId="77777777" w:rsidR="00A47B57" w:rsidRPr="00A47B57" w:rsidRDefault="00A47B57" w:rsidP="00A47B57">
      <w:pPr>
        <w:spacing w:after="120" w:line="276" w:lineRule="auto"/>
        <w:jc w:val="center"/>
        <w:rPr>
          <w:rFonts w:eastAsiaTheme="minorHAnsi"/>
          <w:b/>
          <w:bCs/>
          <w:kern w:val="2"/>
          <w:lang w:eastAsia="en-US" w:bidi="ar-SA"/>
          <w14:ligatures w14:val="standardContextual"/>
        </w:rPr>
      </w:pPr>
      <w:r w:rsidRPr="00A47B57">
        <w:rPr>
          <w:rFonts w:eastAsiaTheme="minorHAnsi"/>
          <w:b/>
          <w:bCs/>
          <w:kern w:val="2"/>
          <w:lang w:eastAsia="en-US" w:bidi="ar-SA"/>
          <w14:ligatures w14:val="standardContextual"/>
        </w:rPr>
        <w:t>UZASADNIENIE</w:t>
      </w:r>
    </w:p>
    <w:p w14:paraId="40810566" w14:textId="77777777" w:rsidR="00A47B57" w:rsidRPr="00A47B57" w:rsidRDefault="00A47B57" w:rsidP="00A47B57">
      <w:pPr>
        <w:spacing w:after="120" w:line="276" w:lineRule="auto"/>
        <w:ind w:firstLine="708"/>
        <w:rPr>
          <w:color w:val="000000"/>
          <w:lang w:bidi="ar-SA"/>
        </w:rPr>
      </w:pPr>
      <w:r w:rsidRPr="00A47B57">
        <w:rPr>
          <w:color w:val="000000"/>
          <w:lang w:bidi="ar-SA"/>
        </w:rPr>
        <w:t>Niniejszy projekt uchwały stanowi odpowiedź na potrzebę uregulowania statusu zwierząt domowych – psów i kotów pozostających bez opieki w wyniku śmierci właściciela. W świetle aktualnych przepisów, zwierzęta te – choć faktycznie porzucone – nie kwalifikują się jako „bezdomne” w rozumieniu ustawy o ochronie zwierząt, ponieważ formalnie wchodzą w skład spadku.</w:t>
      </w:r>
    </w:p>
    <w:p w14:paraId="30B902F5" w14:textId="77777777" w:rsidR="00A47B57" w:rsidRPr="00A47B57" w:rsidRDefault="00A47B57" w:rsidP="00A47B57">
      <w:pPr>
        <w:spacing w:after="120" w:line="276" w:lineRule="auto"/>
        <w:ind w:firstLine="708"/>
        <w:rPr>
          <w:color w:val="000000"/>
          <w:lang w:bidi="ar-SA"/>
        </w:rPr>
      </w:pPr>
      <w:r w:rsidRPr="00A47B57">
        <w:rPr>
          <w:color w:val="000000"/>
          <w:lang w:bidi="ar-SA"/>
        </w:rPr>
        <w:t>Brak możliwości formalnego przyjęcia takich zwierząt do Schroniska skutkuje brakiem realnej ochrony ich dobrostanu i uniemożliwia ich adopcję, mimo iż są one narażone na cierpienie, stres i zaniedbanie. Proponowane zmiany w statucie Schroniska umożliwią reagowanie na tego typu sytuacje w sposób zgodny z humanitarnym traktowaniem zwierząt, o którym mowa w art. 1 ust. 1 ustawy o ochronie zwierząt.</w:t>
      </w:r>
    </w:p>
    <w:p w14:paraId="44B32FDE" w14:textId="77777777" w:rsidR="00A47B57" w:rsidRPr="00A47B57" w:rsidRDefault="00A47B57" w:rsidP="00A47B57">
      <w:pPr>
        <w:spacing w:after="120" w:line="276" w:lineRule="auto"/>
        <w:ind w:firstLine="708"/>
        <w:rPr>
          <w:color w:val="000000"/>
          <w:lang w:bidi="ar-SA"/>
        </w:rPr>
      </w:pPr>
      <w:r w:rsidRPr="00A47B57">
        <w:rPr>
          <w:color w:val="000000"/>
          <w:lang w:bidi="ar-SA"/>
        </w:rPr>
        <w:t>Po okresie kwarantanny, jeśli sytuacja nie zostanie rozstrzygnięta, zwierzę będzie mogło zostać przekazane do adopcji, co leży zarówno w interesie zwierzęcia, jak i wspólnoty lokalnej.</w:t>
      </w:r>
    </w:p>
    <w:p w14:paraId="294040B3" w14:textId="77777777" w:rsidR="00A47B57" w:rsidRPr="00A47B57" w:rsidRDefault="00A47B57" w:rsidP="00A47B57">
      <w:pPr>
        <w:spacing w:after="120" w:line="276" w:lineRule="auto"/>
        <w:ind w:firstLine="708"/>
        <w:rPr>
          <w:color w:val="000000"/>
          <w:lang w:bidi="ar-SA"/>
        </w:rPr>
      </w:pPr>
      <w:r w:rsidRPr="00A47B57">
        <w:rPr>
          <w:color w:val="000000"/>
          <w:lang w:bidi="ar-SA"/>
        </w:rPr>
        <w:t>Zmiana ta uzupełnia dotychczasowe zadania statutowe Schroniska dla Zwierząt i zapewnia zgodność jego działań z obowiązującym porządkiem prawnym oraz zasadą ochrony dobrostanu istot żywych.</w:t>
      </w:r>
    </w:p>
    <w:p w14:paraId="20FEDFD5" w14:textId="77777777" w:rsidR="00A47B57" w:rsidRPr="00A47B57" w:rsidRDefault="00A47B57" w:rsidP="00A47B57">
      <w:pPr>
        <w:spacing w:after="120" w:line="276" w:lineRule="auto"/>
        <w:rPr>
          <w:rFonts w:ascii="Cambria" w:eastAsiaTheme="minorHAnsi" w:hAnsi="Cambria"/>
          <w:kern w:val="2"/>
          <w:lang w:eastAsia="en-US" w:bidi="ar-SA"/>
          <w14:ligatures w14:val="standardContextual"/>
        </w:rPr>
      </w:pPr>
    </w:p>
    <w:p w14:paraId="3CAD37C2" w14:textId="77777777" w:rsidR="00A47B57" w:rsidRDefault="00A47B57" w:rsidP="00321E03">
      <w:pPr>
        <w:ind w:firstLine="567"/>
        <w:jc w:val="left"/>
      </w:pPr>
    </w:p>
    <w:sectPr w:rsidR="00A4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C59D5"/>
    <w:multiLevelType w:val="hybridMultilevel"/>
    <w:tmpl w:val="2FB494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03"/>
    <w:rsid w:val="0006127E"/>
    <w:rsid w:val="002E5AF4"/>
    <w:rsid w:val="00311B6D"/>
    <w:rsid w:val="00317FB4"/>
    <w:rsid w:val="00321E03"/>
    <w:rsid w:val="003A2092"/>
    <w:rsid w:val="003D5458"/>
    <w:rsid w:val="00507B30"/>
    <w:rsid w:val="005D49E3"/>
    <w:rsid w:val="0062356C"/>
    <w:rsid w:val="00666BFA"/>
    <w:rsid w:val="006B6BBF"/>
    <w:rsid w:val="00735A73"/>
    <w:rsid w:val="00764592"/>
    <w:rsid w:val="007B1104"/>
    <w:rsid w:val="008654B9"/>
    <w:rsid w:val="00952CB2"/>
    <w:rsid w:val="009779A0"/>
    <w:rsid w:val="00A47B57"/>
    <w:rsid w:val="00B146DB"/>
    <w:rsid w:val="00BB5587"/>
    <w:rsid w:val="00C2778E"/>
    <w:rsid w:val="00C64A97"/>
    <w:rsid w:val="00CE0269"/>
    <w:rsid w:val="00CE1A1B"/>
    <w:rsid w:val="00CF2F31"/>
    <w:rsid w:val="00E95D6D"/>
    <w:rsid w:val="00E9799E"/>
    <w:rsid w:val="00F1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03A9"/>
  <w15:chartTrackingRefBased/>
  <w15:docId w15:val="{633B272B-BE71-4B80-87CC-1E09A290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E0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1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1E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E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E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E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E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E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1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E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E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E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E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E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E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E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1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1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1E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1E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1E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E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E03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4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49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49E3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49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49E3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BDE8B-5518-4548-8DE8-DFA8E311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Pasternak-Wiśniewska</dc:creator>
  <cp:keywords/>
  <dc:description/>
  <cp:lastModifiedBy>Małgorzata Wójcik</cp:lastModifiedBy>
  <cp:revision>2</cp:revision>
  <cp:lastPrinted>2025-03-19T08:50:00Z</cp:lastPrinted>
  <dcterms:created xsi:type="dcterms:W3CDTF">2025-10-20T12:54:00Z</dcterms:created>
  <dcterms:modified xsi:type="dcterms:W3CDTF">2025-10-20T12:54:00Z</dcterms:modified>
</cp:coreProperties>
</file>