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EC73B" w14:textId="77777777" w:rsidR="00A77B3E" w:rsidRDefault="00A77B3E">
      <w:pPr>
        <w:ind w:left="5102"/>
        <w:jc w:val="left"/>
        <w:rPr>
          <w:b/>
          <w:i/>
          <w:u w:val="thick"/>
        </w:rPr>
      </w:pPr>
    </w:p>
    <w:p w14:paraId="2B3DE366" w14:textId="77777777" w:rsidR="00A77B3E" w:rsidRDefault="00A77B3E">
      <w:pPr>
        <w:ind w:left="5102"/>
        <w:jc w:val="left"/>
        <w:rPr>
          <w:b/>
          <w:i/>
          <w:u w:val="thick"/>
        </w:rPr>
      </w:pPr>
    </w:p>
    <w:p w14:paraId="0049860B" w14:textId="41B5B137" w:rsidR="00A77B3E" w:rsidRDefault="00A57BF9">
      <w:pPr>
        <w:ind w:left="5102"/>
        <w:jc w:val="left"/>
      </w:pPr>
      <w:r>
        <w:t xml:space="preserve">Druk Nr  </w:t>
      </w:r>
      <w:r w:rsidR="00A42C8C">
        <w:t>273/2025</w:t>
      </w:r>
    </w:p>
    <w:p w14:paraId="1FA7FA23" w14:textId="5D62ECFA" w:rsidR="00A77B3E" w:rsidRDefault="00A57BF9">
      <w:pPr>
        <w:ind w:left="5102"/>
        <w:jc w:val="left"/>
      </w:pPr>
      <w:r>
        <w:t>Projekt z dnia</w:t>
      </w:r>
      <w:r w:rsidR="00A42C8C">
        <w:t xml:space="preserve"> 21 listopada 2025 r.</w:t>
      </w:r>
    </w:p>
    <w:p w14:paraId="0A33D5A7" w14:textId="77777777" w:rsidR="00A77B3E" w:rsidRDefault="00A77B3E">
      <w:pPr>
        <w:ind w:left="5102"/>
        <w:jc w:val="left"/>
      </w:pPr>
    </w:p>
    <w:p w14:paraId="01982DBB" w14:textId="77777777" w:rsidR="00A77B3E" w:rsidRDefault="00A57BF9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</w:t>
      </w:r>
      <w:bookmarkStart w:id="0" w:name="_GoBack"/>
      <w:bookmarkEnd w:id="0"/>
      <w:r>
        <w:rPr>
          <w:b/>
          <w:caps/>
        </w:rPr>
        <w:t>zi</w:t>
      </w:r>
    </w:p>
    <w:p w14:paraId="461F0C0A" w14:textId="77777777" w:rsidR="00A77B3E" w:rsidRDefault="00A57BF9">
      <w:pPr>
        <w:spacing w:after="240"/>
        <w:rPr>
          <w:b/>
          <w:caps/>
        </w:rPr>
      </w:pPr>
      <w:r>
        <w:rPr>
          <w:b/>
        </w:rPr>
        <w:t>z dnia                      2025 r.</w:t>
      </w:r>
    </w:p>
    <w:p w14:paraId="301DC2D0" w14:textId="77777777" w:rsidR="00A77B3E" w:rsidRDefault="00A57BF9">
      <w:pPr>
        <w:keepNext/>
        <w:spacing w:after="240"/>
      </w:pPr>
      <w:r>
        <w:rPr>
          <w:b/>
        </w:rPr>
        <w:t>w sprawie wyrażenia zgody na sprzedaż nieruchomości położonych w Łodzi</w:t>
      </w:r>
      <w:r>
        <w:rPr>
          <w:b/>
        </w:rPr>
        <w:br/>
        <w:t xml:space="preserve">przy alei Jana Pawła II 5 i ulicy </w:t>
      </w:r>
      <w:r>
        <w:rPr>
          <w:b/>
        </w:rPr>
        <w:t>Władysława Króla 2 oraz na odstąpienie</w:t>
      </w:r>
      <w:r>
        <w:rPr>
          <w:b/>
        </w:rPr>
        <w:br/>
        <w:t>od zbycia w drodze przetargu tych nieruchomości oraz nieruchomości położonych</w:t>
      </w:r>
      <w:r>
        <w:rPr>
          <w:b/>
        </w:rPr>
        <w:br/>
        <w:t>w Łodzi przy ulicy Parowozowej 1/3 i alei Marszałka Józefa Piłsudskiego 145.</w:t>
      </w:r>
    </w:p>
    <w:p w14:paraId="00C76914" w14:textId="77777777" w:rsidR="00A77B3E" w:rsidRDefault="00A57BF9">
      <w:pPr>
        <w:keepLines/>
        <w:spacing w:before="120" w:after="120"/>
        <w:ind w:firstLine="567"/>
        <w:jc w:val="both"/>
      </w:pPr>
      <w:r>
        <w:t>Na podstawie art. 18 ust. 2 pkt 9 lit. a i pkt 15 ustawy z dni</w:t>
      </w:r>
      <w:r>
        <w:t>a 8 marca 1990 r. o samorządzie gminnym (Dz. U. z 2025 r. poz. 1153 i 1436) oraz art. 13 ust. 1, art. 37 ust. 3 pkt 1 w związku z art. 6 pkt 1 ustawy z dnia 21 sierpnia 1997 r. o gospodarce nieruchomościami (Dz. U. z 2024 r. poz. 1145, 1222, 1717 i 1881 or</w:t>
      </w:r>
      <w:r>
        <w:t>az z 2025 r. poz. 1077 i 1080), Rada Miejska w Łodzi</w:t>
      </w:r>
    </w:p>
    <w:p w14:paraId="7D16CAA0" w14:textId="77777777" w:rsidR="00A77B3E" w:rsidRDefault="00A57BF9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6E685C53" w14:textId="7A1D0570" w:rsidR="00A77B3E" w:rsidRDefault="00A57BF9">
      <w:pPr>
        <w:keepLines/>
        <w:spacing w:before="240" w:after="120"/>
        <w:ind w:firstLine="567"/>
        <w:jc w:val="both"/>
      </w:pPr>
      <w:r>
        <w:t>§ 1. Wyraża się zgodę na sprzedaż nieruchomości, stanowiącej własność Miasta Łodzi,  położonej w Łodzi przy alei Jana Pawła II 5, oznaczonej jako działka nr 1/95 w obrębie P-28, o </w:t>
      </w:r>
      <w:r>
        <w:t xml:space="preserve">powierzchni 1905 m², dla której prowadzona jest księga wieczysta nr </w:t>
      </w:r>
      <w:r w:rsidR="00E107B2">
        <w:t>…………………….</w:t>
      </w:r>
      <w:r>
        <w:t>,</w:t>
      </w:r>
      <w:r>
        <w:br/>
        <w:t>na rzecz spółki Miejskie Przedsiębiorstwo Komunikacyjne - Łódź Spółka z ograniczoną odpowiedzialnością z siedzibą w Łodzi, na cel - utrzymywanie obiektów i urządzeń transportu p</w:t>
      </w:r>
      <w:r>
        <w:t>ublicznego oraz na odstąpienie od zbycia tej nieruchomości w drodze przetargu.</w:t>
      </w:r>
    </w:p>
    <w:p w14:paraId="34AADFCD" w14:textId="7B32F418" w:rsidR="00A77B3E" w:rsidRDefault="00A57BF9">
      <w:pPr>
        <w:keepLines/>
        <w:spacing w:before="240" w:after="120"/>
        <w:ind w:firstLine="567"/>
        <w:jc w:val="both"/>
      </w:pPr>
      <w:r>
        <w:t xml:space="preserve">§ 2. Wyraża się zgodę na sprzedaż nieruchomości, stanowiącej własność Miasta Łodzi,  położonej w Łodzi przy ulicy Władysława Króla 2, oznaczonej jako działka nr 354/7 w obrębie </w:t>
      </w:r>
      <w:r>
        <w:t>P-27, o powierzchni 1120 m², dla której prowadzona jest księga wieczysta </w:t>
      </w:r>
      <w:r>
        <w:br/>
        <w:t xml:space="preserve">nr </w:t>
      </w:r>
      <w:r w:rsidR="00E107B2">
        <w:t>…………………….</w:t>
      </w:r>
      <w:r>
        <w:t>, na rzecz spółki Miejskie Przedsiębiorstwo Komunikacyjne - Łódź Spółka z ograniczoną odpowiedzialnością z siedzibą w Łodzi, na cel - utrzymywanie obiektów i urządzeń tra</w:t>
      </w:r>
      <w:r>
        <w:t>nsportu publicznego oraz na odstąpienie od zbycia tej nieruchomości w drodze przetargu.</w:t>
      </w:r>
    </w:p>
    <w:p w14:paraId="1A589ADC" w14:textId="10D5B4FD" w:rsidR="00A77B3E" w:rsidRDefault="00A57BF9">
      <w:pPr>
        <w:keepLines/>
        <w:spacing w:before="240" w:after="120"/>
        <w:ind w:firstLine="567"/>
        <w:jc w:val="both"/>
      </w:pPr>
      <w:r>
        <w:t>§ 3. Wyraża się zgodę na odstąpienie od zbycia w drodze przetargu nieruchomości, stanowiącej własność Miasta Łodzi, położonej w Łodzi przy ulicy Parowozowej 1/3, oznacz</w:t>
      </w:r>
      <w:r>
        <w:t xml:space="preserve">onej jako działka nr 28 w obrębie W-19, o powierzchni 1584 m², dla której prowadzona jest księga wieczysta nr </w:t>
      </w:r>
      <w:r w:rsidR="00E107B2">
        <w:t>…………………….</w:t>
      </w:r>
      <w:r>
        <w:t>, która będzie zbyta na rzecz spółki Miejskie Przedsiębiorstwo Komunikacyjne - Łódź Spółka z ograniczoną odpowiedzialnością z siedzibą w </w:t>
      </w:r>
      <w:r>
        <w:t>Łodzi, na cel - utrzymywanie obiektów i urządzeń transportu publicznego.</w:t>
      </w:r>
    </w:p>
    <w:p w14:paraId="5439A62A" w14:textId="45AA9F5D" w:rsidR="00A77B3E" w:rsidRDefault="00A57BF9">
      <w:pPr>
        <w:keepLines/>
        <w:spacing w:before="240" w:after="120"/>
        <w:ind w:firstLine="567"/>
        <w:jc w:val="both"/>
      </w:pPr>
      <w:r>
        <w:lastRenderedPageBreak/>
        <w:t>§ 4. Wyraża się zgodę na odstąpienie od zbycia w drodze przetargu nieruchomości, stanowiącej własność Miasta Łodzi,  położonej w Łodzi przy alei Marszałka Józefa Piłsudskiego 145, ozn</w:t>
      </w:r>
      <w:r>
        <w:t>aczonej jako działka nr 6/6 w obrębie W-27, o powierzchni 672 m²,</w:t>
      </w:r>
      <w:r>
        <w:br/>
        <w:t xml:space="preserve">dla której prowadzona jest księga wieczysta nr </w:t>
      </w:r>
      <w:r w:rsidR="00E107B2">
        <w:t>…………………….</w:t>
      </w:r>
      <w:r>
        <w:t>, która będzie zbyta</w:t>
      </w:r>
      <w:r>
        <w:br/>
        <w:t>na rzecz spółki Miejskie Przedsiębiorstwo Komunikacyjne - Łódź Spółka z ograniczoną odpowiedzialnością z siedzibą</w:t>
      </w:r>
      <w:r>
        <w:t xml:space="preserve"> w Łodzi, na cel - utrzymywanie obiektów i urządzeń transportu publicznego.</w:t>
      </w:r>
    </w:p>
    <w:p w14:paraId="42A87498" w14:textId="77777777" w:rsidR="00A77B3E" w:rsidRDefault="00A57BF9">
      <w:pPr>
        <w:keepLines/>
        <w:spacing w:before="240" w:after="120"/>
        <w:ind w:firstLine="567"/>
        <w:jc w:val="both"/>
      </w:pPr>
      <w:r>
        <w:t>§ 5. Wykonanie uchwały powierza się Prezydentowi Miasta Łodzi.</w:t>
      </w:r>
    </w:p>
    <w:p w14:paraId="538DD52B" w14:textId="77777777" w:rsidR="00A77B3E" w:rsidRDefault="00A57BF9">
      <w:pPr>
        <w:keepNext/>
        <w:keepLines/>
        <w:spacing w:before="240" w:after="120"/>
        <w:ind w:firstLine="567"/>
        <w:jc w:val="both"/>
      </w:pPr>
      <w:r>
        <w:t>§ 6.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11558" w14:paraId="1E5A287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7A652" w14:textId="77777777" w:rsidR="00411558" w:rsidRDefault="00411558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44726" w14:textId="77777777" w:rsidR="00411558" w:rsidRDefault="00A57BF9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03D03047" w14:textId="77777777" w:rsidR="00A77B3E" w:rsidRDefault="00A57BF9">
      <w:pPr>
        <w:ind w:left="283" w:firstLine="227"/>
        <w:jc w:val="both"/>
      </w:pPr>
      <w:r>
        <w:t>Projektodawcą jest</w:t>
      </w:r>
    </w:p>
    <w:p w14:paraId="64D8B519" w14:textId="77777777" w:rsidR="00A77B3E" w:rsidRDefault="00A57BF9" w:rsidP="001C7C5B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984" w:left="1417" w:header="708" w:footer="708" w:gutter="0"/>
          <w:cols w:space="708"/>
          <w:docGrid w:linePitch="360"/>
        </w:sectPr>
      </w:pPr>
      <w:r>
        <w:t>Prezydent Miasta Łodzi</w:t>
      </w:r>
    </w:p>
    <w:p w14:paraId="68A86319" w14:textId="77777777" w:rsidR="00411558" w:rsidRDefault="00A57BF9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1EEEA487" w14:textId="2FE4909A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Nieruchomość położona w Łodzi przy alei Jana Pawła II 5, oznaczona</w:t>
      </w:r>
      <w:r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  <w:t xml:space="preserve"> jako działka </w:t>
      </w:r>
      <w:r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  <w:t xml:space="preserve">nr 1/95 w obrębie P-28, o powierzchni 1905 m², dla której prowadzona jest księga wieczysta </w:t>
      </w:r>
      <w:r>
        <w:rPr>
          <w:rFonts w:ascii="Times New Roman Baltic" w:hAnsi="Times New Roman Baltic"/>
          <w:color w:val="000000"/>
          <w:szCs w:val="20"/>
          <w:shd w:val="clear" w:color="auto" w:fill="FFFFFF"/>
        </w:rPr>
        <w:br/>
      </w:r>
      <w:r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 w:rsidR="00E15FAA">
        <w:t>…………………….</w:t>
      </w:r>
      <w:r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stanowi własność Miasta Łodzi.</w:t>
      </w:r>
    </w:p>
    <w:p w14:paraId="442A9ED7" w14:textId="77777777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Nieruchomość zabudowana jest dwoma budynkami niemieszkalnymi – budynkiem,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którym znajduje się podstacja trakcyjna ora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budynkiem trafostacji. </w:t>
      </w:r>
    </w:p>
    <w:p w14:paraId="321C891B" w14:textId="77777777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Nieruchomość nie jest objęta ustaleniami miejscowego planu zagospodarowania przestrzennego oraz nie została podjęta uchwała Rady Miejskiej w sprawie przystąpienia do sporządzenia takiego planu. W obowiązującym Studium uwarunkowań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kierunków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zagospodarowania przestrzennego miasta Łodzi nieruchomość została wskazana na terenach oznaczonych symbolem „U” – tereny zabudowy usługowej.</w:t>
      </w:r>
    </w:p>
    <w:p w14:paraId="0BC492F9" w14:textId="77777777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Wartość nieruchomości została określona przez rzeczoznawcę majątkowego na kwotę </w:t>
      </w:r>
      <w:r>
        <w:rPr>
          <w:szCs w:val="20"/>
          <w:shd w:val="clear" w:color="auto" w:fill="FFFFFF"/>
          <w:lang w:val="x-none" w:eastAsia="en-US" w:bidi="ar-SA"/>
        </w:rPr>
        <w:br/>
        <w:t>5 107 887 zł.</w:t>
      </w:r>
    </w:p>
    <w:p w14:paraId="0F471CD9" w14:textId="090692F6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Nierucho</w:t>
      </w:r>
      <w:r>
        <w:rPr>
          <w:szCs w:val="20"/>
          <w:shd w:val="clear" w:color="auto" w:fill="FFFFFF"/>
          <w:lang w:val="x-none" w:eastAsia="en-US" w:bidi="ar-SA"/>
        </w:rPr>
        <w:t xml:space="preserve">mość położona w Łodzi przy ulicy Władysława Króla 2, oznaczona jako </w:t>
      </w:r>
      <w:r>
        <w:rPr>
          <w:szCs w:val="20"/>
          <w:shd w:val="clear" w:color="auto" w:fill="FFFFFF"/>
        </w:rPr>
        <w:br/>
      </w:r>
      <w:r>
        <w:rPr>
          <w:szCs w:val="20"/>
          <w:shd w:val="clear" w:color="auto" w:fill="FFFFFF"/>
          <w:lang w:val="x-none" w:eastAsia="en-US" w:bidi="ar-SA"/>
        </w:rPr>
        <w:t>działka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 xml:space="preserve">nr 354/7 w obrębie P-27, o powierzchni 1120 m2, dla której prowadzona jest księga wieczysta nr </w:t>
      </w:r>
      <w:r w:rsidR="00E15FAA">
        <w:t>…………………….</w:t>
      </w:r>
      <w:r>
        <w:rPr>
          <w:szCs w:val="20"/>
          <w:shd w:val="clear" w:color="auto" w:fill="FFFFFF"/>
          <w:lang w:val="x-none" w:eastAsia="en-US" w:bidi="ar-SA"/>
        </w:rPr>
        <w:t>, stanowi własność Miasta Łodzi.</w:t>
      </w:r>
    </w:p>
    <w:p w14:paraId="362A61C3" w14:textId="77777777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Nieruchomość zabudowana jest budynkiem niemieszkalnym, w którym znajduje </w:t>
      </w:r>
      <w:r>
        <w:rPr>
          <w:szCs w:val="20"/>
          <w:shd w:val="clear" w:color="auto" w:fill="FFFFFF"/>
          <w:lang w:val="x-none" w:eastAsia="en-US" w:bidi="ar-SA"/>
        </w:rPr>
        <w:br/>
        <w:t xml:space="preserve">się podstacja trakcyjna. </w:t>
      </w:r>
    </w:p>
    <w:p w14:paraId="12F540C5" w14:textId="77777777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Nieruchomość nie jest objęta ustaleniami miejscowego planu zagospodarowania przestrzennego oraz nie została podjęta uchwała Rady Miejskiej w sprawie przystą</w:t>
      </w:r>
      <w:r>
        <w:rPr>
          <w:szCs w:val="20"/>
          <w:shd w:val="clear" w:color="auto" w:fill="FFFFFF"/>
          <w:lang w:val="x-none" w:eastAsia="en-US" w:bidi="ar-SA"/>
        </w:rPr>
        <w:t>pienia do sporządzenia takiego planu. W obowiązującym Studium uwarunkowań i kierunków zagospodarowania przestrzennego miasta Łodzi nieruchomość została wskazana na terenach oznaczonych symbolem „M1” – tereny wielkich zespołów mieszkaniowych.</w:t>
      </w:r>
    </w:p>
    <w:p w14:paraId="65C2919E" w14:textId="77777777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Wartość nieruc</w:t>
      </w:r>
      <w:r>
        <w:rPr>
          <w:szCs w:val="20"/>
          <w:shd w:val="clear" w:color="auto" w:fill="FFFFFF"/>
          <w:lang w:val="x-none" w:eastAsia="en-US" w:bidi="ar-SA"/>
        </w:rPr>
        <w:t xml:space="preserve">homości została określona przez rzeczoznawcę majątkowego na kwotę </w:t>
      </w:r>
      <w:r>
        <w:rPr>
          <w:szCs w:val="20"/>
          <w:shd w:val="clear" w:color="auto" w:fill="FFFFFF"/>
          <w:lang w:val="x-none" w:eastAsia="en-US" w:bidi="ar-SA"/>
        </w:rPr>
        <w:br/>
        <w:t>4 699 628 zł.</w:t>
      </w:r>
    </w:p>
    <w:p w14:paraId="7459423F" w14:textId="6C232242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rFonts w:ascii="Times New Roman Baltic" w:hAnsi="Times New Roman Baltic"/>
          <w:szCs w:val="20"/>
          <w:shd w:val="clear" w:color="auto" w:fill="FFFFFF"/>
          <w:lang w:val="x-none" w:eastAsia="en-US" w:bidi="ar-SA"/>
        </w:rPr>
        <w:t xml:space="preserve">Nieruchomość położona w Łodzi przy ulicy Parowozowej 1/3, oznaczona jako działka </w:t>
      </w:r>
      <w:r>
        <w:rPr>
          <w:rFonts w:ascii="Times New Roman Baltic" w:hAnsi="Times New Roman Baltic"/>
          <w:szCs w:val="20"/>
          <w:shd w:val="clear" w:color="auto" w:fill="FFFFFF"/>
        </w:rPr>
        <w:br/>
      </w:r>
      <w:r>
        <w:rPr>
          <w:rFonts w:ascii="Times New Roman Baltic" w:hAnsi="Times New Roman Baltic"/>
          <w:szCs w:val="20"/>
          <w:shd w:val="clear" w:color="auto" w:fill="FFFFFF"/>
          <w:lang w:val="x-none" w:eastAsia="en-US" w:bidi="ar-SA"/>
        </w:rPr>
        <w:t>nr 28 w obrębie W-19, o powierzchni 1584 m²,</w:t>
      </w:r>
      <w:r>
        <w:rPr>
          <w:szCs w:val="20"/>
          <w:shd w:val="clear" w:color="auto" w:fill="FFFFFF"/>
          <w:lang w:val="x-none" w:eastAsia="en-US" w:bidi="ar-SA"/>
        </w:rPr>
        <w:t xml:space="preserve"> dla której prowadzona jest księga wieczysta </w:t>
      </w:r>
      <w:r>
        <w:rPr>
          <w:szCs w:val="20"/>
          <w:shd w:val="clear" w:color="auto" w:fill="FFFFFF"/>
          <w:lang w:val="x-none" w:eastAsia="en-US" w:bidi="ar-SA"/>
        </w:rPr>
        <w:br/>
        <w:t xml:space="preserve">nr </w:t>
      </w:r>
      <w:r w:rsidR="00E15FAA">
        <w:t>…………………….</w:t>
      </w:r>
      <w:r>
        <w:rPr>
          <w:szCs w:val="20"/>
          <w:shd w:val="clear" w:color="auto" w:fill="FFFFFF"/>
          <w:lang w:val="x-none" w:eastAsia="en-US" w:bidi="ar-SA"/>
        </w:rPr>
        <w:t xml:space="preserve">, stanowi własność Miasta Łodzi. </w:t>
      </w:r>
    </w:p>
    <w:p w14:paraId="1F4F61A6" w14:textId="77777777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Nieruchomość zabudowana jest budynkiem niemieszkalnym, w którym znajduje się </w:t>
      </w:r>
      <w:r>
        <w:rPr>
          <w:szCs w:val="20"/>
          <w:shd w:val="clear" w:color="auto" w:fill="FFFFFF"/>
        </w:rPr>
        <w:br/>
      </w:r>
      <w:r>
        <w:rPr>
          <w:szCs w:val="20"/>
          <w:shd w:val="clear" w:color="auto" w:fill="FFFFFF"/>
          <w:lang w:val="x-none" w:eastAsia="en-US" w:bidi="ar-SA"/>
        </w:rPr>
        <w:t>podstacja trakcyjna.</w:t>
      </w:r>
    </w:p>
    <w:p w14:paraId="4361F366" w14:textId="77777777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Przedmiotowa nieruchomość położona jest na obszarze objętym obowiązującym miejscowym planem zagospodarowania przes</w:t>
      </w:r>
      <w:r>
        <w:rPr>
          <w:szCs w:val="20"/>
          <w:shd w:val="clear" w:color="auto" w:fill="FFFFFF"/>
          <w:lang w:val="x-none" w:eastAsia="en-US" w:bidi="ar-SA"/>
        </w:rPr>
        <w:t xml:space="preserve">trzennego dla części obszaru miasta Łodzi położonej w rejonie ulic: Rokicińskiej, Maszynowej, Puszkina, zatwierdzonym Uchwałą Nr XL/774/2000 Rady Miejskiej </w:t>
      </w:r>
      <w:r>
        <w:rPr>
          <w:szCs w:val="20"/>
          <w:shd w:val="clear" w:color="auto" w:fill="FFFFFF"/>
        </w:rPr>
        <w:br/>
      </w:r>
      <w:r>
        <w:rPr>
          <w:szCs w:val="20"/>
          <w:shd w:val="clear" w:color="auto" w:fill="FFFFFF"/>
          <w:lang w:val="x-none" w:eastAsia="en-US" w:bidi="ar-SA"/>
        </w:rPr>
        <w:t>w Łodzi z dnia 24 maja 2000 r. (Dz. Urz. Woj. Łódzkiego poz. 475). Zgodnie z rysunkiem powyższego p</w:t>
      </w:r>
      <w:r>
        <w:rPr>
          <w:szCs w:val="20"/>
          <w:shd w:val="clear" w:color="auto" w:fill="FFFFFF"/>
          <w:lang w:val="x-none" w:eastAsia="en-US" w:bidi="ar-SA"/>
        </w:rPr>
        <w:t>lanu miejscowego opisana działka położona jest w jednostce oznaczonej symbolem „1EE” oraz „1MUR”. Symbol „1EE” oznacza tereny urządzeń elektroenergetycznych, natomiast dla symbolu „1MUR” plan ustala przeznaczenie jako tereny zabudowy mieszkaniowej jednorod</w:t>
      </w:r>
      <w:r>
        <w:rPr>
          <w:szCs w:val="20"/>
          <w:shd w:val="clear" w:color="auto" w:fill="FFFFFF"/>
          <w:lang w:val="x-none" w:eastAsia="en-US" w:bidi="ar-SA"/>
        </w:rPr>
        <w:t>zinnej, usług i nieuciążliwego rzemiosła.</w:t>
      </w:r>
    </w:p>
    <w:p w14:paraId="1FC35E95" w14:textId="77777777" w:rsidR="00411558" w:rsidRDefault="00A57BF9">
      <w:pPr>
        <w:ind w:firstLine="567"/>
        <w:jc w:val="both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Wartość nieruchomości została określona przez rzeczoznawcę majątkowego na kwotę </w:t>
      </w:r>
      <w:r>
        <w:rPr>
          <w:szCs w:val="20"/>
          <w:shd w:val="clear" w:color="auto" w:fill="FFFFFF"/>
          <w:lang w:val="x-none" w:eastAsia="en-US" w:bidi="ar-SA"/>
        </w:rPr>
        <w:br/>
        <w:t>5 250 859 zł.</w:t>
      </w:r>
    </w:p>
    <w:p w14:paraId="25103B65" w14:textId="371806B6" w:rsidR="00411558" w:rsidRDefault="00A57BF9">
      <w:pPr>
        <w:ind w:firstLine="567"/>
        <w:jc w:val="both"/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Nieruchomość położona w Łodzi przy alei Marszałka Józefa Piłsudsk</w:t>
      </w:r>
      <w:r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  <w:t xml:space="preserve">iego 145, oznaczona jako działka nr 6/6 w obrębie W-27, o powierzchni 672 m², dla której prowadzona jest księga wieczysta nr </w:t>
      </w:r>
      <w:r w:rsidR="00E15FAA">
        <w:t>…………………….</w:t>
      </w:r>
      <w:r>
        <w:rPr>
          <w:rFonts w:ascii="Times New Roman Baltic" w:hAnsi="Times New Roman Baltic"/>
          <w:color w:val="000000"/>
          <w:szCs w:val="20"/>
          <w:shd w:val="clear" w:color="auto" w:fill="FFFFFF"/>
          <w:lang w:val="x-none" w:eastAsia="en-US" w:bidi="ar-SA"/>
        </w:rPr>
        <w:t>, stanowi własność Miasta Łodzi.</w:t>
      </w:r>
    </w:p>
    <w:p w14:paraId="7AC34D2E" w14:textId="77777777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Nieruchomość zabudowana jest budynkiem niemieszkalnym - podstacją trakcyjną.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nieruchomości znajduje się również stanowisko słupowe w majątku i w eksploatacji PGE Dystrybucja S.A. Oddział Łódź.</w:t>
      </w:r>
    </w:p>
    <w:p w14:paraId="3174E675" w14:textId="77777777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Działka nr 6/6 jest objęta obowiązującym miejscowym planem zagospodarowania przestrzennego dla części obszaru miasta Łodzi położonej w rejon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ie Alei Marszałka Józefa Piłsudskiego i ulic: Sobolowej do terenów kolejowych, Stanisława Przybyszewskiego oraz </w:t>
      </w: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projektowanej Konstytucyjnej (Uchwała Nr XXIII/566/16 Rady Miejskiej w Łodzi z dnia 21 stycznia 2016 r.). Zgodnie z rysunkiem powyższego planu m</w:t>
      </w:r>
      <w:r>
        <w:rPr>
          <w:color w:val="000000"/>
          <w:szCs w:val="20"/>
          <w:shd w:val="clear" w:color="auto" w:fill="FFFFFF"/>
          <w:lang w:val="x-none" w:eastAsia="en-US" w:bidi="ar-SA"/>
        </w:rPr>
        <w:t>iejscowego opisana działka położona jest w jednostce oznaczonej symbolem „1E” - tereny obiektów i urządzeń infrastruktury technicznej.</w:t>
      </w:r>
    </w:p>
    <w:p w14:paraId="6CB9DD02" w14:textId="77777777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Nieruchomość znajduje się w strefie rewitalizacji obszarowej centrum Łodzi.</w:t>
      </w:r>
    </w:p>
    <w:p w14:paraId="31609302" w14:textId="77777777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Wartość nieruchomości została określona przez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rzeczoznawcę majątkowego na kwotę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3 374 966 zł.</w:t>
      </w:r>
    </w:p>
    <w:p w14:paraId="60F4822D" w14:textId="77777777" w:rsidR="00411558" w:rsidRDefault="00A57BF9">
      <w:pPr>
        <w:ind w:firstLine="567"/>
        <w:jc w:val="both"/>
        <w:rPr>
          <w:color w:val="FF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Miejska Pracownia Urbanistyczna w Łodzi, Zarząd Dróg i Transportu, Zarząd Inwestycji Miejskich, Wydział Kształtowania Środowiska w Departamencie Ekologii i Klimatu Urzędu Miasta Łodzi oraz Biuro Rewitalizac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ji w Departamencie Prezydenta pozytywnie zaopiniowały sprzedaż wskazanych nieruchomości. </w:t>
      </w:r>
    </w:p>
    <w:p w14:paraId="1F32D902" w14:textId="77777777" w:rsidR="00411558" w:rsidRDefault="00A57BF9">
      <w:pPr>
        <w:ind w:firstLine="567"/>
        <w:jc w:val="both"/>
        <w:rPr>
          <w:color w:val="FF0000"/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Uchwałą Nr 46/13/2025 Rady Osiedla Stare Polesie z dnia 26 września 2025 roku, Uchwałą Nr</w:t>
      </w:r>
      <w:r>
        <w:rPr>
          <w:color w:val="FF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22/21/2025 Rady Osiedla Karolew-Retkinia Wschód z dnia 9 października 2025 r</w:t>
      </w:r>
      <w:r>
        <w:rPr>
          <w:szCs w:val="20"/>
          <w:shd w:val="clear" w:color="auto" w:fill="FFFFFF"/>
          <w:lang w:val="x-none" w:eastAsia="en-US" w:bidi="ar-SA"/>
        </w:rPr>
        <w:t xml:space="preserve">oku oraz Uchwałą Nr 19/10/2025 Rady Osiedla Widzew-Wschód z dnia 30 września 2025 roku został pozytywnie zaopiniowany projekt uchwały Rady Miejskiej w Łodzi w sprawie wyrażenia zgody na sprzedaż nieruchomości położonych w Łodzi przy alei Jana Pawła II 5 i </w:t>
      </w:r>
      <w:r>
        <w:rPr>
          <w:szCs w:val="20"/>
          <w:shd w:val="clear" w:color="auto" w:fill="FFFFFF"/>
          <w:lang w:val="x-none" w:eastAsia="en-US" w:bidi="ar-SA"/>
        </w:rPr>
        <w:t xml:space="preserve">ulicy Władysława Króla 2 oraz na odstąpienie od zbycia w drodze przetargu tych nieruchomości oraz nieruchomości położonej w Łodzi przy ulicy Parowozowej 1/3. Rada Osiedla Stary Widzew w wymaganym terminie </w:t>
      </w:r>
      <w:r>
        <w:rPr>
          <w:szCs w:val="20"/>
          <w:shd w:val="clear" w:color="auto" w:fill="FFFFFF"/>
        </w:rPr>
        <w:br/>
      </w:r>
      <w:r>
        <w:rPr>
          <w:szCs w:val="20"/>
          <w:shd w:val="clear" w:color="auto" w:fill="FFFFFF"/>
          <w:lang w:val="x-none" w:eastAsia="en-US" w:bidi="ar-SA"/>
        </w:rPr>
        <w:t>nie zaopiniowała ww. projektu uchwały Rady Miejski</w:t>
      </w:r>
      <w:r>
        <w:rPr>
          <w:szCs w:val="20"/>
          <w:shd w:val="clear" w:color="auto" w:fill="FFFFFF"/>
          <w:lang w:val="x-none" w:eastAsia="en-US" w:bidi="ar-SA"/>
        </w:rPr>
        <w:t>ej w Łodzi (w</w:t>
      </w:r>
      <w:r>
        <w:rPr>
          <w:color w:val="FF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zakresie nieruchomości położonej w Łodzi przy alei Marszałka Józefa Piłsudskiego 145).</w:t>
      </w:r>
    </w:p>
    <w:p w14:paraId="7CBBE156" w14:textId="77777777" w:rsidR="00411558" w:rsidRDefault="00A57BF9">
      <w:pPr>
        <w:ind w:firstLine="56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 art. 37 ust. 3 pkt 1 ustawy z dnia 21 sierpnia 1997 r. o gospodarce nieruchomościami, odpowiednia rada w odniesieniu do nieruchomości stanowiącyc</w:t>
      </w:r>
      <w:r>
        <w:rPr>
          <w:color w:val="000000"/>
          <w:szCs w:val="20"/>
          <w:shd w:val="clear" w:color="auto" w:fill="FFFFFF"/>
          <w:lang w:val="x-none" w:eastAsia="en-US" w:bidi="ar-SA"/>
        </w:rPr>
        <w:t>h własność jednostek samorządu terytorialnego, może podjąć uchwałę o odstąpieniu od zbycia w drodze przetargu nieruchomości, przeznaczonych na realizację celów publicznych, jeżeli cele te będą realizowane przez podmiot, dla którego są to cele statutowe i k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tórego dochody przeznacza się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w całości na działalność statutową. Stosownie do art. 6 pkt 1 ustawy z dnia 21 sierpnia 1997 r. o gospodarce nieruchomościami, celem publicznym w rozumieniu ustawy jest między innymi budowa, utrzymywanie obiektów i urządzeń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ransportu publicznego. Przedmiotowe nieruchomości przygotowywane są do zbycia na rzecz spółki Miejskie Przedsiębiorstwo Komunikacyjne - Łódź Spółka z ograniczoną odpowiedzialnością z siedzibą w Łodzi, na cel - utrzymywanie obiektów i urządzeń transportu pu</w:t>
      </w:r>
      <w:r>
        <w:rPr>
          <w:color w:val="000000"/>
          <w:szCs w:val="20"/>
          <w:shd w:val="clear" w:color="auto" w:fill="FFFFFF"/>
          <w:lang w:val="x-none" w:eastAsia="en-US" w:bidi="ar-SA"/>
        </w:rPr>
        <w:t>blicznego.</w:t>
      </w:r>
    </w:p>
    <w:p w14:paraId="4EC0A89C" w14:textId="77777777" w:rsidR="00411558" w:rsidRDefault="00A57BF9">
      <w:pPr>
        <w:ind w:firstLine="567"/>
        <w:jc w:val="both"/>
        <w:rPr>
          <w:color w:val="FF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Mając na uwadze powyższe, przedstawiam projekt uchwały Rady Miejskiej w Łodzi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w sprawie wyrażenia zgody na sprzedaż nieruchomości położonych w Łodzi przy alei Jana Pawła II 5 i ulicy Władysława Króla 2 oraz na odstąpienie od zbycia w drodze prz</w:t>
      </w:r>
      <w:r>
        <w:rPr>
          <w:color w:val="000000"/>
          <w:szCs w:val="20"/>
          <w:shd w:val="clear" w:color="auto" w:fill="FFFFFF"/>
          <w:lang w:val="x-none" w:eastAsia="en-US" w:bidi="ar-SA"/>
        </w:rPr>
        <w:t>etargu tych nieruchomości oraz nieruchomości położonych w Łodzi przy ulicy Parowozowej 1/3 i alei Marszałka Józefa Piłsudskiego 145.</w:t>
      </w:r>
    </w:p>
    <w:p w14:paraId="501158FD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48FC677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ABD93ED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5E0DCFD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E8AB359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A0F2436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ED2560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1BFB428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26F4C07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2C49F27" w14:textId="77777777" w:rsidR="00411558" w:rsidRDefault="00411558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C1A899D" w14:textId="77777777" w:rsidR="00411558" w:rsidRDefault="00411558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14:paraId="111E1BD6" w14:textId="77777777" w:rsidR="00411558" w:rsidRDefault="00411558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14:paraId="4B1EA560" w14:textId="77777777" w:rsidR="00411558" w:rsidRDefault="00411558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14:paraId="71BB3C66" w14:textId="77777777" w:rsidR="00411558" w:rsidRDefault="00411558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14:paraId="3708FDCE" w14:textId="77777777" w:rsidR="00411558" w:rsidRDefault="00411558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14:paraId="6EFD9F46" w14:textId="77777777" w:rsidR="00411558" w:rsidRDefault="00A57BF9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Nieruchomości przeznaczone do sprzedaży </w:t>
      </w:r>
    </w:p>
    <w:p w14:paraId="12D43FA9" w14:textId="77777777" w:rsidR="00411558" w:rsidRDefault="0041155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39AFA5A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B83453C" w14:textId="77777777" w:rsidR="00411558" w:rsidRDefault="00A57BF9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al. Jana Pawła II 5</w:t>
      </w:r>
    </w:p>
    <w:p w14:paraId="1603D010" w14:textId="77777777" w:rsidR="00411558" w:rsidRDefault="00A57BF9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  <w:lang w:bidi="ar-SA"/>
        </w:rPr>
        <w:drawing>
          <wp:inline distT="0" distB="0" distL="0" distR="0" wp14:anchorId="04700BD2" wp14:editId="598223CC">
            <wp:extent cx="5483860" cy="53778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537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1B14F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80BDFB7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A925C46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BEADFBD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C964EAB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D54DD60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BBD6AE5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CBA7D73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96B8FB4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E74A7A9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C50CBDE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2A9FCCE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E546018" w14:textId="77777777" w:rsidR="00411558" w:rsidRDefault="0041155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5F78344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37375A3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F74AEF3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A689E15" w14:textId="77777777" w:rsidR="00411558" w:rsidRDefault="0041155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A856491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A6FFFD1" w14:textId="77777777" w:rsidR="00411558" w:rsidRDefault="00A57BF9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ul. Władysława Króla 2</w:t>
      </w:r>
    </w:p>
    <w:p w14:paraId="45B5D968" w14:textId="77777777" w:rsidR="00411558" w:rsidRDefault="00A57BF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  <w:lang w:bidi="ar-SA"/>
        </w:rPr>
        <w:drawing>
          <wp:inline distT="0" distB="0" distL="0" distR="0" wp14:anchorId="70A41EE6" wp14:editId="63425CEE">
            <wp:extent cx="6229350" cy="4876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23482" w14:textId="77777777" w:rsidR="00411558" w:rsidRDefault="00411558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E85553E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C23E24C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7AD4EFA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EBBD710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7365F99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BFE41CF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42F51C8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661263F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8050863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41FC56F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1E61CC1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3E9BB1A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8BBCDFB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7D9F891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021991C" w14:textId="77777777" w:rsidR="00411558" w:rsidRDefault="0041155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3FB971F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5E152D5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03395A9" w14:textId="77777777" w:rsidR="00411558" w:rsidRDefault="00A57BF9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ul. Parowozowa 1/3</w:t>
      </w:r>
    </w:p>
    <w:p w14:paraId="16015DE5" w14:textId="77777777" w:rsidR="00411558" w:rsidRDefault="00A57BF9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  <w:lang w:bidi="ar-SA"/>
        </w:rPr>
        <w:drawing>
          <wp:inline distT="0" distB="0" distL="0" distR="0" wp14:anchorId="03F40E93" wp14:editId="44DFD766">
            <wp:extent cx="5703570" cy="584644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584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BEA70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5DDB922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6141D26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CAF25CE" w14:textId="77777777" w:rsidR="00411558" w:rsidRDefault="0041155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64A1200" w14:textId="77777777" w:rsidR="00411558" w:rsidRDefault="0041155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2A14C63" w14:textId="77777777" w:rsidR="00411558" w:rsidRDefault="00411558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0FC4942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99333E8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F3B1755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8FAFFBA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0317955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50887F9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35529FC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53869CE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0400C10" w14:textId="77777777" w:rsidR="00411558" w:rsidRDefault="00411558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41B6E8C" w14:textId="77777777" w:rsidR="00411558" w:rsidRDefault="00A57BF9">
      <w:pPr>
        <w:ind w:firstLine="567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Al. Marszałka Józefa Piłsudskiego 145</w:t>
      </w:r>
    </w:p>
    <w:p w14:paraId="2B6CB532" w14:textId="77777777" w:rsidR="00411558" w:rsidRDefault="00A57BF9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  <w:lang w:bidi="ar-SA"/>
        </w:rPr>
        <w:drawing>
          <wp:inline distT="0" distB="0" distL="0" distR="0" wp14:anchorId="5A572E28" wp14:editId="5D92A705">
            <wp:extent cx="5738495" cy="75501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755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1558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910E" w14:textId="77777777" w:rsidR="00A57BF9" w:rsidRDefault="00A57BF9">
      <w:r>
        <w:separator/>
      </w:r>
    </w:p>
  </w:endnote>
  <w:endnote w:type="continuationSeparator" w:id="0">
    <w:p w14:paraId="1E1F5F20" w14:textId="77777777" w:rsidR="00A57BF9" w:rsidRDefault="00A5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altic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411558" w14:paraId="33CFA878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493FD3" w14:textId="77777777" w:rsidR="00411558" w:rsidRDefault="00A57BF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224576" w14:textId="4A02F1A3" w:rsidR="00411558" w:rsidRDefault="00A57BF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5BC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7ECCF3" w14:textId="77777777" w:rsidR="00411558" w:rsidRDefault="0041155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11558" w14:paraId="6E25AA23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395C15" w14:textId="77777777" w:rsidR="00411558" w:rsidRDefault="00A57BF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8E5A2A" w14:textId="2586F5FF" w:rsidR="00411558" w:rsidRDefault="00A57BF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5BCF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35FCF95A" w14:textId="77777777" w:rsidR="00411558" w:rsidRDefault="0041155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4AAFD" w14:textId="77777777" w:rsidR="00A57BF9" w:rsidRDefault="00A57BF9">
      <w:r>
        <w:separator/>
      </w:r>
    </w:p>
  </w:footnote>
  <w:footnote w:type="continuationSeparator" w:id="0">
    <w:p w14:paraId="3FA06D14" w14:textId="77777777" w:rsidR="00A57BF9" w:rsidRDefault="00A57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C7C5B"/>
    <w:rsid w:val="003E2F98"/>
    <w:rsid w:val="00411558"/>
    <w:rsid w:val="00921B40"/>
    <w:rsid w:val="00940196"/>
    <w:rsid w:val="00995BCF"/>
    <w:rsid w:val="00A42C8C"/>
    <w:rsid w:val="00A57BF9"/>
    <w:rsid w:val="00A77B3E"/>
    <w:rsid w:val="00CA2A55"/>
    <w:rsid w:val="00CC0288"/>
    <w:rsid w:val="00E107B2"/>
    <w:rsid w:val="00E15FAA"/>
    <w:rsid w:val="00F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443B2"/>
  <w15:docId w15:val="{1787225C-5B01-4CCE-96EA-343AFD80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1369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 położonych w Łodzi 
przy alei Jana Pawła II 5 i ulicy Władysława Króla 2 oraz na odstąpienie 
od zbycia w drodze przetargu tych nieruchomości oraz nieruchomości położonych 
w Łodzi przy ulicy Parowozowej 1/3 i alei Marszałka Józefa Piłsudskiego 145.</dc:subject>
  <dc:creator>aryl</dc:creator>
  <cp:lastModifiedBy>Małgorzata Wójcik</cp:lastModifiedBy>
  <cp:revision>2</cp:revision>
  <dcterms:created xsi:type="dcterms:W3CDTF">2025-11-24T10:39:00Z</dcterms:created>
  <dcterms:modified xsi:type="dcterms:W3CDTF">2025-11-24T10:39:00Z</dcterms:modified>
  <cp:category>Akt prawny</cp:category>
</cp:coreProperties>
</file>