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71B40" w14:textId="63C93362" w:rsidR="00B17ACB" w:rsidRDefault="00B17ACB" w:rsidP="00B17ACB">
      <w:pPr>
        <w:spacing w:after="0" w:line="240" w:lineRule="auto"/>
        <w:ind w:left="6946"/>
        <w:rPr>
          <w:rFonts w:ascii="Times New Roman" w:eastAsia="Times New Roman" w:hAnsi="Times New Roman" w:cs="Times New Roman"/>
          <w:color w:val="000000"/>
          <w:sz w:val="24"/>
          <w:szCs w:val="24"/>
          <w:u w:color="000000"/>
          <w:lang w:eastAsia="pl-PL"/>
        </w:rPr>
      </w:pPr>
      <w:r>
        <w:rPr>
          <w:rFonts w:ascii="Times New Roman" w:eastAsia="Times New Roman" w:hAnsi="Times New Roman" w:cs="Times New Roman"/>
          <w:color w:val="000000"/>
          <w:sz w:val="24"/>
          <w:szCs w:val="24"/>
          <w:u w:color="000000"/>
          <w:lang w:eastAsia="pl-PL"/>
        </w:rPr>
        <w:t>Druk Nr</w:t>
      </w:r>
      <w:r w:rsidR="004A0E94">
        <w:rPr>
          <w:rFonts w:ascii="Times New Roman" w:eastAsia="Times New Roman" w:hAnsi="Times New Roman" w:cs="Times New Roman"/>
          <w:color w:val="000000"/>
          <w:sz w:val="24"/>
          <w:szCs w:val="24"/>
          <w:u w:color="000000"/>
          <w:lang w:eastAsia="pl-PL"/>
        </w:rPr>
        <w:t xml:space="preserve"> 278/2025</w:t>
      </w:r>
    </w:p>
    <w:p w14:paraId="0BAC5965" w14:textId="0EEF0021" w:rsidR="00B17ACB" w:rsidRPr="00B17ACB" w:rsidRDefault="00B17ACB" w:rsidP="00B17ACB">
      <w:pPr>
        <w:spacing w:after="0" w:line="240" w:lineRule="auto"/>
        <w:ind w:left="6946"/>
      </w:pPr>
      <w:r>
        <w:rPr>
          <w:rFonts w:ascii="Times New Roman" w:eastAsia="Times New Roman" w:hAnsi="Times New Roman" w:cs="Times New Roman"/>
          <w:color w:val="000000"/>
          <w:sz w:val="24"/>
          <w:szCs w:val="24"/>
          <w:u w:color="000000"/>
          <w:lang w:eastAsia="pl-PL"/>
        </w:rPr>
        <w:t xml:space="preserve">Projekt z dnia </w:t>
      </w:r>
      <w:r w:rsidR="004A0E94">
        <w:rPr>
          <w:rFonts w:ascii="Times New Roman" w:eastAsia="Times New Roman" w:hAnsi="Times New Roman" w:cs="Times New Roman"/>
          <w:color w:val="000000"/>
          <w:sz w:val="24"/>
          <w:szCs w:val="24"/>
          <w:u w:color="000000"/>
          <w:lang w:eastAsia="pl-PL"/>
        </w:rPr>
        <w:t>28.11.2025 r.</w:t>
      </w:r>
      <w:bookmarkStart w:id="0" w:name="_GoBack"/>
      <w:bookmarkEnd w:id="0"/>
    </w:p>
    <w:p w14:paraId="63B33109" w14:textId="77777777" w:rsidR="00B17ACB" w:rsidRDefault="00B17ACB" w:rsidP="00B17ACB">
      <w:pPr>
        <w:autoSpaceDE w:val="0"/>
        <w:autoSpaceDN w:val="0"/>
        <w:adjustRightInd w:val="0"/>
        <w:spacing w:after="0" w:line="240" w:lineRule="auto"/>
        <w:jc w:val="center"/>
        <w:rPr>
          <w:rFonts w:ascii="Times New Roman" w:eastAsia="Times New Roman" w:hAnsi="Times New Roman" w:cs="Times New Roman"/>
          <w:b/>
          <w:bCs/>
          <w:caps/>
          <w:sz w:val="24"/>
          <w:szCs w:val="24"/>
          <w:lang w:eastAsia="pl-PL"/>
        </w:rPr>
      </w:pPr>
    </w:p>
    <w:p w14:paraId="3EB2B60D" w14:textId="6DEE229F" w:rsidR="00B17ACB" w:rsidRPr="00B17ACB" w:rsidRDefault="00B17ACB" w:rsidP="00B17ACB">
      <w:pPr>
        <w:autoSpaceDE w:val="0"/>
        <w:autoSpaceDN w:val="0"/>
        <w:adjustRightInd w:val="0"/>
        <w:spacing w:after="0" w:line="240" w:lineRule="auto"/>
        <w:jc w:val="center"/>
        <w:rPr>
          <w:rFonts w:ascii="Times New Roman" w:eastAsia="Times New Roman" w:hAnsi="Times New Roman" w:cs="Times New Roman"/>
          <w:b/>
          <w:bCs/>
          <w:caps/>
          <w:sz w:val="24"/>
          <w:szCs w:val="24"/>
          <w:lang w:eastAsia="pl-PL"/>
        </w:rPr>
      </w:pPr>
      <w:r w:rsidRPr="00B17ACB">
        <w:rPr>
          <w:rFonts w:ascii="Times New Roman" w:eastAsia="Times New Roman" w:hAnsi="Times New Roman" w:cs="Times New Roman"/>
          <w:b/>
          <w:bCs/>
          <w:caps/>
          <w:sz w:val="24"/>
          <w:szCs w:val="24"/>
          <w:lang w:eastAsia="pl-PL"/>
        </w:rPr>
        <w:t>Uchwała nr                     </w:t>
      </w:r>
      <w:r w:rsidRPr="00B17ACB">
        <w:rPr>
          <w:rFonts w:ascii="Times New Roman" w:eastAsia="Times New Roman" w:hAnsi="Times New Roman" w:cs="Times New Roman"/>
          <w:b/>
          <w:bCs/>
          <w:caps/>
          <w:sz w:val="24"/>
          <w:szCs w:val="24"/>
          <w:lang w:eastAsia="pl-PL"/>
        </w:rPr>
        <w:br/>
        <w:t>Rady Miejskiej w Łodzi</w:t>
      </w:r>
    </w:p>
    <w:p w14:paraId="68FEEC0F" w14:textId="77777777" w:rsidR="00B17ACB" w:rsidRPr="00B17ACB" w:rsidRDefault="00B17ACB" w:rsidP="00B17ACB">
      <w:pPr>
        <w:autoSpaceDE w:val="0"/>
        <w:autoSpaceDN w:val="0"/>
        <w:adjustRightInd w:val="0"/>
        <w:spacing w:after="0" w:line="240" w:lineRule="auto"/>
        <w:jc w:val="center"/>
        <w:rPr>
          <w:rFonts w:ascii="Times New Roman" w:eastAsia="Times New Roman" w:hAnsi="Times New Roman" w:cs="Times New Roman"/>
          <w:b/>
          <w:bCs/>
          <w:caps/>
          <w:sz w:val="24"/>
          <w:szCs w:val="24"/>
          <w:lang w:eastAsia="pl-PL"/>
        </w:rPr>
      </w:pPr>
    </w:p>
    <w:p w14:paraId="16B2E567" w14:textId="77777777" w:rsidR="00B17ACB" w:rsidRPr="00B17ACB" w:rsidRDefault="00B17ACB" w:rsidP="00B17ACB">
      <w:pPr>
        <w:keepNext/>
        <w:autoSpaceDE w:val="0"/>
        <w:autoSpaceDN w:val="0"/>
        <w:adjustRightInd w:val="0"/>
        <w:spacing w:after="480" w:line="240" w:lineRule="auto"/>
        <w:jc w:val="center"/>
        <w:rPr>
          <w:rFonts w:ascii="Times New Roman" w:eastAsia="Times New Roman" w:hAnsi="Times New Roman" w:cs="Times New Roman"/>
          <w:sz w:val="24"/>
          <w:szCs w:val="24"/>
          <w:lang w:eastAsia="pl-PL"/>
        </w:rPr>
      </w:pPr>
      <w:r w:rsidRPr="00B17ACB">
        <w:rPr>
          <w:rFonts w:ascii="Times New Roman" w:eastAsia="Times New Roman" w:hAnsi="Times New Roman" w:cs="Times New Roman"/>
          <w:b/>
          <w:bCs/>
          <w:sz w:val="24"/>
          <w:szCs w:val="24"/>
          <w:lang w:eastAsia="pl-PL"/>
        </w:rPr>
        <w:t>w sprawie wyrażenia zgody na zbycie przez Miasto Łódź części nieruchomości położonych w Łodzi przy ulicach: Pilskiej 7 i 9, Generała Ignacego Prądzyńskiego 155 i 157, Generała Ignacego Prądzyńskiego bez numeru, Pienistej bez numeru i Laskowickiej 118 oraz wniesienie wkładu niepieniężnego (aportu) do Portu Lotniczego Łódź im. Władysława Reymonta Spółki z ograniczoną odpowiedzialnością, z przeznaczeniem na podwyższenie kapitału zakładowego.</w:t>
      </w:r>
    </w:p>
    <w:p w14:paraId="68174DBF" w14:textId="77777777" w:rsidR="00B17ACB" w:rsidRPr="00B17ACB" w:rsidRDefault="00B17ACB" w:rsidP="00B17ACB">
      <w:pPr>
        <w:keepLines/>
        <w:autoSpaceDE w:val="0"/>
        <w:autoSpaceDN w:val="0"/>
        <w:adjustRightInd w:val="0"/>
        <w:spacing w:before="240" w:after="240" w:line="240" w:lineRule="auto"/>
        <w:ind w:firstLine="56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Na podstawie art. 18 ust. 2 pkt 9 lit. a i g ustawy z dnia 8 marca 1990 r. o samorządzie gminnym (Dz. U. z 2025 r. poz. 1153 i 1463), art. 13 ust. 1 i art. 37 ust. 2 pkt 7 ustawy z dnia 21 sierpnia 1997 r. o gospodarce nieruchomościami (Dz. U. z 2024 r. poz. 1145, 1222, 1717, 1881 oraz z 2025 r. poz. 1077 i 1080), § 3a uchwały Nr XXVII/547/08 Rady Miejskiej w Łodzi z dnia 27 lutego 2008 r. w sprawie zasad nabywania i zbywania nieruchomości, ich wydzierżawiania oraz oddawania w użytkowanie (Dz. Urz. Woj. Łódzkiego z 2017 r. poz. 5141), zmienionej uchwałami Rady Miejskiej w Łodzi: Nr LXXII/1895/18 z dnia 14 czerwca 2018 r. (Dz. Urz. Woj. Łódzkiego poz. 3378), Nr IV/132/19 z dnia 16 stycznia 2019 r. (Dz. Urz. Woj. Łódzkiego poz. 674), Nr XXXVI/1146/21 z dnia 20 stycznia 2021 r. (Dz. Urz. Woj. Łódzkiego poz. 629), Nr XLI/1275/21 z dnia 14 kwietnia 2021 r. (Dz. Urz. Woj. Łódzkiego poz. 2000), Nr XLIV/1382/21 z dnia 23 czerwca 2021 r. (Dz. Urz. Woj. Łódzkiego poz. 3179) i Nr XVII/449/25 z dnia 21 maja 2025 r. (Dz. Urz. Woj. Łódzkiego poz. 6101) oraz § 2 pkt 3 lit. a uchwały Nr IV/133/19 Rady Miejskiej w Łodzi z dnia 16 stycznia 2019 r. w sprawie określenia zasad wnoszenia, cofania i zbywania udziałów i akcji przez Prezydenta Miasta Łodzi (Dz. Urz. Woj. Łódzkiego poz. 675), zmienionej uchwałą Nr XXXIV/1129/20 Rady Miejskiej w Łodzi z dnia 24 stycznia 2020 r. (Dz. Urz. Woj. Łódzkiego z 2021 r. poz. 231), Rada Miejska w Łodzi</w:t>
      </w:r>
    </w:p>
    <w:p w14:paraId="610E9477" w14:textId="77777777" w:rsidR="00B17ACB" w:rsidRPr="00B17ACB" w:rsidRDefault="00B17ACB" w:rsidP="00B17ACB">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pl-PL"/>
        </w:rPr>
      </w:pPr>
      <w:r w:rsidRPr="00B17ACB">
        <w:rPr>
          <w:rFonts w:ascii="Times New Roman" w:eastAsia="Times New Roman" w:hAnsi="Times New Roman" w:cs="Times New Roman"/>
          <w:b/>
          <w:bCs/>
          <w:sz w:val="24"/>
          <w:szCs w:val="24"/>
          <w:lang w:eastAsia="pl-PL"/>
        </w:rPr>
        <w:t>uchwala, co następuje:</w:t>
      </w:r>
    </w:p>
    <w:p w14:paraId="076291A5" w14:textId="77777777" w:rsidR="00B17ACB" w:rsidRPr="00B17ACB" w:rsidRDefault="00B17ACB" w:rsidP="00B17ACB">
      <w:pPr>
        <w:keepLines/>
        <w:autoSpaceDE w:val="0"/>
        <w:autoSpaceDN w:val="0"/>
        <w:adjustRightInd w:val="0"/>
        <w:spacing w:before="240" w:after="0" w:line="240" w:lineRule="auto"/>
        <w:ind w:firstLine="56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 xml:space="preserve">§ 1. Wyraża się zgodę na zbycie przez Miasto Łódź prawa własności części nieruchomości o łącznej wartości </w:t>
      </w:r>
      <w:r w:rsidRPr="00B17ACB">
        <w:rPr>
          <w:rFonts w:ascii="Times New Roman" w:eastAsia="Times New Roman" w:hAnsi="Times New Roman" w:cs="Times New Roman"/>
          <w:color w:val="000000"/>
          <w:sz w:val="24"/>
          <w:szCs w:val="24"/>
          <w:u w:color="000000"/>
          <w:lang w:eastAsia="pl-PL"/>
        </w:rPr>
        <w:t>1 467 286 zł (słownie: jeden milion czterysta sześćdziesiąt siedem tysięcy dwieście osiemdziesiąt sześć złotych i 00/100) netto, w tym gruntów o łącznej wartości 1 214 388 zł (słownie: jeden milion dwieście czternaście tysięcy trzysta osiemdziesiąt osiem złotych i 00/100) netto oraz naniesień budowlanych o łącznej wartości rynkowej 252 898 zł (słownie: dwieście pięćdziesiąt dwa tysiące osiemset dziewięćdziesiąt osiem złotych i 00/100) netto,</w:t>
      </w:r>
      <w:r w:rsidRPr="00B17ACB">
        <w:rPr>
          <w:rFonts w:ascii="Times New Roman" w:eastAsia="Times New Roman" w:hAnsi="Times New Roman" w:cs="Times New Roman"/>
          <w:sz w:val="24"/>
          <w:szCs w:val="24"/>
          <w:lang w:eastAsia="pl-PL"/>
        </w:rPr>
        <w:t xml:space="preserve"> obejmujących:</w:t>
      </w:r>
    </w:p>
    <w:p w14:paraId="6B7A1672" w14:textId="4853DC49"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color w:val="000000"/>
          <w:sz w:val="24"/>
          <w:szCs w:val="24"/>
          <w:vertAlign w:val="superscript"/>
          <w:lang w:eastAsia="pl-PL"/>
        </w:rPr>
      </w:pPr>
      <w:r w:rsidRPr="00B17ACB">
        <w:rPr>
          <w:rFonts w:ascii="Times New Roman" w:eastAsia="Times New Roman" w:hAnsi="Times New Roman" w:cs="Times New Roman"/>
          <w:sz w:val="24"/>
          <w:szCs w:val="24"/>
          <w:lang w:eastAsia="pl-PL"/>
        </w:rPr>
        <w:t>1) część nieruchomości zabudowanej, położonej w Łodzi przy ul. Pilskiej 7, oznaczonej w ewidencji gruntów i budynków jako działka nr 4/5 w obrębie G-22 o powierzchni 1774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280 292,00 zł netto oraz wartości rynkowej naniesień 59 399,00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45BBF366" w14:textId="1BE63FDB"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color w:val="000000"/>
          <w:sz w:val="24"/>
          <w:szCs w:val="24"/>
          <w:vertAlign w:val="superscript"/>
          <w:lang w:eastAsia="pl-PL"/>
        </w:rPr>
      </w:pPr>
      <w:r w:rsidRPr="00B17ACB">
        <w:rPr>
          <w:rFonts w:ascii="Times New Roman" w:eastAsia="Times New Roman" w:hAnsi="Times New Roman" w:cs="Times New Roman"/>
          <w:sz w:val="24"/>
          <w:szCs w:val="24"/>
          <w:lang w:eastAsia="pl-PL"/>
        </w:rPr>
        <w:t>2) część nieruchomości zabudowanej, położonej w Łodzi przy ul. Pilskiej 9, oznaczonej w ewidencji gruntów i budynków jako działka nr 2/3 w obrębie G-22 o powierzchni 805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w:t>
      </w:r>
      <w:r w:rsidRPr="00B17ACB">
        <w:rPr>
          <w:rFonts w:ascii="Times New Roman" w:eastAsia="Times New Roman" w:hAnsi="Times New Roman" w:cs="Times New Roman"/>
          <w:color w:val="000000"/>
          <w:sz w:val="24"/>
          <w:szCs w:val="24"/>
          <w:u w:color="000000"/>
          <w:lang w:eastAsia="pl-PL"/>
        </w:rPr>
        <w:lastRenderedPageBreak/>
        <w:t>i wartości rynkowej gruntu 127 190 zł netto oraz wartości rynkowej naniesień 83 373,00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56755DC1" w14:textId="48891299"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color w:val="000000"/>
          <w:sz w:val="24"/>
          <w:szCs w:val="24"/>
          <w:vertAlign w:val="superscript"/>
          <w:lang w:eastAsia="pl-PL"/>
        </w:rPr>
      </w:pPr>
      <w:r w:rsidRPr="00B17ACB">
        <w:rPr>
          <w:rFonts w:ascii="Times New Roman" w:eastAsia="Times New Roman" w:hAnsi="Times New Roman" w:cs="Times New Roman"/>
          <w:sz w:val="24"/>
          <w:szCs w:val="24"/>
          <w:lang w:eastAsia="pl-PL"/>
        </w:rPr>
        <w:t>3) część nieruchomości zabudowanej, położonej w Łodzi przy ul. Generała Ignacego Prądzyńskiego 155, oznaczonej w ewidencji gruntów i budynków jako działka nr 276/3 w obrębie P-35 o powierzchni 346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54 668,00 zł netto oraz wartości rynkowej naniesień 6 395,00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6F9A9CD0" w14:textId="588A052F"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4) część nieruchomości zabudowanej, położonej w Łodzi przy ul. Generała Ignacego Prądzyńskiego 157, oznaczonej w ewidencji gruntów i budynków jako działka nr 274/3 w obrębie P-35 o powierzchni 412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65 096,00 zł netto oraz wartości rynkowej naniesień 11 976,00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197EC064" w14:textId="0C2DCE37"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color w:val="000000"/>
          <w:sz w:val="24"/>
          <w:szCs w:val="24"/>
          <w:vertAlign w:val="superscript"/>
          <w:lang w:eastAsia="pl-PL"/>
        </w:rPr>
      </w:pPr>
      <w:r w:rsidRPr="00B17ACB">
        <w:rPr>
          <w:rFonts w:ascii="Times New Roman" w:eastAsia="Times New Roman" w:hAnsi="Times New Roman" w:cs="Times New Roman"/>
          <w:sz w:val="24"/>
          <w:szCs w:val="24"/>
          <w:lang w:eastAsia="pl-PL"/>
        </w:rPr>
        <w:t>5) część nieruchomości zabudowanej, położonej w Łodzi przy ul. Generała Ignacego Prądzyńskiego 157, oznaczonej w ewidencji gruntów i budynków jako działka nr 273/3 w obrębie P-35 o powierzchni 571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90 218,00 zł netto oraz wartości rynkowej naniesień 13 464,00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color w:val="000000"/>
          <w:sz w:val="24"/>
          <w:szCs w:val="24"/>
          <w:u w:color="000000"/>
          <w:lang w:eastAsia="pl-PL"/>
        </w:rPr>
        <w:t>;</w:t>
      </w:r>
    </w:p>
    <w:p w14:paraId="2EA7744D" w14:textId="60C8991B"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6) nieruchomość zabudowaną, położoną w Łodzi przy ul. Generała Ignacego Prądzyńskiego 157, oznaczonej w ewidencji gruntów i budynków jako działka nr 272/8 w obrębie P-35 o powierzchni 360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56 880,00 zł netto oraz wartości rynkowej naniesień 3 562,00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69257BBF" w14:textId="622FAEDA"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7) część nieruchomości zabudowanej, położonej w Łodzi przy ul. Pienistej bez numeru, oznaczonej w ewidencji gruntów i budynków jako działka nr 272/5 w obrębie P-35 o powierzchni 393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62 094,00 zł netto oraz wartości rynkowej naniesień 5 188,00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5E093D0E" w14:textId="598016D6"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8)  nieruchomość zabudowaną, położoną w Łodzi przy ul. Generała Ignacego Prądzyńskiego bez numeru, oznaczonej w ewidencji gruntów i budynków jako działka nr 271/3 w obrębie P-35 o powierzchni 1 000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158 000,00 zł netto oraz wartości rynkowej naniesień 28 319,00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237826CB" w14:textId="2CEEFE18"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9) część nieruchomości zabudowanej, położonej w Łodzi przy ul. Generała Ignacego Prądzyńskiego bez numeru, oznaczonej w ewidencji gruntów i budynków jako działka nr 270/3 w obrębie P-35 o powierzchni 812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128 296,00 zł netto oraz wartości rynkowej naniesień 16 072,00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5374F204" w14:textId="1884420B"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10) część nieruchomości zabudowanej, położonej w Łodzi przy ul. Generała Ignacego Prądzyńskiego bez numeru, oznaczonej w ewidencji gruntów i budynków jako działka nr 268/3 w obrębie P-35 o powierzchni 548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86 584,00 zł netto oraz wartości rynkowej naniesień 6 049,00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48756D1A" w14:textId="709A1C13"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t>11) część nieruchomości zabudowanej, położonej w Łodzi przy ul. Generała Ignacego Prądzyńskiego bez numeru, oznaczonej w ewidencji gruntów i budynków jako działka nr 267/3 w obrębie P-35 o powierzchni 364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57 512,00 zł netto oraz wartości rynkowej naniesień 7 300,00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5BE75CA1" w14:textId="57C10D8A"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sz w:val="24"/>
          <w:szCs w:val="24"/>
          <w:lang w:eastAsia="pl-PL"/>
        </w:rPr>
      </w:pPr>
      <w:r w:rsidRPr="00B17ACB">
        <w:rPr>
          <w:rFonts w:ascii="Times New Roman" w:eastAsia="Times New Roman" w:hAnsi="Times New Roman" w:cs="Times New Roman"/>
          <w:sz w:val="24"/>
          <w:szCs w:val="24"/>
          <w:lang w:eastAsia="pl-PL"/>
        </w:rPr>
        <w:lastRenderedPageBreak/>
        <w:t>12) część nieruchomości zabudowanej, położonej w Łodzi przy ul. Generała Ignacego Prądzyńskiego bez numeru, oznaczonej w ewidencji gruntów i budynków jako działka nr 266/3 w obrębie P-35 o powierzchni 265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41 870,00 zł netto oraz wartości rynkowej naniesień 8 919,00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sz w:val="24"/>
          <w:szCs w:val="24"/>
          <w:lang w:eastAsia="pl-PL"/>
        </w:rPr>
        <w:t>;</w:t>
      </w:r>
    </w:p>
    <w:p w14:paraId="55D972B1" w14:textId="706E82D7" w:rsidR="00B17ACB" w:rsidRPr="00B17ACB" w:rsidRDefault="00B17ACB" w:rsidP="00B17ACB">
      <w:pPr>
        <w:autoSpaceDE w:val="0"/>
        <w:autoSpaceDN w:val="0"/>
        <w:adjustRightInd w:val="0"/>
        <w:spacing w:after="0" w:line="240" w:lineRule="auto"/>
        <w:ind w:left="227" w:hanging="227"/>
        <w:jc w:val="both"/>
        <w:rPr>
          <w:rFonts w:ascii="Times New Roman" w:eastAsia="Times New Roman" w:hAnsi="Times New Roman" w:cs="Times New Roman"/>
          <w:color w:val="000000"/>
          <w:sz w:val="24"/>
          <w:szCs w:val="24"/>
          <w:vertAlign w:val="superscript"/>
          <w:lang w:eastAsia="pl-PL"/>
        </w:rPr>
      </w:pPr>
      <w:r w:rsidRPr="00B17ACB">
        <w:rPr>
          <w:rFonts w:ascii="Times New Roman" w:eastAsia="Times New Roman" w:hAnsi="Times New Roman" w:cs="Times New Roman"/>
          <w:sz w:val="24"/>
          <w:szCs w:val="24"/>
          <w:lang w:eastAsia="pl-PL"/>
        </w:rPr>
        <w:t>13) część nieruchomości zabudowanej, położonej w Łodzi przy ul. Laskowickiej 118, oznaczonej w ewidencji gruntów i budynków jako działka nr 100/4 w obrębie P 34 o powierzchni 36 m</w:t>
      </w:r>
      <w:r w:rsidRPr="00B17ACB">
        <w:rPr>
          <w:rFonts w:ascii="Times New Roman" w:eastAsia="Times New Roman" w:hAnsi="Times New Roman" w:cs="Times New Roman"/>
          <w:color w:val="000000"/>
          <w:sz w:val="24"/>
          <w:szCs w:val="24"/>
          <w:u w:color="000000"/>
          <w:vertAlign w:val="superscript"/>
          <w:lang w:eastAsia="pl-PL"/>
        </w:rPr>
        <w:t>2</w:t>
      </w:r>
      <w:r w:rsidRPr="00B17ACB">
        <w:rPr>
          <w:rFonts w:ascii="Times New Roman" w:eastAsia="Times New Roman" w:hAnsi="Times New Roman" w:cs="Times New Roman"/>
          <w:color w:val="000000"/>
          <w:sz w:val="24"/>
          <w:szCs w:val="24"/>
          <w:u w:color="000000"/>
          <w:lang w:eastAsia="pl-PL"/>
        </w:rPr>
        <w:t xml:space="preserve"> i wartości rynkowej gruntu 5 688,00 zł netto oraz wartości rynkowej naniesień 2 700,00 zł netto,</w:t>
      </w:r>
      <w:r w:rsidRPr="00B17ACB">
        <w:rPr>
          <w:rFonts w:ascii="Times New Roman" w:eastAsia="Times New Roman" w:hAnsi="Times New Roman" w:cs="Times New Roman"/>
          <w:sz w:val="24"/>
          <w:szCs w:val="24"/>
          <w:lang w:eastAsia="pl-PL"/>
        </w:rPr>
        <w:t xml:space="preserve"> dla której prowadzona jest księga wieczysta o numerze </w:t>
      </w:r>
      <w:r>
        <w:rPr>
          <w:rFonts w:ascii="Times New Roman" w:eastAsia="Times New Roman" w:hAnsi="Times New Roman" w:cs="Times New Roman"/>
          <w:sz w:val="24"/>
          <w:szCs w:val="24"/>
          <w:lang w:eastAsia="pl-PL"/>
        </w:rPr>
        <w:t>……………….</w:t>
      </w:r>
      <w:r w:rsidRPr="00B17ACB">
        <w:rPr>
          <w:rFonts w:ascii="Times New Roman" w:eastAsia="Times New Roman" w:hAnsi="Times New Roman" w:cs="Times New Roman"/>
          <w:color w:val="000000"/>
          <w:sz w:val="24"/>
          <w:szCs w:val="24"/>
          <w:u w:color="000000"/>
          <w:lang w:eastAsia="pl-PL"/>
        </w:rPr>
        <w:t>.</w:t>
      </w:r>
    </w:p>
    <w:p w14:paraId="1211C0DA" w14:textId="77777777" w:rsidR="00B17ACB" w:rsidRPr="00B17ACB" w:rsidRDefault="00B17ACB" w:rsidP="00B17ACB">
      <w:pPr>
        <w:keepLines/>
        <w:autoSpaceDE w:val="0"/>
        <w:autoSpaceDN w:val="0"/>
        <w:adjustRightInd w:val="0"/>
        <w:spacing w:before="240" w:after="0" w:line="240" w:lineRule="auto"/>
        <w:ind w:firstLine="567"/>
        <w:jc w:val="both"/>
        <w:rPr>
          <w:rFonts w:ascii="Times New Roman" w:eastAsia="Times New Roman" w:hAnsi="Times New Roman" w:cs="Times New Roman"/>
          <w:color w:val="000000"/>
          <w:sz w:val="24"/>
          <w:szCs w:val="24"/>
          <w:lang w:eastAsia="pl-PL"/>
        </w:rPr>
      </w:pPr>
      <w:r w:rsidRPr="00B17ACB">
        <w:rPr>
          <w:rFonts w:ascii="Times New Roman" w:eastAsia="Times New Roman" w:hAnsi="Times New Roman" w:cs="Times New Roman"/>
          <w:sz w:val="24"/>
          <w:szCs w:val="24"/>
          <w:lang w:eastAsia="pl-PL"/>
        </w:rPr>
        <w:t xml:space="preserve">§ 2. 1. </w:t>
      </w:r>
      <w:r w:rsidRPr="00B17ACB">
        <w:rPr>
          <w:rFonts w:ascii="Times New Roman" w:eastAsia="Times New Roman" w:hAnsi="Times New Roman" w:cs="Times New Roman"/>
          <w:color w:val="000000"/>
          <w:sz w:val="24"/>
          <w:szCs w:val="24"/>
          <w:u w:color="000000"/>
          <w:lang w:eastAsia="pl-PL"/>
        </w:rPr>
        <w:t>Wyraża się zgodę na wniesienie prawa własności nieruchomości, o których mowa w § 1, jako wkładu niepieniężnego (aportu) do Portu Lotniczego Łódź im. Władysława Reymonta Spółki z ograniczoną odpowiedzialnością, zwanej dalej Spółką z przeznaczeniem na podwyższenie jej kapitału zakładowego.</w:t>
      </w:r>
    </w:p>
    <w:p w14:paraId="4E2028C9" w14:textId="77777777" w:rsidR="00B17ACB" w:rsidRPr="00B17ACB" w:rsidRDefault="00B17ACB" w:rsidP="00B17ACB">
      <w:pPr>
        <w:keepLine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pl-PL"/>
        </w:rPr>
      </w:pPr>
      <w:r w:rsidRPr="00B17ACB">
        <w:rPr>
          <w:rFonts w:ascii="Times New Roman" w:eastAsia="Times New Roman" w:hAnsi="Times New Roman" w:cs="Times New Roman"/>
          <w:color w:val="000000"/>
          <w:sz w:val="24"/>
          <w:szCs w:val="24"/>
          <w:u w:color="000000"/>
          <w:lang w:eastAsia="pl-PL"/>
        </w:rPr>
        <w:t>2. W zamian za wniesienie do Spółki wkładu niepieniężnego (aportu), o którym mowa w ust. 1, Miasto Łódź obejmie 24 287 (słownie: dwadzieścia cztery tysiące dwieście osiemdziesiąt siedem) nowych udziałów po 50 zł (słownie: pięćdziesiąt złotych) każdy, tj. o łącznej wartości 1 214 350,00 zł (słownie: jeden milion dwieście czternaście tysięcy trzysta pięćdziesiąt złotych i 00/100) odpowiadającej wartości gruntów stanowiących własność Miasta Łodzi.</w:t>
      </w:r>
    </w:p>
    <w:p w14:paraId="42C98CB3" w14:textId="77777777" w:rsidR="00B17ACB" w:rsidRPr="00B17ACB" w:rsidRDefault="00B17ACB" w:rsidP="00B17ACB">
      <w:pPr>
        <w:keepLines/>
        <w:autoSpaceDE w:val="0"/>
        <w:autoSpaceDN w:val="0"/>
        <w:adjustRightInd w:val="0"/>
        <w:spacing w:before="240" w:after="0" w:line="240" w:lineRule="auto"/>
        <w:ind w:firstLine="567"/>
        <w:jc w:val="both"/>
        <w:rPr>
          <w:rFonts w:ascii="Times New Roman" w:eastAsia="Times New Roman" w:hAnsi="Times New Roman" w:cs="Times New Roman"/>
          <w:color w:val="000000"/>
          <w:sz w:val="24"/>
          <w:szCs w:val="24"/>
          <w:lang w:eastAsia="pl-PL"/>
        </w:rPr>
      </w:pPr>
      <w:r w:rsidRPr="00B17ACB">
        <w:rPr>
          <w:rFonts w:ascii="Times New Roman" w:eastAsia="Times New Roman" w:hAnsi="Times New Roman" w:cs="Times New Roman"/>
          <w:sz w:val="24"/>
          <w:szCs w:val="24"/>
          <w:lang w:eastAsia="pl-PL"/>
        </w:rPr>
        <w:t>§ 3. </w:t>
      </w:r>
      <w:r w:rsidRPr="00B17ACB">
        <w:rPr>
          <w:rFonts w:ascii="Times New Roman" w:eastAsia="Times New Roman" w:hAnsi="Times New Roman" w:cs="Times New Roman"/>
          <w:color w:val="000000"/>
          <w:sz w:val="24"/>
          <w:szCs w:val="24"/>
          <w:u w:color="000000"/>
          <w:lang w:eastAsia="pl-PL"/>
        </w:rPr>
        <w:t>Wykonanie uchwały powierza się Prezydentowi Miasta Łodzi.</w:t>
      </w:r>
    </w:p>
    <w:p w14:paraId="49277529" w14:textId="77777777" w:rsidR="00B17ACB" w:rsidRPr="00B17ACB" w:rsidRDefault="00B17ACB" w:rsidP="00B17ACB">
      <w:pPr>
        <w:keepNext/>
        <w:keepLines/>
        <w:autoSpaceDE w:val="0"/>
        <w:autoSpaceDN w:val="0"/>
        <w:adjustRightInd w:val="0"/>
        <w:spacing w:before="240" w:after="0" w:line="240" w:lineRule="auto"/>
        <w:ind w:firstLine="567"/>
        <w:jc w:val="both"/>
        <w:rPr>
          <w:rFonts w:ascii="Times New Roman" w:eastAsia="Times New Roman" w:hAnsi="Times New Roman" w:cs="Times New Roman"/>
          <w:color w:val="000000"/>
          <w:sz w:val="24"/>
          <w:szCs w:val="24"/>
          <w:lang w:eastAsia="pl-PL"/>
        </w:rPr>
      </w:pPr>
      <w:r w:rsidRPr="00B17ACB">
        <w:rPr>
          <w:rFonts w:ascii="Times New Roman" w:eastAsia="Times New Roman" w:hAnsi="Times New Roman" w:cs="Times New Roman"/>
          <w:sz w:val="24"/>
          <w:szCs w:val="24"/>
          <w:lang w:eastAsia="pl-PL"/>
        </w:rPr>
        <w:t>§ 4. </w:t>
      </w:r>
      <w:r w:rsidRPr="00B17ACB">
        <w:rPr>
          <w:rFonts w:ascii="Times New Roman" w:eastAsia="Times New Roman" w:hAnsi="Times New Roman" w:cs="Times New Roman"/>
          <w:color w:val="000000"/>
          <w:sz w:val="24"/>
          <w:szCs w:val="24"/>
          <w:u w:color="000000"/>
          <w:lang w:eastAsia="pl-PL"/>
        </w:rPr>
        <w:t>Uchwała wchodzi w życie z dniem podjęcia.</w:t>
      </w:r>
    </w:p>
    <w:tbl>
      <w:tblPr>
        <w:tblW w:w="5000" w:type="pct"/>
        <w:tblCellMar>
          <w:left w:w="0" w:type="dxa"/>
          <w:right w:w="0" w:type="dxa"/>
        </w:tblCellMar>
        <w:tblLook w:val="04A0" w:firstRow="1" w:lastRow="0" w:firstColumn="1" w:lastColumn="0" w:noHBand="0" w:noVBand="1"/>
      </w:tblPr>
      <w:tblGrid>
        <w:gridCol w:w="4703"/>
        <w:gridCol w:w="4703"/>
      </w:tblGrid>
      <w:tr w:rsidR="00B17ACB" w:rsidRPr="00B17ACB" w14:paraId="7A73F29B" w14:textId="77777777">
        <w:tc>
          <w:tcPr>
            <w:tcW w:w="2500" w:type="pct"/>
            <w:tcBorders>
              <w:top w:val="nil"/>
              <w:left w:val="nil"/>
              <w:bottom w:val="nil"/>
              <w:right w:val="nil"/>
            </w:tcBorders>
            <w:tcMar>
              <w:top w:w="0" w:type="dxa"/>
              <w:left w:w="0" w:type="dxa"/>
              <w:bottom w:w="0" w:type="dxa"/>
              <w:right w:w="0" w:type="dxa"/>
            </w:tcMar>
            <w:hideMark/>
          </w:tcPr>
          <w:p w14:paraId="09C68056" w14:textId="77777777" w:rsidR="00B17ACB" w:rsidRPr="00B17ACB" w:rsidRDefault="00B17ACB" w:rsidP="00B17ACB">
            <w:pPr>
              <w:keepLines/>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p>
        </w:tc>
        <w:tc>
          <w:tcPr>
            <w:tcW w:w="2500" w:type="pct"/>
            <w:tcBorders>
              <w:top w:val="nil"/>
              <w:left w:val="nil"/>
              <w:bottom w:val="nil"/>
              <w:right w:val="nil"/>
            </w:tcBorders>
            <w:tcMar>
              <w:top w:w="0" w:type="dxa"/>
              <w:left w:w="0" w:type="dxa"/>
              <w:bottom w:w="0" w:type="dxa"/>
              <w:right w:w="0" w:type="dxa"/>
            </w:tcMar>
            <w:hideMark/>
          </w:tcPr>
          <w:p w14:paraId="1F361FF0" w14:textId="77777777" w:rsidR="00B17ACB" w:rsidRPr="00B17ACB" w:rsidRDefault="00B17ACB" w:rsidP="00B17ACB">
            <w:pPr>
              <w:keepLines/>
              <w:autoSpaceDE w:val="0"/>
              <w:autoSpaceDN w:val="0"/>
              <w:adjustRightInd w:val="0"/>
              <w:spacing w:before="520" w:after="520" w:line="240" w:lineRule="auto"/>
              <w:ind w:left="567" w:right="567"/>
              <w:jc w:val="center"/>
              <w:rPr>
                <w:rFonts w:ascii="Times New Roman" w:eastAsia="Times New Roman" w:hAnsi="Times New Roman" w:cs="Times New Roman"/>
                <w:color w:val="000000"/>
                <w:sz w:val="24"/>
                <w:szCs w:val="24"/>
                <w:lang w:eastAsia="pl-PL"/>
              </w:rPr>
            </w:pPr>
            <w:r w:rsidRPr="00B17ACB">
              <w:rPr>
                <w:rFonts w:ascii="Times New Roman" w:eastAsia="Times New Roman" w:hAnsi="Times New Roman" w:cs="Times New Roman"/>
                <w:b/>
                <w:bCs/>
                <w:color w:val="000000"/>
                <w:sz w:val="24"/>
                <w:szCs w:val="24"/>
                <w:lang w:eastAsia="pl-PL"/>
              </w:rPr>
              <w:t>Przewodniczący</w:t>
            </w:r>
            <w:r w:rsidRPr="00B17ACB">
              <w:rPr>
                <w:rFonts w:ascii="Times New Roman" w:eastAsia="Times New Roman" w:hAnsi="Times New Roman" w:cs="Times New Roman"/>
                <w:b/>
                <w:bCs/>
                <w:color w:val="000000"/>
                <w:sz w:val="24"/>
                <w:szCs w:val="24"/>
                <w:lang w:eastAsia="pl-PL"/>
              </w:rPr>
              <w:br/>
              <w:t>Rady Miejskiej w Łodzi</w:t>
            </w:r>
            <w:r w:rsidRPr="00B17ACB">
              <w:rPr>
                <w:rFonts w:ascii="Times New Roman" w:eastAsia="Times New Roman" w:hAnsi="Times New Roman" w:cs="Times New Roman"/>
                <w:color w:val="000000"/>
                <w:sz w:val="24"/>
                <w:szCs w:val="24"/>
                <w:lang w:eastAsia="pl-PL"/>
              </w:rPr>
              <w:br/>
            </w:r>
            <w:r w:rsidRPr="00B17ACB">
              <w:rPr>
                <w:rFonts w:ascii="Times New Roman" w:eastAsia="Times New Roman" w:hAnsi="Times New Roman" w:cs="Times New Roman"/>
                <w:color w:val="000000"/>
                <w:sz w:val="24"/>
                <w:szCs w:val="24"/>
                <w:lang w:eastAsia="pl-PL"/>
              </w:rPr>
              <w:br/>
            </w:r>
            <w:r w:rsidRPr="00B17ACB">
              <w:rPr>
                <w:rFonts w:ascii="Times New Roman" w:eastAsia="Times New Roman" w:hAnsi="Times New Roman" w:cs="Times New Roman"/>
                <w:color w:val="000000"/>
                <w:sz w:val="24"/>
                <w:szCs w:val="24"/>
                <w:lang w:eastAsia="pl-PL"/>
              </w:rPr>
              <w:br/>
            </w:r>
            <w:r w:rsidRPr="00B17ACB">
              <w:rPr>
                <w:rFonts w:ascii="Times New Roman" w:eastAsia="Times New Roman" w:hAnsi="Times New Roman" w:cs="Times New Roman"/>
                <w:b/>
                <w:bCs/>
                <w:sz w:val="24"/>
                <w:szCs w:val="24"/>
                <w:lang w:eastAsia="pl-PL"/>
              </w:rPr>
              <w:t>Bartosz DOMASZEWICZ</w:t>
            </w:r>
          </w:p>
        </w:tc>
      </w:tr>
    </w:tbl>
    <w:p w14:paraId="4D2F1BE5" w14:textId="77777777" w:rsidR="00B17ACB" w:rsidRPr="00B17ACB" w:rsidRDefault="00B17ACB" w:rsidP="00B17ACB">
      <w:pPr>
        <w:autoSpaceDE w:val="0"/>
        <w:autoSpaceDN w:val="0"/>
        <w:adjustRightInd w:val="0"/>
        <w:spacing w:after="0" w:line="240" w:lineRule="auto"/>
        <w:ind w:left="283" w:firstLine="227"/>
        <w:jc w:val="both"/>
        <w:rPr>
          <w:rFonts w:ascii="Times New Roman" w:eastAsia="Times New Roman" w:hAnsi="Times New Roman" w:cs="Times New Roman"/>
          <w:color w:val="000000"/>
          <w:sz w:val="24"/>
          <w:szCs w:val="24"/>
          <w:lang w:eastAsia="pl-PL"/>
        </w:rPr>
      </w:pPr>
      <w:r w:rsidRPr="00B17ACB">
        <w:rPr>
          <w:rFonts w:ascii="Times New Roman" w:eastAsia="Times New Roman" w:hAnsi="Times New Roman" w:cs="Times New Roman"/>
          <w:color w:val="000000"/>
          <w:sz w:val="24"/>
          <w:szCs w:val="24"/>
          <w:u w:color="000000"/>
          <w:lang w:eastAsia="pl-PL"/>
        </w:rPr>
        <w:t>Projektodawcą jest</w:t>
      </w:r>
    </w:p>
    <w:p w14:paraId="234DF623" w14:textId="77777777" w:rsidR="00B17ACB" w:rsidRPr="00B17ACB" w:rsidRDefault="00B17ACB" w:rsidP="00B17ACB">
      <w:pPr>
        <w:autoSpaceDE w:val="0"/>
        <w:autoSpaceDN w:val="0"/>
        <w:adjustRightInd w:val="0"/>
        <w:spacing w:after="0" w:line="240" w:lineRule="auto"/>
        <w:ind w:left="283" w:firstLine="227"/>
        <w:jc w:val="both"/>
        <w:rPr>
          <w:rFonts w:ascii="Times New Roman" w:eastAsia="Times New Roman" w:hAnsi="Times New Roman" w:cs="Times New Roman"/>
          <w:color w:val="000000"/>
          <w:sz w:val="24"/>
          <w:szCs w:val="24"/>
          <w:lang w:eastAsia="pl-PL"/>
        </w:rPr>
      </w:pPr>
      <w:r w:rsidRPr="00B17ACB">
        <w:rPr>
          <w:rFonts w:ascii="Times New Roman" w:eastAsia="Times New Roman" w:hAnsi="Times New Roman" w:cs="Times New Roman"/>
          <w:color w:val="000000"/>
          <w:sz w:val="24"/>
          <w:szCs w:val="24"/>
          <w:u w:color="000000"/>
          <w:lang w:eastAsia="pl-PL"/>
        </w:rPr>
        <w:t>Prezydent Miasta Łodzi</w:t>
      </w:r>
    </w:p>
    <w:p w14:paraId="00E85D4F" w14:textId="77777777" w:rsidR="00B17ACB" w:rsidRPr="00B17ACB" w:rsidRDefault="00B17ACB" w:rsidP="00B17ACB">
      <w:pPr>
        <w:keepLines/>
        <w:autoSpaceDE w:val="0"/>
        <w:autoSpaceDN w:val="0"/>
        <w:adjustRightInd w:val="0"/>
        <w:spacing w:before="120" w:after="120" w:line="240" w:lineRule="auto"/>
        <w:ind w:firstLine="227"/>
        <w:jc w:val="both"/>
        <w:rPr>
          <w:rFonts w:ascii="Times New Roman" w:eastAsia="Times New Roman" w:hAnsi="Times New Roman" w:cs="Times New Roman"/>
          <w:color w:val="000000"/>
          <w:sz w:val="24"/>
          <w:szCs w:val="24"/>
          <w:lang w:eastAsia="pl-PL"/>
        </w:rPr>
      </w:pPr>
    </w:p>
    <w:p w14:paraId="6EB02498" w14:textId="63340B8C"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5EABE36F" w14:textId="0340F08B"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6D58C874" w14:textId="020F00AF"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1499EB68" w14:textId="6FE8A03D"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4A58427D" w14:textId="36FB98D7"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6D234B5E" w14:textId="7E0F3820"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28E921E2" w14:textId="12C59121"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405D510A" w14:textId="56FAD35C"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6F8B4B62" w14:textId="4DD7DC12"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6D2286E9" w14:textId="609E99D2" w:rsid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3F7FECD3" w14:textId="77777777" w:rsidR="00B17ACB" w:rsidRP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7678D93F" w14:textId="77777777" w:rsidR="00B17ACB" w:rsidRPr="00B17ACB" w:rsidRDefault="00B17ACB" w:rsidP="00B17ACB">
      <w:pPr>
        <w:autoSpaceDE w:val="0"/>
        <w:autoSpaceDN w:val="0"/>
        <w:adjustRightInd w:val="0"/>
        <w:spacing w:after="0" w:line="360" w:lineRule="auto"/>
        <w:jc w:val="center"/>
        <w:rPr>
          <w:rFonts w:ascii="Times New Roman" w:eastAsia="Times New Roman" w:hAnsi="Times New Roman" w:cs="Times New Roman"/>
          <w:b/>
          <w:bCs/>
          <w:caps/>
          <w:color w:val="000000"/>
          <w:sz w:val="24"/>
          <w:szCs w:val="24"/>
          <w:shd w:val="clear" w:color="auto" w:fill="FFFFFF"/>
          <w:lang w:eastAsia="pl-PL"/>
        </w:rPr>
      </w:pPr>
      <w:r w:rsidRPr="00B17ACB">
        <w:rPr>
          <w:rFonts w:ascii="Times New Roman" w:eastAsia="Times New Roman" w:hAnsi="Times New Roman" w:cs="Times New Roman"/>
          <w:b/>
          <w:bCs/>
          <w:caps/>
          <w:color w:val="000000"/>
          <w:sz w:val="24"/>
          <w:szCs w:val="24"/>
          <w:shd w:val="clear" w:color="auto" w:fill="FFFFFF"/>
          <w:lang w:eastAsia="pl-PL"/>
        </w:rPr>
        <w:lastRenderedPageBreak/>
        <w:t>uzasadnienie</w:t>
      </w:r>
    </w:p>
    <w:p w14:paraId="153333CF" w14:textId="77777777" w:rsidR="00B17ACB" w:rsidRPr="00B17ACB" w:rsidRDefault="00B17ACB" w:rsidP="00B17ACB">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B17ACB">
        <w:rPr>
          <w:rFonts w:ascii="Times New Roman" w:eastAsia="Times New Roman" w:hAnsi="Times New Roman" w:cs="Times New Roman"/>
          <w:b/>
          <w:bCs/>
          <w:color w:val="000000"/>
          <w:sz w:val="24"/>
          <w:szCs w:val="24"/>
          <w:shd w:val="clear" w:color="auto" w:fill="FFFFFF"/>
          <w:lang w:eastAsia="pl-PL"/>
        </w:rPr>
        <w:t>do projektu uchwały w sprawie wyrażenia zgody na zbycie przez Miasto Łódź części nieruchomości położonych w Łodzi przy ulicach Pilskiej 7 i 9, Generała Ignacego</w:t>
      </w:r>
      <w:r w:rsidRPr="00B17ACB">
        <w:rPr>
          <w:rFonts w:ascii="Times New Roman" w:eastAsia="Times New Roman" w:hAnsi="Times New Roman" w:cs="Times New Roman"/>
          <w:color w:val="000000"/>
          <w:sz w:val="24"/>
          <w:szCs w:val="24"/>
          <w:shd w:val="clear" w:color="auto" w:fill="FFFFFF"/>
          <w:lang w:eastAsia="pl-PL"/>
        </w:rPr>
        <w:t xml:space="preserve"> </w:t>
      </w:r>
      <w:r w:rsidRPr="00B17ACB">
        <w:rPr>
          <w:rFonts w:ascii="Times New Roman" w:eastAsia="Times New Roman" w:hAnsi="Times New Roman" w:cs="Times New Roman"/>
          <w:b/>
          <w:bCs/>
          <w:color w:val="000000"/>
          <w:sz w:val="24"/>
          <w:szCs w:val="24"/>
          <w:shd w:val="clear" w:color="auto" w:fill="FFFFFF"/>
          <w:lang w:eastAsia="pl-PL"/>
        </w:rPr>
        <w:t xml:space="preserve">Prądzyńskiego 155, 157 i bez numeru, Pienistej bez numeru i Laskowickiej 118 oraz wniesienie wkładu niepieniężnego (aportu) do Portu Lotniczego Łódź im. Władysława Reymonta Spółki z ograniczoną odpowiedzialnością, z przeznaczeniem na podwyższenie kapitału zakładowego. </w:t>
      </w:r>
    </w:p>
    <w:p w14:paraId="685751A8" w14:textId="77777777" w:rsidR="00B17ACB" w:rsidRPr="00B17ACB" w:rsidRDefault="00B17ACB" w:rsidP="00B17ACB">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78E4827A" w14:textId="77777777" w:rsidR="00B17ACB" w:rsidRPr="00B17ACB" w:rsidRDefault="00B17ACB" w:rsidP="00B17ACB">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vertAlign w:val="superscript"/>
          <w:lang w:eastAsia="pl-PL"/>
        </w:rPr>
      </w:pPr>
      <w:r w:rsidRPr="00B17ACB">
        <w:rPr>
          <w:rFonts w:ascii="Times New Roman" w:eastAsia="Times New Roman" w:hAnsi="Times New Roman" w:cs="Times New Roman"/>
          <w:color w:val="000000"/>
          <w:sz w:val="24"/>
          <w:szCs w:val="24"/>
          <w:shd w:val="clear" w:color="auto" w:fill="FFFFFF"/>
          <w:lang w:eastAsia="pl-PL"/>
        </w:rPr>
        <w:tab/>
        <w:t>Projekt uchwały dotyczy wyrażenia zgody na zbycie przez Miasto Łódź części nieruchomości zabudowanych, o łącznej powierzchni 7 686 m</w:t>
      </w:r>
      <w:r w:rsidRPr="00B17ACB">
        <w:rPr>
          <w:rFonts w:ascii="Times New Roman" w:eastAsia="Times New Roman" w:hAnsi="Times New Roman" w:cs="Times New Roman"/>
          <w:color w:val="000000"/>
          <w:sz w:val="24"/>
          <w:szCs w:val="24"/>
          <w:u w:color="000000"/>
          <w:shd w:val="clear" w:color="auto" w:fill="FFFFFF"/>
          <w:vertAlign w:val="superscript"/>
          <w:lang w:eastAsia="pl-PL"/>
        </w:rPr>
        <w:t>2</w:t>
      </w:r>
      <w:r w:rsidRPr="00B17ACB">
        <w:rPr>
          <w:rFonts w:ascii="Times New Roman" w:eastAsia="Times New Roman" w:hAnsi="Times New Roman" w:cs="Times New Roman"/>
          <w:color w:val="000000"/>
          <w:sz w:val="24"/>
          <w:szCs w:val="24"/>
          <w:shd w:val="clear" w:color="auto" w:fill="FFFFFF"/>
          <w:lang w:eastAsia="pl-PL"/>
        </w:rPr>
        <w:t>, położonych w Łodzi obręb G-22 przy ul. Pilskiej 7 i 9, oznaczonych w ewidencji gruntów i budynków jako działki nr 4/5  i 2/3, części nieruchomości zabudowanej, położonej w Łodzi obręb P-35 przy ul. Pienistej bez numeru oznaczonej w ewidencji gruntów i budynków jako działki nr 272/5, części nieruchomości zabudowanych, położonych w Łodzi obręb P-35 przy ul. Generała Ignacego Prądzyńskiego 155,  157 oraz bez numeru, oznaczonych w ewidencji gruntów i budynków jako działki nr 276/3, nr 274/3 , nr 273/3 , nr 272/8 , nr 271/3 , nr 270/3 , nr 268/3 , nr 267/3 oraz nr 266/3 , części nieruchomości zabudowanej, położonej w Łodzi obręb P-34 przy ul. Laskowickiej 118, oznaczonej w ewidencji gruntów i budynków jako działka nr 100/4</w:t>
      </w:r>
      <w:r w:rsidRPr="00B17ACB">
        <w:rPr>
          <w:rFonts w:ascii="Times New Roman" w:eastAsia="Times New Roman" w:hAnsi="Times New Roman" w:cs="Times New Roman"/>
          <w:color w:val="000000"/>
          <w:sz w:val="24"/>
          <w:szCs w:val="24"/>
          <w:u w:color="000000"/>
          <w:shd w:val="clear" w:color="auto" w:fill="FFFFFF"/>
          <w:lang w:eastAsia="pl-PL"/>
        </w:rPr>
        <w:t>.</w:t>
      </w:r>
    </w:p>
    <w:p w14:paraId="716E8A76" w14:textId="77777777" w:rsidR="00B17ACB" w:rsidRPr="00B17ACB" w:rsidRDefault="00B17ACB" w:rsidP="00B17ACB">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38C2D2B8" w14:textId="77777777" w:rsidR="00B17ACB" w:rsidRPr="00B17ACB" w:rsidRDefault="00B17ACB" w:rsidP="00B17AC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 xml:space="preserve">Przedmiotem wkładu niepieniężnego jest prawo własności części nieruchomości o łącznej wartości </w:t>
      </w:r>
      <w:r w:rsidRPr="00B17ACB">
        <w:rPr>
          <w:rFonts w:ascii="Times New Roman" w:eastAsia="Times New Roman" w:hAnsi="Times New Roman" w:cs="Times New Roman"/>
          <w:color w:val="000000"/>
          <w:sz w:val="24"/>
          <w:szCs w:val="24"/>
          <w:u w:color="000000"/>
          <w:shd w:val="clear" w:color="auto" w:fill="FFFFFF"/>
          <w:lang w:eastAsia="pl-PL"/>
        </w:rPr>
        <w:t>1 467 286 zł</w:t>
      </w:r>
      <w:r w:rsidRPr="00B17ACB">
        <w:rPr>
          <w:rFonts w:ascii="Times New Roman" w:eastAsia="Times New Roman" w:hAnsi="Times New Roman" w:cs="Times New Roman"/>
          <w:color w:val="000000"/>
          <w:sz w:val="24"/>
          <w:szCs w:val="24"/>
          <w:shd w:val="clear" w:color="auto" w:fill="FFFFFF"/>
          <w:lang w:eastAsia="pl-PL"/>
        </w:rPr>
        <w:t xml:space="preserve"> określonej przez rzeczoznawcę majątkowego, w tym:</w:t>
      </w:r>
    </w:p>
    <w:p w14:paraId="251AAE71" w14:textId="77777777" w:rsidR="00B17ACB" w:rsidRPr="00B17ACB" w:rsidRDefault="00B17ACB" w:rsidP="00B17ACB">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 xml:space="preserve">- wartość prawa własności gruntów w wysokości </w:t>
      </w:r>
      <w:r w:rsidRPr="00B17ACB">
        <w:rPr>
          <w:rFonts w:ascii="Times New Roman" w:eastAsia="Times New Roman" w:hAnsi="Times New Roman" w:cs="Times New Roman"/>
          <w:color w:val="000000"/>
          <w:sz w:val="24"/>
          <w:szCs w:val="24"/>
          <w:u w:color="000000"/>
          <w:shd w:val="clear" w:color="auto" w:fill="FFFFFF"/>
          <w:lang w:eastAsia="pl-PL"/>
        </w:rPr>
        <w:t>1 214 388 </w:t>
      </w:r>
      <w:r w:rsidRPr="00B17ACB">
        <w:rPr>
          <w:rFonts w:ascii="Times New Roman" w:eastAsia="Times New Roman" w:hAnsi="Times New Roman" w:cs="Times New Roman"/>
          <w:color w:val="000000"/>
          <w:sz w:val="24"/>
          <w:szCs w:val="24"/>
          <w:shd w:val="clear" w:color="auto" w:fill="FFFFFF"/>
          <w:lang w:eastAsia="pl-PL"/>
        </w:rPr>
        <w:t>zł;</w:t>
      </w:r>
    </w:p>
    <w:p w14:paraId="0BA2F77A" w14:textId="77777777" w:rsidR="00B17ACB" w:rsidRPr="00B17ACB" w:rsidRDefault="00B17ACB" w:rsidP="00B17ACB">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 xml:space="preserve">- wartość naniesień budowlanych w łącznej wysokości </w:t>
      </w:r>
      <w:r w:rsidRPr="00B17ACB">
        <w:rPr>
          <w:rFonts w:ascii="Times New Roman" w:eastAsia="Times New Roman" w:hAnsi="Times New Roman" w:cs="Times New Roman"/>
          <w:color w:val="000000"/>
          <w:sz w:val="24"/>
          <w:szCs w:val="24"/>
          <w:u w:color="000000"/>
          <w:shd w:val="clear" w:color="auto" w:fill="FFFFFF"/>
          <w:lang w:eastAsia="pl-PL"/>
        </w:rPr>
        <w:t>252 898 </w:t>
      </w:r>
      <w:r w:rsidRPr="00B17ACB">
        <w:rPr>
          <w:rFonts w:ascii="Times New Roman" w:eastAsia="Times New Roman" w:hAnsi="Times New Roman" w:cs="Times New Roman"/>
          <w:color w:val="000000"/>
          <w:sz w:val="24"/>
          <w:szCs w:val="24"/>
          <w:shd w:val="clear" w:color="auto" w:fill="FFFFFF"/>
          <w:lang w:eastAsia="pl-PL"/>
        </w:rPr>
        <w:t>zł powstałych w wyniku realizowanych przez Spółkę Port Lotniczy Łódź im. Władysława Reymonta Sp. z o.o. inwestycji obejmujących: ogrodzenie o wartości 54 160 zł (dotyczy działek 2/3, 4/5, 272/5, 271/3, 270/3, 268/3, 267/3, 266/3, 100/4), sieć energetyczną o wartości 51 069,00 zł (dotyczy działek 2/3, 4/5, 276/3, 274/3, 273/3, 272/8, 272/5, 271/3, 270/3), sieć wodociągową o wartości 14 672,00 zł (dotyczy działek 276/3, 274/3, 273/3, 272/8), drogę szutrową o wartości 56 134,00 zł (dotyczy działek 2/3, 4/5, 273/3, 272/8, 272/5, 271/3, 270/3, 268/3, 267/3, 266/3, 100/4), drogę patrolową o wartości 76 863,00 zł (dotyczy działek 2/3, 271/3, 270/3).</w:t>
      </w:r>
    </w:p>
    <w:p w14:paraId="05FCAF4F" w14:textId="77777777" w:rsidR="00B17ACB" w:rsidRPr="00B17ACB" w:rsidRDefault="00B17ACB" w:rsidP="00B17ACB">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ab/>
        <w:t>Nakłady poniesione przez Spółkę na terenie objętym aportem związane są z działalnością lotniczą i cargo.</w:t>
      </w:r>
    </w:p>
    <w:p w14:paraId="49DE0EB7" w14:textId="77777777" w:rsidR="00B17ACB" w:rsidRPr="00B17ACB" w:rsidRDefault="00B17ACB" w:rsidP="00B17AC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Z opinii Miejskiej Pracowni Urbanistycznej w Łodzi wynika, iż działki: 2/3, 4/5, 276/3, 274/3, 273/3, 272/8, 272/5, 271/3, 270/3, 268/3, 267/3, 266/3, 100/4 nie są objęte miejscowym planem zagospodarowania przestrzennego. Rada Miejska w Łodzi podjęła uchwałę Nr LIV/1635/22 z dnia 19 stycznia 2022 r. w sprawie przystąpienia do sporządzenia miejscowego planu zagospodarowania przestrzennego dla części obszaru miasta Łodzi obejmującej teren Portu Lotniczego Łódź im. Władysława Reymonta, (</w:t>
      </w:r>
      <w:proofErr w:type="spellStart"/>
      <w:r w:rsidRPr="00B17ACB">
        <w:rPr>
          <w:rFonts w:ascii="Times New Roman" w:eastAsia="Times New Roman" w:hAnsi="Times New Roman" w:cs="Times New Roman"/>
          <w:color w:val="000000"/>
          <w:sz w:val="24"/>
          <w:szCs w:val="24"/>
          <w:shd w:val="clear" w:color="auto" w:fill="FFFFFF"/>
          <w:lang w:eastAsia="pl-PL"/>
        </w:rPr>
        <w:t>mpzp</w:t>
      </w:r>
      <w:proofErr w:type="spellEnd"/>
      <w:r w:rsidRPr="00B17ACB">
        <w:rPr>
          <w:rFonts w:ascii="Times New Roman" w:eastAsia="Times New Roman" w:hAnsi="Times New Roman" w:cs="Times New Roman"/>
          <w:color w:val="000000"/>
          <w:sz w:val="24"/>
          <w:szCs w:val="24"/>
          <w:shd w:val="clear" w:color="auto" w:fill="FFFFFF"/>
          <w:lang w:eastAsia="pl-PL"/>
        </w:rPr>
        <w:t xml:space="preserve"> nr 285) – w chwili obecnej prace nad planem nie są prowadzone. Zgodnie ze Studium uwarunkowań i kierunków zagospodarowania przestrzennego miasta Łodzi, nieruchomości znajdują się w zasięgu jednostki funkcjonalno-przestrzennej KL – teren lotniska.</w:t>
      </w:r>
    </w:p>
    <w:p w14:paraId="66E751FA" w14:textId="77777777" w:rsidR="00B17ACB" w:rsidRPr="00B17ACB" w:rsidRDefault="00B17ACB" w:rsidP="00B17AC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Zgodnie z umową wsparcia emisji obligacji z dnia 6 czerwca 2011 r. Miasto Łódź zobowiązane zostało do wniesienia aportem ww. działek na rzecz Portu Lotniczego Łódź</w:t>
      </w:r>
      <w:r w:rsidRPr="00B17ACB">
        <w:rPr>
          <w:rFonts w:ascii="Times New Roman" w:eastAsia="Times New Roman" w:hAnsi="Times New Roman" w:cs="Times New Roman"/>
          <w:color w:val="000000"/>
          <w:sz w:val="24"/>
          <w:szCs w:val="24"/>
          <w:shd w:val="clear" w:color="auto" w:fill="FFFFFF"/>
          <w:lang w:eastAsia="pl-PL"/>
        </w:rPr>
        <w:br/>
        <w:t>im. Władysława Reymonta sp. z o.o., po uzyskaniu zgody Rady Miejskiej w Łodzi.</w:t>
      </w:r>
      <w:r w:rsidRPr="00B17ACB">
        <w:rPr>
          <w:rFonts w:ascii="Times New Roman" w:eastAsia="Times New Roman" w:hAnsi="Times New Roman" w:cs="Times New Roman"/>
          <w:color w:val="000000"/>
          <w:sz w:val="24"/>
          <w:szCs w:val="24"/>
          <w:shd w:val="clear" w:color="auto" w:fill="FFFFFF"/>
          <w:lang w:eastAsia="pl-PL"/>
        </w:rPr>
        <w:br/>
        <w:t>Na działkach tych Bank ustanowi hipotekę jako zabezpieczenie spłaty obligacji.</w:t>
      </w:r>
    </w:p>
    <w:p w14:paraId="5340D94F" w14:textId="77777777" w:rsidR="00B17ACB" w:rsidRPr="00B17ACB" w:rsidRDefault="00B17ACB" w:rsidP="00B17AC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lastRenderedPageBreak/>
        <w:t>Grunty przeznaczone do przekazania aportem oddane zostały Spółce w dzierżawę na podstawie umowy Nr DM-DM-XIII.6845.135.2023. Przeniesienie własności nieruchomości nastąpi bez rozwiązywania umowy dzierżawy.</w:t>
      </w:r>
    </w:p>
    <w:p w14:paraId="79DD7E58" w14:textId="77777777" w:rsidR="00B17ACB" w:rsidRPr="00B17ACB" w:rsidRDefault="00B17ACB" w:rsidP="00B17AC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 xml:space="preserve">Miasto Łódź przeniesie na Spółkę prawo własności gruntów wraz ze znajdującymi się na nich naniesieniami. Natomiast udziały Miasto Łódź obejmie jedynie za wartość gruntu, tj. za kwotę </w:t>
      </w:r>
      <w:r w:rsidRPr="00B17ACB">
        <w:rPr>
          <w:rFonts w:ascii="Times New Roman" w:eastAsia="Times New Roman" w:hAnsi="Times New Roman" w:cs="Times New Roman"/>
          <w:color w:val="000000"/>
          <w:sz w:val="24"/>
          <w:szCs w:val="24"/>
          <w:u w:color="000000"/>
          <w:shd w:val="clear" w:color="auto" w:fill="FFFFFF"/>
          <w:lang w:eastAsia="pl-PL"/>
        </w:rPr>
        <w:t>1 214 350 </w:t>
      </w:r>
      <w:r w:rsidRPr="00B17ACB">
        <w:rPr>
          <w:rFonts w:ascii="Times New Roman" w:eastAsia="Times New Roman" w:hAnsi="Times New Roman" w:cs="Times New Roman"/>
          <w:color w:val="000000"/>
          <w:sz w:val="24"/>
          <w:szCs w:val="24"/>
          <w:shd w:val="clear" w:color="auto" w:fill="FFFFFF"/>
          <w:lang w:eastAsia="pl-PL"/>
        </w:rPr>
        <w:t xml:space="preserve">zł. </w:t>
      </w:r>
    </w:p>
    <w:p w14:paraId="4144DD38" w14:textId="77777777" w:rsidR="00B17ACB" w:rsidRPr="00B17ACB" w:rsidRDefault="00B17ACB" w:rsidP="00B17A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Zgodnie z art. 48 ustawy z dnia 23 kwietnia 1964 r. Kodeks cywilny (Dz. U. z 2024 r. poz. 1061 i 1237 oraz z 2025 r. poz. 769), budynki i budowle wzniesione przez Spółkę na gruntach Miasta Łodzi stanowią część składową gruntu, na którym zostały wzniesione i są własnością Miasta Łodzi.</w:t>
      </w:r>
    </w:p>
    <w:p w14:paraId="09E792E0" w14:textId="77777777" w:rsidR="00B17ACB" w:rsidRPr="00B17ACB" w:rsidRDefault="00B17ACB" w:rsidP="00B17A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Wobec powyższego, przeniesienie własności nieruchomości na rzecz Spółki możliwe jest tylko poprzez przeniesienie prawa własności zabudowanej nieruchomości (gruntów wraz ze wszystkimi  naniesieniami).</w:t>
      </w:r>
    </w:p>
    <w:p w14:paraId="13FA5393" w14:textId="77777777" w:rsidR="00B17ACB" w:rsidRPr="00B17ACB" w:rsidRDefault="00B17ACB" w:rsidP="00B17AC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Wartość wkładu niepieniężnego (aportu) została oszacowana przez rzeczoznawców majątkowych. Wycena objęła wartość gruntów oraz wartość naniesień, z zaznaczeniem, że wydatki na ich wzniesienie zostały poniesione przez Spółkę, która stale korzysta z tych obiektów.</w:t>
      </w:r>
    </w:p>
    <w:p w14:paraId="0564EAB9" w14:textId="77777777" w:rsidR="00B17ACB" w:rsidRPr="00B17ACB" w:rsidRDefault="00B17ACB" w:rsidP="00B17AC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 xml:space="preserve">W przypadku przeniesienia własności nieruchomości na rzecz dzierżawcy (Spółki), umowa dzierżawy wygaśnie na skutek konfuzji praw. Jednocześnie wraz z zawarciem umowy przeniesienia własności nieruchomości nastąpi przeniesienie posiadania samoistnego na dzierżawcę jako posiadacza zależnego, bez faktycznego aktu wydania nieruchomości. Poniesione przez Spółkę nakłady na nieruchomościach Miasta zostaną bezgotówkowo rozliczone ze Spółką przy zawarciu umowy przenoszącej własność nieruchomości na rzecz dotychczasowego dzierżawcy (Spółki), co wynika z faktu, że Miasto Łódź przenosi na Spółkę prawo własności nieruchomości o wartości </w:t>
      </w:r>
      <w:r w:rsidRPr="00B17ACB">
        <w:rPr>
          <w:rFonts w:ascii="Times New Roman" w:eastAsia="Times New Roman" w:hAnsi="Times New Roman" w:cs="Times New Roman"/>
          <w:color w:val="000000"/>
          <w:sz w:val="24"/>
          <w:szCs w:val="24"/>
          <w:u w:color="000000"/>
          <w:shd w:val="clear" w:color="auto" w:fill="FFFFFF"/>
          <w:lang w:eastAsia="pl-PL"/>
        </w:rPr>
        <w:t xml:space="preserve">1 467 286 zł </w:t>
      </w:r>
      <w:r w:rsidRPr="00B17ACB">
        <w:rPr>
          <w:rFonts w:ascii="Times New Roman" w:eastAsia="Times New Roman" w:hAnsi="Times New Roman" w:cs="Times New Roman"/>
          <w:color w:val="000000"/>
          <w:sz w:val="24"/>
          <w:szCs w:val="24"/>
          <w:shd w:val="clear" w:color="auto" w:fill="FFFFFF"/>
          <w:lang w:eastAsia="pl-PL"/>
        </w:rPr>
        <w:t xml:space="preserve">(obejmujące również wartość nakładów poniesionych przez Spółkę), a obejmuje udziały za kwotę </w:t>
      </w:r>
      <w:r w:rsidRPr="00B17ACB">
        <w:rPr>
          <w:rFonts w:ascii="Times New Roman" w:eastAsia="Times New Roman" w:hAnsi="Times New Roman" w:cs="Times New Roman"/>
          <w:color w:val="000000"/>
          <w:sz w:val="24"/>
          <w:szCs w:val="24"/>
          <w:u w:color="000000"/>
          <w:shd w:val="clear" w:color="auto" w:fill="FFFFFF"/>
          <w:lang w:eastAsia="pl-PL"/>
        </w:rPr>
        <w:t>1 214 350 </w:t>
      </w:r>
      <w:r w:rsidRPr="00B17ACB">
        <w:rPr>
          <w:rFonts w:ascii="Times New Roman" w:eastAsia="Times New Roman" w:hAnsi="Times New Roman" w:cs="Times New Roman"/>
          <w:color w:val="000000"/>
          <w:sz w:val="24"/>
          <w:szCs w:val="24"/>
          <w:shd w:val="clear" w:color="auto" w:fill="FFFFFF"/>
          <w:lang w:eastAsia="pl-PL"/>
        </w:rPr>
        <w:t xml:space="preserve">zł stanowiącą wartość gruntów. Kwota </w:t>
      </w:r>
      <w:r w:rsidRPr="00B17ACB">
        <w:rPr>
          <w:rFonts w:ascii="Times New Roman" w:eastAsia="Times New Roman" w:hAnsi="Times New Roman" w:cs="Times New Roman"/>
          <w:color w:val="000000"/>
          <w:sz w:val="24"/>
          <w:szCs w:val="24"/>
          <w:u w:color="000000"/>
          <w:shd w:val="clear" w:color="auto" w:fill="FFFFFF"/>
          <w:lang w:eastAsia="pl-PL"/>
        </w:rPr>
        <w:t>252 898 </w:t>
      </w:r>
      <w:r w:rsidRPr="00B17ACB">
        <w:rPr>
          <w:rFonts w:ascii="Times New Roman" w:eastAsia="Times New Roman" w:hAnsi="Times New Roman" w:cs="Times New Roman"/>
          <w:color w:val="000000"/>
          <w:sz w:val="24"/>
          <w:szCs w:val="24"/>
          <w:shd w:val="clear" w:color="auto" w:fill="FFFFFF"/>
          <w:lang w:eastAsia="pl-PL"/>
        </w:rPr>
        <w:t xml:space="preserve">zł zostanie zaliczona na poczet nakładów poniesionych przez Spółkę na nieruchomościach objętych aportem (wysokość potencjalnego roszczenia Spółki wobec Miasta Łodzi). W treści aktu notarialnego Spółka złoży oświadczenie, że nakłady na nieruchomościach zostały rozliczone. </w:t>
      </w:r>
    </w:p>
    <w:p w14:paraId="0B8D7727" w14:textId="77777777" w:rsidR="00B17ACB" w:rsidRPr="00B17ACB" w:rsidRDefault="00B17ACB" w:rsidP="00B17A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Wobec powyższego nie wystąpi zagrożenie dla finansów Miasta Łodzi związane z wystąpieniem przez Spółkę o zwrot nakładów poniesionych przez Spółkę na nieruchomościach objętych przedmiotowym projektem uchwały Rady Miejskiej w Łodzi.</w:t>
      </w:r>
    </w:p>
    <w:p w14:paraId="4D20D2A2" w14:textId="77777777" w:rsidR="00B17ACB" w:rsidRPr="00B17ACB" w:rsidRDefault="00B17ACB" w:rsidP="00B17AC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pl-PL"/>
        </w:rPr>
      </w:pPr>
      <w:r w:rsidRPr="00B17ACB">
        <w:rPr>
          <w:rFonts w:ascii="Times New Roman" w:eastAsia="Times New Roman" w:hAnsi="Times New Roman" w:cs="Times New Roman"/>
          <w:color w:val="000000"/>
          <w:sz w:val="24"/>
          <w:szCs w:val="24"/>
          <w:shd w:val="clear" w:color="auto" w:fill="FFFFFF"/>
          <w:lang w:eastAsia="pl-PL"/>
        </w:rPr>
        <w:t>Obowiązek opodatkowania aportu dotyczyć będzie jedynie wartości części gruntów wnoszonych do Spółki aportem. Podatek VAT obciąży Spółkę, a Miasto Łódź będzie jedynie płatnikiem ww. podatku. Zatem objęcie przez Miasto Łódź udziałów w zamian za wkład niepieniężny nie spowoduje zwiększenia wydatków budżetowych Miasta Łodzi.</w:t>
      </w:r>
    </w:p>
    <w:p w14:paraId="7F3D64EB" w14:textId="77777777" w:rsidR="00B17ACB" w:rsidRPr="00B17ACB" w:rsidRDefault="00B17ACB" w:rsidP="00B17A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715583EE" w14:textId="77777777" w:rsidR="00B17ACB" w:rsidRPr="00B17ACB" w:rsidRDefault="00B17ACB" w:rsidP="00B17ACB">
      <w:pPr>
        <w:autoSpaceDE w:val="0"/>
        <w:autoSpaceDN w:val="0"/>
        <w:adjustRightInd w:val="0"/>
        <w:spacing w:after="0" w:line="360" w:lineRule="auto"/>
        <w:rPr>
          <w:rFonts w:ascii="Times New Roman" w:eastAsia="Times New Roman" w:hAnsi="Times New Roman" w:cs="Times New Roman"/>
          <w:color w:val="000000"/>
          <w:sz w:val="24"/>
          <w:szCs w:val="24"/>
          <w:shd w:val="clear" w:color="auto" w:fill="FFFFFF"/>
          <w:lang w:eastAsia="pl-PL"/>
        </w:rPr>
      </w:pPr>
    </w:p>
    <w:p w14:paraId="2E7C4B5E" w14:textId="77777777" w:rsidR="00DE322F" w:rsidRDefault="00DE322F"/>
    <w:sectPr w:rsidR="00DE322F" w:rsidSect="00E4084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CB"/>
    <w:rsid w:val="004A0E94"/>
    <w:rsid w:val="00B17ACB"/>
    <w:rsid w:val="00DE3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7AE5"/>
  <w15:chartTrackingRefBased/>
  <w15:docId w15:val="{68B7CDE3-C4AD-4858-A280-E08DB5EA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2052</Words>
  <Characters>12314</Characters>
  <Application>Microsoft Office Word</Application>
  <DocSecurity>0</DocSecurity>
  <Lines>102</Lines>
  <Paragraphs>28</Paragraphs>
  <ScaleCrop>false</ScaleCrop>
  <Company>Urzad Miasta Lodzi</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Witkowska-Stankiewicz</dc:creator>
  <cp:keywords/>
  <dc:description/>
  <cp:lastModifiedBy>Piotr Gronert</cp:lastModifiedBy>
  <cp:revision>2</cp:revision>
  <dcterms:created xsi:type="dcterms:W3CDTF">2025-11-25T08:42:00Z</dcterms:created>
  <dcterms:modified xsi:type="dcterms:W3CDTF">2025-12-03T08:32:00Z</dcterms:modified>
</cp:coreProperties>
</file>