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A4723">
      <w:pPr>
        <w:ind w:left="5669"/>
        <w:jc w:val="left"/>
      </w:pPr>
      <w:r>
        <w:t xml:space="preserve">Druk Nr </w:t>
      </w:r>
      <w:r w:rsidR="00892273">
        <w:t>296/2025</w:t>
      </w:r>
    </w:p>
    <w:p w:rsidR="00A77B3E" w:rsidRDefault="00EA4723">
      <w:pPr>
        <w:ind w:left="5669"/>
        <w:jc w:val="left"/>
      </w:pPr>
      <w:r>
        <w:t>Projekt z dnia</w:t>
      </w:r>
      <w:r w:rsidR="00892273">
        <w:t xml:space="preserve"> 9.12.2025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EA4723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EA4723">
      <w:pPr>
        <w:spacing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EA4723">
      <w:pPr>
        <w:keepNext/>
        <w:spacing w:after="240"/>
      </w:pPr>
      <w:r>
        <w:rPr>
          <w:b/>
        </w:rPr>
        <w:t>stanowisko w sprawie wyrażenia poparcia dla działań zmierzających do rozwoju terenów Ogrodu Botanicznego i Błoni Łódzkich.</w:t>
      </w:r>
    </w:p>
    <w:p w:rsidR="00A77B3E" w:rsidRDefault="00EA4723">
      <w:pPr>
        <w:keepLines/>
        <w:spacing w:before="120" w:after="120"/>
        <w:ind w:firstLine="567"/>
        <w:jc w:val="both"/>
      </w:pPr>
      <w:r>
        <w:t>Na podstawie § 17 Regulaminu Pracy Rady Miejskiej w Łodzi, stanowiącego załącznik Nr 7 do Statutu Miasta Łodzi (Dz. Urz. Woj. Łódzkiego z 2019 r. poz. 7272), Rada Miejska w Łodzi</w:t>
      </w:r>
    </w:p>
    <w:p w:rsidR="00A77B3E" w:rsidRDefault="00EA472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EA4723">
      <w:pPr>
        <w:keepLines/>
        <w:spacing w:before="240"/>
        <w:ind w:firstLine="567"/>
        <w:jc w:val="both"/>
      </w:pPr>
      <w:r>
        <w:t>§ 1. Rada Miejska w Łodzi uznaje za zasadne podjęcie działań zmierzających do rozwoju terenów Ogrodu Botanicznego  na działkach nr 24/33 i nr 24/29 w obrębie P-25, położonych przy ul. Krzemienieckiej 36/38 w Łodzi oraz terenu Błoni Łódzkich na działce nr 39/25 w obrębie P-21, położonej przy ul. Konstantynowskiej bez numeru w Łodzi, w tym prowadzenia na ich terenie działań inwestycyjnych, przy założeniu, że:</w:t>
      </w:r>
    </w:p>
    <w:p w:rsidR="00A77B3E" w:rsidRDefault="00EA4723">
      <w:pPr>
        <w:ind w:left="227" w:hanging="227"/>
        <w:jc w:val="both"/>
      </w:pPr>
      <w:r>
        <w:t>1) inwestycje będą realizowane przez Holding ŁÓDŹ sp. z o.o. w ramach powierzonych zadań;</w:t>
      </w:r>
    </w:p>
    <w:p w:rsidR="00A77B3E" w:rsidRDefault="00EA4723">
      <w:pPr>
        <w:ind w:left="227" w:hanging="227"/>
        <w:jc w:val="both"/>
      </w:pPr>
      <w:r>
        <w:t>2) inwestycje będą ukierunkowane na dalszy, zrównoważony rozwój prowadzony</w:t>
      </w:r>
      <w:r>
        <w:br/>
        <w:t>z poszanowaniem środowiska i przyrody, wzmacniając jednocześnie ochronę bioróżnorodności oraz funkcji naukowych, edukacyjnych, rekreacyjnych i turystycznych wskazanych terenów;</w:t>
      </w:r>
    </w:p>
    <w:p w:rsidR="00A77B3E" w:rsidRDefault="00EA4723">
      <w:pPr>
        <w:ind w:left="227" w:hanging="227"/>
        <w:jc w:val="both"/>
      </w:pPr>
      <w:r>
        <w:t>3) tereny, na których będą realizowane inwestycje docelowo zostaną wniesione aportem do Holdingu ŁÓDŹ sp. z o.o.</w:t>
      </w:r>
    </w:p>
    <w:p w:rsidR="00A77B3E" w:rsidRDefault="00EA4723">
      <w:pPr>
        <w:keepLines/>
        <w:spacing w:before="240"/>
        <w:ind w:firstLine="567"/>
        <w:jc w:val="both"/>
      </w:pPr>
      <w:r>
        <w:t>§ 2. Zobowiązuje się Przewodniczącego Rady Miejskiej w Łodzi do przekazania niniejszego stanowiska Prezydentowi Miasta Łodzi.</w:t>
      </w:r>
    </w:p>
    <w:p w:rsidR="00A77B3E" w:rsidRDefault="00EA4723">
      <w:pPr>
        <w:keepNext/>
        <w:keepLines/>
        <w:spacing w:before="24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834E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4E2" w:rsidRDefault="00C834E2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4E2" w:rsidRDefault="00EA4723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EA4723">
      <w:pPr>
        <w:ind w:left="283" w:firstLine="227"/>
        <w:jc w:val="both"/>
      </w:pPr>
      <w:r>
        <w:t>Projektodawcą jest</w:t>
      </w:r>
    </w:p>
    <w:p w:rsidR="00A77B3E" w:rsidRDefault="00EA4723" w:rsidP="00537BAC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850" w:left="1417" w:header="708" w:footer="708" w:gutter="0"/>
          <w:cols w:space="708"/>
          <w:docGrid w:linePitch="360"/>
        </w:sectPr>
      </w:pPr>
      <w:r>
        <w:t>Prezydent Miasta Łodzi</w:t>
      </w:r>
    </w:p>
    <w:p w:rsidR="00C834E2" w:rsidRDefault="00C834E2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834E2" w:rsidRDefault="00EA4723">
      <w:pPr>
        <w:spacing w:after="160" w:line="259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834E2" w:rsidRDefault="00EA4723">
      <w:pPr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projektu uchwały Rady Miejskiej w Łodzi </w:t>
      </w:r>
      <w:r>
        <w:rPr>
          <w:b/>
          <w:color w:val="000000"/>
          <w:szCs w:val="20"/>
          <w:shd w:val="clear" w:color="auto" w:fill="FFFFFF"/>
        </w:rPr>
        <w:t xml:space="preserve">–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stanowiska w sprawie wyrażenia poparcia dla działań zmierzających do rozwoju terenów Ogrodu Botanicznego i Błoni  Łódzkich</w:t>
      </w:r>
    </w:p>
    <w:p w:rsidR="00C834E2" w:rsidRDefault="00C834E2">
      <w:pPr>
        <w:spacing w:after="160" w:line="259" w:lineRule="auto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C834E2" w:rsidRDefault="00EA4723">
      <w:pPr>
        <w:ind w:firstLine="851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Tereny Ogrodu Botanicznego oraz Błoni Łódzkich stanowią jeden z kluczowych obszarów zieleni i rekreacji w mieście. Pełnią równocześnie funkcje przyrodnicze, edukacyjne, naukowe, rekreacyjne i turystyczne, a ich znaczenie w systemie miejskich terenów zieleni z roku na rok rośnie. Z uwagi na ich potencjał, a także na rosnące potrzeby mieszkańców i odwiedzających nasze Miasto, zasadne jest podjęcie działań ukierunkowanych na dalszy, zrównoważony rozwój tych przestrzeni.</w:t>
      </w:r>
    </w:p>
    <w:p w:rsidR="00C834E2" w:rsidRDefault="00EA4723">
      <w:pPr>
        <w:ind w:firstLine="851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Ogród Botaniczny – jako jednostka realizująca ustawowe zadania z zakresu ochrony różnorodności biologicznej (w tym ochrony ex situ), edukacji ekologicznej i upowszechniania wiedzy botanicznej – wymaga wzmocnienia infrastrukturalnego. Planowana inwestycja w nowoczesny pawilon ogrodniczo-edukacyjny pozwoli na poszerzenie oferty dydaktycznej, stworzenie nowych przestrzeni dla upraw i ekspozycji roślin, a także na zwiększenie możliwości prowadzenia badań i ochrony gatunków zagrożonych. Projekt ten jednocześnie wzmacnia ustawową rolę Ogrodu Botanicznego oraz podnosi jego atrakcyjność dla mieszkańców i turystów.</w:t>
      </w:r>
    </w:p>
    <w:p w:rsidR="00C834E2" w:rsidRDefault="00EA4723">
      <w:pPr>
        <w:ind w:firstLine="851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Błonia Łódzkie są natomiast naturalnym zapleczem rekreacyjnym dla Parku na Zdrowiu i jego otoczenia. Wyposażenie ich w infrastrukturę techniczną – w szczególności służącą obsłudze komunikacyjnej, wydarzeń kulturalnych oraz poprawie warunków hydrologicznych – umożliwi pełniejsze wykorzystanie tego terenu jako przestrzeni publicznej, tworząc spójny i funkcjonalny układ rekreacyjno-turystyczny. Dzięki temu Błonia będą mogły służyć mieszkańcom przez cały rok i pełnić rolę otwartego terenu aktywności społecznej.</w:t>
      </w:r>
    </w:p>
    <w:p w:rsidR="00C834E2" w:rsidRDefault="00EA4723">
      <w:pPr>
        <w:ind w:firstLine="851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Realizacja obu przedsięwzięć – zarówno inwestycji ogrodniczo-edukacyjnej w Ogrodzie Botanicznym, jak i infrastrukturalnego wzmocnienia Błoni Łódzkich – wymaga doświadczonego podmiotu zdolnego do prowadzenia złożonych projektów inwestycyjnych oraz pozyskania finansowania zewnętrznego. Holding ŁÓDŹ sp. z o.o., którego jedynym właścicielem jest Miasto Łódź, posiada takie kompetencje i doświadczenie, potwierdzone m.in. realizacją inwestycji „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Orientarium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”. Spółka dysponuje również możliwościami pozyskiwania finansowania zwrotnego (kredytowego lub w formie emisji obligacji), z których Miasto nie mogłoby skorzystać w takim zakresie z uwagi na ograniczenia formalne i warunki rynkowe.</w:t>
      </w:r>
    </w:p>
    <w:p w:rsidR="00C834E2" w:rsidRDefault="00EA4723">
      <w:pPr>
        <w:ind w:firstLine="851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Powierzenie prowadzenia inwestycji Holding ŁÓDŹ sp. z o.o. odbywałoby się przy merytorycznym wsparciu Departamentu Ekologii i Klimatu Urzędu Miasta Łodzi, co zapewnia właściwe uwzględnienie kwestii środowiskowych, przyrodniczych i przestrzennych.</w:t>
      </w:r>
    </w:p>
    <w:p w:rsidR="00C834E2" w:rsidRDefault="00C834E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834E2" w:rsidSect="00EA4723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4" w:rsidRDefault="00EA4723">
      <w:r>
        <w:separator/>
      </w:r>
    </w:p>
  </w:endnote>
  <w:endnote w:type="continuationSeparator" w:id="0">
    <w:p w:rsidR="001E1834" w:rsidRDefault="00EA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C834E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34E2" w:rsidRDefault="00EA472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34E2" w:rsidRDefault="00EA472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227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834E2" w:rsidRDefault="00C834E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3"/>
      <w:gridCol w:w="3029"/>
    </w:tblGrid>
    <w:tr w:rsidR="00C834E2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34E2" w:rsidRDefault="00EA472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34E2" w:rsidRDefault="00EA472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227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834E2" w:rsidRDefault="00C834E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4" w:rsidRDefault="00EA4723">
      <w:r>
        <w:separator/>
      </w:r>
    </w:p>
  </w:footnote>
  <w:footnote w:type="continuationSeparator" w:id="0">
    <w:p w:rsidR="001E1834" w:rsidRDefault="00EA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E1834"/>
    <w:rsid w:val="00537BAC"/>
    <w:rsid w:val="00892273"/>
    <w:rsid w:val="00A77B3E"/>
    <w:rsid w:val="00C834E2"/>
    <w:rsid w:val="00CA2A55"/>
    <w:rsid w:val="00E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C06D41-39EC-473D-AC3C-51FF6D5E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stanowisko w sprawie wyrażenia poparcia dla działań zmierzających do rozwoju terenów Ogrodu Botanicznego i Błoni Łódzkich.</dc:subject>
  <dc:creator>pgronert</dc:creator>
  <cp:lastModifiedBy>Violetta Gandziarska</cp:lastModifiedBy>
  <cp:revision>2</cp:revision>
  <dcterms:created xsi:type="dcterms:W3CDTF">2025-12-15T07:46:00Z</dcterms:created>
  <dcterms:modified xsi:type="dcterms:W3CDTF">2025-12-15T07:46:00Z</dcterms:modified>
  <cp:category>Akt prawny</cp:category>
</cp:coreProperties>
</file>