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33B253FA" w:rsidR="00197FD4" w:rsidRDefault="00112D19">
      <w:pPr>
        <w:spacing w:line="240" w:lineRule="auto"/>
        <w:ind w:left="5664" w:firstLine="707"/>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 xml:space="preserve">Druk BRM nr 9/2026 </w:t>
      </w:r>
    </w:p>
    <w:p w14:paraId="00000002" w14:textId="77777777" w:rsidR="00197FD4" w:rsidRDefault="00112D19">
      <w:pPr>
        <w:spacing w:line="240" w:lineRule="auto"/>
        <w:ind w:left="5664" w:firstLine="7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 z dnia 28.10.2025</w:t>
      </w:r>
    </w:p>
    <w:p w14:paraId="00000003" w14:textId="77777777" w:rsidR="00197FD4" w:rsidRDefault="00112D1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UCHWAŁA NR</w:t>
      </w:r>
    </w:p>
    <w:p w14:paraId="00000004" w14:textId="77777777" w:rsidR="00197FD4" w:rsidRDefault="00112D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RADY MIEJSKIEJ W ŁODZI</w:t>
      </w:r>
    </w:p>
    <w:p w14:paraId="00000005" w14:textId="77777777" w:rsidR="00197FD4" w:rsidRDefault="00112D19">
      <w:pPr>
        <w:spacing w:line="240" w:lineRule="auto"/>
        <w:ind w:left="288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Z dnia </w:t>
      </w:r>
      <w:r>
        <w:rPr>
          <w:rFonts w:ascii="Times New Roman" w:eastAsia="Times New Roman" w:hAnsi="Times New Roman" w:cs="Times New Roman"/>
          <w:sz w:val="24"/>
          <w:szCs w:val="24"/>
        </w:rPr>
        <w:t xml:space="preserve"> </w:t>
      </w:r>
    </w:p>
    <w:p w14:paraId="00000006" w14:textId="2DB998B9" w:rsidR="00197FD4" w:rsidRDefault="00112D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zmieniająca uchwałę nr LXXVI/2080/18 Rady Miejskiej w Łodzi z dnia 10 października 2018 r w sprawie szczegółowych zasad wnoszenia obywatelskich inicjatyw uchwałodawczych.</w:t>
      </w:r>
    </w:p>
    <w:p w14:paraId="2D770850" w14:textId="77777777" w:rsidR="00112D19" w:rsidRDefault="00112D19">
      <w:pPr>
        <w:tabs>
          <w:tab w:val="left" w:pos="709"/>
          <w:tab w:val="left" w:pos="0"/>
          <w:tab w:val="left" w:pos="1080"/>
          <w:tab w:val="left" w:pos="1440"/>
        </w:tabs>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podstawie art. 18 ust. 2 pkt 15 oraz 41a ust. 5 ustawy z dnia 8 marca 1990 r. o samorządzie gminnym (Dz. U. z 2025 r. poz. 1153), Rada Miejska w Łodzi</w:t>
      </w:r>
    </w:p>
    <w:p w14:paraId="00000007" w14:textId="4A869E75" w:rsidR="00197FD4" w:rsidRDefault="00112D19" w:rsidP="00112D19">
      <w:pPr>
        <w:tabs>
          <w:tab w:val="left" w:pos="709"/>
          <w:tab w:val="left" w:pos="0"/>
          <w:tab w:val="left" w:pos="1080"/>
          <w:tab w:val="left" w:pos="1440"/>
        </w:tabs>
        <w:spacing w:before="24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uchwala, co następuje:</w:t>
      </w:r>
    </w:p>
    <w:p w14:paraId="00000008" w14:textId="40D0E097" w:rsidR="00197FD4" w:rsidRDefault="00112D19">
      <w:pPr>
        <w:tabs>
          <w:tab w:val="left" w:pos="709"/>
          <w:tab w:val="left" w:pos="0"/>
          <w:tab w:val="left" w:pos="1080"/>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W załączniku do uchwały Nr LXXVI/2080/18 Rady Miejskiej w Łodzi z dnia 10 października 2018 r. w sprawie szczegółowych zasad wnoszenia obywatelskich inicjatyw uchwałodawczych (Dz. Urz. Woj. Łódzkiego poz. 5645), zmienionej uchwałą Nr X/357/19 Rady Miejskiej w Łodzi z dnia 5 czerwca 2019 r. (Dz. Urz. Woj. Łódzkiego poz. 3758), uchwałą Nr LX/1795/22 Rady Miejskiej w Łodzi z dnia 21 czerwca 2022 r. (Dz. Urz. Woj. Łódzkiego poz. 3679) oraz uchwałą nr XV/376/25 z dnia 12 marca 2025 r. (Dz. Urz. Woj. Łódzkiego poz. 3708) § 12 otrzymuje brzmienie:</w:t>
      </w:r>
    </w:p>
    <w:p w14:paraId="00000009" w14:textId="77777777" w:rsidR="00197FD4" w:rsidRDefault="00112D19">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12. 1. W terminie 30 dni od dnia otrzymania opinii, o której mowa w § 10, pełnomocnik komitetu przedkłada Przewodniczącemu Rady:</w:t>
      </w:r>
    </w:p>
    <w:p w14:paraId="0000000A" w14:textId="77777777" w:rsidR="00197FD4" w:rsidRDefault="00112D19">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projekt uchwały spełniający wymogi formalne określone w § 8;</w:t>
      </w:r>
    </w:p>
    <w:p w14:paraId="0000000B" w14:textId="77777777" w:rsidR="00197FD4" w:rsidRDefault="00112D19">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 listę co najmniej 300 mieszkańców Miasta Łodzi, o których mowa w § 3 popierających przedkładany projekt, zawierającą imiona, nazwiska, adresy zamieszkania, numery PESEL i podpisy oraz informację o projekcie uchwały, której podpisy na liście dotyczą, sporządzoną według wzoru stanowiącego załącznik nr 2 do Szczegółowych zasad wnoszenia obywatelskich inicjatyw uchwałodawczych;</w:t>
      </w:r>
    </w:p>
    <w:p w14:paraId="0000000C" w14:textId="77777777" w:rsidR="00197FD4" w:rsidRDefault="00112D19">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oświadczenia o popieraniu obywatelskiego projektu uchwały, sporządzone według wzoru stanowiącego załącznik nr 3 do Szczegółowych zasad wnoszenia obywatelskich inicjatyw uchwałodawczych, podpisane przy użyciu kwalifikowanego podpisu elektronicznego, podpisu zaufanego lub podpisu osobistego – w formie dokumentów elektronicznych utrwalonych na elektronicznym nośniku informacji.</w:t>
      </w:r>
    </w:p>
    <w:p w14:paraId="0000000D" w14:textId="77777777" w:rsidR="00197FD4" w:rsidRDefault="00112D19">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Podpisanie przy użyciu kwalifikowanego podpisu elektronicznego, podpisu zaufanego lub podpisu osobistego oświadczenia o popieraniu obywatelskiego projektu uchwały, sporządzonego według wzoru stanowiącego załącznik nr 3 do Szczegółowych zasad wnoszenia obywatelskich inicjatyw uchwałodawczych, uznaje się za równoważne z wpisem na listę, o której mowa w ust. 1 pkt 2.”</w:t>
      </w:r>
    </w:p>
    <w:p w14:paraId="0000000E" w14:textId="77777777" w:rsidR="00197FD4" w:rsidRDefault="00197FD4">
      <w:pPr>
        <w:tabs>
          <w:tab w:val="left" w:pos="709"/>
          <w:tab w:val="left" w:pos="0"/>
          <w:tab w:val="left" w:pos="1080"/>
          <w:tab w:val="left" w:pos="1440"/>
        </w:tabs>
        <w:spacing w:before="240" w:after="120" w:line="240" w:lineRule="auto"/>
        <w:ind w:left="720"/>
        <w:jc w:val="both"/>
        <w:rPr>
          <w:rFonts w:ascii="Times New Roman" w:eastAsia="Times New Roman" w:hAnsi="Times New Roman" w:cs="Times New Roman"/>
          <w:sz w:val="24"/>
          <w:szCs w:val="24"/>
        </w:rPr>
      </w:pPr>
    </w:p>
    <w:p w14:paraId="0000000F" w14:textId="77777777" w:rsidR="00197FD4" w:rsidRDefault="00112D19">
      <w:pPr>
        <w:tabs>
          <w:tab w:val="left" w:pos="709"/>
          <w:tab w:val="left" w:pos="0"/>
          <w:tab w:val="left" w:pos="1080"/>
          <w:tab w:val="left" w:pos="1440"/>
        </w:tabs>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Wykonanie uchwały powierza się Prezydentowi Miasta Łodzi.</w:t>
      </w:r>
    </w:p>
    <w:p w14:paraId="00000010" w14:textId="2844C651" w:rsidR="00197FD4" w:rsidRDefault="00112D19">
      <w:pPr>
        <w:tabs>
          <w:tab w:val="left" w:pos="709"/>
          <w:tab w:val="left" w:pos="0"/>
          <w:tab w:val="left" w:pos="1080"/>
          <w:tab w:val="left" w:pos="1440"/>
        </w:tabs>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3. Uchwała wchodzi w życie po upływie 14 dni od dnia ogłoszenia w Dzienniku Urzędowym Województwa Łódzkiego.</w:t>
      </w:r>
    </w:p>
    <w:p w14:paraId="7178D383" w14:textId="77777777" w:rsidR="00112D19" w:rsidRDefault="00112D19">
      <w:pPr>
        <w:tabs>
          <w:tab w:val="left" w:pos="709"/>
          <w:tab w:val="left" w:pos="0"/>
          <w:tab w:val="left" w:pos="1080"/>
          <w:tab w:val="left" w:pos="1440"/>
        </w:tabs>
        <w:spacing w:before="240" w:after="120" w:line="240" w:lineRule="auto"/>
        <w:jc w:val="both"/>
        <w:rPr>
          <w:rFonts w:ascii="Times New Roman" w:eastAsia="Times New Roman" w:hAnsi="Times New Roman" w:cs="Times New Roman"/>
          <w:sz w:val="24"/>
          <w:szCs w:val="24"/>
        </w:rPr>
      </w:pPr>
    </w:p>
    <w:p w14:paraId="00000011" w14:textId="77777777" w:rsidR="00197FD4" w:rsidRDefault="00112D19">
      <w:pPr>
        <w:spacing w:line="240" w:lineRule="auto"/>
        <w:ind w:left="637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Przewodniczący</w:t>
      </w:r>
      <w:r>
        <w:rPr>
          <w:rFonts w:ascii="Times New Roman" w:eastAsia="Times New Roman" w:hAnsi="Times New Roman" w:cs="Times New Roman"/>
          <w:b/>
          <w:bCs/>
          <w:sz w:val="24"/>
          <w:szCs w:val="24"/>
        </w:rPr>
        <w:br/>
        <w:t>Rady Miejskiej w Łodzi      Bartosz Domaszewicz</w:t>
      </w:r>
    </w:p>
    <w:p w14:paraId="00000012" w14:textId="43572A5F" w:rsidR="00197FD4" w:rsidRDefault="00197FD4">
      <w:pPr>
        <w:spacing w:line="240" w:lineRule="auto"/>
        <w:ind w:left="6372"/>
        <w:jc w:val="center"/>
        <w:rPr>
          <w:rFonts w:ascii="Times New Roman" w:eastAsia="Times New Roman" w:hAnsi="Times New Roman" w:cs="Times New Roman"/>
          <w:b/>
          <w:bCs/>
          <w:sz w:val="24"/>
          <w:szCs w:val="24"/>
        </w:rPr>
      </w:pPr>
    </w:p>
    <w:p w14:paraId="02015A01" w14:textId="77777777" w:rsidR="00112D19" w:rsidRDefault="00112D19">
      <w:pPr>
        <w:spacing w:line="240" w:lineRule="auto"/>
        <w:ind w:left="6372"/>
        <w:jc w:val="center"/>
        <w:rPr>
          <w:rFonts w:ascii="Times New Roman" w:eastAsia="Times New Roman" w:hAnsi="Times New Roman" w:cs="Times New Roman"/>
          <w:b/>
          <w:bCs/>
          <w:sz w:val="24"/>
          <w:szCs w:val="24"/>
        </w:rPr>
      </w:pPr>
    </w:p>
    <w:p w14:paraId="00000013" w14:textId="77777777" w:rsidR="00197FD4" w:rsidRDefault="00112D19">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Projektodawca: komitet obywatelskiej inicjatywy uchwałodawczej “Elektroniczne inicjatywy uchwałodawcze” </w:t>
      </w:r>
      <w:r>
        <w:rPr>
          <w:rFonts w:ascii="Times New Roman" w:eastAsia="Times New Roman" w:hAnsi="Times New Roman" w:cs="Times New Roman"/>
          <w:sz w:val="18"/>
          <w:szCs w:val="18"/>
        </w:rPr>
        <w:br/>
        <w:t>Upoważniony przez projektodawców do kontaktów i prezentowania projektu uchwały: Jakub Kowalski</w:t>
      </w:r>
    </w:p>
    <w:p w14:paraId="00000014" w14:textId="77777777" w:rsidR="00197FD4" w:rsidRDefault="00197FD4">
      <w:pPr>
        <w:spacing w:line="240" w:lineRule="auto"/>
        <w:rPr>
          <w:rFonts w:ascii="Times New Roman" w:eastAsia="Times New Roman" w:hAnsi="Times New Roman" w:cs="Times New Roman"/>
          <w:b/>
          <w:bCs/>
          <w:sz w:val="24"/>
          <w:szCs w:val="24"/>
        </w:rPr>
      </w:pPr>
    </w:p>
    <w:p w14:paraId="00000015" w14:textId="77777777" w:rsidR="00197FD4" w:rsidRDefault="00197FD4">
      <w:pPr>
        <w:spacing w:line="240" w:lineRule="auto"/>
        <w:rPr>
          <w:rFonts w:ascii="Times New Roman" w:eastAsia="Times New Roman" w:hAnsi="Times New Roman" w:cs="Times New Roman"/>
          <w:b/>
          <w:bCs/>
          <w:sz w:val="24"/>
          <w:szCs w:val="24"/>
        </w:rPr>
      </w:pPr>
    </w:p>
    <w:p w14:paraId="00000016" w14:textId="77777777" w:rsidR="00197FD4" w:rsidRDefault="00197FD4">
      <w:pPr>
        <w:spacing w:line="240" w:lineRule="auto"/>
        <w:rPr>
          <w:rFonts w:ascii="Times New Roman" w:eastAsia="Times New Roman" w:hAnsi="Times New Roman" w:cs="Times New Roman"/>
          <w:b/>
          <w:bCs/>
          <w:sz w:val="24"/>
          <w:szCs w:val="24"/>
        </w:rPr>
      </w:pPr>
    </w:p>
    <w:p w14:paraId="00000017" w14:textId="77777777" w:rsidR="00197FD4" w:rsidRDefault="00197FD4">
      <w:pPr>
        <w:spacing w:line="240" w:lineRule="auto"/>
        <w:rPr>
          <w:rFonts w:ascii="Times New Roman" w:eastAsia="Times New Roman" w:hAnsi="Times New Roman" w:cs="Times New Roman"/>
          <w:b/>
          <w:bCs/>
          <w:sz w:val="24"/>
          <w:szCs w:val="24"/>
        </w:rPr>
      </w:pPr>
    </w:p>
    <w:p w14:paraId="00000018" w14:textId="77777777" w:rsidR="00197FD4" w:rsidRDefault="00197FD4">
      <w:pPr>
        <w:spacing w:line="240" w:lineRule="auto"/>
        <w:rPr>
          <w:rFonts w:ascii="Times New Roman" w:eastAsia="Times New Roman" w:hAnsi="Times New Roman" w:cs="Times New Roman"/>
          <w:b/>
          <w:bCs/>
          <w:sz w:val="24"/>
          <w:szCs w:val="24"/>
        </w:rPr>
      </w:pPr>
    </w:p>
    <w:p w14:paraId="00000019" w14:textId="77777777" w:rsidR="00197FD4" w:rsidRDefault="00197FD4">
      <w:pPr>
        <w:spacing w:line="240" w:lineRule="auto"/>
        <w:rPr>
          <w:rFonts w:ascii="Times New Roman" w:eastAsia="Times New Roman" w:hAnsi="Times New Roman" w:cs="Times New Roman"/>
          <w:b/>
          <w:bCs/>
          <w:sz w:val="24"/>
          <w:szCs w:val="24"/>
        </w:rPr>
      </w:pPr>
    </w:p>
    <w:p w14:paraId="0000001A" w14:textId="77777777" w:rsidR="00197FD4" w:rsidRDefault="00197FD4">
      <w:pPr>
        <w:spacing w:line="240" w:lineRule="auto"/>
        <w:rPr>
          <w:rFonts w:ascii="Times New Roman" w:eastAsia="Times New Roman" w:hAnsi="Times New Roman" w:cs="Times New Roman"/>
          <w:b/>
          <w:bCs/>
          <w:sz w:val="24"/>
          <w:szCs w:val="24"/>
        </w:rPr>
      </w:pPr>
    </w:p>
    <w:p w14:paraId="0000001B" w14:textId="77777777" w:rsidR="00197FD4" w:rsidRDefault="00197FD4">
      <w:pPr>
        <w:spacing w:line="240" w:lineRule="auto"/>
        <w:rPr>
          <w:rFonts w:ascii="Times New Roman" w:eastAsia="Times New Roman" w:hAnsi="Times New Roman" w:cs="Times New Roman"/>
          <w:b/>
          <w:bCs/>
          <w:sz w:val="24"/>
          <w:szCs w:val="24"/>
        </w:rPr>
      </w:pPr>
    </w:p>
    <w:p w14:paraId="0000001C" w14:textId="77777777" w:rsidR="00197FD4" w:rsidRDefault="00197FD4">
      <w:pPr>
        <w:spacing w:line="240" w:lineRule="auto"/>
        <w:rPr>
          <w:rFonts w:ascii="Times New Roman" w:eastAsia="Times New Roman" w:hAnsi="Times New Roman" w:cs="Times New Roman"/>
          <w:b/>
          <w:bCs/>
          <w:sz w:val="24"/>
          <w:szCs w:val="24"/>
        </w:rPr>
      </w:pPr>
    </w:p>
    <w:p w14:paraId="0000001D" w14:textId="77777777" w:rsidR="00197FD4" w:rsidRDefault="00197FD4">
      <w:pPr>
        <w:spacing w:line="240" w:lineRule="auto"/>
        <w:rPr>
          <w:rFonts w:ascii="Times New Roman" w:eastAsia="Times New Roman" w:hAnsi="Times New Roman" w:cs="Times New Roman"/>
          <w:b/>
          <w:bCs/>
          <w:sz w:val="24"/>
          <w:szCs w:val="24"/>
        </w:rPr>
      </w:pPr>
    </w:p>
    <w:p w14:paraId="0000001E" w14:textId="77777777" w:rsidR="00197FD4" w:rsidRDefault="00197FD4">
      <w:pPr>
        <w:spacing w:line="240" w:lineRule="auto"/>
        <w:rPr>
          <w:rFonts w:ascii="Times New Roman" w:eastAsia="Times New Roman" w:hAnsi="Times New Roman" w:cs="Times New Roman"/>
          <w:b/>
          <w:bCs/>
          <w:sz w:val="24"/>
          <w:szCs w:val="24"/>
        </w:rPr>
      </w:pPr>
    </w:p>
    <w:p w14:paraId="0000001F" w14:textId="77777777" w:rsidR="00197FD4" w:rsidRDefault="00197FD4">
      <w:pPr>
        <w:spacing w:line="240" w:lineRule="auto"/>
        <w:rPr>
          <w:rFonts w:ascii="Times New Roman" w:eastAsia="Times New Roman" w:hAnsi="Times New Roman" w:cs="Times New Roman"/>
          <w:b/>
          <w:bCs/>
          <w:sz w:val="24"/>
          <w:szCs w:val="24"/>
        </w:rPr>
      </w:pPr>
    </w:p>
    <w:p w14:paraId="00000020" w14:textId="77777777" w:rsidR="00197FD4" w:rsidRDefault="00197FD4">
      <w:pPr>
        <w:spacing w:line="240" w:lineRule="auto"/>
        <w:rPr>
          <w:rFonts w:ascii="Times New Roman" w:eastAsia="Times New Roman" w:hAnsi="Times New Roman" w:cs="Times New Roman"/>
          <w:b/>
          <w:bCs/>
          <w:sz w:val="24"/>
          <w:szCs w:val="24"/>
        </w:rPr>
      </w:pPr>
    </w:p>
    <w:p w14:paraId="00000021" w14:textId="77777777" w:rsidR="00197FD4" w:rsidRDefault="00197FD4">
      <w:pPr>
        <w:spacing w:line="240" w:lineRule="auto"/>
        <w:rPr>
          <w:rFonts w:ascii="Times New Roman" w:eastAsia="Times New Roman" w:hAnsi="Times New Roman" w:cs="Times New Roman"/>
          <w:b/>
          <w:bCs/>
          <w:sz w:val="24"/>
          <w:szCs w:val="24"/>
        </w:rPr>
      </w:pPr>
    </w:p>
    <w:p w14:paraId="00000022" w14:textId="77777777" w:rsidR="00197FD4" w:rsidRDefault="00197FD4">
      <w:pPr>
        <w:spacing w:line="240" w:lineRule="auto"/>
        <w:rPr>
          <w:rFonts w:ascii="Times New Roman" w:eastAsia="Times New Roman" w:hAnsi="Times New Roman" w:cs="Times New Roman"/>
          <w:b/>
          <w:bCs/>
          <w:sz w:val="24"/>
          <w:szCs w:val="24"/>
        </w:rPr>
      </w:pPr>
    </w:p>
    <w:p w14:paraId="00000023" w14:textId="77777777" w:rsidR="00197FD4" w:rsidRDefault="00197FD4">
      <w:pPr>
        <w:spacing w:line="240" w:lineRule="auto"/>
        <w:rPr>
          <w:rFonts w:ascii="Times New Roman" w:eastAsia="Times New Roman" w:hAnsi="Times New Roman" w:cs="Times New Roman"/>
          <w:b/>
          <w:bCs/>
          <w:sz w:val="24"/>
          <w:szCs w:val="24"/>
        </w:rPr>
      </w:pPr>
    </w:p>
    <w:p w14:paraId="00000024" w14:textId="77777777" w:rsidR="00197FD4" w:rsidRDefault="00197FD4">
      <w:pPr>
        <w:spacing w:line="240" w:lineRule="auto"/>
        <w:rPr>
          <w:rFonts w:ascii="Times New Roman" w:eastAsia="Times New Roman" w:hAnsi="Times New Roman" w:cs="Times New Roman"/>
          <w:b/>
          <w:bCs/>
          <w:sz w:val="24"/>
          <w:szCs w:val="24"/>
        </w:rPr>
      </w:pPr>
    </w:p>
    <w:p w14:paraId="00000025" w14:textId="77777777" w:rsidR="00197FD4" w:rsidRDefault="00197FD4">
      <w:pPr>
        <w:spacing w:line="240" w:lineRule="auto"/>
        <w:rPr>
          <w:rFonts w:ascii="Times New Roman" w:eastAsia="Times New Roman" w:hAnsi="Times New Roman" w:cs="Times New Roman"/>
          <w:b/>
          <w:bCs/>
          <w:sz w:val="24"/>
          <w:szCs w:val="24"/>
        </w:rPr>
      </w:pPr>
    </w:p>
    <w:p w14:paraId="00000026" w14:textId="77777777" w:rsidR="00197FD4" w:rsidRDefault="00197FD4">
      <w:pPr>
        <w:spacing w:line="240" w:lineRule="auto"/>
        <w:rPr>
          <w:rFonts w:ascii="Times New Roman" w:eastAsia="Times New Roman" w:hAnsi="Times New Roman" w:cs="Times New Roman"/>
          <w:b/>
          <w:bCs/>
          <w:sz w:val="24"/>
          <w:szCs w:val="24"/>
        </w:rPr>
      </w:pPr>
    </w:p>
    <w:p w14:paraId="00000027" w14:textId="77777777" w:rsidR="00197FD4" w:rsidRDefault="00197FD4">
      <w:pPr>
        <w:spacing w:line="240" w:lineRule="auto"/>
        <w:rPr>
          <w:rFonts w:ascii="Times New Roman" w:eastAsia="Times New Roman" w:hAnsi="Times New Roman" w:cs="Times New Roman"/>
          <w:b/>
          <w:bCs/>
          <w:sz w:val="24"/>
          <w:szCs w:val="24"/>
        </w:rPr>
      </w:pPr>
    </w:p>
    <w:p w14:paraId="00000028" w14:textId="77777777" w:rsidR="00197FD4" w:rsidRDefault="00197FD4">
      <w:pPr>
        <w:spacing w:line="240" w:lineRule="auto"/>
        <w:rPr>
          <w:rFonts w:ascii="Times New Roman" w:eastAsia="Times New Roman" w:hAnsi="Times New Roman" w:cs="Times New Roman"/>
          <w:b/>
          <w:bCs/>
          <w:sz w:val="24"/>
          <w:szCs w:val="24"/>
        </w:rPr>
      </w:pPr>
    </w:p>
    <w:p w14:paraId="00000029" w14:textId="77777777" w:rsidR="00197FD4" w:rsidRDefault="00197FD4">
      <w:pPr>
        <w:spacing w:line="240" w:lineRule="auto"/>
        <w:rPr>
          <w:rFonts w:ascii="Times New Roman" w:eastAsia="Times New Roman" w:hAnsi="Times New Roman" w:cs="Times New Roman"/>
          <w:b/>
          <w:bCs/>
          <w:sz w:val="24"/>
          <w:szCs w:val="24"/>
        </w:rPr>
      </w:pPr>
    </w:p>
    <w:p w14:paraId="0000002A" w14:textId="77777777" w:rsidR="00197FD4" w:rsidRDefault="00197FD4">
      <w:pPr>
        <w:spacing w:line="240" w:lineRule="auto"/>
        <w:rPr>
          <w:rFonts w:ascii="Times New Roman" w:eastAsia="Times New Roman" w:hAnsi="Times New Roman" w:cs="Times New Roman"/>
          <w:b/>
          <w:bCs/>
          <w:sz w:val="24"/>
          <w:szCs w:val="24"/>
        </w:rPr>
      </w:pPr>
    </w:p>
    <w:p w14:paraId="0000002B" w14:textId="77777777" w:rsidR="00197FD4" w:rsidRDefault="00197FD4">
      <w:pPr>
        <w:spacing w:line="240" w:lineRule="auto"/>
        <w:rPr>
          <w:rFonts w:ascii="Times New Roman" w:eastAsia="Times New Roman" w:hAnsi="Times New Roman" w:cs="Times New Roman"/>
          <w:b/>
          <w:bCs/>
          <w:sz w:val="24"/>
          <w:szCs w:val="24"/>
        </w:rPr>
      </w:pPr>
    </w:p>
    <w:p w14:paraId="0000002F" w14:textId="77777777" w:rsidR="00197FD4" w:rsidRDefault="00112D19">
      <w:pPr>
        <w:spacing w:before="120" w:after="120" w:line="240" w:lineRule="auto"/>
        <w:ind w:left="5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Załącznik Nr 3</w:t>
      </w:r>
      <w:r>
        <w:rPr>
          <w:rFonts w:ascii="Times New Roman" w:eastAsia="Times New Roman" w:hAnsi="Times New Roman" w:cs="Times New Roman"/>
          <w:sz w:val="24"/>
          <w:szCs w:val="24"/>
        </w:rPr>
        <w:br/>
        <w:t>do Szczegółowych zasad wnoszenia obywatelskich inicjatyw uchwałodawczych</w:t>
      </w:r>
    </w:p>
    <w:p w14:paraId="00000030"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31" w14:textId="77777777" w:rsidR="00197FD4" w:rsidRDefault="00112D19">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OŚWIADCZENIE</w:t>
      </w:r>
    </w:p>
    <w:p w14:paraId="00000032" w14:textId="77777777" w:rsidR="00197FD4" w:rsidRDefault="00197FD4">
      <w:pPr>
        <w:spacing w:before="120" w:after="120" w:line="240" w:lineRule="auto"/>
        <w:ind w:left="5700"/>
        <w:jc w:val="center"/>
        <w:rPr>
          <w:rFonts w:ascii="Times New Roman" w:eastAsia="Times New Roman" w:hAnsi="Times New Roman" w:cs="Times New Roman"/>
          <w:sz w:val="24"/>
          <w:szCs w:val="24"/>
        </w:rPr>
      </w:pPr>
    </w:p>
    <w:p w14:paraId="00000033" w14:textId="77777777" w:rsidR="00197FD4" w:rsidRDefault="00112D19">
      <w:pPr>
        <w:tabs>
          <w:tab w:val="left" w:pos="709"/>
          <w:tab w:val="left" w:pos="0"/>
          <w:tab w:val="left" w:pos="1080"/>
          <w:tab w:val="left" w:pos="1440"/>
        </w:tabs>
        <w:spacing w:before="240" w:after="120" w:line="360" w:lineRule="auto"/>
        <w:rPr>
          <w:rFonts w:ascii="Times New Roman" w:eastAsia="Times New Roman" w:hAnsi="Times New Roman" w:cs="Times New Roman"/>
          <w:sz w:val="24"/>
          <w:szCs w:val="24"/>
        </w:rPr>
      </w:pPr>
      <w:bookmarkStart w:id="1" w:name="_heading=h.afouo1c78xsn" w:colFirst="0" w:colLast="0"/>
      <w:bookmarkEnd w:id="1"/>
      <w:r>
        <w:rPr>
          <w:rFonts w:ascii="Times New Roman" w:eastAsia="Times New Roman" w:hAnsi="Times New Roman" w:cs="Times New Roman"/>
          <w:sz w:val="24"/>
          <w:szCs w:val="24"/>
        </w:rPr>
        <w:t xml:space="preserve">Oświadczam, że udzielam poparcia obywatelskiemu projektowi uchwały: </w:t>
      </w:r>
    </w:p>
    <w:p w14:paraId="00000034" w14:textId="77777777" w:rsidR="00197FD4" w:rsidRDefault="00112D19">
      <w:pPr>
        <w:tabs>
          <w:tab w:val="left" w:pos="709"/>
          <w:tab w:val="left" w:pos="0"/>
          <w:tab w:val="left" w:pos="1080"/>
          <w:tab w:val="left" w:pos="1440"/>
        </w:tabs>
        <w:spacing w:before="24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5" w14:textId="77777777" w:rsidR="00197FD4" w:rsidRDefault="00112D19">
      <w:pPr>
        <w:tabs>
          <w:tab w:val="left" w:pos="709"/>
          <w:tab w:val="left" w:pos="0"/>
          <w:tab w:val="left" w:pos="1080"/>
          <w:tab w:val="left" w:pos="1440"/>
        </w:tabs>
        <w:spacing w:before="24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6" w14:textId="77777777" w:rsidR="00197FD4" w:rsidRDefault="00112D19">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zgłoszonemu przez Komitet Inicjatywy Uchwałodawczej</w:t>
      </w:r>
    </w:p>
    <w:p w14:paraId="00000037" w14:textId="77777777" w:rsidR="00197FD4" w:rsidRDefault="00112D19">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8" w14:textId="77777777" w:rsidR="00197FD4" w:rsidRDefault="00112D19">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(nazwa Komitetu)</w:t>
      </w:r>
    </w:p>
    <w:p w14:paraId="00000039" w14:textId="77777777" w:rsidR="00197FD4" w:rsidRDefault="00197FD4">
      <w:pPr>
        <w:spacing w:before="120" w:after="120" w:line="360" w:lineRule="auto"/>
        <w:rPr>
          <w:rFonts w:ascii="Times New Roman" w:eastAsia="Times New Roman" w:hAnsi="Times New Roman" w:cs="Times New Roman"/>
          <w:sz w:val="24"/>
          <w:szCs w:val="24"/>
        </w:rPr>
      </w:pPr>
    </w:p>
    <w:p w14:paraId="0000003A" w14:textId="77777777" w:rsidR="00197FD4" w:rsidRDefault="00112D19">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jednocześnie oświadczam, że posiadam czynne prawo wyborcze do Rady Miejskiej w Łodzi.</w:t>
      </w:r>
    </w:p>
    <w:p w14:paraId="0000003B" w14:textId="77777777" w:rsidR="00197FD4" w:rsidRDefault="00197FD4">
      <w:pPr>
        <w:spacing w:before="120" w:after="120" w:line="360" w:lineRule="auto"/>
        <w:jc w:val="both"/>
        <w:rPr>
          <w:rFonts w:ascii="Times New Roman" w:eastAsia="Times New Roman" w:hAnsi="Times New Roman" w:cs="Times New Roman"/>
          <w:sz w:val="24"/>
          <w:szCs w:val="24"/>
        </w:rPr>
      </w:pPr>
    </w:p>
    <w:p w14:paraId="0000003C" w14:textId="77777777" w:rsidR="00197FD4" w:rsidRDefault="00112D19">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D" w14:textId="77777777" w:rsidR="00197FD4" w:rsidRDefault="00112D19">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(imię nazwisko, adres zamieszkania, numer PESEL)</w:t>
      </w:r>
    </w:p>
    <w:p w14:paraId="0000003E"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3F"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0" w14:textId="77777777" w:rsidR="00197FD4" w:rsidRDefault="00112D19">
      <w:pPr>
        <w:spacing w:after="0" w:line="276" w:lineRule="auto"/>
        <w:rPr>
          <w:rFonts w:ascii="Arial" w:eastAsia="Arial" w:hAnsi="Arial" w:cs="Arial"/>
        </w:rPr>
      </w:pPr>
      <w:r>
        <w:rPr>
          <w:rFonts w:ascii="Times New Roman" w:eastAsia="Times New Roman" w:hAnsi="Times New Roman" w:cs="Times New Roman"/>
          <w:sz w:val="24"/>
          <w:szCs w:val="24"/>
        </w:rPr>
        <w:t>Podpisano</w:t>
      </w:r>
      <w:r>
        <w:rPr>
          <w:rFonts w:ascii="Arial" w:eastAsia="Arial" w:hAnsi="Arial" w:cs="Arial"/>
          <w:sz w:val="24"/>
          <w:szCs w:val="24"/>
        </w:rPr>
        <w:t xml:space="preserve"> </w:t>
      </w:r>
      <w:r>
        <w:rPr>
          <w:rFonts w:ascii="Times New Roman" w:eastAsia="Times New Roman" w:hAnsi="Times New Roman" w:cs="Times New Roman"/>
          <w:sz w:val="24"/>
          <w:szCs w:val="24"/>
        </w:rPr>
        <w:t>przy użyciu kwalifikowanego podpisu elektronicznego, podpisu zaufanego lub podpisu osobistego.</w:t>
      </w:r>
    </w:p>
    <w:p w14:paraId="00000041"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2"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3"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4"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5"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6"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7"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8"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9"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A" w14:textId="77777777" w:rsidR="00197FD4" w:rsidRDefault="00197FD4">
      <w:pPr>
        <w:spacing w:before="120" w:after="120" w:line="240" w:lineRule="auto"/>
        <w:ind w:left="5700"/>
        <w:jc w:val="right"/>
        <w:rPr>
          <w:rFonts w:ascii="Times New Roman" w:eastAsia="Times New Roman" w:hAnsi="Times New Roman" w:cs="Times New Roman"/>
          <w:sz w:val="24"/>
          <w:szCs w:val="24"/>
        </w:rPr>
      </w:pPr>
    </w:p>
    <w:p w14:paraId="0000004D" w14:textId="77777777" w:rsidR="00197FD4" w:rsidRDefault="00112D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UZASADNIENIE</w:t>
      </w:r>
    </w:p>
    <w:p w14:paraId="0000004E" w14:textId="77777777" w:rsidR="00197FD4" w:rsidRDefault="00197FD4">
      <w:pPr>
        <w:spacing w:line="240" w:lineRule="auto"/>
        <w:jc w:val="center"/>
        <w:rPr>
          <w:rFonts w:ascii="Times New Roman" w:eastAsia="Times New Roman" w:hAnsi="Times New Roman" w:cs="Times New Roman"/>
          <w:b/>
          <w:bCs/>
          <w:sz w:val="24"/>
          <w:szCs w:val="24"/>
        </w:rPr>
      </w:pPr>
    </w:p>
    <w:p w14:paraId="0000004F" w14:textId="77777777"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Obywatelska inicjatywa uchwałodawcza jest bardzo cennym narzędziem prawnym, które pozwala mieszkańcom wpływać bezpośrednio na politykę naszego miasta. Niestety w Łodzi jest narzędziem rzadko wykorzystywanym. Przyczyn tego stanu rzeczy jest dosyć wiele, jednak jako inicjatorzy powyższego projektu najczęściej jako barierę napotykaliśmy brak możliwości składania podpisów w formie elektronicznej.</w:t>
      </w:r>
    </w:p>
    <w:p w14:paraId="00000050"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1" w14:textId="77777777"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dzisiejszych czasach zaangażowanie społeczne w znacznej mierze czerpie z rozwoju technologicznego. Najlepsze przykłady tego trendu można znaleźć na terenie naszego miasta, gdzie od wielu lat z powodzeniem funkcjonuje Budżet Obywatelski, w którym projekty można zgłaszać w formie elektronicznej i w tej samej formie można na nie głosować. Głosowanie elektronicznie zdecydowanie pozytywnie wpłynęło na zainteresowanie mieszkańców Budżetem Obywatelskim i frekwencję w głosowaniu. Są też inne rozwiązania elektroniczne, które Łódź już wprowadziła — np. platformę </w:t>
      </w:r>
      <w:proofErr w:type="spellStart"/>
      <w:r>
        <w:rPr>
          <w:rFonts w:ascii="Times New Roman" w:eastAsia="Times New Roman" w:hAnsi="Times New Roman" w:cs="Times New Roman"/>
          <w:sz w:val="24"/>
          <w:szCs w:val="24"/>
        </w:rPr>
        <w:t>Vox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Populi</w:t>
      </w:r>
      <w:proofErr w:type="spellEnd"/>
      <w:r>
        <w:rPr>
          <w:rFonts w:ascii="Times New Roman" w:eastAsia="Times New Roman" w:hAnsi="Times New Roman" w:cs="Times New Roman"/>
          <w:sz w:val="24"/>
          <w:szCs w:val="24"/>
        </w:rPr>
        <w:t>, która jest internetowym narzędziem konsultacyjnym Urzędu Miasta Łodzi.</w:t>
      </w:r>
    </w:p>
    <w:p w14:paraId="00000052"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3" w14:textId="0E507723"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Zbieranie odręcznych podpisów poparcia pod projektami jest niestety uciążliwe i czasochłonne a pandemia COVID-19 dodatkowo utrudniła organizację takich akcji. Mieszkańcy mają ograniczone zasoby do tego, by promować swój projekt, by poinformować potencjalnych chętnych o możliwości poparcia go. Wprowadzenie możliwości elektronicznego poparcia obywatelskiej inicjatywy uchwałodawczej ułatwiłoby branie udziału przez mieszkańców w kształtowaniu prawa miejscowego i aktywniejszym uczestniczeniu w życiu naszego miasta.</w:t>
      </w:r>
    </w:p>
    <w:p w14:paraId="00000054"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5" w14:textId="5A2D2DD4"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 jeszcze inne aspekty przemawiające za wprowadzeniem takiego rozwiązania. Oficjalna strona urzędu, gdzie możemy złożyć podpis np. profilem zaufanym, wzbudza dużo większe zaufanie ewentualnych popierających daną uchwałę niż np. papierowe formularze, zbierane w miejscach publicznych gdzie wszyscy dookoła mogą zobaczyć nasze dane. Wprowadzenie opcji podpisu elektronicznego pod obywatelskim projektem uchwały umożliwia większe bezpieczeństwo naszych danych. Uniemożliwia też wyciek danych czy wykorzystywanie ich w innych inicjatywach bez zgody mieszkańców.</w:t>
      </w:r>
    </w:p>
    <w:p w14:paraId="00000056"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7" w14:textId="54C4BB83"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istotne takie rozwiązania funkcjonują już w innych miastach, takich jak np. Białystok czy Kraków, gdzie z powodzeniem mieszkańcy zgłosili już kilkanaście projektów. Łódź mogłaby kontynuować drogę cyfryzacji partycypacji społecznej, korzystając z pozytywnych wzorców z innych miast.</w:t>
      </w:r>
    </w:p>
    <w:p w14:paraId="00000058"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9" w14:textId="77777777"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Warto dodać, że inne aspekty zgłaszania obywatelskich projektów uchwał mogą się odbyć elektronicznie - uchwałą nr XV/376/25 Rady Miejskiej w Łodzi z dnia 12 marca 2025 r. zmieniającą uchwałę w sprawie szczegółowych zasad wnoszenia obywatelskich inicjatyw uchwałodawczych wprowadzono możliwość zgłaszania komitetu inicjatywy uchwałodawczej oraz oświadczeń dotyczących zgody na reprezentowanie mieszkańców Łodzi w ramach Komitetu inicjatywy uchwałodawczej przy pracach nad projektem uchwały wniesionej przez mieszkańców pod obrady Rady Miejskiej za pośrednictwem usługi e-Doręczeń. </w:t>
      </w:r>
    </w:p>
    <w:p w14:paraId="0000005A" w14:textId="77777777" w:rsidR="00197FD4" w:rsidRDefault="00197FD4">
      <w:pPr>
        <w:spacing w:after="1" w:line="360" w:lineRule="auto"/>
        <w:ind w:right="-10"/>
        <w:jc w:val="both"/>
        <w:rPr>
          <w:rFonts w:ascii="Times New Roman" w:eastAsia="Times New Roman" w:hAnsi="Times New Roman" w:cs="Times New Roman"/>
          <w:sz w:val="24"/>
          <w:szCs w:val="24"/>
        </w:rPr>
      </w:pPr>
    </w:p>
    <w:p w14:paraId="0000005B" w14:textId="77777777" w:rsidR="00197FD4" w:rsidRDefault="00112D19">
      <w:pPr>
        <w:spacing w:after="1" w:line="36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Zaproponowane zmiany pozwolą na znaczne usprawnienie i poszerzenie możliwości mieszkańców w procesie partycypacji społecznej. Zwiększą także bezpieczeństwo danych osobowych mieszkańców Łodzi. W związku z powyższym regulacja ta jest naszym zdaniem potrzebna i pozytywnie wpłynie na funkcjonowanie naszego samorządu, a co za tym idzie całego miasta.</w:t>
      </w:r>
    </w:p>
    <w:p w14:paraId="0000005C" w14:textId="77777777" w:rsidR="00197FD4" w:rsidRDefault="00197FD4">
      <w:pPr>
        <w:spacing w:after="1" w:line="360" w:lineRule="auto"/>
        <w:ind w:right="-10"/>
        <w:jc w:val="both"/>
        <w:rPr>
          <w:rFonts w:ascii="Times New Roman" w:eastAsia="Times New Roman" w:hAnsi="Times New Roman" w:cs="Times New Roman"/>
          <w:sz w:val="24"/>
          <w:szCs w:val="24"/>
        </w:rPr>
      </w:pPr>
    </w:p>
    <w:sectPr w:rsidR="00197FD4">
      <w:headerReference w:type="default" r:id="rId7"/>
      <w:foot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98CF0" w14:textId="77777777" w:rsidR="00B3092A" w:rsidRDefault="00112D19">
      <w:pPr>
        <w:spacing w:after="0" w:line="240" w:lineRule="auto"/>
      </w:pPr>
      <w:r>
        <w:separator/>
      </w:r>
    </w:p>
  </w:endnote>
  <w:endnote w:type="continuationSeparator" w:id="0">
    <w:p w14:paraId="7F3B6A98" w14:textId="77777777" w:rsidR="00B3092A" w:rsidRDefault="00112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embedRegular r:id="rId1" w:fontKey="{FF6A53CF-F13F-4A45-89BD-812D5F2AEF5A}"/>
    <w:embedBold r:id="rId2" w:fontKey="{8835AC37-7A3E-47EC-9C64-EAB97D373A42}"/>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D9D550BB-E8D1-4CB8-940C-6D3699FF43E5}"/>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4" w:fontKey="{3C8301C1-841D-4D35-93E7-CC952CD9D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5D" w14:textId="77777777" w:rsidR="00197FD4" w:rsidRDefault="00197F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30960" w14:textId="77777777" w:rsidR="00B3092A" w:rsidRDefault="00112D19">
      <w:pPr>
        <w:spacing w:after="0" w:line="240" w:lineRule="auto"/>
      </w:pPr>
      <w:r>
        <w:separator/>
      </w:r>
    </w:p>
  </w:footnote>
  <w:footnote w:type="continuationSeparator" w:id="0">
    <w:p w14:paraId="6F0323FD" w14:textId="77777777" w:rsidR="00B3092A" w:rsidRDefault="00112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5E" w14:textId="77777777" w:rsidR="00197FD4" w:rsidRDefault="00197FD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FD4"/>
    <w:rsid w:val="00112D19"/>
    <w:rsid w:val="00197FD4"/>
    <w:rsid w:val="009D64C1"/>
    <w:rsid w:val="00B309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BEC23"/>
  <w15:docId w15:val="{86A1F314-3D88-4295-A4FC-2A4AAC90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Tekstpodstawowy">
    <w:name w:val="Body Text"/>
    <w:basedOn w:val="Normalny"/>
    <w:link w:val="TekstpodstawowyZnak"/>
    <w:rsid w:val="00D5571D"/>
    <w:pPr>
      <w:tabs>
        <w:tab w:val="left" w:pos="709"/>
      </w:tabs>
      <w:spacing w:after="0" w:line="240" w:lineRule="auto"/>
    </w:pPr>
    <w:rPr>
      <w:rFonts w:ascii="Times New Roman" w:eastAsia="Times New Roman" w:hAnsi="Times New Roman" w:cs="Times New Roman"/>
      <w:sz w:val="24"/>
      <w:szCs w:val="20"/>
    </w:rPr>
  </w:style>
  <w:style w:type="character" w:customStyle="1" w:styleId="TekstpodstawowyZnak">
    <w:name w:val="Tekst podstawowy Znak"/>
    <w:basedOn w:val="Domylnaczcionkaakapitu"/>
    <w:link w:val="Tekstpodstawowy"/>
    <w:rsid w:val="00D5571D"/>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D5571D"/>
    <w:pPr>
      <w:spacing w:after="0" w:line="240" w:lineRule="auto"/>
      <w:jc w:val="both"/>
    </w:pPr>
    <w:rPr>
      <w:rFonts w:ascii="Times New Roman" w:eastAsia="Times New Roman" w:hAnsi="Times New Roman" w:cs="Times New Roman"/>
      <w:sz w:val="24"/>
      <w:szCs w:val="20"/>
    </w:rPr>
  </w:style>
  <w:style w:type="paragraph" w:customStyle="1" w:styleId="Default">
    <w:name w:val="Default"/>
    <w:rsid w:val="00936DD8"/>
    <w:pPr>
      <w:autoSpaceDE w:val="0"/>
      <w:autoSpaceDN w:val="0"/>
      <w:adjustRightInd w:val="0"/>
      <w:spacing w:after="0" w:line="240" w:lineRule="auto"/>
    </w:pPr>
    <w:rPr>
      <w:rFonts w:ascii="Times New Roman" w:hAnsi="Times New Roman" w:cs="Times New Roman"/>
      <w:color w:val="000000"/>
      <w:sz w:val="24"/>
      <w:szCs w:val="24"/>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7"/>
    <w:pPr>
      <w:spacing w:after="0" w:line="240" w:lineRule="auto"/>
    </w:pPr>
    <w:tblPr>
      <w:tblStyleRowBandSize w:val="1"/>
      <w:tblStyleColBandSize w:val="1"/>
      <w:tblCellMar>
        <w:top w:w="45" w:type="dxa"/>
        <w:left w:w="108" w:type="dxa"/>
        <w:right w:w="94" w:type="dxa"/>
      </w:tblCellMar>
    </w:tblPr>
  </w:style>
  <w:style w:type="table" w:customStyle="1" w:styleId="a0">
    <w:basedOn w:val="TableNormal7"/>
    <w:pPr>
      <w:spacing w:after="0" w:line="240" w:lineRule="auto"/>
    </w:pPr>
    <w:tblPr>
      <w:tblStyleRowBandSize w:val="1"/>
      <w:tblStyleColBandSize w:val="1"/>
      <w:tblCellMar>
        <w:top w:w="45" w:type="dxa"/>
        <w:left w:w="108" w:type="dxa"/>
        <w:right w:w="94" w:type="dxa"/>
      </w:tblCellMar>
    </w:tblPr>
  </w:style>
  <w:style w:type="table" w:customStyle="1" w:styleId="a1">
    <w:basedOn w:val="TableNormal7"/>
    <w:tblPr>
      <w:tblStyleRowBandSize w:val="1"/>
      <w:tblStyleColBandSize w:val="1"/>
      <w:tblCellMar>
        <w:left w:w="108" w:type="dxa"/>
        <w:right w:w="108" w:type="dxa"/>
      </w:tblCellMar>
    </w:tblPr>
  </w:style>
  <w:style w:type="table" w:customStyle="1" w:styleId="a2">
    <w:basedOn w:val="TableNormal7"/>
    <w:pPr>
      <w:spacing w:after="0" w:line="240" w:lineRule="auto"/>
    </w:pPr>
    <w:tblPr>
      <w:tblStyleRowBandSize w:val="1"/>
      <w:tblStyleColBandSize w:val="1"/>
      <w:tblCellMar>
        <w:top w:w="45" w:type="dxa"/>
        <w:left w:w="108" w:type="dxa"/>
        <w:right w:w="94" w:type="dxa"/>
      </w:tblCellMar>
    </w:tblPr>
  </w:style>
  <w:style w:type="table" w:customStyle="1" w:styleId="a3">
    <w:basedOn w:val="TableNormal7"/>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XEsPhel3n84OzAP11wLccFFXQ==">CgMxLjAyDmguYWZvdW8xYzc4eHNuOAByITFacmJ2cnRZSEdyMlY4TjdYajBWVkp0Vzdvc0N1d0Q4bQ==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986</Words>
  <Characters>5916</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Urzad Miasta Lodzi</Company>
  <LinksUpToDate>false</LinksUpToDate>
  <CharactersWithSpaces>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Kowalski</dc:creator>
  <cp:lastModifiedBy>Violetta Gandziarska</cp:lastModifiedBy>
  <cp:revision>2</cp:revision>
  <dcterms:created xsi:type="dcterms:W3CDTF">2026-01-13T13:00:00Z</dcterms:created>
  <dcterms:modified xsi:type="dcterms:W3CDTF">2026-01-13T13:00:00Z</dcterms:modified>
</cp:coreProperties>
</file>