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77B3E">
      <w:pPr>
        <w:ind w:left="7370"/>
        <w:jc w:val="left"/>
        <w:rPr>
          <w:b/>
          <w:i/>
          <w:u w:val="thick"/>
        </w:rPr>
      </w:pPr>
    </w:p>
    <w:p w:rsidR="00A77B3E" w:rsidRDefault="00A77B3E">
      <w:pPr>
        <w:ind w:left="7370"/>
        <w:jc w:val="left"/>
        <w:rPr>
          <w:b/>
          <w:i/>
          <w:u w:val="thick"/>
        </w:rPr>
      </w:pPr>
    </w:p>
    <w:p w:rsidR="00A77B3E" w:rsidRDefault="002C67D5" w:rsidP="002C67D5">
      <w:pPr>
        <w:ind w:left="6521"/>
        <w:jc w:val="left"/>
      </w:pPr>
      <w:bookmarkStart w:id="0" w:name="_GoBack"/>
      <w:r>
        <w:t>Druk Nr 16/2026</w:t>
      </w:r>
    </w:p>
    <w:p w:rsidR="00A77B3E" w:rsidRDefault="002C67D5" w:rsidP="002C67D5">
      <w:pPr>
        <w:ind w:left="6521"/>
        <w:jc w:val="left"/>
      </w:pPr>
      <w:r>
        <w:t>Projekt z dnia 19.01.2026 r.</w:t>
      </w:r>
    </w:p>
    <w:bookmarkEnd w:id="0"/>
    <w:p w:rsidR="00A77B3E" w:rsidRDefault="00A77B3E">
      <w:pPr>
        <w:ind w:left="7370"/>
        <w:jc w:val="left"/>
      </w:pPr>
    </w:p>
    <w:p w:rsidR="00A77B3E" w:rsidRDefault="002C67D5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2C67D5">
      <w:pPr>
        <w:spacing w:before="120" w:after="360"/>
        <w:rPr>
          <w:b/>
          <w:caps/>
        </w:rPr>
      </w:pPr>
      <w:r>
        <w:rPr>
          <w:b/>
        </w:rPr>
        <w:t>z dnia                      2026 r.</w:t>
      </w:r>
    </w:p>
    <w:p w:rsidR="00A77B3E" w:rsidRDefault="002C67D5">
      <w:pPr>
        <w:keepNext/>
        <w:spacing w:after="240"/>
      </w:pPr>
      <w:r>
        <w:rPr>
          <w:b/>
        </w:rPr>
        <w:t>w sprawie określenia sezonu kąpielowego i wykazu kąpielisk na terenie miasta Łodzi w 2026 r.</w:t>
      </w:r>
    </w:p>
    <w:p w:rsidR="00A77B3E" w:rsidRDefault="002C67D5">
      <w:pPr>
        <w:keepLines/>
        <w:spacing w:before="240" w:after="240"/>
        <w:ind w:firstLine="567"/>
        <w:jc w:val="both"/>
      </w:pPr>
      <w:r>
        <w:t>Na podstawie art. 18 ust. 2 pkt 15 ustawy z </w:t>
      </w:r>
      <w:r>
        <w:t>dnia 8 marca 1990 r. o samorządzie gminnym (Dz. U. z 2025 r. poz. 1153 i 1436) oraz art. 37 ust. 1 i 2 ustawy z dnia 20 lipca 2017 r. - Prawo wodne (Dz. U. z 2025 r. poz. 960 i 1535), Rada Miejska w Łodzi</w:t>
      </w:r>
    </w:p>
    <w:p w:rsidR="00A77B3E" w:rsidRDefault="002C67D5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uchwala, co następuje:</w:t>
      </w:r>
    </w:p>
    <w:p w:rsidR="00A77B3E" w:rsidRDefault="002C67D5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1. </w:t>
      </w:r>
      <w:r>
        <w:rPr>
          <w:color w:val="000000"/>
          <w:u w:color="000000"/>
        </w:rPr>
        <w:t>Określa się sezon kąpie</w:t>
      </w:r>
      <w:r>
        <w:rPr>
          <w:color w:val="000000"/>
          <w:u w:color="000000"/>
        </w:rPr>
        <w:t>lowy na terenie miasta Łodzi w 2026 r., obejmujący okres</w:t>
      </w:r>
      <w:r>
        <w:rPr>
          <w:color w:val="000000"/>
          <w:u w:color="000000"/>
        </w:rPr>
        <w:br/>
        <w:t>od 1 czerwca do 31 sierpnia 2026 r. oraz dwa weekendy września tj. 5 i 6 oraz 12 i 13 września 2026 r.</w:t>
      </w:r>
    </w:p>
    <w:p w:rsidR="00A77B3E" w:rsidRDefault="002C67D5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2. </w:t>
      </w:r>
      <w:r>
        <w:rPr>
          <w:color w:val="000000"/>
          <w:u w:color="000000"/>
        </w:rPr>
        <w:t>Określa się wykaz kąpielisk na terenie miasta Łodzi w 2026 r.:</w:t>
      </w:r>
    </w:p>
    <w:p w:rsidR="00A77B3E" w:rsidRDefault="002C67D5">
      <w:pPr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kąpielisko „Stawy Jana” n</w:t>
      </w:r>
      <w:r>
        <w:rPr>
          <w:color w:val="000000"/>
          <w:u w:color="000000"/>
        </w:rPr>
        <w:t xml:space="preserve">a rzece </w:t>
      </w:r>
      <w:proofErr w:type="spellStart"/>
      <w:r>
        <w:rPr>
          <w:color w:val="000000"/>
          <w:u w:color="000000"/>
        </w:rPr>
        <w:t>Olechówce</w:t>
      </w:r>
      <w:proofErr w:type="spellEnd"/>
      <w:r>
        <w:rPr>
          <w:color w:val="000000"/>
          <w:u w:color="000000"/>
        </w:rPr>
        <w:t>, obejmujące 95 m linii brzegowej;</w:t>
      </w:r>
    </w:p>
    <w:p w:rsidR="00A77B3E" w:rsidRDefault="002C67D5">
      <w:pPr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kąpielisko „</w:t>
      </w:r>
      <w:proofErr w:type="spellStart"/>
      <w:r>
        <w:rPr>
          <w:color w:val="000000"/>
          <w:u w:color="000000"/>
        </w:rPr>
        <w:t>Arturówek</w:t>
      </w:r>
      <w:proofErr w:type="spellEnd"/>
      <w:r>
        <w:rPr>
          <w:color w:val="000000"/>
          <w:u w:color="000000"/>
        </w:rPr>
        <w:t>” na rzece Bzurze, obejmujące 95 m linii brzegowej;</w:t>
      </w:r>
    </w:p>
    <w:p w:rsidR="00A77B3E" w:rsidRDefault="002C67D5">
      <w:pPr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kąpielisko „Stawy Stefańskiego” na rzece Ner, obejmujące 95 m linii brzegowej.</w:t>
      </w:r>
    </w:p>
    <w:p w:rsidR="00A77B3E" w:rsidRDefault="002C67D5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3. </w:t>
      </w:r>
      <w:r>
        <w:rPr>
          <w:color w:val="000000"/>
          <w:u w:color="000000"/>
        </w:rPr>
        <w:t xml:space="preserve">Wykonanie uchwały powierza się </w:t>
      </w:r>
      <w:r>
        <w:rPr>
          <w:color w:val="000000"/>
          <w:u w:color="000000"/>
        </w:rPr>
        <w:t>Prezydentowi Miasta Łodzi.</w:t>
      </w:r>
    </w:p>
    <w:p w:rsidR="00A77B3E" w:rsidRDefault="002C67D5">
      <w:pPr>
        <w:keepNext/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4. </w:t>
      </w:r>
      <w:r>
        <w:rPr>
          <w:color w:val="000000"/>
          <w:u w:color="000000"/>
        </w:rPr>
        <w:t>Uchwała wchodzi w życie po upływie 14 dni od dnia jej ogłoszenia w Dzienniku Urzędowym Województwa Łódzkiego.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C42E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2E3" w:rsidRDefault="00FC42E3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2E3" w:rsidRDefault="002C67D5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2C67D5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:rsidR="00A77B3E" w:rsidRDefault="002C67D5">
      <w:pPr>
        <w:spacing w:before="120" w:after="120"/>
        <w:ind w:left="283" w:firstLine="227"/>
        <w:jc w:val="both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Prezydent Miasta Łodzi</w:t>
      </w:r>
    </w:p>
    <w:p w:rsidR="00FC42E3" w:rsidRDefault="00FC42E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FC42E3" w:rsidRDefault="002C67D5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FC42E3" w:rsidRDefault="002C67D5">
      <w:pPr>
        <w:spacing w:line="288" w:lineRule="auto"/>
        <w:ind w:firstLine="708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Ustawa z dnia 20 lipca 2017 roku Prawo wodne, zgodnie z art.37 ust. 1 i 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nakłada na Radę Miejską w Łodzi</w:t>
      </w:r>
      <w:r>
        <w:rPr>
          <w:color w:val="000000"/>
          <w:szCs w:val="20"/>
          <w:shd w:val="clear" w:color="auto" w:fill="FFFFFF"/>
        </w:rPr>
        <w:t xml:space="preserve"> coroczny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obowiązek podjęcia uchwały w sprawie określenia sezonu kąpielowego oraz wykazu kąpielisk na terenie Miasta. W dniu </w:t>
      </w:r>
      <w:r>
        <w:rPr>
          <w:color w:val="000000"/>
          <w:szCs w:val="20"/>
          <w:shd w:val="clear" w:color="auto" w:fill="FFFFFF"/>
        </w:rPr>
        <w:t xml:space="preserve">11 grudnia 2025 roku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organizator kąpielisk, Miejski Ośrodek Sportu i Rekreacji w Łodzi, złożył wnioski o umieszczenie następujących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obiektów w wykazie kąpielisk Miasta w 20</w:t>
      </w:r>
      <w:r>
        <w:rPr>
          <w:color w:val="000000"/>
          <w:szCs w:val="20"/>
          <w:shd w:val="clear" w:color="auto" w:fill="FFFFFF"/>
        </w:rPr>
        <w:t>26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r.:</w:t>
      </w:r>
    </w:p>
    <w:p w:rsidR="00FC42E3" w:rsidRDefault="002C67D5">
      <w:pPr>
        <w:spacing w:line="288" w:lineRule="auto"/>
        <w:ind w:firstLine="127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 Stawy Jana,</w:t>
      </w:r>
    </w:p>
    <w:p w:rsidR="00FC42E3" w:rsidRDefault="002C67D5">
      <w:pPr>
        <w:spacing w:line="288" w:lineRule="auto"/>
        <w:ind w:firstLine="127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2.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Arturówek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,</w:t>
      </w:r>
    </w:p>
    <w:p w:rsidR="00FC42E3" w:rsidRDefault="002C67D5">
      <w:pPr>
        <w:spacing w:line="288" w:lineRule="auto"/>
        <w:ind w:firstLine="127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 Stawy Stefańskiego.</w:t>
      </w:r>
    </w:p>
    <w:p w:rsidR="00FC42E3" w:rsidRDefault="002C67D5">
      <w:pPr>
        <w:spacing w:line="288" w:lineRule="auto"/>
        <w:ind w:firstLine="708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Projekt uchwały zostanie złożony do publicznego wglądu w celu składania wniosków i uwag, a następnie wraz z wnioskami przekazany do zaopiniowania Wodom Pols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kim, właścicielowi wód oraz właściwemu organowi Inspekcji Ochrony Środowiska i </w:t>
      </w:r>
      <w:r>
        <w:rPr>
          <w:color w:val="000000"/>
          <w:szCs w:val="20"/>
          <w:shd w:val="clear" w:color="auto" w:fill="FFFFFF"/>
        </w:rPr>
        <w:t>P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aństwowemu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P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owiatowemu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I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nspektorowi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S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anitarnemu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:rsidR="00FC42E3" w:rsidRDefault="002C67D5">
      <w:pPr>
        <w:spacing w:line="288" w:lineRule="auto"/>
        <w:ind w:firstLine="708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Podjęcie uchwały pozwoli na formalno- prawne uregulowanie funkcjonowania kąpielisk </w:t>
      </w:r>
      <w:r>
        <w:rPr>
          <w:color w:val="000000"/>
          <w:szCs w:val="20"/>
          <w:shd w:val="clear" w:color="auto" w:fill="FFFFFF"/>
        </w:rPr>
        <w:br/>
        <w:t>w myśl ustawy Prawo Wodne oraz umożliwi mie</w:t>
      </w:r>
      <w:r>
        <w:rPr>
          <w:color w:val="000000"/>
          <w:szCs w:val="20"/>
          <w:shd w:val="clear" w:color="auto" w:fill="FFFFFF"/>
        </w:rPr>
        <w:t xml:space="preserve">szkańcom miasta, w sezonie letnim, korzystanie </w:t>
      </w:r>
      <w:r>
        <w:rPr>
          <w:color w:val="000000"/>
          <w:szCs w:val="20"/>
          <w:shd w:val="clear" w:color="auto" w:fill="FFFFFF"/>
        </w:rPr>
        <w:br/>
        <w:t>z wypoczynku na obszarze wodnym.</w:t>
      </w:r>
    </w:p>
    <w:p w:rsidR="00FC42E3" w:rsidRDefault="002C67D5">
      <w:pPr>
        <w:spacing w:line="288" w:lineRule="auto"/>
        <w:ind w:firstLine="708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Mając powyższe na uwadze podjęcie niniejszej uchwały jest celowe i zasadne.</w:t>
      </w:r>
    </w:p>
    <w:p w:rsidR="00FC42E3" w:rsidRDefault="00FC42E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C42E3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C67D5">
      <w:r>
        <w:separator/>
      </w:r>
    </w:p>
  </w:endnote>
  <w:endnote w:type="continuationSeparator" w:id="0">
    <w:p w:rsidR="00000000" w:rsidRDefault="002C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FC42E3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C42E3" w:rsidRDefault="002C67D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C42E3" w:rsidRDefault="002C67D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C42E3" w:rsidRDefault="00FC42E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C42E3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C42E3" w:rsidRDefault="002C67D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C42E3" w:rsidRDefault="002C67D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C42E3" w:rsidRDefault="00FC42E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C67D5">
      <w:r>
        <w:separator/>
      </w:r>
    </w:p>
  </w:footnote>
  <w:footnote w:type="continuationSeparator" w:id="0">
    <w:p w:rsidR="00000000" w:rsidRDefault="002C6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C67D5"/>
    <w:rsid w:val="00A77B3E"/>
    <w:rsid w:val="00CA2A55"/>
    <w:rsid w:val="00FC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97B7-1609-45C5-8A81-9C240672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sezonu kąpielowego i wykazu kąpielisk na terenie miasta Łodzi w 2026 r.</dc:subject>
  <dc:creator>ahalka</dc:creator>
  <cp:lastModifiedBy>Violetta Gandziarska</cp:lastModifiedBy>
  <cp:revision>2</cp:revision>
  <dcterms:created xsi:type="dcterms:W3CDTF">2026-01-20T08:19:00Z</dcterms:created>
  <dcterms:modified xsi:type="dcterms:W3CDTF">2026-01-20T08:19:00Z</dcterms:modified>
  <cp:category>Akt prawny</cp:category>
</cp:coreProperties>
</file>