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48201" w14:textId="7C5786E6" w:rsidR="00A77B3E" w:rsidRPr="00782113" w:rsidRDefault="00B279FB" w:rsidP="00782113">
      <w:pPr>
        <w:ind w:left="5812"/>
        <w:jc w:val="left"/>
        <w:rPr>
          <w:b/>
        </w:rPr>
      </w:pPr>
      <w:bookmarkStart w:id="0" w:name="_GoBack"/>
      <w:bookmarkEnd w:id="0"/>
      <w:r w:rsidRPr="00782113">
        <w:rPr>
          <w:b/>
        </w:rPr>
        <w:t xml:space="preserve">Druk </w:t>
      </w:r>
      <w:r w:rsidR="007B561A">
        <w:rPr>
          <w:b/>
        </w:rPr>
        <w:t>BRM n</w:t>
      </w:r>
      <w:r w:rsidRPr="00782113">
        <w:rPr>
          <w:b/>
        </w:rPr>
        <w:t>r</w:t>
      </w:r>
      <w:r w:rsidR="00782113" w:rsidRPr="00782113">
        <w:rPr>
          <w:b/>
        </w:rPr>
        <w:t xml:space="preserve"> 39/2026</w:t>
      </w:r>
    </w:p>
    <w:p w14:paraId="1DEC41D9" w14:textId="2258DE84" w:rsidR="00A77B3E" w:rsidRPr="00782113" w:rsidRDefault="00B279FB" w:rsidP="00782113">
      <w:pPr>
        <w:ind w:left="5812"/>
        <w:jc w:val="left"/>
        <w:rPr>
          <w:b/>
        </w:rPr>
      </w:pPr>
      <w:r w:rsidRPr="00782113">
        <w:rPr>
          <w:b/>
        </w:rPr>
        <w:t>Projekt z dnia</w:t>
      </w:r>
      <w:r w:rsidR="00782113" w:rsidRPr="00782113">
        <w:rPr>
          <w:b/>
        </w:rPr>
        <w:t xml:space="preserve"> 17 lutego 2026 r.</w:t>
      </w:r>
    </w:p>
    <w:p w14:paraId="0BA6E173" w14:textId="77777777" w:rsidR="00A77B3E" w:rsidRDefault="00A77B3E">
      <w:pPr>
        <w:ind w:left="6236"/>
        <w:jc w:val="left"/>
      </w:pPr>
    </w:p>
    <w:p w14:paraId="324E6473" w14:textId="77777777" w:rsidR="00044BEF" w:rsidRDefault="00044BEF">
      <w:pPr>
        <w:ind w:left="6236"/>
        <w:jc w:val="left"/>
      </w:pPr>
    </w:p>
    <w:p w14:paraId="1C23B46C" w14:textId="77777777" w:rsidR="00A77B3E" w:rsidRDefault="00B279FB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20CD5D31" w14:textId="2B4C2E8D" w:rsidR="00A77B3E" w:rsidRDefault="00B279FB">
      <w:pPr>
        <w:spacing w:before="240" w:after="240"/>
        <w:rPr>
          <w:b/>
          <w:caps/>
        </w:rPr>
      </w:pPr>
      <w:r>
        <w:rPr>
          <w:b/>
        </w:rPr>
        <w:t>z dnia                      202</w:t>
      </w:r>
      <w:r w:rsidR="00C82B45">
        <w:rPr>
          <w:b/>
        </w:rPr>
        <w:t>6</w:t>
      </w:r>
      <w:r>
        <w:rPr>
          <w:b/>
        </w:rPr>
        <w:t> r.</w:t>
      </w:r>
    </w:p>
    <w:p w14:paraId="017CDEFF" w14:textId="2C36E36A" w:rsidR="00A77B3E" w:rsidRDefault="00143F50">
      <w:pPr>
        <w:keepNext/>
        <w:spacing w:after="480"/>
      </w:pPr>
      <w:r w:rsidRPr="00143F50">
        <w:rPr>
          <w:b/>
        </w:rPr>
        <w:t xml:space="preserve">w sprawie ustanowienia kierunków działania Prezydenta Miasta </w:t>
      </w:r>
      <w:r>
        <w:rPr>
          <w:b/>
        </w:rPr>
        <w:t>Łodzi</w:t>
      </w:r>
      <w:r w:rsidRPr="00143F50">
        <w:rPr>
          <w:b/>
        </w:rPr>
        <w:t xml:space="preserve"> polegających na</w:t>
      </w:r>
      <w:r>
        <w:rPr>
          <w:b/>
        </w:rPr>
        <w:t xml:space="preserve"> zwiększeniu dostępności terenów zieleni urządzonej w rejonie </w:t>
      </w:r>
      <w:r w:rsidR="00905CE3">
        <w:rPr>
          <w:b/>
        </w:rPr>
        <w:t>ulicy Kusocińskiego i ulicy Juszczakiewicza</w:t>
      </w:r>
      <w:r>
        <w:rPr>
          <w:b/>
        </w:rPr>
        <w:t xml:space="preserve"> w Łodzi</w:t>
      </w:r>
      <w:r w:rsidR="00C31E6D">
        <w:rPr>
          <w:b/>
        </w:rPr>
        <w:t>.</w:t>
      </w:r>
    </w:p>
    <w:p w14:paraId="2E8386F9" w14:textId="46792B94" w:rsidR="00A77B3E" w:rsidRDefault="00143F50">
      <w:pPr>
        <w:keepLines/>
        <w:spacing w:before="120" w:after="120"/>
        <w:ind w:firstLine="567"/>
        <w:jc w:val="both"/>
      </w:pPr>
      <w:r w:rsidRPr="00143F50">
        <w:t>Na podstawie art. 18 ust. 2 pkt. 2 ustawy z dnia 8 marca 1990 roku o samorządzie gminnym (t.j. Dz. U. z 2026 r. poz. 1152, 1436)</w:t>
      </w:r>
      <w:r w:rsidR="00B279FB">
        <w:t>, Rada Miejska w Łodzi</w:t>
      </w:r>
    </w:p>
    <w:p w14:paraId="06DDC9FD" w14:textId="77777777" w:rsidR="00A77B3E" w:rsidRDefault="00B279FB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67D46513" w14:textId="435B91A5" w:rsidR="00143F50" w:rsidRDefault="004A6E2E" w:rsidP="004D6AB7">
      <w:pPr>
        <w:keepLines/>
        <w:spacing w:before="240" w:after="120"/>
        <w:ind w:firstLine="567"/>
        <w:jc w:val="both"/>
      </w:pPr>
      <w:r>
        <w:t>§ 1. </w:t>
      </w:r>
      <w:r w:rsidR="00143F50" w:rsidRPr="00143F50">
        <w:t xml:space="preserve">Ustala się kierunki działania Prezydenta Miasta </w:t>
      </w:r>
      <w:r w:rsidR="00143F50">
        <w:t>Łodzi</w:t>
      </w:r>
      <w:r w:rsidR="00143F50" w:rsidRPr="00143F50">
        <w:t>, polegając</w:t>
      </w:r>
      <w:r w:rsidR="00143F50">
        <w:t>e</w:t>
      </w:r>
      <w:r w:rsidR="00143F50" w:rsidRPr="00143F50">
        <w:t xml:space="preserve"> na zwiększeniu dostępności terenów zieleni urządzonej w rejonie </w:t>
      </w:r>
      <w:r w:rsidR="00905CE3">
        <w:t>ulicy Kusocińskiego i ulicy Juszczakiewicza</w:t>
      </w:r>
      <w:r w:rsidR="00143F50" w:rsidRPr="00143F50">
        <w:t xml:space="preserve"> w Łodzi</w:t>
      </w:r>
      <w:r w:rsidR="00143F50">
        <w:t>.</w:t>
      </w:r>
    </w:p>
    <w:p w14:paraId="496A7C93" w14:textId="5B5A1C5E" w:rsidR="004A6E2E" w:rsidRDefault="004A6E2E" w:rsidP="004A6E2E">
      <w:pPr>
        <w:keepLines/>
        <w:spacing w:before="120" w:after="120"/>
        <w:ind w:firstLine="340"/>
        <w:jc w:val="both"/>
      </w:pPr>
      <w:r>
        <w:t>§ </w:t>
      </w:r>
      <w:r w:rsidR="00143F50">
        <w:t>2</w:t>
      </w:r>
      <w:r>
        <w:t>. </w:t>
      </w:r>
      <w:r w:rsidR="00143F50">
        <w:t>Wykonanie uchwały powierza się Prezydentowi Miasta Łodzi.</w:t>
      </w:r>
    </w:p>
    <w:p w14:paraId="1539E065" w14:textId="1BAA3F00" w:rsidR="004A6E2E" w:rsidRDefault="004A6E2E" w:rsidP="004A6E2E">
      <w:pPr>
        <w:keepNext/>
        <w:keepLines/>
        <w:spacing w:before="120" w:after="120"/>
        <w:ind w:firstLine="340"/>
        <w:jc w:val="both"/>
      </w:pPr>
      <w:r>
        <w:t>§ </w:t>
      </w:r>
      <w:r w:rsidR="00143F50">
        <w:t>3</w:t>
      </w:r>
      <w:r>
        <w:t>. Uchwała wchodzi w życie z dniem podjęcia.</w:t>
      </w:r>
    </w:p>
    <w:p w14:paraId="68623B56" w14:textId="77777777" w:rsidR="00A77B3E" w:rsidRDefault="00A77B3E" w:rsidP="004A6E2E">
      <w:pPr>
        <w:keepNext/>
        <w:keepLines/>
        <w:spacing w:before="240" w:after="120"/>
        <w:jc w:val="both"/>
        <w:rPr>
          <w:color w:val="000000"/>
          <w:u w:color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B1E24" w14:paraId="276C806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B385F" w14:textId="77777777" w:rsidR="007B1E24" w:rsidRDefault="007B1E24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E5E17" w14:textId="77777777" w:rsidR="007B1E24" w:rsidRDefault="00B279FB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4D6AB7" w:rsidRPr="004D6AB7">
              <w:rPr>
                <w:b/>
              </w:rPr>
              <w:t>Bartosz DOMASZEWICZ</w:t>
            </w:r>
          </w:p>
        </w:tc>
      </w:tr>
    </w:tbl>
    <w:p w14:paraId="0C32D658" w14:textId="77777777" w:rsidR="00782113" w:rsidRDefault="00B279FB" w:rsidP="00C82B45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14:paraId="4EAF1805" w14:textId="77777777" w:rsidR="00782113" w:rsidRDefault="00782113" w:rsidP="00C82B45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Przewodniczący Rady Miejskiej</w:t>
      </w:r>
    </w:p>
    <w:p w14:paraId="23F9AE49" w14:textId="26505440" w:rsidR="00C82B45" w:rsidRDefault="00782113" w:rsidP="00C82B45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Bartosz Domaszewicz</w:t>
      </w:r>
      <w:r w:rsidR="00C82B45">
        <w:rPr>
          <w:color w:val="000000"/>
          <w:u w:color="000000"/>
        </w:rPr>
        <w:br w:type="page"/>
      </w:r>
    </w:p>
    <w:p w14:paraId="14521B88" w14:textId="40DE7124" w:rsidR="00044BEF" w:rsidRDefault="00044BEF" w:rsidP="00C82B45">
      <w:pPr>
        <w:spacing w:line="48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UZASADNIENIE</w:t>
      </w:r>
    </w:p>
    <w:p w14:paraId="05E9BC78" w14:textId="77777777" w:rsidR="00905CE3" w:rsidRPr="00905CE3" w:rsidRDefault="00905CE3" w:rsidP="00905CE3">
      <w:pPr>
        <w:spacing w:line="480" w:lineRule="auto"/>
        <w:ind w:firstLine="708"/>
        <w:jc w:val="both"/>
      </w:pPr>
      <w:r w:rsidRPr="00905CE3">
        <w:t>Na wniosek mieszkańców Miasta Łodzi teren przy ul. Kusocińskiego i Juszczakiewicza w Łodzi został wskazany na utworzenie parku gminnego.</w:t>
      </w:r>
    </w:p>
    <w:p w14:paraId="72EFF659" w14:textId="77777777" w:rsidR="00905CE3" w:rsidRPr="00905CE3" w:rsidRDefault="00905CE3" w:rsidP="00905CE3">
      <w:pPr>
        <w:spacing w:line="480" w:lineRule="auto"/>
        <w:ind w:firstLine="708"/>
        <w:jc w:val="both"/>
      </w:pPr>
      <w:r w:rsidRPr="00905CE3">
        <w:t>Teren ten jest cennym zasobem zieleni miejskiej i posiada zróżnicowany młody drzewostan składający się m.in. z licznych rodzimych gatunków roślin. Na ten moment stanowi nieformalny teren rekreacji dla okolicznych mieszkańców.</w:t>
      </w:r>
    </w:p>
    <w:p w14:paraId="7ACA9B5B" w14:textId="77777777" w:rsidR="00905CE3" w:rsidRPr="00905CE3" w:rsidRDefault="00905CE3" w:rsidP="00905CE3">
      <w:pPr>
        <w:spacing w:line="480" w:lineRule="auto"/>
        <w:ind w:firstLine="708"/>
        <w:jc w:val="both"/>
      </w:pPr>
      <w:r w:rsidRPr="00905CE3">
        <w:t xml:space="preserve">Pozostawienie przedmiotowego terenu w formie parku służyć będzie zachowaniu jego walorów przyrodniczych i podniesieniu jakości życia okolicznych mieszkańców.              </w:t>
      </w:r>
    </w:p>
    <w:p w14:paraId="49B6E8F8" w14:textId="69D65EBA" w:rsidR="00905CE3" w:rsidRDefault="00905CE3" w:rsidP="00905CE3">
      <w:pPr>
        <w:spacing w:line="480" w:lineRule="auto"/>
        <w:ind w:firstLine="708"/>
        <w:jc w:val="both"/>
      </w:pPr>
      <w:r w:rsidRPr="00905CE3">
        <w:t xml:space="preserve">W związku z powyższym </w:t>
      </w:r>
      <w:r>
        <w:t>wyznacza się kierunki działania</w:t>
      </w:r>
      <w:r w:rsidRPr="00905CE3">
        <w:t xml:space="preserve"> Prezydenta Miasta Łodzi</w:t>
      </w:r>
      <w:r>
        <w:t xml:space="preserve"> </w:t>
      </w:r>
      <w:r w:rsidRPr="00143F50">
        <w:t>polegając</w:t>
      </w:r>
      <w:r>
        <w:t>e</w:t>
      </w:r>
      <w:r w:rsidRPr="00143F50">
        <w:t xml:space="preserve"> na zwiększeniu dostępności terenów zieleni urządzonej w rejonie </w:t>
      </w:r>
      <w:r>
        <w:t>ul. Kusocińskiego i ul. Juszczakiewicza</w:t>
      </w:r>
      <w:r w:rsidRPr="00143F50">
        <w:t xml:space="preserve"> w Łodzi</w:t>
      </w:r>
      <w:r>
        <w:t xml:space="preserve">. Intencją niniejszej uchwały jest docelowe </w:t>
      </w:r>
      <w:r w:rsidRPr="00905CE3">
        <w:t>uznani</w:t>
      </w:r>
      <w:r>
        <w:t>e</w:t>
      </w:r>
      <w:r w:rsidRPr="00905CE3">
        <w:t xml:space="preserve"> za park gminny terenu zieleni usytuowanego przy ul. Kusocińskiego i Juszczakiewicza, obejmującego nieruchomości oznaczone numerami działek ewidencyjnych 35/18 i 35/54 w obrębie P-21 i</w:t>
      </w:r>
      <w:r>
        <w:t> </w:t>
      </w:r>
      <w:r w:rsidRPr="00905CE3">
        <w:t>nadania mu nazwy „Park Łódzkich Olimpijczyków”.</w:t>
      </w:r>
      <w:r>
        <w:t xml:space="preserve"> Aby było to jednak możliwe, konieczne jest uzyskanie własności ww. gruntów przez Miasto Łódź lub uzyskanie zgody właściciela, co</w:t>
      </w:r>
      <w:r w:rsidR="00782113">
        <w:t> </w:t>
      </w:r>
      <w:r>
        <w:t>pozostaje w zakresie kompetencji Prezydenta Miasta Łodzi.</w:t>
      </w:r>
    </w:p>
    <w:p w14:paraId="2D815844" w14:textId="57C6A8BF" w:rsidR="00905CE3" w:rsidRPr="00905CE3" w:rsidRDefault="00905CE3" w:rsidP="00905CE3">
      <w:pPr>
        <w:spacing w:line="480" w:lineRule="auto"/>
        <w:ind w:firstLine="708"/>
        <w:jc w:val="both"/>
      </w:pPr>
      <w:r>
        <w:t>Mapa terenu zieleni, obejmującego ww. obszar stanowi integralną część niniejszego uzasadnienia.</w:t>
      </w:r>
    </w:p>
    <w:p w14:paraId="4D547EF5" w14:textId="44F43037" w:rsidR="00717B61" w:rsidRDefault="00717B61" w:rsidP="00422013">
      <w:pPr>
        <w:spacing w:line="480" w:lineRule="auto"/>
        <w:ind w:firstLine="708"/>
        <w:jc w:val="both"/>
      </w:pPr>
      <w:r>
        <w:t>Wobec powyższego, podjęcie niniejszej uchwały jest w pełni uzasadnione.</w:t>
      </w:r>
    </w:p>
    <w:p w14:paraId="109EE945" w14:textId="5B1DC481" w:rsidR="00905CE3" w:rsidRDefault="00905CE3" w:rsidP="00905CE3">
      <w:pPr>
        <w:keepNext/>
        <w:spacing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Mapa terenu zieleni przy ul.</w:t>
      </w:r>
      <w:r w:rsidRPr="00C82B45">
        <w:rPr>
          <w:b/>
          <w:color w:val="000000"/>
          <w:u w:color="000000"/>
        </w:rPr>
        <w:t xml:space="preserve"> Kusocińskiego i </w:t>
      </w:r>
      <w:r>
        <w:rPr>
          <w:b/>
          <w:color w:val="000000"/>
          <w:u w:color="000000"/>
        </w:rPr>
        <w:t xml:space="preserve">ul. </w:t>
      </w:r>
      <w:r w:rsidRPr="00C82B45">
        <w:rPr>
          <w:b/>
          <w:color w:val="000000"/>
          <w:u w:color="000000"/>
        </w:rPr>
        <w:t>Juszczakiewicza w Łodzi</w:t>
      </w:r>
    </w:p>
    <w:p w14:paraId="5F5EF9B7" w14:textId="7B447C0D" w:rsidR="00143F50" w:rsidRDefault="00143F50" w:rsidP="00905CE3">
      <w:pPr>
        <w:keepNext/>
        <w:spacing w:after="120"/>
        <w:jc w:val="both"/>
        <w:rPr>
          <w:b/>
          <w:color w:val="000000"/>
          <w:u w:color="000000"/>
        </w:rPr>
      </w:pPr>
    </w:p>
    <w:p w14:paraId="13ADD3A0" w14:textId="3AC9D522" w:rsidR="00905CE3" w:rsidRDefault="00905CE3" w:rsidP="00905CE3">
      <w:pPr>
        <w:keepNext/>
        <w:spacing w:after="120"/>
        <w:jc w:val="both"/>
        <w:rPr>
          <w:color w:val="000000"/>
          <w:u w:color="000000"/>
        </w:rPr>
      </w:pPr>
      <w:r>
        <w:rPr>
          <w:b/>
          <w:noProof/>
          <w:color w:val="000000"/>
          <w:u w:color="000000"/>
          <w:lang w:bidi="ar-SA"/>
        </w:rPr>
        <w:drawing>
          <wp:inline distT="0" distB="0" distL="0" distR="0" wp14:anchorId="6C0239A3" wp14:editId="2C6A1C93">
            <wp:extent cx="5753100" cy="4295775"/>
            <wp:effectExtent l="0" t="0" r="0" b="9525"/>
            <wp:docPr id="8804180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ECE20" w14:textId="5AA095A2" w:rsidR="00143F50" w:rsidRDefault="00143F50" w:rsidP="00143F50">
      <w:pPr>
        <w:keepNext/>
        <w:spacing w:after="480"/>
        <w:rPr>
          <w:color w:val="000000"/>
          <w:u w:color="000000"/>
        </w:rPr>
      </w:pPr>
    </w:p>
    <w:p w14:paraId="0DEAEC57" w14:textId="77777777" w:rsidR="00143F50" w:rsidRDefault="00143F50" w:rsidP="00422013">
      <w:pPr>
        <w:spacing w:line="480" w:lineRule="auto"/>
        <w:ind w:firstLine="708"/>
        <w:jc w:val="both"/>
        <w:rPr>
          <w:color w:val="000000"/>
          <w:u w:color="000000"/>
        </w:rPr>
      </w:pPr>
    </w:p>
    <w:sectPr w:rsidR="00143F50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FB723" w14:textId="77777777" w:rsidR="00325B81" w:rsidRDefault="00325B81">
      <w:r>
        <w:separator/>
      </w:r>
    </w:p>
  </w:endnote>
  <w:endnote w:type="continuationSeparator" w:id="0">
    <w:p w14:paraId="19B17D37" w14:textId="77777777" w:rsidR="00325B81" w:rsidRDefault="003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7B1E24" w14:paraId="71A61E74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1EC946" w14:textId="77777777" w:rsidR="007B1E24" w:rsidRDefault="00B279F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1C318F" w14:textId="77777777" w:rsidR="007B1E24" w:rsidRDefault="00B279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83D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CEB2A60" w14:textId="77777777" w:rsidR="007B1E24" w:rsidRDefault="007B1E2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61C0" w14:textId="77777777" w:rsidR="00325B81" w:rsidRDefault="00325B81">
      <w:r>
        <w:separator/>
      </w:r>
    </w:p>
  </w:footnote>
  <w:footnote w:type="continuationSeparator" w:id="0">
    <w:p w14:paraId="7A54246B" w14:textId="77777777" w:rsidR="00325B81" w:rsidRDefault="00325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4BEF"/>
    <w:rsid w:val="000A076B"/>
    <w:rsid w:val="00143F50"/>
    <w:rsid w:val="001F0E83"/>
    <w:rsid w:val="00211779"/>
    <w:rsid w:val="00226039"/>
    <w:rsid w:val="002B69F7"/>
    <w:rsid w:val="00325B81"/>
    <w:rsid w:val="0033368C"/>
    <w:rsid w:val="00383048"/>
    <w:rsid w:val="003C7A8E"/>
    <w:rsid w:val="00422013"/>
    <w:rsid w:val="00433B80"/>
    <w:rsid w:val="004A6E2E"/>
    <w:rsid w:val="004D6AB7"/>
    <w:rsid w:val="004E2691"/>
    <w:rsid w:val="006260E7"/>
    <w:rsid w:val="006B014E"/>
    <w:rsid w:val="006B411A"/>
    <w:rsid w:val="00717B61"/>
    <w:rsid w:val="00762797"/>
    <w:rsid w:val="00782113"/>
    <w:rsid w:val="007B1E24"/>
    <w:rsid w:val="007B561A"/>
    <w:rsid w:val="00836A23"/>
    <w:rsid w:val="00905CE3"/>
    <w:rsid w:val="00983D15"/>
    <w:rsid w:val="009973BD"/>
    <w:rsid w:val="009D051E"/>
    <w:rsid w:val="00A77B3E"/>
    <w:rsid w:val="00AC4054"/>
    <w:rsid w:val="00B279FB"/>
    <w:rsid w:val="00C31E6D"/>
    <w:rsid w:val="00C72A05"/>
    <w:rsid w:val="00C82B45"/>
    <w:rsid w:val="00CA2A55"/>
    <w:rsid w:val="00CB57DD"/>
    <w:rsid w:val="00D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19325"/>
  <w15:docId w15:val="{FEAA87C7-24FB-4A22-BB5C-0CAFB8F6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uznania terenu zieleni usytuowanego przy ul. Gandhiego w Łodzi, za park gminny i nadania mu nazwy „Park przy Gandhiego” oraz ustalenia kierunku działania Prezydenta Miasta Łodzi.</dc:subject>
  <dc:creator>inowakowska</dc:creator>
  <cp:lastModifiedBy>Violetta Gandziarska</cp:lastModifiedBy>
  <cp:revision>2</cp:revision>
  <cp:lastPrinted>2026-02-17T15:04:00Z</cp:lastPrinted>
  <dcterms:created xsi:type="dcterms:W3CDTF">2026-02-18T09:40:00Z</dcterms:created>
  <dcterms:modified xsi:type="dcterms:W3CDTF">2026-02-18T09:40:00Z</dcterms:modified>
  <cp:category>Akt prawny</cp:category>
</cp:coreProperties>
</file>