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34" w:rsidRPr="001457B3" w:rsidRDefault="00DB2D34" w:rsidP="00DB2D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20675366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</w:t>
      </w:r>
      <w:bookmarkStart w:id="1" w:name="_GoBack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27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bookmarkEnd w:id="1"/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DB2D34" w:rsidRPr="00240D3D" w:rsidRDefault="00DB2D34" w:rsidP="00DB2D34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DB2D34" w:rsidRPr="00240D3D" w:rsidRDefault="00DB2D34" w:rsidP="00DB2D3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DB2D34" w:rsidRDefault="00DB2D34" w:rsidP="00DB2D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hAnsi="Times New Roman" w:cs="Times New Roman"/>
          <w:b/>
          <w:sz w:val="24"/>
          <w:szCs w:val="24"/>
        </w:rPr>
        <w:t>p.  na działania Prezydenta Miasta Łodzi.</w:t>
      </w:r>
    </w:p>
    <w:p w:rsidR="00DB2D34" w:rsidRPr="00240D3D" w:rsidRDefault="00DB2D34" w:rsidP="00DB2D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B2D34" w:rsidRPr="00240D3D" w:rsidRDefault="00DB2D34" w:rsidP="00DB2D3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2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2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DB2D34" w:rsidRPr="00240D3D" w:rsidRDefault="00DB2D34" w:rsidP="00DB2D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DB2D34" w:rsidRPr="00240D3D" w:rsidRDefault="00DB2D34" w:rsidP="00DB2D34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34" w:rsidRPr="002304D0" w:rsidRDefault="00DB2D34" w:rsidP="00DB2D3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304D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… na działania Prezydenta Miasta Łodzi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DB2D34" w:rsidRPr="00240D3D" w:rsidRDefault="00DB2D34" w:rsidP="00DB2D3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DB2D34" w:rsidRPr="00240D3D" w:rsidRDefault="00DB2D34" w:rsidP="00DB2D34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DB2D34" w:rsidRPr="00240D3D" w:rsidRDefault="00DB2D34" w:rsidP="00DB2D3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DB2D34" w:rsidRPr="00240D3D" w:rsidRDefault="00DB2D34" w:rsidP="00DB2D3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2D34" w:rsidRPr="00240D3D" w:rsidRDefault="00DB2D34" w:rsidP="00DB2D3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2D34" w:rsidRPr="00240D3D" w:rsidRDefault="00DB2D34" w:rsidP="00DB2D3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DB2D34" w:rsidRPr="00240D3D" w:rsidRDefault="00DB2D34" w:rsidP="00DB2D3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B2D34" w:rsidRPr="00240D3D" w:rsidRDefault="00DB2D34" w:rsidP="00DB2D3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B2D34" w:rsidRPr="00240D3D" w:rsidRDefault="00DB2D34" w:rsidP="00DB2D3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B2D34" w:rsidRPr="00240D3D" w:rsidRDefault="00DB2D34" w:rsidP="00DB2D34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DB2D34" w:rsidRPr="00240D3D" w:rsidRDefault="00DB2D34" w:rsidP="00DB2D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DB2D34" w:rsidRDefault="00DB2D34" w:rsidP="00DB2D34"/>
    <w:p w:rsidR="00DB2D34" w:rsidRDefault="00DB2D34" w:rsidP="00DB2D34"/>
    <w:p w:rsidR="00DB2D34" w:rsidRDefault="00DB2D34" w:rsidP="00DB2D34"/>
    <w:p w:rsidR="00DB2D34" w:rsidRDefault="00DB2D34" w:rsidP="00DB2D34"/>
    <w:p w:rsidR="00DB2D34" w:rsidRPr="001457B3" w:rsidRDefault="00DB2D34" w:rsidP="00DB2D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B2D34" w:rsidRPr="00240D3D" w:rsidRDefault="00DB2D34" w:rsidP="00DB2D34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DB2D34" w:rsidRPr="00240D3D" w:rsidRDefault="00DB2D34" w:rsidP="00DB2D3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DB2D34" w:rsidRPr="00240D3D" w:rsidRDefault="00DB2D34" w:rsidP="00DB2D3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DB2D34" w:rsidRPr="00240D3D" w:rsidRDefault="00DB2D34" w:rsidP="00DB2D3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DB2D34" w:rsidRPr="00240D3D" w:rsidRDefault="00DB2D34" w:rsidP="00DB2D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2D34" w:rsidRDefault="00DB2D34" w:rsidP="00DB2D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DB2D34" w:rsidRDefault="00DB2D34" w:rsidP="00DB2D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2D34" w:rsidRDefault="00DB2D34" w:rsidP="00DB2D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Rady Miejskiej w Łodzi, za pośrednictwem Wojewody Łódzkiego,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skarga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działania Prezydenta Miasta Łodzi. </w:t>
      </w:r>
    </w:p>
    <w:p w:rsidR="00DB2D34" w:rsidRDefault="00DB2D34" w:rsidP="00DB2D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dotyczy skargi złożonej do Miejskiego Rzecznika Konsumentów w Łodzi. Konsument poinformował, iż w marcu 2025 roku dokonał zakupu przez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 zwanego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Okazało się, że Konsument został wprowadzony w błąd co do kompatybilności urządzenia z komputerem lub laptopem. Konsumentowi firma odmówiła prawa do reklamacji, dlatego zdecydował się poprosić o interwencję Miejskiego Rzecznika Praw Konsumentów w Łodzi. </w:t>
      </w:r>
    </w:p>
    <w:p w:rsidR="00DB2D34" w:rsidRDefault="00DB2D34" w:rsidP="00DB2D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D34" w:rsidRDefault="00DB2D34" w:rsidP="00DB2D3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DB2D34" w:rsidRDefault="00DB2D34" w:rsidP="00DB2D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B2D34" w:rsidRDefault="00DB2D34" w:rsidP="00DB2D3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przeprowadzonej kwerendy i wyjaśnień udzielonych przez Miejskiego Rzecznika Konsumentów ustalono, że rzecznik po zbadaniu sprawy odmówił interwencji w sprawie Skarżącego. Miał jednak do tego podstawę prawną, gdyż pomoc Miejskiego Rzecznika Konsumentów dotyczy konsumentów, a nie sporu na linii przedsiębiorca-przedsiębiorca, z którym mieliśmy – jak wynika z wyjaśnień Miejskiego Rzecznika Konsumentów – do czynienia w tym przypadku.  Miejski Rzecznik Konsumentów podjął czynności adekwatne do ustawowych zadań oraz udzielił porady prawnej, z jakiej drogi powinien w tym przypadku skorzystać przedsiębiorca. </w:t>
      </w:r>
    </w:p>
    <w:p w:rsidR="00DB2D34" w:rsidRPr="00D31D1C" w:rsidRDefault="00DB2D34" w:rsidP="00DB2D3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DB2D34" w:rsidRPr="00240D3D" w:rsidRDefault="00DB2D34" w:rsidP="00DB2D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DB2D34" w:rsidRPr="00240D3D" w:rsidRDefault="00DB2D34" w:rsidP="00DB2D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2D34" w:rsidRPr="00240D3D" w:rsidRDefault="00DB2D34" w:rsidP="00DB2D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DB2D34" w:rsidRPr="00240D3D" w:rsidRDefault="00DB2D34" w:rsidP="00DB2D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B2D34" w:rsidRPr="008D469A" w:rsidRDefault="00DB2D34" w:rsidP="00DB2D34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  <w:bookmarkEnd w:id="0"/>
    </w:p>
    <w:p w:rsidR="00B13424" w:rsidRDefault="00661033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4"/>
    <w:rsid w:val="001A7B09"/>
    <w:rsid w:val="00661033"/>
    <w:rsid w:val="00776C89"/>
    <w:rsid w:val="00D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3BB0B-ACA7-47FC-823F-862ECD91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2026-02-23T07:42:00Z</dcterms:created>
  <dcterms:modified xsi:type="dcterms:W3CDTF">2026-02-23T07:42:00Z</dcterms:modified>
</cp:coreProperties>
</file>