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30" w:rsidRPr="00240D3D" w:rsidRDefault="00750C30" w:rsidP="00750C3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26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750C30" w:rsidRPr="00240D3D" w:rsidRDefault="00750C30" w:rsidP="00750C30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750C30" w:rsidRPr="00240D3D" w:rsidRDefault="00750C30" w:rsidP="00750C3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750C30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750C30" w:rsidRPr="00240D3D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działania Dyrektora Zarządu Lokali Miejskich.</w:t>
      </w:r>
    </w:p>
    <w:bookmarkEnd w:id="0"/>
    <w:p w:rsidR="00750C30" w:rsidRPr="00240D3D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50C30" w:rsidRPr="00240D3D" w:rsidRDefault="00750C30" w:rsidP="00750C3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750C30" w:rsidRPr="00240D3D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750C30" w:rsidRPr="00240D3D" w:rsidRDefault="00750C30" w:rsidP="00750C30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C30" w:rsidRPr="00264319" w:rsidRDefault="00750C30" w:rsidP="00750C3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64319">
        <w:rPr>
          <w:rFonts w:ascii="Times New Roman" w:eastAsia="Calibri" w:hAnsi="Times New Roman" w:cs="Times New Roman"/>
          <w:sz w:val="24"/>
          <w:szCs w:val="24"/>
        </w:rPr>
        <w:t xml:space="preserve">§ 1.1. Skargę 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 w:rsidRPr="00AB41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 działania Dyrektora Zarządu Lokali Miejskich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264319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750C30" w:rsidRPr="00240D3D" w:rsidRDefault="00750C30" w:rsidP="00750C30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750C30" w:rsidRPr="00240D3D" w:rsidRDefault="00750C30" w:rsidP="00750C30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750C30" w:rsidRPr="00240D3D" w:rsidRDefault="00750C30" w:rsidP="00750C30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750C30" w:rsidRPr="00240D3D" w:rsidRDefault="00750C30" w:rsidP="00750C3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C30" w:rsidRPr="00240D3D" w:rsidRDefault="00750C30" w:rsidP="00750C3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C30" w:rsidRPr="00240D3D" w:rsidRDefault="00750C30" w:rsidP="00750C30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750C30" w:rsidRPr="00240D3D" w:rsidRDefault="00750C30" w:rsidP="00750C3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750C30" w:rsidRPr="00240D3D" w:rsidRDefault="00750C30" w:rsidP="00750C3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750C30" w:rsidRPr="00240D3D" w:rsidRDefault="00750C30" w:rsidP="00750C3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750C30" w:rsidRPr="00240D3D" w:rsidRDefault="00750C30" w:rsidP="00750C30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750C30" w:rsidRPr="00240D3D" w:rsidRDefault="00750C30" w:rsidP="00750C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750C30" w:rsidRDefault="00750C30" w:rsidP="00750C30"/>
    <w:p w:rsidR="00750C30" w:rsidRDefault="00750C30" w:rsidP="00750C30"/>
    <w:p w:rsidR="00750C30" w:rsidRDefault="00750C30" w:rsidP="00750C30"/>
    <w:p w:rsidR="00750C30" w:rsidRDefault="00750C30" w:rsidP="00750C30"/>
    <w:p w:rsidR="00750C30" w:rsidRPr="001457B3" w:rsidRDefault="00750C30" w:rsidP="00750C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50C30" w:rsidRPr="00240D3D" w:rsidRDefault="00750C30" w:rsidP="00750C30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750C30" w:rsidRPr="00240D3D" w:rsidRDefault="00750C30" w:rsidP="00750C3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750C30" w:rsidRPr="00240D3D" w:rsidRDefault="00750C30" w:rsidP="00750C3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750C30" w:rsidRPr="00240D3D" w:rsidRDefault="00750C30" w:rsidP="00750C3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750C30" w:rsidRPr="00240D3D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C30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750C30" w:rsidRPr="00240D3D" w:rsidRDefault="00750C30" w:rsidP="00750C3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C30" w:rsidRPr="00AB41C0" w:rsidRDefault="00750C30" w:rsidP="00750C3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B41C0">
        <w:rPr>
          <w:rFonts w:ascii="Times New Roman" w:hAnsi="Times New Roman" w:cs="Times New Roman"/>
        </w:rPr>
        <w:t xml:space="preserve">Do Rady Miejskiej w Łodzi </w:t>
      </w:r>
      <w:r w:rsidRPr="00AB41C0">
        <w:rPr>
          <w:rFonts w:ascii="Times New Roman" w:hAnsi="Times New Roman" w:cs="Times New Roman"/>
          <w:color w:val="auto"/>
        </w:rPr>
        <w:t>została wniesiona skarga na działania Dyrektora Zarządu Lokali Miejskich.</w:t>
      </w:r>
      <w:r w:rsidRPr="00AB41C0">
        <w:rPr>
          <w:rFonts w:ascii="Times New Roman" w:hAnsi="Times New Roman" w:cs="Times New Roman"/>
        </w:rPr>
        <w:t xml:space="preserve"> </w:t>
      </w:r>
      <w:r w:rsidRPr="00AB41C0">
        <w:rPr>
          <w:rFonts w:ascii="Times New Roman" w:hAnsi="Times New Roman" w:cs="Times New Roman"/>
          <w:color w:val="auto"/>
        </w:rPr>
        <w:t xml:space="preserve">Mieszkanka zarzuciła Zarządowi Lokali Miejskich brak odpowiedzi na jej pismo z dnia 17 listopada 2025 r. Dotyczyło ono rozliczenia kosztów centralnego ogrzewania dla lokalu gminnego przy ul. Paderewskiego, w szczególności: </w:t>
      </w:r>
    </w:p>
    <w:p w:rsidR="00750C30" w:rsidRPr="00AB41C0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1C0">
        <w:rPr>
          <w:rFonts w:ascii="Times New Roman" w:hAnsi="Times New Roman" w:cs="Times New Roman"/>
          <w:color w:val="auto"/>
        </w:rPr>
        <w:t xml:space="preserve">● braku dostępu do faktur i dokumentów źródłowych, </w:t>
      </w:r>
    </w:p>
    <w:p w:rsidR="00750C30" w:rsidRPr="00AB41C0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1C0">
        <w:rPr>
          <w:rFonts w:ascii="Times New Roman" w:hAnsi="Times New Roman" w:cs="Times New Roman"/>
          <w:color w:val="auto"/>
        </w:rPr>
        <w:t xml:space="preserve">● braku przejrzystości rozliczeń, </w:t>
      </w:r>
    </w:p>
    <w:p w:rsidR="00750C30" w:rsidRPr="00AB41C0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1C0">
        <w:rPr>
          <w:rFonts w:ascii="Times New Roman" w:hAnsi="Times New Roman" w:cs="Times New Roman"/>
          <w:color w:val="auto"/>
        </w:rPr>
        <w:t xml:space="preserve">● żądania przedstawienia danych dot. zużycia i kosztów ciepła dla wszystkich lokali w budynku, </w:t>
      </w:r>
    </w:p>
    <w:p w:rsidR="00750C30" w:rsidRPr="00AB41C0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1C0">
        <w:rPr>
          <w:rFonts w:ascii="Times New Roman" w:hAnsi="Times New Roman" w:cs="Times New Roman"/>
          <w:color w:val="auto"/>
        </w:rPr>
        <w:t xml:space="preserve">● nieaktualizowania zaliczki na CO od lat. </w:t>
      </w:r>
    </w:p>
    <w:p w:rsidR="00750C30" w:rsidRDefault="00750C30" w:rsidP="00750C30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750C30" w:rsidRDefault="00750C30" w:rsidP="00750C3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750C30" w:rsidRDefault="00750C30" w:rsidP="00750C30">
      <w:pPr>
        <w:pStyle w:val="Default"/>
        <w:rPr>
          <w:color w:val="auto"/>
        </w:rPr>
      </w:pPr>
    </w:p>
    <w:p w:rsidR="00750C30" w:rsidRPr="00AB41C0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977F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AB41C0">
        <w:rPr>
          <w:rFonts w:ascii="Times New Roman" w:hAnsi="Times New Roman" w:cs="Times New Roman"/>
          <w:color w:val="auto"/>
        </w:rPr>
        <w:t>Z</w:t>
      </w:r>
      <w:r>
        <w:rPr>
          <w:rFonts w:ascii="Times New Roman" w:hAnsi="Times New Roman" w:cs="Times New Roman"/>
          <w:color w:val="auto"/>
        </w:rPr>
        <w:t xml:space="preserve">arząd </w:t>
      </w:r>
      <w:r w:rsidRPr="00AB41C0"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 xml:space="preserve">okali </w:t>
      </w:r>
      <w:r w:rsidRPr="00AB41C0">
        <w:rPr>
          <w:rFonts w:ascii="Times New Roman" w:hAnsi="Times New Roman" w:cs="Times New Roman"/>
          <w:color w:val="auto"/>
        </w:rPr>
        <w:t>M</w:t>
      </w:r>
      <w:r>
        <w:rPr>
          <w:rFonts w:ascii="Times New Roman" w:hAnsi="Times New Roman" w:cs="Times New Roman"/>
          <w:color w:val="auto"/>
        </w:rPr>
        <w:t xml:space="preserve">iejskich </w:t>
      </w:r>
      <w:r w:rsidRPr="00AB41C0">
        <w:rPr>
          <w:rFonts w:ascii="Times New Roman" w:hAnsi="Times New Roman" w:cs="Times New Roman"/>
          <w:color w:val="auto"/>
        </w:rPr>
        <w:t xml:space="preserve"> poinformował, że</w:t>
      </w:r>
      <w:r>
        <w:rPr>
          <w:rFonts w:ascii="Times New Roman" w:hAnsi="Times New Roman" w:cs="Times New Roman"/>
          <w:color w:val="auto"/>
        </w:rPr>
        <w:t xml:space="preserve"> </w:t>
      </w:r>
      <w:r w:rsidRPr="00AB41C0">
        <w:rPr>
          <w:rFonts w:ascii="Times New Roman" w:hAnsi="Times New Roman" w:cs="Times New Roman"/>
          <w:color w:val="auto"/>
        </w:rPr>
        <w:t>odpowiedź na pismo z 17 listopada została wysłana 29 grudnia 2025 r. i doręczona 2 stycznia 2026 r.</w:t>
      </w:r>
      <w:r>
        <w:rPr>
          <w:rFonts w:ascii="Times New Roman" w:hAnsi="Times New Roman" w:cs="Times New Roman"/>
          <w:color w:val="auto"/>
        </w:rPr>
        <w:t xml:space="preserve"> W </w:t>
      </w:r>
      <w:r w:rsidRPr="00AB41C0">
        <w:rPr>
          <w:rFonts w:ascii="Times New Roman" w:hAnsi="Times New Roman" w:cs="Times New Roman"/>
          <w:color w:val="auto"/>
        </w:rPr>
        <w:t>piśmie wyjaśniono, że rozliczenia CO sporządza Zarząd Wspólnoty Mieszkaniowej, a ZLM nie ma dostępu do faktur, ponieważ nie jest stroną umów z dostawcami mediów</w:t>
      </w:r>
      <w:r>
        <w:rPr>
          <w:rFonts w:ascii="Times New Roman" w:hAnsi="Times New Roman" w:cs="Times New Roman"/>
          <w:color w:val="auto"/>
        </w:rPr>
        <w:t>. Ponadto, p</w:t>
      </w:r>
      <w:r w:rsidRPr="00AB41C0">
        <w:rPr>
          <w:rFonts w:ascii="Times New Roman" w:hAnsi="Times New Roman" w:cs="Times New Roman"/>
          <w:color w:val="auto"/>
        </w:rPr>
        <w:t xml:space="preserve">rzedstawiono indywidualne rozliczenie CO dla lokalu </w:t>
      </w:r>
      <w:r>
        <w:rPr>
          <w:rFonts w:ascii="Times New Roman" w:hAnsi="Times New Roman" w:cs="Times New Roman"/>
          <w:color w:val="auto"/>
        </w:rPr>
        <w:t xml:space="preserve">Skarżącej, natomiast </w:t>
      </w:r>
      <w:r w:rsidRPr="00AB41C0">
        <w:rPr>
          <w:rFonts w:ascii="Times New Roman" w:hAnsi="Times New Roman" w:cs="Times New Roman"/>
          <w:color w:val="auto"/>
        </w:rPr>
        <w:t>odmówiono przedstawienia danych dla innych lokali z</w:t>
      </w:r>
      <w:r>
        <w:rPr>
          <w:rFonts w:ascii="Times New Roman" w:hAnsi="Times New Roman" w:cs="Times New Roman"/>
          <w:color w:val="auto"/>
        </w:rPr>
        <w:t> </w:t>
      </w:r>
      <w:r w:rsidRPr="00AB41C0">
        <w:rPr>
          <w:rFonts w:ascii="Times New Roman" w:hAnsi="Times New Roman" w:cs="Times New Roman"/>
          <w:color w:val="auto"/>
        </w:rPr>
        <w:t>uwagi na ochronę danych i brak podstawy prawnej</w:t>
      </w:r>
      <w:r>
        <w:rPr>
          <w:rFonts w:ascii="Times New Roman" w:hAnsi="Times New Roman" w:cs="Times New Roman"/>
          <w:color w:val="auto"/>
        </w:rPr>
        <w:t>. S</w:t>
      </w:r>
      <w:r w:rsidRPr="00AB41C0">
        <w:rPr>
          <w:rFonts w:ascii="Times New Roman" w:hAnsi="Times New Roman" w:cs="Times New Roman"/>
          <w:color w:val="auto"/>
        </w:rPr>
        <w:t>karżąca nie złożyła reklamacji ani nie zakwestionowała rozliczenia</w:t>
      </w:r>
      <w:r>
        <w:rPr>
          <w:rFonts w:ascii="Times New Roman" w:hAnsi="Times New Roman" w:cs="Times New Roman"/>
          <w:color w:val="auto"/>
        </w:rPr>
        <w:t>. Z</w:t>
      </w:r>
      <w:r w:rsidRPr="00AB41C0">
        <w:rPr>
          <w:rFonts w:ascii="Times New Roman" w:hAnsi="Times New Roman" w:cs="Times New Roman"/>
          <w:color w:val="auto"/>
        </w:rPr>
        <w:t>aliczka na CO została zaktualizowana i wynosi 5,98 zł od</w:t>
      </w:r>
      <w:r>
        <w:rPr>
          <w:rFonts w:ascii="Times New Roman" w:hAnsi="Times New Roman" w:cs="Times New Roman"/>
          <w:color w:val="auto"/>
        </w:rPr>
        <w:t> </w:t>
      </w:r>
      <w:r w:rsidRPr="00AB41C0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 </w:t>
      </w:r>
      <w:r w:rsidRPr="00AB41C0">
        <w:rPr>
          <w:rFonts w:ascii="Times New Roman" w:hAnsi="Times New Roman" w:cs="Times New Roman"/>
          <w:color w:val="auto"/>
        </w:rPr>
        <w:t>lipca 2025 r., o czym najemczyni została poinformowana pisemnie w czerwcu i lipcu</w:t>
      </w:r>
      <w:r>
        <w:rPr>
          <w:rFonts w:ascii="Times New Roman" w:hAnsi="Times New Roman" w:cs="Times New Roman"/>
          <w:color w:val="auto"/>
        </w:rPr>
        <w:t>. Z</w:t>
      </w:r>
      <w:r w:rsidRPr="00AB41C0">
        <w:rPr>
          <w:rFonts w:ascii="Times New Roman" w:hAnsi="Times New Roman" w:cs="Times New Roman"/>
          <w:color w:val="auto"/>
        </w:rPr>
        <w:t>godnie z ustawą o własności lokali, dostęp do dokumentacji wspólnoty przysługuje wyłącznie właścicielom lokali – ZLM jako członek wspólnoty występuje o dokumenty tylko w zakresie lokali gminnych.</w:t>
      </w:r>
    </w:p>
    <w:p w:rsidR="00750C30" w:rsidRPr="00D31D1C" w:rsidRDefault="00750C30" w:rsidP="00750C3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50C30" w:rsidRPr="00240D3D" w:rsidRDefault="00750C30" w:rsidP="00750C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powyższego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750C30" w:rsidRPr="00240D3D" w:rsidRDefault="00750C30" w:rsidP="00750C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C30" w:rsidRPr="00240D3D" w:rsidRDefault="00750C30" w:rsidP="00750C3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750C30" w:rsidRPr="00240D3D" w:rsidRDefault="00750C30" w:rsidP="00750C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50C30" w:rsidRPr="00264319" w:rsidRDefault="00750C30" w:rsidP="00750C30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przypadku, gdy skarga, w wyniku jej rozpatrzenia, została uznana za bezzasadną i jej bezzasadność wykazano w odpowiedzi na skargę, a skarżący ponowił skargę bez wskazania nowych okoliczności – organ właściwy do jej rozpatrzenia może podtrzymać 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swoje poprzednie stanowisko z odpowiednią adnotacją w aktach sprawy – bez zawiadamiania skarżącego”.</w:t>
      </w:r>
    </w:p>
    <w:p w:rsidR="00B13424" w:rsidRDefault="00B300A0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30"/>
    <w:rsid w:val="001A7B09"/>
    <w:rsid w:val="00750C30"/>
    <w:rsid w:val="00776C89"/>
    <w:rsid w:val="00B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6C61-1934-4583-AB0B-7CD8AF3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C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0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2026-02-23T07:54:00Z</dcterms:created>
  <dcterms:modified xsi:type="dcterms:W3CDTF">2026-02-23T07:54:00Z</dcterms:modified>
</cp:coreProperties>
</file>