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1E" w:rsidRPr="00406F72" w:rsidRDefault="000B5365" w:rsidP="000B5365">
      <w:pPr>
        <w:pStyle w:val="Tytu"/>
        <w:keepNext/>
        <w:keepLines/>
        <w:widowControl w:val="0"/>
        <w:tabs>
          <w:tab w:val="left" w:pos="5245"/>
          <w:tab w:val="left" w:pos="7995"/>
        </w:tabs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ab/>
      </w:r>
      <w:r w:rsidR="00FF421E">
        <w:rPr>
          <w:b w:val="0"/>
          <w:bCs/>
        </w:rPr>
        <w:t xml:space="preserve">Druk Nr  </w:t>
      </w:r>
      <w:r w:rsidR="002540D6">
        <w:rPr>
          <w:b w:val="0"/>
          <w:bCs/>
        </w:rPr>
        <w:t>332</w:t>
      </w:r>
      <w:r w:rsidR="00FF421E">
        <w:rPr>
          <w:b w:val="0"/>
          <w:bCs/>
        </w:rPr>
        <w:t xml:space="preserve"> /2019</w:t>
      </w:r>
      <w:r w:rsidR="00FF421E" w:rsidRPr="00406F72">
        <w:rPr>
          <w:b w:val="0"/>
          <w:bCs/>
        </w:rPr>
        <w:tab/>
      </w:r>
    </w:p>
    <w:p w:rsidR="00FF421E" w:rsidRPr="00815362" w:rsidRDefault="00FF421E" w:rsidP="000B5365">
      <w:pPr>
        <w:pStyle w:val="Tytu"/>
        <w:keepNext/>
        <w:keepLines/>
        <w:widowControl w:val="0"/>
        <w:tabs>
          <w:tab w:val="left" w:pos="3240"/>
          <w:tab w:val="left" w:pos="5245"/>
        </w:tabs>
        <w:spacing w:line="240" w:lineRule="auto"/>
        <w:ind w:left="426" w:hanging="426"/>
        <w:jc w:val="left"/>
        <w:rPr>
          <w:b w:val="0"/>
          <w:bCs/>
        </w:rPr>
      </w:pPr>
      <w:r w:rsidRPr="00406F72">
        <w:rPr>
          <w:b w:val="0"/>
          <w:bCs/>
        </w:rPr>
        <w:t xml:space="preserve">                                                                                 </w:t>
      </w:r>
      <w:r w:rsidR="00815362">
        <w:rPr>
          <w:b w:val="0"/>
          <w:bCs/>
        </w:rPr>
        <w:tab/>
      </w:r>
      <w:r w:rsidRPr="00406F72">
        <w:rPr>
          <w:b w:val="0"/>
          <w:bCs/>
        </w:rPr>
        <w:t xml:space="preserve">Projekt z dnia </w:t>
      </w:r>
      <w:r w:rsidR="002540D6">
        <w:rPr>
          <w:b w:val="0"/>
          <w:bCs/>
        </w:rPr>
        <w:t>4</w:t>
      </w:r>
      <w:r w:rsidRPr="00406F72">
        <w:rPr>
          <w:b w:val="0"/>
          <w:bCs/>
        </w:rPr>
        <w:t xml:space="preserve"> </w:t>
      </w:r>
      <w:r w:rsidR="00A416A3">
        <w:rPr>
          <w:b w:val="0"/>
          <w:bCs/>
        </w:rPr>
        <w:t xml:space="preserve"> </w:t>
      </w:r>
      <w:r w:rsidR="00097BF3">
        <w:rPr>
          <w:b w:val="0"/>
          <w:bCs/>
        </w:rPr>
        <w:t>października</w:t>
      </w:r>
      <w:r w:rsidR="003D3E55">
        <w:rPr>
          <w:b w:val="0"/>
          <w:bCs/>
        </w:rPr>
        <w:t xml:space="preserve"> </w:t>
      </w:r>
      <w:r>
        <w:rPr>
          <w:b w:val="0"/>
        </w:rPr>
        <w:t>2019</w:t>
      </w:r>
      <w:r w:rsidRPr="00406F72">
        <w:rPr>
          <w:b w:val="0"/>
        </w:rPr>
        <w:t xml:space="preserve"> r.</w:t>
      </w:r>
    </w:p>
    <w:p w:rsidR="00FF421E" w:rsidRDefault="00FF421E" w:rsidP="00E7797E">
      <w:pPr>
        <w:pStyle w:val="Tytu"/>
        <w:keepNext/>
        <w:keepLines/>
        <w:widowControl w:val="0"/>
        <w:tabs>
          <w:tab w:val="left" w:pos="3240"/>
        </w:tabs>
        <w:spacing w:line="240" w:lineRule="auto"/>
      </w:pPr>
    </w:p>
    <w:p w:rsidR="00D23A76" w:rsidRDefault="00D23A76" w:rsidP="000B5365">
      <w:pPr>
        <w:pStyle w:val="Tytu"/>
        <w:keepNext/>
        <w:keepLines/>
        <w:widowControl w:val="0"/>
        <w:tabs>
          <w:tab w:val="left" w:pos="3240"/>
        </w:tabs>
        <w:spacing w:line="240" w:lineRule="auto"/>
      </w:pPr>
      <w:r>
        <w:t xml:space="preserve">UCHWAŁA NR </w:t>
      </w:r>
      <w:r w:rsidR="00F3497D">
        <w:t xml:space="preserve"> </w:t>
      </w:r>
    </w:p>
    <w:p w:rsidR="00D23A76" w:rsidRDefault="00D23A76" w:rsidP="000B5365">
      <w:pPr>
        <w:pStyle w:val="Podtytu"/>
        <w:spacing w:line="240" w:lineRule="auto"/>
      </w:pPr>
      <w:r>
        <w:t>RADY MIEJSKIEJ W ŁODZI</w:t>
      </w:r>
    </w:p>
    <w:p w:rsidR="00D23A76" w:rsidRDefault="00D23A76" w:rsidP="000B5365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>
        <w:rPr>
          <w:b/>
        </w:rPr>
        <w:t xml:space="preserve">z dnia </w:t>
      </w:r>
      <w:r w:rsidR="00E9421B">
        <w:rPr>
          <w:b/>
        </w:rPr>
        <w:t xml:space="preserve">   </w:t>
      </w:r>
      <w:r>
        <w:rPr>
          <w:b/>
        </w:rPr>
        <w:t xml:space="preserve"> </w:t>
      </w:r>
      <w:r w:rsidR="00097BF3">
        <w:rPr>
          <w:b/>
        </w:rPr>
        <w:t>października</w:t>
      </w:r>
      <w:r>
        <w:rPr>
          <w:b/>
        </w:rPr>
        <w:t xml:space="preserve"> </w:t>
      </w:r>
      <w:r w:rsidR="00DE67F2">
        <w:rPr>
          <w:b/>
        </w:rPr>
        <w:t>2019</w:t>
      </w:r>
      <w:r>
        <w:rPr>
          <w:b/>
        </w:rPr>
        <w:t xml:space="preserve"> r.</w:t>
      </w:r>
    </w:p>
    <w:p w:rsidR="00D23A76" w:rsidRDefault="00D23A76" w:rsidP="000B5365">
      <w:pPr>
        <w:keepNext/>
        <w:keepLines/>
        <w:widowControl w:val="0"/>
        <w:tabs>
          <w:tab w:val="left" w:pos="3240"/>
        </w:tabs>
        <w:rPr>
          <w:b/>
        </w:rPr>
      </w:pPr>
    </w:p>
    <w:p w:rsidR="00E9421B" w:rsidRDefault="00E9421B" w:rsidP="000B5365">
      <w:pPr>
        <w:pStyle w:val="Tekstpodstawowy"/>
        <w:keepNext/>
        <w:keepLines/>
        <w:widowControl w:val="0"/>
        <w:tabs>
          <w:tab w:val="left" w:pos="3240"/>
        </w:tabs>
        <w:spacing w:line="240" w:lineRule="auto"/>
      </w:pPr>
      <w:r>
        <w:t>w sprawie zmian budżetu oraz zmian</w:t>
      </w:r>
      <w:r w:rsidR="0072176E">
        <w:t xml:space="preserve"> w budżecie miasta Łodzi na 2019</w:t>
      </w:r>
      <w:r>
        <w:t xml:space="preserve"> rok.</w:t>
      </w:r>
    </w:p>
    <w:p w:rsidR="00E7797E" w:rsidRDefault="00E7797E" w:rsidP="000B5365">
      <w:pPr>
        <w:pStyle w:val="Tekstpodstawowy"/>
        <w:keepNext/>
        <w:keepLines/>
        <w:widowControl w:val="0"/>
        <w:tabs>
          <w:tab w:val="left" w:pos="3240"/>
        </w:tabs>
        <w:spacing w:line="240" w:lineRule="auto"/>
      </w:pPr>
    </w:p>
    <w:p w:rsidR="00E7797E" w:rsidRDefault="00E7797E" w:rsidP="000B5365">
      <w:pPr>
        <w:pStyle w:val="Tekstpodstawowy"/>
        <w:keepNext/>
        <w:keepLines/>
        <w:spacing w:line="240" w:lineRule="auto"/>
        <w:ind w:firstLine="539"/>
        <w:jc w:val="both"/>
        <w:rPr>
          <w:b w:val="0"/>
          <w:bCs/>
        </w:rPr>
      </w:pPr>
      <w:r w:rsidRPr="00406F72">
        <w:rPr>
          <w:b w:val="0"/>
          <w:bCs/>
        </w:rPr>
        <w:t>Na podstawie art. 18 ust. 1 i ust. 2 pkt 4, art. 51 ust. 1 ustawy z dnia 8 marca 1990 r. o samorządzie gminnym (</w:t>
      </w:r>
      <w:r w:rsidRPr="00406F72">
        <w:rPr>
          <w:b w:val="0"/>
        </w:rPr>
        <w:t>Dz. U. z</w:t>
      </w:r>
      <w:r>
        <w:rPr>
          <w:b w:val="0"/>
        </w:rPr>
        <w:t xml:space="preserve"> 2019 r. poz. 506</w:t>
      </w:r>
      <w:r w:rsidR="003D3E55">
        <w:rPr>
          <w:b w:val="0"/>
        </w:rPr>
        <w:t xml:space="preserve"> i 1309</w:t>
      </w:r>
      <w:r w:rsidRPr="00406F72">
        <w:rPr>
          <w:b w:val="0"/>
          <w:bCs/>
        </w:rPr>
        <w:t>),</w:t>
      </w:r>
      <w:r w:rsidRPr="00406F72">
        <w:rPr>
          <w:b w:val="0"/>
        </w:rPr>
        <w:t xml:space="preserve"> </w:t>
      </w:r>
      <w:r w:rsidRPr="00406F72">
        <w:rPr>
          <w:b w:val="0"/>
          <w:bCs/>
        </w:rPr>
        <w:t>art. 12 pkt 5  w związku z art. 91 i art. 92 ust. 1 pkt 1 ustawy z dnia 5 czerwca 1998 r. o samorządzie powiatowym (</w:t>
      </w:r>
      <w:r w:rsidRPr="00406F72">
        <w:rPr>
          <w:b w:val="0"/>
        </w:rPr>
        <w:t xml:space="preserve">Dz. U. </w:t>
      </w:r>
      <w:r w:rsidR="00B93269">
        <w:rPr>
          <w:b w:val="0"/>
        </w:rPr>
        <w:br/>
      </w:r>
      <w:r w:rsidRPr="00406F72">
        <w:rPr>
          <w:b w:val="0"/>
        </w:rPr>
        <w:t>z</w:t>
      </w:r>
      <w:r>
        <w:rPr>
          <w:b w:val="0"/>
        </w:rPr>
        <w:t xml:space="preserve"> 2019 r. poz. 511</w:t>
      </w:r>
      <w:r w:rsidRPr="00406F72">
        <w:rPr>
          <w:b w:val="0"/>
          <w:bCs/>
        </w:rPr>
        <w:t>) oraz art. 211, art. 212, art. 214, art. 233 pkt 3 ustawy z dnia 27 sierpnia 2009 r. o finansach publicznych (</w:t>
      </w:r>
      <w:r w:rsidRPr="00DE67F2">
        <w:rPr>
          <w:b w:val="0"/>
        </w:rPr>
        <w:t>Dz. U. z</w:t>
      </w:r>
      <w:r>
        <w:rPr>
          <w:b w:val="0"/>
        </w:rPr>
        <w:t> </w:t>
      </w:r>
      <w:r w:rsidR="00575522">
        <w:rPr>
          <w:b w:val="0"/>
        </w:rPr>
        <w:t>2019</w:t>
      </w:r>
      <w:r w:rsidRPr="00DE67F2">
        <w:rPr>
          <w:b w:val="0"/>
        </w:rPr>
        <w:t xml:space="preserve"> r. poz. </w:t>
      </w:r>
      <w:r w:rsidR="00575522">
        <w:rPr>
          <w:b w:val="0"/>
        </w:rPr>
        <w:t>869</w:t>
      </w:r>
      <w:r w:rsidRPr="00406F72">
        <w:rPr>
          <w:b w:val="0"/>
          <w:bCs/>
        </w:rPr>
        <w:t>), Rada Miejska w Łodzi</w:t>
      </w:r>
    </w:p>
    <w:p w:rsidR="00D23A76" w:rsidRDefault="00D23A76" w:rsidP="000B5365">
      <w:pPr>
        <w:keepNext/>
        <w:keepLines/>
        <w:widowControl w:val="0"/>
        <w:ind w:firstLine="720"/>
        <w:jc w:val="both"/>
        <w:rPr>
          <w:b/>
        </w:rPr>
      </w:pPr>
    </w:p>
    <w:p w:rsidR="00D23A76" w:rsidRDefault="00D23A76" w:rsidP="000B5365">
      <w:pPr>
        <w:keepNext/>
        <w:keepLines/>
        <w:widowControl w:val="0"/>
        <w:ind w:firstLine="3119"/>
        <w:rPr>
          <w:b/>
        </w:rPr>
      </w:pPr>
      <w:r>
        <w:rPr>
          <w:b/>
        </w:rPr>
        <w:t>uchwala, co następuje:</w:t>
      </w:r>
    </w:p>
    <w:p w:rsidR="00AD6F83" w:rsidRDefault="00AD6F83" w:rsidP="000B5365">
      <w:pPr>
        <w:keepNext/>
        <w:keepLines/>
        <w:widowControl w:val="0"/>
        <w:ind w:firstLine="3119"/>
        <w:rPr>
          <w:b/>
        </w:rPr>
      </w:pPr>
    </w:p>
    <w:p w:rsidR="00492573" w:rsidRPr="00C02E5C" w:rsidRDefault="00492573" w:rsidP="00492573">
      <w:pPr>
        <w:keepNext/>
        <w:keepLines/>
        <w:tabs>
          <w:tab w:val="left" w:pos="851"/>
        </w:tabs>
        <w:ind w:left="76" w:firstLine="350"/>
        <w:jc w:val="both"/>
      </w:pPr>
      <w:r w:rsidRPr="00C02E5C">
        <w:t xml:space="preserve">§ 1. </w:t>
      </w:r>
      <w:r w:rsidRPr="00C02E5C">
        <w:tab/>
        <w:t xml:space="preserve">Dokonuje się zmian w planie dochodów budżetu miasta Łodzi na 2019 rok, polegających na zwiększeniu dochodów w zakresie zadań własnych o kwotę </w:t>
      </w:r>
      <w:r w:rsidR="00C02E5C" w:rsidRPr="00C02E5C">
        <w:t>2</w:t>
      </w:r>
      <w:r w:rsidR="00CE4274" w:rsidRPr="00C02E5C">
        <w:t>.</w:t>
      </w:r>
      <w:r w:rsidR="00C02E5C" w:rsidRPr="00C02E5C">
        <w:t>295.430</w:t>
      </w:r>
      <w:r w:rsidRPr="00C02E5C">
        <w:t xml:space="preserve"> zł zgodnie z  załącznikiem nr 1 do niniejszej uchwały.</w:t>
      </w:r>
    </w:p>
    <w:p w:rsidR="00492573" w:rsidRPr="00C02E5C" w:rsidRDefault="00492573" w:rsidP="00492573">
      <w:pPr>
        <w:keepNext/>
        <w:keepLines/>
        <w:tabs>
          <w:tab w:val="left" w:pos="851"/>
        </w:tabs>
        <w:ind w:left="76" w:firstLine="350"/>
        <w:jc w:val="both"/>
      </w:pPr>
    </w:p>
    <w:p w:rsidR="00492573" w:rsidRPr="00C02E5C" w:rsidRDefault="00492573" w:rsidP="00492573">
      <w:pPr>
        <w:keepNext/>
        <w:keepLines/>
        <w:tabs>
          <w:tab w:val="left" w:pos="851"/>
        </w:tabs>
        <w:ind w:left="76" w:firstLine="350"/>
        <w:jc w:val="both"/>
      </w:pPr>
      <w:r w:rsidRPr="00C02E5C">
        <w:t xml:space="preserve">§ 2. </w:t>
      </w:r>
      <w:r w:rsidRPr="00C02E5C">
        <w:tab/>
        <w:t xml:space="preserve">Dokonuje się zmian w planie wydatków budżetu miasta Łodzi na 2019 rok, polegających na zwiększeniu wydatków w zakresie zadań własnych o kwotę </w:t>
      </w:r>
      <w:r w:rsidR="00C02E5C" w:rsidRPr="00C02E5C">
        <w:t>2</w:t>
      </w:r>
      <w:r w:rsidR="00CE4274" w:rsidRPr="00C02E5C">
        <w:t>.</w:t>
      </w:r>
      <w:r w:rsidR="00C02E5C" w:rsidRPr="00C02E5C">
        <w:t>295</w:t>
      </w:r>
      <w:r w:rsidR="00CE4274" w:rsidRPr="00C02E5C">
        <w:t>.</w:t>
      </w:r>
      <w:r w:rsidR="00C02E5C" w:rsidRPr="00C02E5C">
        <w:t>430</w:t>
      </w:r>
      <w:r w:rsidRPr="00C02E5C">
        <w:t xml:space="preserve"> zł zgodnie z załącznikami nr 2 i 3 do niniejszej uchwały.</w:t>
      </w:r>
    </w:p>
    <w:p w:rsidR="00492573" w:rsidRPr="00C02E5C" w:rsidRDefault="00492573" w:rsidP="00492573">
      <w:pPr>
        <w:keepNext/>
        <w:keepLines/>
        <w:tabs>
          <w:tab w:val="left" w:pos="851"/>
        </w:tabs>
        <w:ind w:left="76" w:firstLine="350"/>
        <w:jc w:val="both"/>
      </w:pPr>
    </w:p>
    <w:p w:rsidR="00492573" w:rsidRPr="00C02E5C" w:rsidRDefault="00492573" w:rsidP="00C02E5C">
      <w:pPr>
        <w:keepNext/>
        <w:keepLines/>
        <w:tabs>
          <w:tab w:val="left" w:pos="851"/>
        </w:tabs>
        <w:ind w:firstLine="426"/>
      </w:pPr>
      <w:r w:rsidRPr="00C02E5C">
        <w:t xml:space="preserve">§ </w:t>
      </w:r>
      <w:r w:rsidR="00C02E5C" w:rsidRPr="00C02E5C">
        <w:t>3</w:t>
      </w:r>
      <w:r w:rsidRPr="00C02E5C">
        <w:t xml:space="preserve">. Dokonuje się zmiany w „Zestawieniu planowanych kwot dotacji udzielanych z budżetu miasta Łodzi na 2019 rok” zgodnie z załącznikiem </w:t>
      </w:r>
      <w:r w:rsidR="00C02E5C" w:rsidRPr="00C02E5C">
        <w:t>Nr 4</w:t>
      </w:r>
      <w:r w:rsidRPr="00C02E5C">
        <w:t xml:space="preserve"> do niniejszej uchwały.</w:t>
      </w:r>
    </w:p>
    <w:p w:rsidR="00492573" w:rsidRPr="00C02E5C" w:rsidRDefault="00492573" w:rsidP="00492573">
      <w:pPr>
        <w:keepNext/>
        <w:keepLines/>
        <w:tabs>
          <w:tab w:val="left" w:pos="851"/>
        </w:tabs>
        <w:ind w:firstLine="284"/>
      </w:pPr>
    </w:p>
    <w:p w:rsidR="00492573" w:rsidRDefault="00492573" w:rsidP="00C02E5C">
      <w:pPr>
        <w:keepNext/>
        <w:keepLines/>
        <w:tabs>
          <w:tab w:val="left" w:pos="851"/>
        </w:tabs>
        <w:ind w:left="76" w:firstLine="350"/>
        <w:jc w:val="both"/>
      </w:pPr>
      <w:bookmarkStart w:id="0" w:name="_GoBack"/>
      <w:bookmarkEnd w:id="0"/>
      <w:r w:rsidRPr="00C02E5C">
        <w:t xml:space="preserve">§ </w:t>
      </w:r>
      <w:r w:rsidR="00C02E5C" w:rsidRPr="00C02E5C">
        <w:t>4</w:t>
      </w:r>
      <w:r w:rsidRPr="00C02E5C">
        <w:t xml:space="preserve">. Dokonuje się zmiany w zestawieniu „Dochody z tytułu wydawania zezwoleń na sprzedaż napojów alkoholowych i wydatki na realizację zadań określonych w Miejskim Programie Profilaktyki i Rozwiązywania Problemów Alkoholowych i w Miejskim Programie Przeciwdziałania narkomanii na 2019 r.” zgodnie z załącznikiem </w:t>
      </w:r>
      <w:r w:rsidR="00C02E5C" w:rsidRPr="00C02E5C">
        <w:t>Nr 5</w:t>
      </w:r>
      <w:r w:rsidRPr="00C02E5C">
        <w:t xml:space="preserve"> do niniejszej uchwały.</w:t>
      </w:r>
    </w:p>
    <w:p w:rsidR="00492573" w:rsidRDefault="00492573" w:rsidP="00492573">
      <w:pPr>
        <w:keepNext/>
        <w:keepLines/>
        <w:widowControl w:val="0"/>
        <w:tabs>
          <w:tab w:val="left" w:pos="3240"/>
        </w:tabs>
        <w:ind w:firstLine="284"/>
        <w:jc w:val="both"/>
      </w:pPr>
    </w:p>
    <w:p w:rsidR="00492573" w:rsidRDefault="00492573" w:rsidP="00C02E5C">
      <w:pPr>
        <w:keepNext/>
        <w:keepLines/>
        <w:tabs>
          <w:tab w:val="left" w:pos="284"/>
          <w:tab w:val="left" w:pos="993"/>
        </w:tabs>
        <w:ind w:left="426"/>
        <w:jc w:val="both"/>
      </w:pPr>
      <w:r>
        <w:t xml:space="preserve">§ </w:t>
      </w:r>
      <w:r w:rsidR="00C02E5C">
        <w:t>5</w:t>
      </w:r>
      <w:r w:rsidRPr="00E057BB">
        <w:t>. Wykonanie uchwały powierz</w:t>
      </w:r>
      <w:r>
        <w:t>a się Prezydentowi Miasta Łodzi.</w:t>
      </w:r>
    </w:p>
    <w:p w:rsidR="00492573" w:rsidRDefault="00492573" w:rsidP="00492573">
      <w:pPr>
        <w:keepNext/>
        <w:keepLines/>
        <w:tabs>
          <w:tab w:val="left" w:pos="851"/>
        </w:tabs>
      </w:pPr>
    </w:p>
    <w:p w:rsidR="00492573" w:rsidRDefault="00492573" w:rsidP="00C02E5C">
      <w:pPr>
        <w:keepNext/>
        <w:keepLines/>
        <w:tabs>
          <w:tab w:val="left" w:pos="284"/>
          <w:tab w:val="left" w:pos="851"/>
        </w:tabs>
        <w:ind w:left="76" w:firstLine="350"/>
      </w:pPr>
      <w:r w:rsidRPr="00E057BB">
        <w:t>§</w:t>
      </w:r>
      <w:r w:rsidR="00C02E5C">
        <w:t xml:space="preserve"> 6</w:t>
      </w:r>
      <w:r w:rsidRPr="00E057BB">
        <w:t>. Uchwała wchodzi w życie z dniem podjęci</w:t>
      </w:r>
      <w:r>
        <w:t xml:space="preserve">a i podlega ogłoszeniu w trybie </w:t>
      </w:r>
      <w:r w:rsidRPr="00E057BB">
        <w:t>przewidzia</w:t>
      </w:r>
      <w:r>
        <w:t>nym dla aktów prawa miejscowego</w:t>
      </w:r>
    </w:p>
    <w:p w:rsidR="00687B5F" w:rsidRDefault="00687B5F" w:rsidP="000B5365">
      <w:pPr>
        <w:keepNext/>
        <w:keepLines/>
        <w:ind w:firstLine="350"/>
      </w:pPr>
    </w:p>
    <w:p w:rsidR="00687B5F" w:rsidRDefault="00687B5F" w:rsidP="000B5365">
      <w:pPr>
        <w:keepNext/>
        <w:keepLines/>
      </w:pPr>
    </w:p>
    <w:p w:rsidR="003975F2" w:rsidRDefault="003975F2" w:rsidP="000B5365">
      <w:pPr>
        <w:keepNext/>
        <w:keepLines/>
      </w:pPr>
    </w:p>
    <w:p w:rsidR="00D23A76" w:rsidRPr="00406F72" w:rsidRDefault="00D23A76" w:rsidP="000B5365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406F72">
        <w:rPr>
          <w:b/>
          <w:bCs/>
          <w:u w:val="none"/>
        </w:rPr>
        <w:t>Przewodniczący</w:t>
      </w:r>
    </w:p>
    <w:p w:rsidR="00D23A76" w:rsidRPr="00406F72" w:rsidRDefault="00D23A76" w:rsidP="000B5365">
      <w:pPr>
        <w:pStyle w:val="Nagwek5"/>
        <w:spacing w:line="240" w:lineRule="auto"/>
      </w:pPr>
      <w:r w:rsidRPr="00406F72">
        <w:t>Rady Miejskiej w Łodzi</w:t>
      </w:r>
    </w:p>
    <w:p w:rsidR="00D23A76" w:rsidRDefault="00D23A76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C41F91" w:rsidRPr="00406F72" w:rsidRDefault="00C41F91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7A23E8" w:rsidRDefault="00D23A76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E5101C" w:rsidRDefault="00E5101C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E5101C" w:rsidRDefault="00E5101C" w:rsidP="000B5365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815362" w:rsidRPr="00406F72" w:rsidRDefault="00815362" w:rsidP="000B5365">
      <w:pPr>
        <w:pStyle w:val="Tytu"/>
        <w:keepNext/>
        <w:keepLines/>
        <w:widowControl w:val="0"/>
        <w:tabs>
          <w:tab w:val="left" w:pos="3240"/>
        </w:tabs>
        <w:spacing w:line="240" w:lineRule="auto"/>
        <w:jc w:val="left"/>
        <w:rPr>
          <w:b w:val="0"/>
        </w:rPr>
      </w:pPr>
      <w:r w:rsidRPr="00406F72">
        <w:rPr>
          <w:b w:val="0"/>
        </w:rPr>
        <w:t>Projektodawcą jest</w:t>
      </w:r>
    </w:p>
    <w:p w:rsidR="00815362" w:rsidRDefault="00815362" w:rsidP="000B5365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406F72">
        <w:rPr>
          <w:bCs/>
        </w:rPr>
        <w:t>Prezydent Miasta Łodzi</w:t>
      </w:r>
    </w:p>
    <w:p w:rsidR="0065460C" w:rsidRDefault="0065460C" w:rsidP="000B5365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center"/>
        <w:rPr>
          <w:b/>
          <w:bCs/>
        </w:rPr>
      </w:pPr>
      <w:r w:rsidRPr="0065460C">
        <w:rPr>
          <w:b/>
          <w:bCs/>
        </w:rPr>
        <w:lastRenderedPageBreak/>
        <w:t>Uzasadnienie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t>do projektu uchwały Rady Miejskiej w Łodzi w sprawie zmian budżetu oraz zmian w budżecie miasta Łodzi na 2019 rok.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5460C">
        <w:rPr>
          <w:b/>
          <w:u w:val="single"/>
        </w:rPr>
        <w:t>Zwiększenie planowanych w budżecie miasta Łodzi na 2019 rok dochodów i wydatków.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</w:rPr>
      </w:pPr>
      <w:r w:rsidRPr="0065460C">
        <w:t xml:space="preserve">W budżecie na 2019 rok dokonuje się zwiększenia o kwotę </w:t>
      </w:r>
      <w:r w:rsidRPr="0065460C">
        <w:rPr>
          <w:b/>
        </w:rPr>
        <w:t>106.300</w:t>
      </w:r>
      <w:r w:rsidRPr="0065460C">
        <w:t xml:space="preserve"> </w:t>
      </w:r>
      <w:r w:rsidRPr="0065460C">
        <w:rPr>
          <w:b/>
        </w:rPr>
        <w:t xml:space="preserve">zł </w:t>
      </w:r>
      <w:r w:rsidRPr="0065460C">
        <w:t>w</w:t>
      </w:r>
      <w:r w:rsidRPr="0065460C">
        <w:rPr>
          <w:b/>
        </w:rPr>
        <w:t xml:space="preserve"> Wydziale Edukacji: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>dochodów w gminnym</w:t>
      </w:r>
      <w:r w:rsidRPr="0065460C">
        <w:rPr>
          <w:bCs/>
          <w:szCs w:val="20"/>
        </w:rPr>
        <w:t xml:space="preserve">  zadaniu pn. „WPŁYWY Z OPŁAT I ŚWIADCZONYCH USŁUG PUBLICZNYCH: opłata za wyżywienie dzieci w przedszkolach” </w:t>
      </w:r>
      <w:r w:rsidRPr="0065460C">
        <w:t xml:space="preserve">(dział 801  rozdział 80104) </w:t>
      </w:r>
      <w:r w:rsidRPr="0065460C">
        <w:rPr>
          <w:bCs/>
          <w:szCs w:val="20"/>
        </w:rPr>
        <w:t>21.000 zł,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>dochodów w powiatowym</w:t>
      </w:r>
      <w:r w:rsidRPr="0065460C">
        <w:rPr>
          <w:bCs/>
          <w:szCs w:val="20"/>
        </w:rPr>
        <w:t xml:space="preserve">  zadaniu pn. „WPŁYWY Z OPŁAT I ŚWIADCZONYCH USŁUG PUBLICZNYCH: opłata za wyżywienie” </w:t>
      </w:r>
      <w:r w:rsidRPr="0065460C">
        <w:t xml:space="preserve">(dział 854  rozdział 85410) </w:t>
      </w:r>
      <w:r w:rsidRPr="0065460C">
        <w:rPr>
          <w:bCs/>
          <w:szCs w:val="20"/>
        </w:rPr>
        <w:t xml:space="preserve">85.300 zł,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65460C">
        <w:t>wydatków w</w:t>
      </w:r>
      <w:r w:rsidRPr="0065460C">
        <w:rPr>
          <w:bCs/>
          <w:szCs w:val="20"/>
        </w:rPr>
        <w:t xml:space="preserve"> gminnym zadaniu pn. „Funkcjonowanie jednostki”</w:t>
      </w:r>
      <w:r w:rsidRPr="0065460C">
        <w:t xml:space="preserve"> (dział 801 rozdział 80104) </w:t>
      </w:r>
      <w:r w:rsidRPr="0065460C">
        <w:rPr>
          <w:bCs/>
          <w:szCs w:val="20"/>
        </w:rPr>
        <w:t>21.000 zł,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65460C">
        <w:t>wydatków w</w:t>
      </w:r>
      <w:r w:rsidRPr="0065460C">
        <w:rPr>
          <w:bCs/>
          <w:szCs w:val="20"/>
        </w:rPr>
        <w:t xml:space="preserve"> powiatowym zadaniu pn. „Funkcjonowanie jednostki”</w:t>
      </w:r>
      <w:r w:rsidRPr="0065460C">
        <w:t xml:space="preserve"> (dział 854 rozdział 85410) 85</w:t>
      </w:r>
      <w:r w:rsidRPr="0065460C">
        <w:rPr>
          <w:bCs/>
          <w:szCs w:val="20"/>
        </w:rPr>
        <w:t>.300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rPr>
          <w:bCs/>
        </w:rPr>
        <w:t>Powyższa zmiana jest związana z zwiększeniem dochodów z tytułu odpłatności wpłaconych przez rodziców za wyżywienie wynikających z tego wydatków z tytułu wyżywienia większej ilości dzieci młodzieży w Bursie Szkolnej nr 12 i Przedszkolu Miejskim nr 236.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5460C">
        <w:rPr>
          <w:b/>
          <w:u w:val="single"/>
        </w:rPr>
        <w:t>Zwiększenie planowanych w budżecie miasta Łodzi na 2019 rok dochodów i wydatków.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</w:rPr>
      </w:pPr>
      <w:r w:rsidRPr="0065460C">
        <w:t xml:space="preserve">W budżecie na 2019 rok dokonuje się zwiększenia o kwotę </w:t>
      </w:r>
      <w:r w:rsidRPr="0065460C">
        <w:rPr>
          <w:b/>
        </w:rPr>
        <w:t>246.984</w:t>
      </w:r>
      <w:r w:rsidRPr="0065460C">
        <w:t xml:space="preserve"> </w:t>
      </w:r>
      <w:r w:rsidRPr="0065460C">
        <w:rPr>
          <w:b/>
        </w:rPr>
        <w:t xml:space="preserve">zł </w:t>
      </w:r>
      <w:r w:rsidRPr="0065460C">
        <w:t>w</w:t>
      </w:r>
      <w:r w:rsidRPr="0065460C">
        <w:rPr>
          <w:b/>
        </w:rPr>
        <w:t xml:space="preserve">: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 xml:space="preserve">dochodów w </w:t>
      </w:r>
      <w:r w:rsidRPr="0065460C">
        <w:rPr>
          <w:b/>
        </w:rPr>
        <w:t xml:space="preserve">Wydziale Budżetu </w:t>
      </w:r>
      <w:r w:rsidRPr="0065460C">
        <w:t>w gminnym</w:t>
      </w:r>
      <w:r w:rsidRPr="0065460C">
        <w:rPr>
          <w:bCs/>
          <w:szCs w:val="20"/>
        </w:rPr>
        <w:t xml:space="preserve">  zadaniu pn. „SUBWENCJE: część oświatowa dla gminy” </w:t>
      </w:r>
      <w:r w:rsidRPr="0065460C">
        <w:t>(dział 758  rozdział 75801) 25</w:t>
      </w:r>
      <w:r w:rsidRPr="0065460C">
        <w:rPr>
          <w:bCs/>
          <w:szCs w:val="20"/>
        </w:rPr>
        <w:t>.000 zł,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 xml:space="preserve">dochodów w </w:t>
      </w:r>
      <w:r w:rsidRPr="0065460C">
        <w:rPr>
          <w:b/>
        </w:rPr>
        <w:t xml:space="preserve">Wydziale Budżetu </w:t>
      </w:r>
      <w:r w:rsidRPr="0065460C">
        <w:t>w powiatowym</w:t>
      </w:r>
      <w:r w:rsidRPr="0065460C">
        <w:rPr>
          <w:bCs/>
          <w:szCs w:val="20"/>
        </w:rPr>
        <w:t xml:space="preserve">  zadaniu pn. „SUBWENCJE: część oświatowa dla powiatu” </w:t>
      </w:r>
      <w:r w:rsidRPr="0065460C">
        <w:t xml:space="preserve">(dział 758  rozdział 75801) </w:t>
      </w:r>
      <w:r w:rsidRPr="0065460C">
        <w:rPr>
          <w:bCs/>
          <w:szCs w:val="20"/>
        </w:rPr>
        <w:t xml:space="preserve">221.984 zł,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65460C">
        <w:t>wydatków w</w:t>
      </w:r>
      <w:r w:rsidRPr="0065460C">
        <w:rPr>
          <w:bCs/>
          <w:szCs w:val="20"/>
        </w:rPr>
        <w:t xml:space="preserve"> </w:t>
      </w:r>
      <w:r w:rsidRPr="0065460C">
        <w:rPr>
          <w:b/>
        </w:rPr>
        <w:t xml:space="preserve">Wydziale Edukacji </w:t>
      </w:r>
      <w:r w:rsidRPr="0065460C">
        <w:rPr>
          <w:bCs/>
          <w:szCs w:val="20"/>
        </w:rPr>
        <w:t>gminnym zadaniu pn. „Funkcjonowanie jednostki”</w:t>
      </w:r>
      <w:r w:rsidRPr="0065460C">
        <w:t xml:space="preserve"> (dział 801 rozdział 80101) 25</w:t>
      </w:r>
      <w:r w:rsidRPr="0065460C">
        <w:rPr>
          <w:bCs/>
          <w:szCs w:val="20"/>
        </w:rPr>
        <w:t>.000 zł,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65460C">
        <w:t>wydatków w</w:t>
      </w:r>
      <w:r w:rsidRPr="0065460C">
        <w:rPr>
          <w:bCs/>
          <w:szCs w:val="20"/>
        </w:rPr>
        <w:t xml:space="preserve"> </w:t>
      </w:r>
      <w:r w:rsidRPr="0065460C">
        <w:rPr>
          <w:b/>
        </w:rPr>
        <w:t xml:space="preserve">Wydziale Edukacji </w:t>
      </w:r>
      <w:r w:rsidRPr="0065460C">
        <w:t>w</w:t>
      </w:r>
      <w:r w:rsidRPr="0065460C">
        <w:rPr>
          <w:bCs/>
          <w:szCs w:val="20"/>
        </w:rPr>
        <w:t xml:space="preserve"> powiatowych zadaniach pn.: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</w:rPr>
      </w:pPr>
      <w:r w:rsidRPr="0065460C">
        <w:rPr>
          <w:bCs/>
          <w:szCs w:val="20"/>
        </w:rPr>
        <w:t>- „Funkcjonowanie techników”</w:t>
      </w:r>
      <w:r w:rsidRPr="0065460C">
        <w:t xml:space="preserve"> (dział 801 rozdział 80115) 15</w:t>
      </w:r>
      <w:r w:rsidRPr="0065460C">
        <w:rPr>
          <w:bCs/>
          <w:szCs w:val="20"/>
        </w:rPr>
        <w:t>.000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</w:rPr>
      </w:pPr>
      <w:r w:rsidRPr="0065460C">
        <w:rPr>
          <w:bCs/>
          <w:szCs w:val="20"/>
        </w:rPr>
        <w:t>- „Funkcjonowanie jednostki”</w:t>
      </w:r>
      <w:r w:rsidRPr="0065460C">
        <w:t xml:space="preserve"> (dział 801 rozdział 80120) 38</w:t>
      </w:r>
      <w:r w:rsidRPr="0065460C">
        <w:rPr>
          <w:bCs/>
          <w:szCs w:val="20"/>
        </w:rPr>
        <w:t>.900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</w:rPr>
      </w:pPr>
      <w:r w:rsidRPr="0065460C">
        <w:rPr>
          <w:bCs/>
          <w:szCs w:val="20"/>
        </w:rPr>
        <w:t>- „Utrzymanie jednostki”</w:t>
      </w:r>
      <w:r w:rsidRPr="0065460C">
        <w:t xml:space="preserve"> (dział 801 rozdział 80134) 168</w:t>
      </w:r>
      <w:r w:rsidRPr="0065460C">
        <w:rPr>
          <w:bCs/>
          <w:szCs w:val="20"/>
        </w:rPr>
        <w:t>.084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Cs/>
        </w:rPr>
      </w:pPr>
      <w:r w:rsidRPr="0065460C">
        <w:rPr>
          <w:bCs/>
        </w:rPr>
        <w:lastRenderedPageBreak/>
        <w:t xml:space="preserve">Powyższa zmiana jest związana z przyznaniem subwencji dla Miasta Łodzi środków </w:t>
      </w:r>
      <w:r w:rsidRPr="0065460C">
        <w:rPr>
          <w:bCs/>
        </w:rPr>
        <w:br/>
        <w:t xml:space="preserve">z rezerwy części oświatowej subwencji ogólnej. Otrzymane środki zostaną przeznaczone </w:t>
      </w:r>
      <w:r w:rsidRPr="0065460C">
        <w:rPr>
          <w:bCs/>
        </w:rPr>
        <w:br/>
        <w:t xml:space="preserve">na dofinansowanie doposażenia nowych pomieszczeń do nauki pozyskanych w wyniku adaptacji (dotyczy Szkoły Podstawowej nr 116 i Zespołu Szkół Samochodowych), wydatki związane z wynagrodzeniami (dotyczy Młodzieżowego Ośrodka Socjoterapii nr 4 </w:t>
      </w:r>
      <w:r w:rsidRPr="0065460C">
        <w:rPr>
          <w:bCs/>
        </w:rPr>
        <w:br/>
        <w:t>i Specjalnego Ośrodka Szkolno – Wychowawczego nr 1) oraz opłatę akredytacyjną na rzecz International Baccalaureate Organization – organizatora matury międzynarodowej (dotyczy IV Liceum Ogólnokształcącego).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highlight w:val="yellow"/>
          <w:u w:val="single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5460C">
        <w:rPr>
          <w:b/>
          <w:u w:val="single"/>
        </w:rPr>
        <w:t>Zwiększenie planowanych w budżecie miasta Łodzi na 2019 rok dochodów i wydatków.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</w:rPr>
      </w:pPr>
      <w:r w:rsidRPr="0065460C">
        <w:t xml:space="preserve">W budżecie na 2019 rok dokonuje się zwiększenia o kwotę </w:t>
      </w:r>
      <w:r w:rsidRPr="0065460C">
        <w:rPr>
          <w:b/>
        </w:rPr>
        <w:t>433.621</w:t>
      </w:r>
      <w:r w:rsidRPr="0065460C">
        <w:t xml:space="preserve"> </w:t>
      </w:r>
      <w:r w:rsidRPr="0065460C">
        <w:rPr>
          <w:b/>
        </w:rPr>
        <w:t xml:space="preserve">zł </w:t>
      </w:r>
      <w:r w:rsidRPr="0065460C">
        <w:t>w</w:t>
      </w:r>
      <w:r w:rsidRPr="0065460C">
        <w:rPr>
          <w:b/>
        </w:rPr>
        <w:t xml:space="preserve">: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 xml:space="preserve">dochodów w </w:t>
      </w:r>
      <w:r w:rsidRPr="0065460C">
        <w:rPr>
          <w:b/>
        </w:rPr>
        <w:t xml:space="preserve">Wydziale Budżetu </w:t>
      </w:r>
      <w:r w:rsidRPr="0065460C">
        <w:t>w gminnym</w:t>
      </w:r>
      <w:r w:rsidRPr="0065460C">
        <w:rPr>
          <w:bCs/>
          <w:szCs w:val="20"/>
        </w:rPr>
        <w:t xml:space="preserve">  zadaniu pn. „SUBWENCJE: część oświatowa dla gminy” </w:t>
      </w:r>
      <w:r w:rsidRPr="0065460C">
        <w:t>(dział 758  rozdział 75801) 433</w:t>
      </w:r>
      <w:r w:rsidRPr="0065460C">
        <w:rPr>
          <w:bCs/>
          <w:szCs w:val="20"/>
        </w:rPr>
        <w:t>.621 zł,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65460C">
        <w:t>wydatków w</w:t>
      </w:r>
      <w:r w:rsidRPr="0065460C">
        <w:rPr>
          <w:bCs/>
          <w:szCs w:val="20"/>
        </w:rPr>
        <w:t xml:space="preserve"> </w:t>
      </w:r>
      <w:r w:rsidRPr="0065460C">
        <w:rPr>
          <w:b/>
        </w:rPr>
        <w:t xml:space="preserve">Wydziale Edukacji </w:t>
      </w:r>
      <w:r w:rsidRPr="0065460C">
        <w:rPr>
          <w:bCs/>
          <w:szCs w:val="20"/>
        </w:rPr>
        <w:t>gminnym zadaniu pn. „Funkcjonowanie jednostki”</w:t>
      </w:r>
      <w:r w:rsidRPr="0065460C">
        <w:t xml:space="preserve"> (dział 801 rozdział 80101) 433</w:t>
      </w:r>
      <w:r w:rsidRPr="0065460C">
        <w:rPr>
          <w:bCs/>
          <w:szCs w:val="20"/>
        </w:rPr>
        <w:t>.621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5460C">
        <w:rPr>
          <w:bCs/>
        </w:rPr>
        <w:t xml:space="preserve">Powyższa zmiana jest związana z przyznaniem subwencji dla Miasta Łodzi środków </w:t>
      </w:r>
      <w:r w:rsidRPr="0065460C">
        <w:rPr>
          <w:bCs/>
        </w:rPr>
        <w:br/>
        <w:t xml:space="preserve">z rezerwy części oświatowej subwencji ogólnej. Otrzymane środki zostaną przeznaczone </w:t>
      </w:r>
      <w:r w:rsidRPr="0065460C">
        <w:rPr>
          <w:bCs/>
        </w:rPr>
        <w:br/>
        <w:t>na dofinansowanie doposażenia wyposażenia w pomoce dydaktyczne niezbędne do realizacji podstawy programowej z przedmiotów przyrodniczych w 18 – tu szkołach podstawowych w Łodzi.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highlight w:val="yellow"/>
          <w:u w:val="single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5460C">
        <w:rPr>
          <w:b/>
          <w:u w:val="single"/>
        </w:rPr>
        <w:t>Zwiększenie planowanych w budżecie miasta Łodzi na 2019 rok dochodów i wydatków.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</w:rPr>
      </w:pPr>
      <w:r w:rsidRPr="0065460C">
        <w:t xml:space="preserve">W budżecie na 2019 rok dokonuje się zwiększenia o kwotę </w:t>
      </w:r>
      <w:r w:rsidRPr="0065460C">
        <w:rPr>
          <w:b/>
          <w:bCs/>
          <w:szCs w:val="20"/>
        </w:rPr>
        <w:t>57.885</w:t>
      </w:r>
      <w:r w:rsidRPr="0065460C">
        <w:rPr>
          <w:bCs/>
          <w:szCs w:val="20"/>
        </w:rPr>
        <w:t xml:space="preserve"> </w:t>
      </w:r>
      <w:r w:rsidRPr="0065460C">
        <w:rPr>
          <w:b/>
        </w:rPr>
        <w:t xml:space="preserve">zł w Miejskim Ośrodku Pomocy Społecznej w Łodzi </w:t>
      </w:r>
      <w:r w:rsidRPr="0065460C">
        <w:t>: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>dochodów w gminnym</w:t>
      </w:r>
      <w:r w:rsidRPr="0065460C">
        <w:rPr>
          <w:bCs/>
          <w:szCs w:val="20"/>
        </w:rPr>
        <w:t xml:space="preserve">  zadaniu pn. „POZOSTAŁE DOCHODY: odszkodowania od firm ubezpieczeniowych w związku z poniesionymi szkodami”</w:t>
      </w:r>
      <w:r w:rsidRPr="0065460C">
        <w:t xml:space="preserve">(dział 852, rozdział 85203) </w:t>
      </w:r>
      <w:r w:rsidRPr="0065460C">
        <w:br/>
      </w:r>
      <w:r w:rsidRPr="0065460C">
        <w:rPr>
          <w:bCs/>
          <w:szCs w:val="20"/>
        </w:rPr>
        <w:t xml:space="preserve">675 zł,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 xml:space="preserve">dochodów w </w:t>
      </w:r>
      <w:r w:rsidRPr="0065460C">
        <w:rPr>
          <w:bCs/>
          <w:szCs w:val="20"/>
        </w:rPr>
        <w:t xml:space="preserve">gminnym  zadaniu pn. „POZOSTAŁE DOCHODY: odszkodowania od firm ubezpieczeniowych w związku z poniesionymi szkodami” </w:t>
      </w:r>
      <w:r w:rsidRPr="0065460C">
        <w:t xml:space="preserve">(dział 852, rozdział 85219) </w:t>
      </w:r>
      <w:r w:rsidRPr="0065460C">
        <w:rPr>
          <w:bCs/>
          <w:szCs w:val="20"/>
        </w:rPr>
        <w:t xml:space="preserve"> </w:t>
      </w:r>
      <w:r w:rsidRPr="0065460C">
        <w:rPr>
          <w:bCs/>
          <w:szCs w:val="20"/>
        </w:rPr>
        <w:br/>
        <w:t xml:space="preserve">393 zł,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 xml:space="preserve">dochodów w </w:t>
      </w:r>
      <w:r w:rsidRPr="0065460C">
        <w:rPr>
          <w:bCs/>
          <w:szCs w:val="20"/>
        </w:rPr>
        <w:t xml:space="preserve">gminnym  zadaniu pn. „POZOSTAŁE DOCHODY: wpływy z tytułu zwrotów kosztów pogrzebów” </w:t>
      </w:r>
      <w:r w:rsidRPr="0065460C">
        <w:t>(dział 852, rozdział 85214) 56.817</w:t>
      </w:r>
      <w:r w:rsidRPr="0065460C">
        <w:rPr>
          <w:bCs/>
          <w:szCs w:val="20"/>
        </w:rPr>
        <w:t xml:space="preserve"> zł,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65460C">
        <w:t>wydatków w</w:t>
      </w:r>
      <w:r w:rsidRPr="0065460C">
        <w:rPr>
          <w:bCs/>
          <w:szCs w:val="20"/>
        </w:rPr>
        <w:t xml:space="preserve"> gminnym zadaniu pn. „Funkcjonowanie jednostki” </w:t>
      </w:r>
      <w:r w:rsidRPr="0065460C">
        <w:t>(dział 852, rozdział 85203) 675</w:t>
      </w:r>
      <w:r w:rsidRPr="0065460C">
        <w:rPr>
          <w:bCs/>
          <w:szCs w:val="20"/>
        </w:rPr>
        <w:t xml:space="preserve"> zł,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65460C">
        <w:lastRenderedPageBreak/>
        <w:t>wydatków w</w:t>
      </w:r>
      <w:r w:rsidRPr="0065460C">
        <w:rPr>
          <w:bCs/>
          <w:szCs w:val="20"/>
        </w:rPr>
        <w:t xml:space="preserve"> gminnym zadaniu pn. „Funkcjonowanie jednostki” </w:t>
      </w:r>
      <w:r w:rsidRPr="0065460C">
        <w:t>(dział 852, rozdział 85219) 393</w:t>
      </w:r>
      <w:r w:rsidRPr="0065460C">
        <w:rPr>
          <w:bCs/>
          <w:szCs w:val="20"/>
        </w:rPr>
        <w:t xml:space="preserve"> zł,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</w:rPr>
      </w:pPr>
      <w:r w:rsidRPr="0065460C">
        <w:t>wydatków w</w:t>
      </w:r>
      <w:r w:rsidRPr="0065460C">
        <w:rPr>
          <w:bCs/>
          <w:szCs w:val="20"/>
        </w:rPr>
        <w:t xml:space="preserve"> gminnym zadaniu pn. „Zasiłki i pomoc w naturze”</w:t>
      </w:r>
      <w:r w:rsidRPr="0065460C">
        <w:t xml:space="preserve">(dział 852, rozdział 85214) </w:t>
      </w:r>
      <w:r w:rsidRPr="0065460C">
        <w:rPr>
          <w:bCs/>
          <w:szCs w:val="20"/>
        </w:rPr>
        <w:t>56.817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Cs/>
        </w:rPr>
      </w:pPr>
      <w:r w:rsidRPr="0065460C">
        <w:rPr>
          <w:bCs/>
        </w:rPr>
        <w:t>Środki zostaną przeznaczone na odnowienie zalanego pomieszczenia w Domu Dziennego Pobytu przy ulicy Narutowicza 37 w Łodzi oraz na sfinansowanie przez Miejski Ośrodek Pomocy Społecznej w Łodzi kosztów związanych z usługami pogrzebowymi.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highlight w:val="yellow"/>
          <w:u w:val="single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5460C">
        <w:rPr>
          <w:b/>
          <w:u w:val="single"/>
        </w:rPr>
        <w:t>Zwiększenie planowanych w budżecie miasta Łodzi na 2019 rok dochodów i wydatków.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</w:rPr>
      </w:pPr>
      <w:r w:rsidRPr="0065460C">
        <w:t xml:space="preserve">W budżecie na 2019 rok dokonuje się zwiększenia o kwotę </w:t>
      </w:r>
      <w:r w:rsidRPr="0065460C">
        <w:rPr>
          <w:b/>
          <w:bCs/>
          <w:szCs w:val="20"/>
        </w:rPr>
        <w:t>19.100</w:t>
      </w:r>
      <w:r w:rsidRPr="0065460C">
        <w:rPr>
          <w:bCs/>
          <w:szCs w:val="20"/>
        </w:rPr>
        <w:t xml:space="preserve"> </w:t>
      </w:r>
      <w:r w:rsidRPr="0065460C">
        <w:rPr>
          <w:b/>
        </w:rPr>
        <w:t xml:space="preserve">zł w Miejskim Ośrodku Pomocy Społecznej w Łodzi </w:t>
      </w:r>
      <w:r w:rsidRPr="0065460C">
        <w:t>(dział 855, rozdział 85510):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 xml:space="preserve">dochodów w </w:t>
      </w:r>
      <w:r w:rsidRPr="0065460C">
        <w:rPr>
          <w:bCs/>
          <w:szCs w:val="20"/>
        </w:rPr>
        <w:t xml:space="preserve">powiatowym  zadaniu pn. „POZOSTAŁE DOCHODY: darowizny pieniężne” 15.600 zł,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bCs/>
          <w:szCs w:val="20"/>
        </w:rPr>
      </w:pPr>
      <w:r w:rsidRPr="0065460C">
        <w:t xml:space="preserve">dochodów w </w:t>
      </w:r>
      <w:r w:rsidRPr="0065460C">
        <w:rPr>
          <w:bCs/>
          <w:szCs w:val="20"/>
        </w:rPr>
        <w:t xml:space="preserve">powiatowym  zadaniu pn. „POZOSTAŁE DOCHODY: odszkodowania od firm ubezpieczeniowych w związku z poniesionymi szkodami” 3.500 zł, </w:t>
      </w:r>
    </w:p>
    <w:p w:rsidR="0065460C" w:rsidRPr="0065460C" w:rsidRDefault="0065460C" w:rsidP="0065460C">
      <w:pPr>
        <w:keepNext/>
        <w:keepLines/>
        <w:widowControl w:val="0"/>
        <w:numPr>
          <w:ilvl w:val="0"/>
          <w:numId w:val="4"/>
        </w:numPr>
        <w:tabs>
          <w:tab w:val="num" w:pos="284"/>
        </w:tabs>
        <w:spacing w:line="360" w:lineRule="auto"/>
        <w:ind w:hanging="644"/>
        <w:jc w:val="both"/>
        <w:rPr>
          <w:bCs/>
        </w:rPr>
      </w:pPr>
      <w:r w:rsidRPr="0065460C">
        <w:t>wydatków w</w:t>
      </w:r>
      <w:r w:rsidRPr="0065460C">
        <w:rPr>
          <w:bCs/>
          <w:szCs w:val="20"/>
        </w:rPr>
        <w:t xml:space="preserve"> powiatowym zadaniu pn. „Funkcjonowanie jednostki”19.100 zł.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Cs/>
        </w:rPr>
      </w:pPr>
      <w:r w:rsidRPr="0065460C">
        <w:rPr>
          <w:bCs/>
        </w:rPr>
        <w:t>Środki zostaną przeznaczone na zakup wyposażenia do pokoi i zakup karnetów dla wychowanków Domu Dziecka nr 2 w Łodzi oraz na pokrycie kosztów odbudowy mienia po zalaniu pomieszczeń Domu Dziecka nr 16 w Łodzi przy ulicy Brzozowskiego 3 (na podstawie szkody nr PL2019061100795).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5460C">
        <w:rPr>
          <w:b/>
          <w:u w:val="single"/>
        </w:rPr>
        <w:t>Zmiany w planowanych w budżecie miasta Łodzi na 2019 rok dochodach i wydatkach.</w:t>
      </w:r>
    </w:p>
    <w:p w:rsidR="0065460C" w:rsidRPr="0065460C" w:rsidRDefault="0065460C" w:rsidP="0065460C">
      <w:pPr>
        <w:keepNext/>
        <w:keepLines/>
        <w:widowControl w:val="0"/>
        <w:tabs>
          <w:tab w:val="left" w:pos="360"/>
        </w:tabs>
        <w:spacing w:line="360" w:lineRule="auto"/>
        <w:jc w:val="both"/>
      </w:pPr>
      <w:r w:rsidRPr="0065460C">
        <w:t>W budżecie na 2019 rok dokonuje się niżej wymienionych zmian:</w:t>
      </w:r>
    </w:p>
    <w:p w:rsidR="0065460C" w:rsidRPr="0065460C" w:rsidRDefault="0065460C" w:rsidP="0065460C">
      <w:pPr>
        <w:keepNext/>
        <w:keepLines/>
        <w:widowControl w:val="0"/>
        <w:tabs>
          <w:tab w:val="left" w:pos="360"/>
        </w:tabs>
        <w:spacing w:line="360" w:lineRule="auto"/>
        <w:jc w:val="both"/>
      </w:pPr>
    </w:p>
    <w:p w:rsidR="0065460C" w:rsidRPr="0065460C" w:rsidRDefault="0065460C" w:rsidP="0038449D">
      <w:pPr>
        <w:keepNext/>
        <w:keepLines/>
        <w:widowControl w:val="0"/>
        <w:numPr>
          <w:ilvl w:val="0"/>
          <w:numId w:val="5"/>
        </w:numPr>
        <w:tabs>
          <w:tab w:val="left" w:pos="360"/>
        </w:tabs>
        <w:spacing w:line="360" w:lineRule="auto"/>
        <w:ind w:left="567" w:hanging="283"/>
        <w:jc w:val="both"/>
        <w:rPr>
          <w:bCs/>
          <w:szCs w:val="20"/>
        </w:rPr>
      </w:pPr>
      <w:r w:rsidRPr="0065460C">
        <w:t xml:space="preserve">zwiększenie dochodów w wysokości </w:t>
      </w:r>
      <w:r w:rsidRPr="0065460C">
        <w:rPr>
          <w:b/>
        </w:rPr>
        <w:t>1.431.540</w:t>
      </w:r>
      <w:r w:rsidRPr="0065460C">
        <w:t xml:space="preserve"> </w:t>
      </w:r>
      <w:r w:rsidRPr="0065460C">
        <w:rPr>
          <w:b/>
        </w:rPr>
        <w:t>zł</w:t>
      </w:r>
      <w:r w:rsidRPr="0065460C">
        <w:t xml:space="preserve"> w </w:t>
      </w:r>
      <w:r w:rsidRPr="0065460C">
        <w:rPr>
          <w:b/>
        </w:rPr>
        <w:t>Wydziale Budżetu</w:t>
      </w:r>
      <w:r w:rsidRPr="0065460C">
        <w:t xml:space="preserve">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</w:rPr>
      </w:pPr>
      <w:r w:rsidRPr="0065460C">
        <w:rPr>
          <w:bCs/>
          <w:szCs w:val="20"/>
        </w:rPr>
        <w:t xml:space="preserve">- gminnym  zadaniu pn. „ŚRODKI ZE ŹRÓDEŁ ZAGRANICZNYCH NA DOFINANSOWANIE ZADAŃ WŁASNYCH: 152 pomysły na rozwój” </w:t>
      </w:r>
      <w:r w:rsidRPr="0065460C">
        <w:t xml:space="preserve">(dział 801, rozdział 80195) </w:t>
      </w:r>
      <w:r w:rsidRPr="0065460C">
        <w:rPr>
          <w:bCs/>
          <w:szCs w:val="20"/>
        </w:rPr>
        <w:t xml:space="preserve"> 20.017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</w:rPr>
      </w:pPr>
      <w:r w:rsidRPr="0065460C">
        <w:t xml:space="preserve">- </w:t>
      </w:r>
      <w:r w:rsidRPr="0065460C">
        <w:rPr>
          <w:bCs/>
          <w:szCs w:val="20"/>
        </w:rPr>
        <w:t xml:space="preserve">powiatowym  zadaniu pn. „ŚRODKI ZE ŹRÓDEŁ ZAGRANICZNYCH NA DOFINANSOWANIE ZADAŃ WŁASNYCH: Też potrafię!” </w:t>
      </w:r>
      <w:r w:rsidRPr="0065460C">
        <w:t xml:space="preserve">(dział 801, rozdział 80195) </w:t>
      </w:r>
      <w:r w:rsidRPr="0065460C">
        <w:rPr>
          <w:bCs/>
          <w:szCs w:val="20"/>
        </w:rPr>
        <w:t xml:space="preserve"> 31.541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</w:pPr>
      <w:r w:rsidRPr="0065460C">
        <w:lastRenderedPageBreak/>
        <w:t xml:space="preserve">- </w:t>
      </w:r>
      <w:r w:rsidRPr="0065460C">
        <w:rPr>
          <w:bCs/>
          <w:szCs w:val="20"/>
        </w:rPr>
        <w:t xml:space="preserve">powiatowym  zadaniu pn. „ŚRODKI ZE ŹRÓDEŁ ZAGRANICZNYCH NA DOFINANSOWANIE ZADAŃ WŁASNYCH: Nowoczesne technologie gwarancją sukcesu zawodowego” </w:t>
      </w:r>
      <w:r w:rsidRPr="0065460C">
        <w:t xml:space="preserve">(dział 801, rozdział 80195) </w:t>
      </w:r>
      <w:r w:rsidRPr="0065460C">
        <w:rPr>
          <w:bCs/>
          <w:szCs w:val="20"/>
        </w:rPr>
        <w:t xml:space="preserve"> 20.338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</w:rPr>
      </w:pPr>
      <w:r w:rsidRPr="0065460C">
        <w:t xml:space="preserve">- </w:t>
      </w:r>
      <w:r w:rsidRPr="0065460C">
        <w:rPr>
          <w:bCs/>
          <w:szCs w:val="20"/>
        </w:rPr>
        <w:t xml:space="preserve">powiatowym  zadaniu pn. „ŚRODKI ZE ŹRÓDEŁ ZAGRANICZNYCH NA DOFINANSOWANIE ZADAŃ WŁASNYCH: Aktywni łodzianie” </w:t>
      </w:r>
      <w:r w:rsidRPr="0065460C">
        <w:t xml:space="preserve">(dział 853, rozdział 85395) </w:t>
      </w:r>
      <w:r w:rsidRPr="0065460C">
        <w:rPr>
          <w:bCs/>
          <w:szCs w:val="20"/>
        </w:rPr>
        <w:t xml:space="preserve"> 94.152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</w:rPr>
      </w:pPr>
      <w:r w:rsidRPr="0065460C">
        <w:rPr>
          <w:bCs/>
          <w:szCs w:val="20"/>
        </w:rPr>
        <w:t>Powyższe zmiany wynikają z konieczności urealnienia planu dochodów w projektach unijnych.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</w:rPr>
      </w:pPr>
      <w:r w:rsidRPr="0065460C">
        <w:rPr>
          <w:bCs/>
          <w:szCs w:val="20"/>
        </w:rPr>
        <w:t xml:space="preserve">- powiatowym  zadaniu pn. „ŚRODKI ZE ŹRÓDEŁ ZAGRANICZNYCH NA DOFINANSOWANIE ZADAŃ WŁASNYCH: Bliżej rynku pracy” </w:t>
      </w:r>
      <w:r w:rsidRPr="0065460C">
        <w:t xml:space="preserve">(dział 801, rozdział 80195) </w:t>
      </w:r>
      <w:r w:rsidRPr="0065460C">
        <w:rPr>
          <w:bCs/>
          <w:szCs w:val="20"/>
        </w:rPr>
        <w:t xml:space="preserve"> 535.643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</w:rPr>
      </w:pPr>
      <w:r w:rsidRPr="0065460C">
        <w:rPr>
          <w:bCs/>
          <w:szCs w:val="20"/>
        </w:rPr>
        <w:t xml:space="preserve">- powiatowym zadaniu pn. „ŚRODKI ZE ŹRÓDEŁ ZAGRANICZNYCH NA DOFINANSOWANIE ZADAŃ WŁASNYCH: Mistrzowie w zawodzie” </w:t>
      </w:r>
      <w:r w:rsidRPr="0065460C">
        <w:t xml:space="preserve">(dział 801, rozdział 80195) </w:t>
      </w:r>
      <w:r w:rsidRPr="0065460C">
        <w:rPr>
          <w:bCs/>
          <w:szCs w:val="20"/>
        </w:rPr>
        <w:t>729.849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Cs/>
          <w:szCs w:val="20"/>
        </w:rPr>
      </w:pPr>
      <w:r w:rsidRPr="0065460C">
        <w:rPr>
          <w:bCs/>
          <w:szCs w:val="20"/>
        </w:rPr>
        <w:t>Powyższe zmiany wynikają z realizacji nowych projektów unijnych.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  <w:rPr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numPr>
          <w:ilvl w:val="1"/>
          <w:numId w:val="3"/>
        </w:numPr>
        <w:tabs>
          <w:tab w:val="clear" w:pos="1440"/>
          <w:tab w:val="num" w:pos="567"/>
        </w:tabs>
        <w:spacing w:line="360" w:lineRule="auto"/>
        <w:ind w:hanging="1298"/>
        <w:jc w:val="both"/>
      </w:pPr>
      <w:r w:rsidRPr="0065460C">
        <w:t xml:space="preserve">zmniejszenie wydatków w wysokości </w:t>
      </w:r>
      <w:r w:rsidRPr="0065460C">
        <w:rPr>
          <w:b/>
        </w:rPr>
        <w:t>1.887.783</w:t>
      </w:r>
      <w:r w:rsidRPr="0065460C">
        <w:t xml:space="preserve"> </w:t>
      </w:r>
      <w:r w:rsidRPr="0065460C">
        <w:rPr>
          <w:b/>
        </w:rPr>
        <w:t>zł</w:t>
      </w:r>
      <w:r w:rsidRPr="0065460C">
        <w:t>, z tego w: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40"/>
        <w:jc w:val="both"/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Wydziale Edukacji</w:t>
      </w:r>
      <w:r w:rsidRPr="0065460C">
        <w:t xml:space="preserve"> (dział 801, rozdział 80195) w wysokości </w:t>
      </w:r>
      <w:r w:rsidRPr="0065460C">
        <w:rPr>
          <w:b/>
        </w:rPr>
        <w:t>118.220 zł</w:t>
      </w:r>
      <w:r w:rsidRPr="0065460C">
        <w:t xml:space="preserve"> w gminnym zadaniu pn. „Projekty edukacyjne dofinansowane ze środków zewnętrznych - wkład własny”.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t>Powyższe zmniejszenie jest związane z dostosowaniem planu wydatków do faktycznych potrzeb wynikających z realizacji projektów.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  <w:rPr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Biurze Promocji Zatrudnienia i Obsługi Działalności Gospodarczej</w:t>
      </w:r>
      <w:r w:rsidRPr="0065460C">
        <w:t xml:space="preserve"> (dział 853, rozdział 85395) w wysokości </w:t>
      </w:r>
      <w:r w:rsidRPr="0065460C">
        <w:rPr>
          <w:b/>
        </w:rPr>
        <w:t>195.588 zł</w:t>
      </w:r>
      <w:r w:rsidRPr="0065460C">
        <w:t xml:space="preserve"> w powiatowym zadaniu pn. „Aktywni łodzianie”.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t>Powyższa zmiana jest związana z przesunięciem terminu realizacji projektu do dnia 30.11.2020 rok.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Cs/>
          <w:strike/>
          <w:szCs w:val="20"/>
          <w:highlight w:val="yellow"/>
        </w:rPr>
      </w:pPr>
      <w:r w:rsidRPr="0065460C">
        <w:rPr>
          <w:bCs/>
          <w:strike/>
          <w:szCs w:val="20"/>
          <w:highlight w:val="yellow"/>
        </w:rPr>
        <w:t xml:space="preserve">  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Wydziale Gospodarki Komunalnej</w:t>
      </w:r>
      <w:r w:rsidRPr="0065460C">
        <w:t xml:space="preserve"> (dział 900, rozdział 90095) w wysokości </w:t>
      </w:r>
      <w:r w:rsidRPr="0065460C">
        <w:rPr>
          <w:b/>
        </w:rPr>
        <w:t>1.573.975 zł</w:t>
      </w:r>
      <w:r w:rsidRPr="0065460C">
        <w:t xml:space="preserve"> w gminnym zadaniu majątkowym pn. „System odwodnienia Miasta”.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lastRenderedPageBreak/>
        <w:t>Powyższa zmiana jest możliwa w związku z wprowadzeniem na poprzedniej Sesji Rady Miejskiej gminnego zadania majątkowego „Odwodnienie Miasta  Łodzi” z którego będą realizowane wydatki.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Cs/>
          <w:strike/>
          <w:szCs w:val="20"/>
          <w:highlight w:val="yellow"/>
        </w:rPr>
      </w:pPr>
      <w:r w:rsidRPr="0065460C">
        <w:rPr>
          <w:bCs/>
          <w:strike/>
          <w:szCs w:val="20"/>
          <w:highlight w:val="yellow"/>
        </w:rPr>
        <w:t xml:space="preserve">                               </w:t>
      </w:r>
    </w:p>
    <w:p w:rsidR="0065460C" w:rsidRPr="0065460C" w:rsidRDefault="0065460C" w:rsidP="0065460C">
      <w:pPr>
        <w:keepNext/>
        <w:keepLines/>
        <w:widowControl w:val="0"/>
        <w:numPr>
          <w:ilvl w:val="1"/>
          <w:numId w:val="3"/>
        </w:numPr>
        <w:tabs>
          <w:tab w:val="clear" w:pos="1440"/>
          <w:tab w:val="num" w:pos="567"/>
        </w:tabs>
        <w:spacing w:line="360" w:lineRule="auto"/>
        <w:ind w:hanging="1298"/>
        <w:jc w:val="both"/>
      </w:pPr>
      <w:r w:rsidRPr="0065460C">
        <w:t xml:space="preserve">zwiększenie wydatków w wysokości </w:t>
      </w:r>
      <w:r w:rsidRPr="0065460C">
        <w:rPr>
          <w:b/>
        </w:rPr>
        <w:t>3.319.323 zł</w:t>
      </w:r>
      <w:r w:rsidRPr="0065460C">
        <w:t>, z tego w: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40"/>
        <w:jc w:val="both"/>
        <w:rPr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t xml:space="preserve">W </w:t>
      </w:r>
      <w:r w:rsidRPr="0065460C">
        <w:rPr>
          <w:b/>
        </w:rPr>
        <w:t>Zarządzie Lokali Miejskich</w:t>
      </w:r>
      <w:r w:rsidRPr="0065460C">
        <w:t xml:space="preserve"> (dział 700, rozdział 70001) w wysokości </w:t>
      </w:r>
      <w:r w:rsidRPr="0065460C">
        <w:rPr>
          <w:b/>
        </w:rPr>
        <w:t>342.984 zł</w:t>
      </w:r>
      <w:r w:rsidRPr="0065460C">
        <w:t xml:space="preserve">  </w:t>
      </w:r>
      <w:r w:rsidRPr="0065460C">
        <w:br/>
        <w:t xml:space="preserve">w gminnym zadaniu „Odszkodowania za niedostarczenie lokalu socjalnego”.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t xml:space="preserve">Powyższa zmiana wynika z konieczności wypłaty odszkodowań, kosztów procesów </w:t>
      </w:r>
      <w:r w:rsidRPr="0065460C">
        <w:br/>
        <w:t xml:space="preserve">i odsetek za niedostarczenie lokali socjalnych, na postawie wyroków sądowych, nakazów </w:t>
      </w:r>
      <w:r w:rsidRPr="0065460C">
        <w:br/>
        <w:t>i ugód.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  <w:rPr>
          <w:b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 xml:space="preserve">Wydziale Edukacji </w:t>
      </w:r>
      <w:r w:rsidRPr="0065460C">
        <w:t xml:space="preserve">(dział 801, rozdział 80195) w wysokości  </w:t>
      </w:r>
      <w:r w:rsidRPr="0065460C">
        <w:rPr>
          <w:b/>
        </w:rPr>
        <w:t>2.149.704 zł</w:t>
      </w:r>
      <w:r w:rsidRPr="0065460C">
        <w:t xml:space="preserve"> w: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  <w:rPr>
          <w:u w:val="single"/>
        </w:rPr>
      </w:pPr>
      <w:r w:rsidRPr="0065460C">
        <w:rPr>
          <w:b/>
          <w:u w:val="single"/>
        </w:rPr>
        <w:t>-</w:t>
      </w:r>
      <w:r w:rsidRPr="0065460C">
        <w:rPr>
          <w:u w:val="single"/>
        </w:rPr>
        <w:t xml:space="preserve"> gminnych zadaniach pn. :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-</w:t>
      </w:r>
      <w:r w:rsidRPr="0065460C">
        <w:t xml:space="preserve"> „152 pomysły na rozwój” 232.704 zł.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426" w:hanging="284"/>
        <w:jc w:val="both"/>
        <w:rPr>
          <w:u w:val="single"/>
        </w:rPr>
      </w:pPr>
      <w:r w:rsidRPr="0065460C">
        <w:rPr>
          <w:b/>
          <w:u w:val="single"/>
        </w:rPr>
        <w:t xml:space="preserve">- </w:t>
      </w:r>
      <w:r w:rsidRPr="0065460C">
        <w:rPr>
          <w:u w:val="single"/>
        </w:rPr>
        <w:t xml:space="preserve"> powiatowych zadaniach pn.: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-</w:t>
      </w:r>
      <w:r w:rsidRPr="0065460C">
        <w:t xml:space="preserve"> „Też potrafię!” 366.666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-</w:t>
      </w:r>
      <w:r w:rsidRPr="0065460C">
        <w:t xml:space="preserve"> „Nowoczesne technologie gwarancją sukcesu zawodowego” 166.622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t>Powyższe zmiany związane dotyczą urealnienia projektów unijnych.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426" w:hanging="284"/>
        <w:jc w:val="both"/>
        <w:rPr>
          <w:u w:val="single"/>
        </w:rPr>
      </w:pPr>
      <w:r w:rsidRPr="0065460C">
        <w:rPr>
          <w:b/>
          <w:u w:val="single"/>
        </w:rPr>
        <w:t xml:space="preserve">- </w:t>
      </w:r>
      <w:r w:rsidRPr="0065460C">
        <w:rPr>
          <w:u w:val="single"/>
        </w:rPr>
        <w:t xml:space="preserve"> powiatowych zadaniach pn.: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426" w:hanging="284"/>
        <w:jc w:val="both"/>
      </w:pPr>
      <w:r w:rsidRPr="0065460C">
        <w:rPr>
          <w:b/>
        </w:rPr>
        <w:t>-</w:t>
      </w:r>
      <w:r w:rsidRPr="0065460C">
        <w:t xml:space="preserve"> „Mistrzowie w zawodzie” 798.069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-</w:t>
      </w:r>
      <w:r w:rsidRPr="0065460C">
        <w:t xml:space="preserve"> „Bliżej rynku pracy” 585.643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t>Powyższe zmiany związane dotyczą realizacji nowych projektów unijnych.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  <w:rPr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Powiatowym Urzędzie Pracy</w:t>
      </w:r>
      <w:r w:rsidRPr="0065460C">
        <w:t xml:space="preserve"> (dział 853, rozdział 85333) w wysokości </w:t>
      </w:r>
      <w:r w:rsidRPr="0065460C">
        <w:rPr>
          <w:b/>
        </w:rPr>
        <w:t>95.285 zł</w:t>
      </w:r>
      <w:r w:rsidRPr="0065460C">
        <w:t xml:space="preserve"> </w:t>
      </w:r>
      <w:r w:rsidRPr="0065460C">
        <w:br/>
        <w:t xml:space="preserve">w powiatowym zadaniu pn. „Utrzymanie jednostki”.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t xml:space="preserve">Środki zostaną przeznaczone na wypłaty nagród jubileuszowych i odpraw emerytalno – rentowych.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  <w:rPr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 xml:space="preserve">Wydziale Gospodarki Komunalnej </w:t>
      </w:r>
      <w:r w:rsidRPr="0065460C">
        <w:t xml:space="preserve">(dział 900, rozdział 90001) w wysokości  </w:t>
      </w:r>
      <w:r w:rsidRPr="0065460C">
        <w:br/>
      </w:r>
      <w:r w:rsidRPr="0065460C">
        <w:rPr>
          <w:b/>
        </w:rPr>
        <w:t>565.303 zł</w:t>
      </w:r>
      <w:r w:rsidRPr="0065460C">
        <w:t xml:space="preserve"> w gminnym zadaniu pn. „Opłaty za usługi wodne”.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lastRenderedPageBreak/>
        <w:t xml:space="preserve">Środki zostaną przeznaczone na uregulowanie opłaty za usługi wodne polegające </w:t>
      </w:r>
      <w:r w:rsidRPr="0065460C">
        <w:br/>
        <w:t>na odprowadzeniu do wód lub do urządzeń wodnych – wód odpadowych lub roztopowych, ujętych w otwarte lub zamknięte systemy kanalizacji deszczowej służące do odprowadzania opadów atmosferycznych.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  <w:rPr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 xml:space="preserve">Wydziale Ochrony Środowiska i Rolnictwa </w:t>
      </w:r>
      <w:r w:rsidRPr="0065460C">
        <w:t xml:space="preserve">(dział 900, rozdział 90013) w wysokości </w:t>
      </w:r>
      <w:r w:rsidRPr="0065460C">
        <w:rPr>
          <w:b/>
        </w:rPr>
        <w:t xml:space="preserve">65.231 zł </w:t>
      </w:r>
      <w:r w:rsidRPr="0065460C">
        <w:t>w gminnym zadaniu pn. „Utrzymanie  jednostki”.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t>Powyższa zmiana wynika z konieczności wypłaty nagród jubileuszowych i odpraw emerytalnych w Schronisku dla Zwierząt.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  <w:rPr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 xml:space="preserve">Zarządzie Zieleni Miejskiej </w:t>
      </w:r>
      <w:r w:rsidRPr="0065460C">
        <w:t xml:space="preserve">w wysokości </w:t>
      </w:r>
      <w:r w:rsidRPr="0065460C">
        <w:rPr>
          <w:b/>
        </w:rPr>
        <w:t xml:space="preserve">100.816 zł </w:t>
      </w:r>
      <w:r w:rsidRPr="0065460C">
        <w:t>w gminnych zadaniach pn.: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-</w:t>
      </w:r>
      <w:r w:rsidRPr="0065460C">
        <w:t xml:space="preserve"> „Utrzymanie jednostki”(dział 900, rozdział 90004)  51.502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rPr>
          <w:b/>
        </w:rPr>
        <w:t>-</w:t>
      </w:r>
      <w:r w:rsidRPr="0065460C">
        <w:t xml:space="preserve"> „Utrzymanie jednostki”(dział 925, rozdział 92504)  49.314 zł,,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142"/>
        <w:jc w:val="both"/>
      </w:pPr>
      <w:r w:rsidRPr="0065460C">
        <w:t>Powyższa zmiana wynika z konieczności wypłaty nagród jubileuszowych i odpraw emerytalnych.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bCs/>
          <w:u w:val="single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bCs/>
          <w:u w:val="single"/>
        </w:rPr>
      </w:pPr>
      <w:r w:rsidRPr="0065460C">
        <w:rPr>
          <w:b/>
          <w:bCs/>
          <w:u w:val="single"/>
        </w:rPr>
        <w:t>Przeniesienia planowanych w budżecie miasta Łodzi na 2019 rok wydatków.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bCs/>
          <w:highlight w:val="yellow"/>
          <w:u w:val="single"/>
        </w:rPr>
      </w:pP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 xml:space="preserve">Z </w:t>
      </w:r>
      <w:r w:rsidRPr="0065460C">
        <w:rPr>
          <w:b/>
        </w:rPr>
        <w:t>Biura ds. Partycypacji Społecznej</w:t>
      </w:r>
      <w:r w:rsidRPr="0065460C">
        <w:t xml:space="preserve"> (dział 750, rozdział 75095) dokonuje się przeniesienia kwoty w wysokości </w:t>
      </w:r>
      <w:r w:rsidRPr="0065460C">
        <w:rPr>
          <w:b/>
        </w:rPr>
        <w:t>15.600 zł</w:t>
      </w:r>
      <w:r w:rsidRPr="0065460C">
        <w:t xml:space="preserve"> z gminnych zadań pn.: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 xml:space="preserve">- „Osiedle Katedralna” 1.400 zł, 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 xml:space="preserve">- „Osiedle Olechów-Janów” 3.000 zł, 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 xml:space="preserve">- „Osiedle Stary Widzew” 4.000 zł, 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>- „Osiedle Łagiewniki” 4.500 zł,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 xml:space="preserve">- „Osiedle Chojny-Dąbrowa” 500 zł, 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 xml:space="preserve">- „Osiedle Nowosolna” 2.200 zł, 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 xml:space="preserve"> do </w:t>
      </w:r>
    </w:p>
    <w:p w:rsidR="0065460C" w:rsidRPr="0065460C" w:rsidRDefault="0065460C" w:rsidP="0065460C">
      <w:pPr>
        <w:keepNext/>
        <w:widowControl w:val="0"/>
        <w:spacing w:line="360" w:lineRule="auto"/>
        <w:ind w:left="284"/>
        <w:jc w:val="both"/>
      </w:pPr>
      <w:r w:rsidRPr="0065460C">
        <w:rPr>
          <w:b/>
        </w:rPr>
        <w:t xml:space="preserve">- Wydziału Informatyki </w:t>
      </w:r>
      <w:r w:rsidRPr="0065460C">
        <w:t>(dział 750, rozdział 75023) w kwocie 4.500 zł na gminne zadanie majątkowe pn. „Zakup narzędziowych systemów teleinformatycznych i sprzętu komputerowego”.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</w:pPr>
      <w:r w:rsidRPr="0065460C">
        <w:t>Przeniesione środki zostaną przeznaczone zgodnie z Uchwałą Nr 29/5/2019 z dnia 24 lipca 2019 r. na nabycie laptopa i drukarki dla Rady Osiedla Łagiewniki.</w:t>
      </w:r>
    </w:p>
    <w:p w:rsidR="0065460C" w:rsidRPr="0065460C" w:rsidRDefault="0065460C" w:rsidP="0065460C">
      <w:pPr>
        <w:keepNext/>
        <w:widowControl w:val="0"/>
        <w:spacing w:line="360" w:lineRule="auto"/>
        <w:ind w:left="284"/>
        <w:jc w:val="both"/>
        <w:rPr>
          <w:b/>
        </w:rPr>
      </w:pPr>
    </w:p>
    <w:p w:rsidR="0065460C" w:rsidRPr="0065460C" w:rsidRDefault="0065460C" w:rsidP="0065460C">
      <w:pPr>
        <w:keepNext/>
        <w:widowControl w:val="0"/>
        <w:spacing w:line="360" w:lineRule="auto"/>
        <w:ind w:left="284"/>
        <w:jc w:val="both"/>
      </w:pPr>
      <w:r w:rsidRPr="0065460C">
        <w:rPr>
          <w:b/>
        </w:rPr>
        <w:t xml:space="preserve">- Wydziału Edukacji </w:t>
      </w:r>
      <w:r w:rsidRPr="0065460C">
        <w:t xml:space="preserve">(dział 801, rozdział 80104) w kwocie 8.400 zł na gminne zadanie </w:t>
      </w:r>
      <w:r w:rsidRPr="0065460C">
        <w:br/>
      </w:r>
      <w:r w:rsidRPr="0065460C">
        <w:lastRenderedPageBreak/>
        <w:t>pn. „Funkcjonowanie jednostki”.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</w:pPr>
      <w:r w:rsidRPr="0065460C">
        <w:t>Przeniesione środki zostaną przeznaczone zgodnie z: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</w:pPr>
      <w:r w:rsidRPr="0065460C">
        <w:t xml:space="preserve">- Uchwałą Nr 40/3/2019 z dnia 22 lipca 2019 r. Rada Osiedla Katedralna przeznaczyła środki na konkursy pn.: „Najpiękniejsza ozdoba Bożonarodzeniowa” w miesiącu grudniu 2019 r. i „Przegląd orkiestr przedszkolnych” w miesiącu listopadzie 2019 r. dla dzieci </w:t>
      </w:r>
      <w:r w:rsidRPr="0065460C">
        <w:br/>
        <w:t xml:space="preserve">z Przedszkola Miejskiego Nr 13 w Łodzi.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</w:pPr>
      <w:r w:rsidRPr="0065460C">
        <w:t xml:space="preserve">- Uchwałą Nr 16/4/2019 z dnia 9 lipca 2019 r. Rada Osiedla Olechów Janów przeznaczyła  środki na zakup kącików edukacyjnych i szafek dla Przedszkola Nr 234 w Łodzi przy </w:t>
      </w:r>
      <w:r w:rsidRPr="0065460C">
        <w:br/>
        <w:t>ul. Ziemowita 23.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</w:pPr>
      <w:r w:rsidRPr="0065460C">
        <w:t xml:space="preserve">- Uchwałą Nr 11/3/2019 z dnia 26 czerwca 2019 r. Rada Osiedla Stary Widzew </w:t>
      </w:r>
      <w:r w:rsidRPr="0065460C">
        <w:br/>
        <w:t>przeznaczyła środki na realizację zadania Olimpiada Przedszkolaków Przedszkoli Publicznych Nr 10, 15, 83, 107, 138, 185, w tym na zakup pomocy dydaktycznych.</w:t>
      </w:r>
    </w:p>
    <w:p w:rsidR="0065460C" w:rsidRPr="0065460C" w:rsidRDefault="0065460C" w:rsidP="0065460C">
      <w:pPr>
        <w:keepNext/>
        <w:widowControl w:val="0"/>
        <w:spacing w:line="360" w:lineRule="auto"/>
        <w:ind w:left="284"/>
        <w:jc w:val="both"/>
        <w:rPr>
          <w:b/>
        </w:rPr>
      </w:pPr>
    </w:p>
    <w:p w:rsidR="0065460C" w:rsidRPr="0065460C" w:rsidRDefault="0065460C" w:rsidP="0065460C">
      <w:pPr>
        <w:keepNext/>
        <w:widowControl w:val="0"/>
        <w:spacing w:line="360" w:lineRule="auto"/>
        <w:ind w:left="284"/>
        <w:jc w:val="both"/>
      </w:pPr>
      <w:r w:rsidRPr="0065460C">
        <w:rPr>
          <w:b/>
        </w:rPr>
        <w:t xml:space="preserve">- Wydziału Gospodarki Komunalnej </w:t>
      </w:r>
      <w:r w:rsidRPr="0065460C">
        <w:t xml:space="preserve">(dział 900, rozdział 90095) w kwocie 2.200 zł </w:t>
      </w:r>
      <w:r w:rsidRPr="0065460C">
        <w:br/>
        <w:t>na gminne zadanie pn. „Utrzymanie obiektów oraz infrastruktury na terenach niezabudowanych”.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</w:pPr>
      <w:r w:rsidRPr="0065460C">
        <w:t>Przeniesione środki zostaną przeznaczone zgodnie z Uchwałą Nr 21/4/2019 Rady Osiedla Nowosolna z dnia 18 czerwca 2019 r. na kupno i instalację 2 ławek na terenie osiedla.</w:t>
      </w:r>
    </w:p>
    <w:p w:rsidR="0065460C" w:rsidRPr="0065460C" w:rsidRDefault="0065460C" w:rsidP="0065460C">
      <w:pPr>
        <w:keepNext/>
        <w:widowControl w:val="0"/>
        <w:spacing w:line="360" w:lineRule="auto"/>
        <w:ind w:left="284"/>
        <w:jc w:val="both"/>
        <w:rPr>
          <w:b/>
        </w:rPr>
      </w:pPr>
    </w:p>
    <w:p w:rsidR="0065460C" w:rsidRPr="0065460C" w:rsidRDefault="0065460C" w:rsidP="0065460C">
      <w:pPr>
        <w:keepNext/>
        <w:widowControl w:val="0"/>
        <w:spacing w:line="360" w:lineRule="auto"/>
        <w:ind w:left="426" w:hanging="142"/>
        <w:jc w:val="both"/>
      </w:pPr>
      <w:r w:rsidRPr="0065460C">
        <w:rPr>
          <w:b/>
        </w:rPr>
        <w:t xml:space="preserve">- Wydziału Kultury </w:t>
      </w:r>
      <w:r w:rsidRPr="0065460C">
        <w:t xml:space="preserve">(dział 921, rozdział 92116) w kwocie 500 zł na gminne zadanie </w:t>
      </w:r>
      <w:r w:rsidRPr="0065460C">
        <w:br/>
        <w:t>pn. „Biblioteka Miejska w Łodzi”.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</w:pPr>
      <w:r w:rsidRPr="0065460C">
        <w:t xml:space="preserve">Przeniesione środki zostaną przeznaczone zgodnie z Uchwałą Nr 27/6/2019 Rady Osiedla Chojny – Dąbrowa z dnia 5 września 2019 r. dla Biblioteki Miejskiej w Łodzi przy </w:t>
      </w:r>
      <w:r w:rsidRPr="0065460C">
        <w:br/>
        <w:t>ul. Kadłubka 40 z przeznaczeniem na współorganizację imprezy „Noc Bibliotek” organizowanej w dniu 5 października 2019 r.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/>
          <w:bCs/>
          <w:highlight w:val="yellow"/>
          <w:u w:val="single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rPr>
          <w:bCs/>
        </w:rPr>
        <w:t xml:space="preserve">W </w:t>
      </w:r>
      <w:r w:rsidRPr="0065460C">
        <w:rPr>
          <w:b/>
          <w:bCs/>
        </w:rPr>
        <w:t>Wydziale Informatyki</w:t>
      </w:r>
      <w:r w:rsidRPr="0065460C">
        <w:rPr>
          <w:bCs/>
        </w:rPr>
        <w:t xml:space="preserve"> </w:t>
      </w:r>
      <w:r w:rsidRPr="0065460C">
        <w:t xml:space="preserve">(dział 750, rozdział 75023) dokonuje się przeniesienia kwoty </w:t>
      </w:r>
      <w:r w:rsidRPr="0065460C">
        <w:br/>
        <w:t xml:space="preserve">w wysokości </w:t>
      </w:r>
      <w:r w:rsidRPr="0065460C">
        <w:rPr>
          <w:b/>
        </w:rPr>
        <w:t>7.100  zł</w:t>
      </w:r>
      <w:r w:rsidRPr="0065460C">
        <w:t xml:space="preserve"> w gminnym zadaniu pn. „Wydatki rzeczowe dotyczące utrzymania infrastruktury teleinformatycznej w Urzędzie”.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>Przeniesione środki zostaną przeznaczone na rozliczenie faktur związanych z usługami telekomunikacyjnymi.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</w:p>
    <w:p w:rsidR="0065460C" w:rsidRPr="0065460C" w:rsidRDefault="0065460C" w:rsidP="0065460C">
      <w:pPr>
        <w:keepNext/>
        <w:keepLines/>
        <w:spacing w:line="360" w:lineRule="auto"/>
        <w:jc w:val="both"/>
        <w:rPr>
          <w:bCs/>
        </w:rPr>
      </w:pPr>
      <w:r w:rsidRPr="0065460C">
        <w:rPr>
          <w:bCs/>
        </w:rPr>
        <w:lastRenderedPageBreak/>
        <w:t xml:space="preserve">W </w:t>
      </w:r>
      <w:r w:rsidRPr="0065460C">
        <w:rPr>
          <w:b/>
          <w:bCs/>
        </w:rPr>
        <w:t>Wydziale Informatyki</w:t>
      </w:r>
      <w:r w:rsidRPr="0065460C">
        <w:t xml:space="preserve"> </w:t>
      </w:r>
      <w:r w:rsidRPr="0065460C">
        <w:rPr>
          <w:bCs/>
        </w:rPr>
        <w:t xml:space="preserve">dokonuje przeniesienia w wysokości </w:t>
      </w:r>
      <w:r w:rsidRPr="0065460C">
        <w:rPr>
          <w:b/>
          <w:bCs/>
        </w:rPr>
        <w:t>359.000 zł</w:t>
      </w:r>
      <w:r w:rsidRPr="0065460C">
        <w:rPr>
          <w:bCs/>
        </w:rPr>
        <w:t xml:space="preserve"> z gminnego zadania pn. „Łódzkie Centrum Kontaktu z Mieszkańcami - utrzymanie i eksploatacja” </w:t>
      </w:r>
      <w:r w:rsidRPr="0065460C">
        <w:rPr>
          <w:bCs/>
        </w:rPr>
        <w:br/>
      </w:r>
      <w:r w:rsidRPr="0065460C">
        <w:t xml:space="preserve">(dział 750, rozdział 75023) </w:t>
      </w:r>
      <w:r w:rsidRPr="0065460C">
        <w:rPr>
          <w:bCs/>
        </w:rPr>
        <w:t xml:space="preserve">na gminne zadanie pn. „Wydatki związane z utrzymaniem infrastruktury projektu „Metropolitalna sieć szerokopasmowego dostępu do Internetu” </w:t>
      </w:r>
      <w:r w:rsidRPr="0065460C">
        <w:rPr>
          <w:bCs/>
        </w:rPr>
        <w:br/>
      </w:r>
      <w:r w:rsidRPr="0065460C">
        <w:t>(dział 600, rozdział 60053).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t>Powyższa zmiana wynika z konieczności naprawy sieci MSSDI (wymiana akumulatorów oraz naprawa urządzeń klimatyzacji – niezbędnych do funkcjonowania systemu podtrzymania zasilania energią elektryczną urządzeń zlokalizowanych w węzłach sieci oraz zapewnienia bezpieczeństwa p – poż).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ind w:left="284"/>
        <w:jc w:val="both"/>
        <w:rPr>
          <w:b/>
          <w:bCs/>
          <w:highlight w:val="yellow"/>
          <w:u w:val="single"/>
        </w:rPr>
      </w:pP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 xml:space="preserve">Z </w:t>
      </w:r>
      <w:r w:rsidRPr="0065460C">
        <w:rPr>
          <w:b/>
        </w:rPr>
        <w:t>Centrum Świadczeń Socjalnych w Łodzi</w:t>
      </w:r>
      <w:r w:rsidRPr="0065460C">
        <w:t xml:space="preserve"> (dział 852, rozdział 85215) dokonuje </w:t>
      </w:r>
      <w:r w:rsidRPr="0065460C">
        <w:br/>
        <w:t xml:space="preserve">się przeniesienia kwoty w wysokości </w:t>
      </w:r>
      <w:r w:rsidRPr="0065460C">
        <w:rPr>
          <w:b/>
        </w:rPr>
        <w:t>627.379 zł</w:t>
      </w:r>
      <w:r w:rsidRPr="0065460C">
        <w:t xml:space="preserve"> z gminnego zadania pn. „Dodatki mieszkaniowe” do </w:t>
      </w:r>
      <w:r w:rsidRPr="0065460C">
        <w:rPr>
          <w:b/>
        </w:rPr>
        <w:t xml:space="preserve">Miejskiego Ośrodka Pomocy Społecznej w Łodzi </w:t>
      </w:r>
      <w:r w:rsidRPr="0065460C">
        <w:t xml:space="preserve">(dział 855, rozdział 85510) </w:t>
      </w:r>
      <w:r w:rsidRPr="0065460C">
        <w:rPr>
          <w:b/>
        </w:rPr>
        <w:t xml:space="preserve"> </w:t>
      </w:r>
      <w:r w:rsidRPr="0065460C">
        <w:t>na powiatowe zadanie pn.: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>- „Utrzymanie jednostki” 369.010 zł,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t>Przeniesione środki zostaną przeznaczone na uregulowanie składek na Ubezpieczenie Społeczne i Fundusz Pracy w 2019 roku.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>- „Środki przekazywane na pokrycie kosztów utrzymania wychowanków będących mieszkańcami Powiatu Łódź umieszczonych w placówkach opiekuńczo - wychowawczych działających na terenie innych powiatów” 241.264 zł,</w:t>
      </w: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>- „Środki przeznaczone na pokrywanie procentowego udziału gminy w kosztach utrzymania wychowanków będących mieszkańcami Miasta Łódź umieszczonych w placówkach opiekuńczo-wychowawczych działających na terenie innych powiatów” 17.105 zł.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Cs/>
        </w:rPr>
      </w:pPr>
      <w:r w:rsidRPr="0065460C">
        <w:t>Powyższa zmiana wynika z konieczności umieszczenia większej liczby dzieci (wychowanków) poza powiatem.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Cs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rPr>
          <w:bCs/>
        </w:rPr>
        <w:t xml:space="preserve">W </w:t>
      </w:r>
      <w:r w:rsidRPr="0065460C">
        <w:rPr>
          <w:b/>
          <w:bCs/>
        </w:rPr>
        <w:t>Wydziale Edukacji</w:t>
      </w:r>
      <w:r w:rsidRPr="0065460C">
        <w:rPr>
          <w:bCs/>
        </w:rPr>
        <w:t xml:space="preserve"> </w:t>
      </w:r>
      <w:r w:rsidRPr="0065460C">
        <w:t xml:space="preserve">(dział 854, rozdział 85154) dokonuje się przeniesienia kwoty </w:t>
      </w:r>
      <w:r w:rsidRPr="0065460C">
        <w:br/>
        <w:t xml:space="preserve">w wysokości </w:t>
      </w:r>
      <w:r w:rsidRPr="0065460C">
        <w:rPr>
          <w:b/>
        </w:rPr>
        <w:t>1.500  zł</w:t>
      </w:r>
      <w:r w:rsidRPr="0065460C">
        <w:t xml:space="preserve"> z gminnego zadania pn. „Zajęcia dodatkowe dla dzieci i młodzieży szkół łódzkich R” na gminne zadanie pn. „Zajęcia dodatkowe dla dzieci i młodzieży szkół łódzkich „R”.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t>Przeniesienie pomiędzy zadaniami wynika ze zmiany realizatora. Zadanie będzie realizowane przez placówkę oświatową a nie jak dotychczas przez Wydział Edukacji.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lastRenderedPageBreak/>
        <w:t xml:space="preserve"> Przeniesione środki zostaną przeznaczone na zatrudnienie pracownika w celu prowadzenia dodatkowych zajęć w zakresie profilaktyki i rozwiązywania problemów alkoholowych oraz na zakup biletów do kina i teatru, by w ramach realizacji zadania pokazać młodzieży jak można spędzać czas wolny od nauki. 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highlight w:val="yellow"/>
        </w:rPr>
      </w:pPr>
    </w:p>
    <w:p w:rsidR="0065460C" w:rsidRPr="0065460C" w:rsidRDefault="0065460C" w:rsidP="0065460C">
      <w:pPr>
        <w:keepNext/>
        <w:widowControl w:val="0"/>
        <w:spacing w:line="360" w:lineRule="auto"/>
        <w:jc w:val="both"/>
      </w:pPr>
      <w:r w:rsidRPr="0065460C">
        <w:t xml:space="preserve">Z </w:t>
      </w:r>
      <w:r w:rsidRPr="0065460C">
        <w:rPr>
          <w:b/>
        </w:rPr>
        <w:t>Wydziału Gospodarki Komunalnej</w:t>
      </w:r>
      <w:r w:rsidRPr="0065460C">
        <w:t xml:space="preserve"> (dział 900, rozdział 90095) dokonuje się przeniesienia kwoty w wysokości </w:t>
      </w:r>
      <w:r w:rsidRPr="0065460C">
        <w:rPr>
          <w:b/>
        </w:rPr>
        <w:t>42.172 zł</w:t>
      </w:r>
      <w:r w:rsidRPr="0065460C">
        <w:t xml:space="preserve"> z gminnego zadania pn. „Rekultywacja trawników na terenie zielonym przy ul. Cieszkowskiego/ Przyszkole” do </w:t>
      </w:r>
      <w:r w:rsidRPr="0065460C">
        <w:rPr>
          <w:b/>
        </w:rPr>
        <w:t xml:space="preserve">Wydziału Kultury </w:t>
      </w:r>
      <w:r w:rsidRPr="0065460C">
        <w:t xml:space="preserve">(dział 921, rozdział 92116) </w:t>
      </w:r>
      <w:r w:rsidRPr="0065460C">
        <w:rPr>
          <w:b/>
        </w:rPr>
        <w:t xml:space="preserve"> </w:t>
      </w:r>
      <w:r w:rsidRPr="0065460C">
        <w:t>na gminne zadanie pn. „Doposażenie biblioteki w tym zakup książek i audiobooków dla filii nr 73 Biblioteki Miejskiej przy ul. Pięknej 35/39”.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t>Przeniesione środki zostaną przeznaczone zgodnie z Uchwałą Nr 21/4/2019 Rady Osiedla Rokicie z dnia 13 sierpnia 2019 r. na zakup książek,  akcesoriów bibliotecznych, na wymianę drzwi wewnętrznych i wykonanie napisów informacyjnych na szybach i markiz biurowych.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Cs/>
          <w:highlight w:val="yellow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rPr>
          <w:bCs/>
        </w:rPr>
        <w:t xml:space="preserve">W </w:t>
      </w:r>
      <w:r w:rsidRPr="0065460C">
        <w:rPr>
          <w:b/>
          <w:bCs/>
        </w:rPr>
        <w:t>Zarządzie Zieleni Miejskiej</w:t>
      </w:r>
      <w:r w:rsidRPr="0065460C">
        <w:rPr>
          <w:bCs/>
        </w:rPr>
        <w:t xml:space="preserve"> </w:t>
      </w:r>
      <w:r w:rsidRPr="0065460C">
        <w:t xml:space="preserve">dokonuje się przeniesienia kwoty </w:t>
      </w:r>
      <w:r w:rsidRPr="0065460C">
        <w:rPr>
          <w:b/>
        </w:rPr>
        <w:t>6.585 zł</w:t>
      </w:r>
      <w:r w:rsidRPr="0065460C">
        <w:t xml:space="preserve"> z gminnego zadania pn. „Funkcjonowanie jednostki” (dział 900, rozdział 90004) na gminne zadanie </w:t>
      </w:r>
      <w:r w:rsidRPr="0065460C">
        <w:br/>
        <w:t>pn. „Utrzymanie cmentarzy komunalnych” (dział 710, rozdział 71035).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t>Powyższa zmiana wynika z konieczności uiszczenia podatku od nieruchomości.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t xml:space="preserve">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rPr>
          <w:bCs/>
        </w:rPr>
        <w:t xml:space="preserve">W </w:t>
      </w:r>
      <w:r w:rsidRPr="0065460C">
        <w:rPr>
          <w:b/>
          <w:bCs/>
        </w:rPr>
        <w:t xml:space="preserve">Zarządzie Zieleni Miejskiej </w:t>
      </w:r>
      <w:r w:rsidRPr="0065460C">
        <w:t xml:space="preserve">(dział 900, rozdział 90004) dokonuje się przeniesienia kwoty </w:t>
      </w:r>
      <w:r w:rsidRPr="0065460C">
        <w:rPr>
          <w:b/>
        </w:rPr>
        <w:t>31.600 zł</w:t>
      </w:r>
      <w:r w:rsidRPr="0065460C">
        <w:t xml:space="preserve"> z gminnego zadania pn. „Walczymy ze smogiem. Wspólnie sadzimy drzewa” </w:t>
      </w:r>
      <w:r w:rsidRPr="0065460C">
        <w:br/>
        <w:t xml:space="preserve">na gminne zadanie majątkowe pn. „Budowa alejki na skwerze przy ul. Jęczmiennej </w:t>
      </w:r>
      <w:r w:rsidRPr="0065460C">
        <w:br/>
        <w:t xml:space="preserve">i ul. Jarzynowej”.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t xml:space="preserve">Przesunięcie środków pozwoli na wybudowanie alejki z kostki na skwerze przy </w:t>
      </w:r>
      <w:r w:rsidRPr="0065460C">
        <w:br/>
        <w:t>ul. Jęczmiennej i ul. Jarzynowej. Powyższa zmiana wynika ze zmiany zakresu zadania dokonanej przez wnioskodawcę w ramach budżetu obywatelskiego.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rPr>
          <w:bCs/>
        </w:rPr>
        <w:t xml:space="preserve">W </w:t>
      </w:r>
      <w:r w:rsidRPr="0065460C">
        <w:rPr>
          <w:b/>
          <w:bCs/>
        </w:rPr>
        <w:t xml:space="preserve">Wydziale Kultury </w:t>
      </w:r>
      <w:r w:rsidRPr="0065460C">
        <w:t>(dział 921, rozdział 92109)</w:t>
      </w:r>
      <w:r w:rsidRPr="0065460C">
        <w:rPr>
          <w:bCs/>
        </w:rPr>
        <w:t xml:space="preserve"> </w:t>
      </w:r>
      <w:r w:rsidRPr="0065460C">
        <w:t xml:space="preserve">dokonuje się przeniesienia kwoty </w:t>
      </w:r>
      <w:r w:rsidRPr="0065460C">
        <w:rPr>
          <w:b/>
        </w:rPr>
        <w:t>26.552 zł</w:t>
      </w:r>
      <w:r w:rsidRPr="0065460C">
        <w:t xml:space="preserve"> z gminnego zadania pn. „Zakup sceny modułowej wolnostojącej dla Centrum Kultury Młodych” na gminne zadanie pn. „Dostosowanie pomieszczeń dla potrzeb osób niepełnosprawnych i z problemami ruchu dla Centrum Kultury Młodych”. 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</w:pPr>
      <w:r w:rsidRPr="0065460C">
        <w:t>Powyższa zmiana wynika z konieczności przeprowadzenia remontu w szerszym niż zaplanowano zakresie oraz zakup sprzętu ułatwiającego korzystanie z oferty filii „Dąbrowa”.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Cs/>
          <w:szCs w:val="20"/>
        </w:rPr>
      </w:pP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65460C">
        <w:rPr>
          <w:b/>
          <w:u w:val="single"/>
        </w:rPr>
        <w:lastRenderedPageBreak/>
        <w:t>Zmiany w „Zestawieniu planowanych kwot dotacji udzielanych z budżetu miasta Łodzi na 2019 rok” zgodnie z załącznikiem Nr 4.</w:t>
      </w:r>
    </w:p>
    <w:p w:rsidR="0065460C" w:rsidRPr="0065460C" w:rsidRDefault="0065460C" w:rsidP="0065460C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65460C" w:rsidRPr="0065460C" w:rsidRDefault="0065460C" w:rsidP="0065460C">
      <w:pPr>
        <w:keepLines/>
        <w:widowControl w:val="0"/>
        <w:spacing w:line="360" w:lineRule="auto"/>
        <w:jc w:val="both"/>
        <w:rPr>
          <w:b/>
          <w:u w:val="single"/>
        </w:rPr>
      </w:pPr>
      <w:r w:rsidRPr="0065460C">
        <w:rPr>
          <w:b/>
          <w:u w:val="single"/>
        </w:rPr>
        <w:t>Zmiany w zestawieniu „Dochody z tytułu wydawania zezwoleń na sprzedaż napojów alkoholowych i wydatki na realizację zadań określonych w Miejskim Programie Profilaktyki i Rozwiązywania Problemów Alkoholowych i w Miejskim Programie Przeciwdziałania narkomanii na 2019 r.” zgodnie z załącznikiem nr 5.</w:t>
      </w: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p w:rsidR="0065460C" w:rsidRDefault="0065460C" w:rsidP="0065460C">
      <w:pPr>
        <w:keepLines/>
        <w:widowControl w:val="0"/>
        <w:spacing w:line="360" w:lineRule="auto"/>
        <w:jc w:val="both"/>
      </w:pPr>
    </w:p>
    <w:tbl>
      <w:tblPr>
        <w:tblW w:w="9876" w:type="dxa"/>
        <w:tblCellMar>
          <w:left w:w="0" w:type="dxa"/>
          <w:right w:w="0" w:type="dxa"/>
        </w:tblCellMar>
        <w:tblLook w:val="0000"/>
      </w:tblPr>
      <w:tblGrid>
        <w:gridCol w:w="4740"/>
        <w:gridCol w:w="113"/>
        <w:gridCol w:w="249"/>
        <w:gridCol w:w="113"/>
        <w:gridCol w:w="3263"/>
        <w:gridCol w:w="575"/>
        <w:gridCol w:w="17"/>
        <w:gridCol w:w="679"/>
        <w:gridCol w:w="127"/>
      </w:tblGrid>
      <w:tr w:rsidR="0065460C" w:rsidTr="0065460C">
        <w:trPr>
          <w:gridAfter w:val="2"/>
          <w:wAfter w:w="806" w:type="dxa"/>
        </w:trPr>
        <w:tc>
          <w:tcPr>
            <w:tcW w:w="4740" w:type="dxa"/>
          </w:tcPr>
          <w:p w:rsidR="0065460C" w:rsidRDefault="0065460C"/>
          <w:p w:rsidR="0065460C" w:rsidRDefault="0065460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07"/>
              <w:gridCol w:w="2633"/>
            </w:tblGrid>
            <w:tr w:rsidR="0065460C" w:rsidTr="0065460C">
              <w:trPr>
                <w:trHeight w:val="205"/>
              </w:trPr>
              <w:tc>
                <w:tcPr>
                  <w:tcW w:w="21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26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</w:tr>
          </w:tbl>
          <w:p w:rsidR="0065460C" w:rsidRDefault="0065460C" w:rsidP="0065460C"/>
        </w:tc>
        <w:tc>
          <w:tcPr>
            <w:tcW w:w="113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420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200"/>
            </w:tblGrid>
            <w:tr w:rsidR="0065460C" w:rsidTr="0065460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38449D" w:rsidRDefault="0065460C" w:rsidP="006546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Załącznik Nr 1</w:t>
                  </w:r>
                </w:p>
                <w:p w:rsidR="0065460C" w:rsidRPr="0038449D" w:rsidRDefault="0065460C" w:rsidP="006546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</w:t>
                  </w: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Łodzi </w:t>
                  </w:r>
                </w:p>
                <w:p w:rsidR="0065460C" w:rsidRDefault="0065460C" w:rsidP="0065460C"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</w:t>
                  </w:r>
                </w:p>
              </w:tc>
            </w:tr>
          </w:tbl>
          <w:p w:rsidR="0065460C" w:rsidRDefault="0065460C" w:rsidP="0065460C"/>
        </w:tc>
        <w:tc>
          <w:tcPr>
            <w:tcW w:w="17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gridAfter w:val="2"/>
          <w:wAfter w:w="806" w:type="dxa"/>
          <w:trHeight w:val="850"/>
        </w:trPr>
        <w:tc>
          <w:tcPr>
            <w:tcW w:w="4740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4200" w:type="dxa"/>
            <w:gridSpan w:val="4"/>
            <w:vMerge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gridAfter w:val="2"/>
          <w:wAfter w:w="806" w:type="dxa"/>
          <w:trHeight w:val="40"/>
        </w:trPr>
        <w:tc>
          <w:tcPr>
            <w:tcW w:w="4740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4200" w:type="dxa"/>
            <w:gridSpan w:val="4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gridAfter w:val="2"/>
          <w:wAfter w:w="806" w:type="dxa"/>
          <w:trHeight w:val="708"/>
        </w:trPr>
        <w:tc>
          <w:tcPr>
            <w:tcW w:w="905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53"/>
            </w:tblGrid>
            <w:tr w:rsidR="0065460C" w:rsidTr="0065460C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2019 ROK WG ŹRÓDEŁ, Z PODZIAŁEM NA DOCHODY BIEŻĄCE I MAJĄTKOWE - ZMIANA</w:t>
                  </w:r>
                </w:p>
              </w:tc>
            </w:tr>
          </w:tbl>
          <w:p w:rsidR="0065460C" w:rsidRDefault="0065460C" w:rsidP="0065460C"/>
        </w:tc>
        <w:tc>
          <w:tcPr>
            <w:tcW w:w="17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gridAfter w:val="2"/>
          <w:wAfter w:w="806" w:type="dxa"/>
          <w:trHeight w:val="74"/>
        </w:trPr>
        <w:tc>
          <w:tcPr>
            <w:tcW w:w="4740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4200" w:type="dxa"/>
            <w:gridSpan w:val="4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gridAfter w:val="2"/>
          <w:wAfter w:w="806" w:type="dxa"/>
        </w:trPr>
        <w:tc>
          <w:tcPr>
            <w:tcW w:w="907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33"/>
              <w:gridCol w:w="1242"/>
              <w:gridCol w:w="839"/>
              <w:gridCol w:w="814"/>
              <w:gridCol w:w="738"/>
              <w:gridCol w:w="830"/>
              <w:gridCol w:w="830"/>
              <w:gridCol w:w="846"/>
              <w:gridCol w:w="738"/>
              <w:gridCol w:w="830"/>
              <w:gridCol w:w="830"/>
            </w:tblGrid>
            <w:tr w:rsidR="0065460C" w:rsidTr="006546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Default="0065460C" w:rsidP="006546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65460C" w:rsidTr="0065460C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kacja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65460C" w:rsidTr="0065460C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2 295 430,00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557 523,00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1 737 907,00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680 605,00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458 621,00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221 984,00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Część oświatowa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680 605,00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458 621,00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221 984,00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680 605,00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458 621,00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221 984,00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1 358 388,00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41 017,00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1 317 371,00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0670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opłat za korzystanie z wyżywienia w jednostkach realizujących zadania z zakresu wychowania przedszkolnego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1 337 388,00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1 317 371,00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1 206 268,00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1 206 268,00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13"/>
              </w:trPr>
              <w:tc>
                <w:tcPr>
                  <w:tcW w:w="566" w:type="dxa"/>
                </w:tcPr>
                <w:p w:rsidR="0065460C" w:rsidRDefault="0065460C" w:rsidP="0065460C"/>
              </w:tc>
              <w:tc>
                <w:tcPr>
                  <w:tcW w:w="1303" w:type="dxa"/>
                </w:tcPr>
                <w:p w:rsidR="0065460C" w:rsidRDefault="0065460C" w:rsidP="0065460C"/>
              </w:tc>
              <w:tc>
                <w:tcPr>
                  <w:tcW w:w="867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</w:tr>
            <w:tr w:rsidR="0065460C" w:rsidTr="006546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1 206 268,00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1 206 268,00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131 120,00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111 103,00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13"/>
              </w:trPr>
              <w:tc>
                <w:tcPr>
                  <w:tcW w:w="566" w:type="dxa"/>
                </w:tcPr>
                <w:p w:rsidR="0065460C" w:rsidRDefault="0065460C" w:rsidP="0065460C"/>
              </w:tc>
              <w:tc>
                <w:tcPr>
                  <w:tcW w:w="1303" w:type="dxa"/>
                </w:tcPr>
                <w:p w:rsidR="0065460C" w:rsidRDefault="0065460C" w:rsidP="0065460C"/>
              </w:tc>
              <w:tc>
                <w:tcPr>
                  <w:tcW w:w="867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</w:tr>
            <w:tr w:rsidR="0065460C" w:rsidTr="006546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131 120,00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111 103,00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57 885,00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57 885,00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1 pkt 3 oraz ust. 3 pkt 5 i 6 ustawy, lub płatności w ramach budżetu środków europejskich, z wyłączeniem dochodów klasyfikowanych w paragrafie 205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13"/>
              </w:trPr>
              <w:tc>
                <w:tcPr>
                  <w:tcW w:w="566" w:type="dxa"/>
                </w:tcPr>
                <w:p w:rsidR="0065460C" w:rsidRDefault="0065460C" w:rsidP="0065460C"/>
              </w:tc>
              <w:tc>
                <w:tcPr>
                  <w:tcW w:w="1303" w:type="dxa"/>
                </w:tcPr>
                <w:p w:rsidR="0065460C" w:rsidRDefault="0065460C" w:rsidP="0065460C"/>
              </w:tc>
              <w:tc>
                <w:tcPr>
                  <w:tcW w:w="867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  <w:tc>
                <w:tcPr>
                  <w:tcW w:w="878" w:type="dxa"/>
                </w:tcPr>
                <w:p w:rsidR="0065460C" w:rsidRDefault="0065460C" w:rsidP="0065460C"/>
              </w:tc>
            </w:tr>
            <w:tr w:rsidR="0065460C" w:rsidTr="0065460C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94 152,00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Internaty i bursy szkolne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</w:tr>
            <w:tr w:rsidR="0065460C" w:rsidTr="0065460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2 295 430,00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557 523,00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1 737 907,00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5460C" w:rsidRDefault="0065460C" w:rsidP="0065460C"/>
        </w:tc>
      </w:tr>
      <w:tr w:rsidR="0065460C" w:rsidTr="0065460C">
        <w:trPr>
          <w:gridAfter w:val="2"/>
          <w:wAfter w:w="806" w:type="dxa"/>
          <w:trHeight w:val="215"/>
        </w:trPr>
        <w:tc>
          <w:tcPr>
            <w:tcW w:w="4740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4200" w:type="dxa"/>
            <w:gridSpan w:val="4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gridAfter w:val="2"/>
          <w:wAfter w:w="806" w:type="dxa"/>
        </w:trPr>
        <w:tc>
          <w:tcPr>
            <w:tcW w:w="9070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511"/>
              <w:gridCol w:w="1240"/>
              <w:gridCol w:w="857"/>
              <w:gridCol w:w="855"/>
              <w:gridCol w:w="790"/>
              <w:gridCol w:w="790"/>
              <w:gridCol w:w="790"/>
              <w:gridCol w:w="867"/>
              <w:gridCol w:w="790"/>
              <w:gridCol w:w="790"/>
              <w:gridCol w:w="790"/>
            </w:tblGrid>
            <w:tr w:rsidR="0065460C" w:rsidTr="0065460C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2 295 430,00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557 523,00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1 737 907,00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1 431 540,00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1 411 523,00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5460C" w:rsidRDefault="0065460C" w:rsidP="0065460C"/>
        </w:tc>
      </w:tr>
      <w:tr w:rsidR="0065460C" w:rsidRPr="0065460C" w:rsidTr="0065460C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267"/>
              <w:gridCol w:w="2834"/>
            </w:tblGrid>
            <w:tr w:rsidR="0065460C" w:rsidRPr="0065460C" w:rsidTr="0065460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460C" w:rsidRPr="0065460C" w:rsidRDefault="0065460C" w:rsidP="0065460C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45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534"/>
            </w:tblGrid>
            <w:tr w:rsidR="0065460C" w:rsidRPr="0065460C" w:rsidTr="0065460C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Załącznik Nr 2  </w:t>
                  </w:r>
                </w:p>
                <w:p w:rsidR="0065460C" w:rsidRPr="0065460C" w:rsidRDefault="0065460C" w:rsidP="006546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</w:t>
                  </w:r>
                  <w:r w:rsidRPr="0065460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Rady Miejskiej Łodzi</w:t>
                  </w:r>
                </w:p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z dnia</w:t>
                  </w:r>
                </w:p>
              </w:tc>
            </w:tr>
          </w:tbl>
          <w:p w:rsidR="0065460C" w:rsidRPr="0065460C" w:rsidRDefault="0065460C" w:rsidP="0065460C">
            <w:pPr>
              <w:rPr>
                <w:sz w:val="20"/>
                <w:szCs w:val="20"/>
              </w:rPr>
            </w:pPr>
          </w:p>
          <w:p w:rsidR="0065460C" w:rsidRPr="0065460C" w:rsidRDefault="0065460C" w:rsidP="0065460C">
            <w:pPr>
              <w:rPr>
                <w:sz w:val="20"/>
                <w:szCs w:val="20"/>
              </w:rPr>
            </w:pPr>
          </w:p>
        </w:tc>
        <w:tc>
          <w:tcPr>
            <w:tcW w:w="127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</w:tr>
      <w:tr w:rsidR="0065460C" w:rsidRPr="0065460C" w:rsidTr="0065460C">
        <w:trPr>
          <w:trHeight w:val="850"/>
        </w:trPr>
        <w:tc>
          <w:tcPr>
            <w:tcW w:w="5102" w:type="dxa"/>
            <w:gridSpan w:val="3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4534" w:type="dxa"/>
            <w:gridSpan w:val="4"/>
            <w:vMerge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127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</w:tr>
      <w:tr w:rsidR="0065460C" w:rsidRPr="0065460C" w:rsidTr="0065460C">
        <w:trPr>
          <w:trHeight w:val="40"/>
        </w:trPr>
        <w:tc>
          <w:tcPr>
            <w:tcW w:w="5102" w:type="dxa"/>
            <w:gridSpan w:val="3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3263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1271" w:type="dxa"/>
            <w:gridSpan w:val="3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127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</w:tr>
      <w:tr w:rsidR="0065460C" w:rsidRPr="0065460C" w:rsidTr="0065460C">
        <w:trPr>
          <w:trHeight w:val="708"/>
        </w:trPr>
        <w:tc>
          <w:tcPr>
            <w:tcW w:w="847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8478"/>
            </w:tblGrid>
            <w:tr w:rsidR="0065460C" w:rsidRPr="0065460C" w:rsidTr="0065460C">
              <w:trPr>
                <w:trHeight w:val="630"/>
              </w:trPr>
              <w:tc>
                <w:tcPr>
                  <w:tcW w:w="847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Cs w:val="20"/>
                    </w:rPr>
                    <w:t>WYDATKI OGÓŁEM BUDŻETU MIASTA ŁODZI NA 2019 ROK WEDŁUG DZIAŁÓW I ROZDZIAŁÓW KLASYFIKACJI BUDŻETOWEJ - ZMIANA</w:t>
                  </w:r>
                </w:p>
              </w:tc>
            </w:tr>
          </w:tbl>
          <w:p w:rsidR="0065460C" w:rsidRPr="0065460C" w:rsidRDefault="0065460C" w:rsidP="006546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3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127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</w:tr>
      <w:tr w:rsidR="0065460C" w:rsidRPr="0065460C" w:rsidTr="0065460C">
        <w:trPr>
          <w:trHeight w:val="74"/>
        </w:trPr>
        <w:tc>
          <w:tcPr>
            <w:tcW w:w="5102" w:type="dxa"/>
            <w:gridSpan w:val="3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3263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1271" w:type="dxa"/>
            <w:gridSpan w:val="3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  <w:tc>
          <w:tcPr>
            <w:tcW w:w="127" w:type="dxa"/>
          </w:tcPr>
          <w:p w:rsidR="0065460C" w:rsidRPr="0065460C" w:rsidRDefault="0065460C" w:rsidP="0065460C">
            <w:pPr>
              <w:rPr>
                <w:sz w:val="2"/>
                <w:szCs w:val="20"/>
              </w:rPr>
            </w:pPr>
          </w:p>
        </w:tc>
      </w:tr>
      <w:tr w:rsidR="0065460C" w:rsidRPr="0065460C" w:rsidTr="0065460C">
        <w:tc>
          <w:tcPr>
            <w:tcW w:w="9876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48"/>
              <w:gridCol w:w="1324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POWIAT</w:t>
                  </w:r>
                </w:p>
              </w:tc>
            </w:tr>
            <w:tr w:rsidR="0065460C" w:rsidRPr="0065460C" w:rsidTr="0065460C">
              <w:trPr>
                <w:trHeight w:val="37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Klasyfi</w:t>
                  </w: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br/>
                    <w:t>kacja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na 2019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t>porozumienia</w:t>
                  </w: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br/>
                    <w:t>z administracją</w:t>
                  </w: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t>porozumienia</w:t>
                  </w: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t>porozumienia</w:t>
                  </w: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br/>
                    <w:t>z administracją</w:t>
                  </w: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t>porozumienia</w:t>
                  </w:r>
                  <w:r w:rsidRPr="0065460C">
                    <w:rPr>
                      <w:rFonts w:ascii="Arial" w:eastAsia="Arial" w:hAnsi="Arial"/>
                      <w:b/>
                      <w:color w:val="000000"/>
                      <w:sz w:val="10"/>
                      <w:szCs w:val="20"/>
                    </w:rPr>
                    <w:br/>
                    <w:t>między j.s.t.</w:t>
                  </w: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600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Transport i łączność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359 000,00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359 000,00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60053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Infrastruktura telekomunikacyjna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359 000,00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359 000,00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700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342 984,00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342 984,00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70001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Zakłady gospodarki mieszkaniowej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342 984,00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342 984,00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342 984,00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710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6 585,00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6 585,00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71035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Cmentarze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6 585,00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6 585,00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6 585,00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750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-370 100,00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-370 100,00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75023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-354 500,00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-354 500,00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-359 000,00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4 500,00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4 500,00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75095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-15 600,00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-15 600,00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-15 600,00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-15 600,00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-15 600,00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-15 600,00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-15 600,00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-15 600,00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801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2 741 489,00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602 505,00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2 138 984,00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80101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458 621,00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458 621,00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458 621,00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458 621,00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458 621,00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458 621,00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458 621,00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458 621,00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80104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29 400,00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29 400,00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29 400,00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80115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Technika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15 000,00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15 000,00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80120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Licea ogólnokształcące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38 900,00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38 900,00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38 900,00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80134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Szkoły zawodowe specjalne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168 084,00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168 084,00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168 084,00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80195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2 031 484,00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114 484,00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1 917 000,00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2 031 484,00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114 484,00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1 917 000,00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-118 220,00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-118 220,00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-118 220,00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-118 220,00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2 149 704,00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232 704,00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1 917 000,00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851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Ochrona zdrowia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85154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Przeciwdziałanie alkoholizmowi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1 500,00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1 500,00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-1 500,00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-1 500,00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lastRenderedPageBreak/>
                    <w:t>852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-569 494,00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-569 494,00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85203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675,00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675,00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85214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56 817,00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56 817,00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56 817,00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56 817,00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56 817,00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85215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Dodatki mieszkaniowe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-627 379,00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-627 379,00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-627 379,00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-627 379,00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-627 379,00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-627 379,00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85219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393,00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853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-100 303,00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-100 303,00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85333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Powiatowe urzędy pracy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95 285,00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95 285,00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95 285,00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85395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-195 588,00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-195 588,00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-195 588,00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-195 588,00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-195 588,00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-195 588,00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854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85410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Internaty i bursy szkolne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85 300,00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85 300,00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855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646 479,00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17 105,00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629 374,00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85510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646 479,00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17 105,00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629 374,00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907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646 479,00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17 105,00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629 374,00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646 479,00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17 105,00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629 374,00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277 469,00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17 105,00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260 364,00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369 010,00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369 010,00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900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-938 496,00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-938 496,00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90001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Gospodarka ściekowa i ochrona wód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565 303,00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565 303,00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565 303,00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90004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Utrzymanie zieleni w miastach i gminach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44 917,00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44 917,00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36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13 317,00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13 317,00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13 317,00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13 317,00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-38 185,00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-38 185,00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51 502,00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51 502,00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31 600,00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31 600,00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31 600,00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31 600,00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90013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Schroniska dla zwierząt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65 231,00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65 231,00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65 231,00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90095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-1 613 947,00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-1 613 947,00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133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-39 972,00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-1 573 975,00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-1 573 975,00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-1 573 975,00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-1 573 975,00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921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42 672,00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42 672,00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92109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o charakterze dotacyjnym na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92116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42 672,00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42 672,00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42 672,00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42 672,00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42 672,00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42 672,00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925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>Ogrody botaniczne i zoologiczne oraz naturalne obszary i obiekty chronionej przy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49 314,00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49 314,00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148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center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92504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4"/>
                      <w:szCs w:val="20"/>
                    </w:rPr>
                    <w:t>Ogrody botaniczne i zoologiczne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49 314,00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49 314,00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680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8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1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49 314,00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i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460C" w:rsidRPr="0065460C" w:rsidTr="0065460C">
              <w:trPr>
                <w:trHeight w:val="205"/>
              </w:trPr>
              <w:tc>
                <w:tcPr>
                  <w:tcW w:w="6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4"/>
                      <w:szCs w:val="20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2 295 430,00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-457 925,00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2 753 355,00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jc w:val="right"/>
                    <w:rPr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b/>
                      <w:color w:val="000000"/>
                      <w:sz w:val="12"/>
                      <w:szCs w:val="20"/>
                    </w:rPr>
                    <w:t>-</w:t>
                  </w:r>
                </w:p>
              </w:tc>
            </w:tr>
            <w:tr w:rsidR="0065460C" w:rsidRPr="0065460C" w:rsidTr="0065460C">
              <w:trPr>
                <w:trHeight w:val="2056"/>
              </w:trPr>
              <w:tc>
                <w:tcPr>
                  <w:tcW w:w="6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48"/>
                    <w:gridCol w:w="1324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  <w:gridCol w:w="878"/>
                  </w:tblGrid>
                  <w:tr w:rsidR="0065460C" w:rsidRPr="0065460C" w:rsidTr="0065460C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3 833 305,00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1 079 950,00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2 753 355,00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dotacje na zadania bieżące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42 672,00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42 672,00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świadczenia na rzecz osób fizycznych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-570 562,00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-570 562,00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jednostek budżetowych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2 407 079,00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1 375 136,00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1 031 943,00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52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związane z realizacją ich statutowych zadań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1 610 153,00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1 210 589,00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399 564,00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52"/>
                    </w:trPr>
                    <w:tc>
                      <w:tcPr>
                        <w:tcW w:w="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wynagrodzenia i składki od nich naliczane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796 926,00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164 547,00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632 379,00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wydatki na programy finansowane z udziałem środków, o których mowa w art. 5 ust. 1 pkt 2 i 3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1 954 116,00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232 704,00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1 721 412,00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majątkowe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-1 537 875,00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-1 537 875,00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b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  <w:tr w:rsidR="0065460C" w:rsidRPr="0065460C" w:rsidTr="0065460C">
                    <w:trPr>
                      <w:trHeight w:val="149"/>
                    </w:trPr>
                    <w:tc>
                      <w:tcPr>
                        <w:tcW w:w="6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 inwestycje i zakupy inwestycyjne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-1 537 875,00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-1 537 875,00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single" w:sz="7" w:space="0" w:color="FFFFFF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65460C" w:rsidRPr="0065460C" w:rsidRDefault="0065460C" w:rsidP="0065460C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65460C">
                          <w:rPr>
                            <w:rFonts w:ascii="Arial" w:eastAsia="Arial" w:hAnsi="Arial"/>
                            <w:color w:val="000000"/>
                            <w:sz w:val="12"/>
                            <w:szCs w:val="20"/>
                          </w:rPr>
                          <w:t>-</w:t>
                        </w:r>
                      </w:p>
                    </w:tc>
                  </w:tr>
                </w:tbl>
                <w:p w:rsidR="0065460C" w:rsidRPr="0065460C" w:rsidRDefault="0065460C" w:rsidP="0065460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460C" w:rsidRPr="0065460C" w:rsidRDefault="0065460C" w:rsidP="0065460C">
            <w:pPr>
              <w:rPr>
                <w:sz w:val="20"/>
                <w:szCs w:val="20"/>
              </w:rPr>
            </w:pPr>
          </w:p>
        </w:tc>
      </w:tr>
    </w:tbl>
    <w:p w:rsidR="0065460C" w:rsidRPr="0065460C" w:rsidRDefault="0065460C" w:rsidP="0065460C">
      <w:pPr>
        <w:rPr>
          <w:sz w:val="20"/>
          <w:szCs w:val="20"/>
        </w:rPr>
      </w:pPr>
    </w:p>
    <w:p w:rsidR="0065460C" w:rsidRPr="0065460C" w:rsidRDefault="0065460C" w:rsidP="0065460C">
      <w:pPr>
        <w:rPr>
          <w:sz w:val="20"/>
          <w:szCs w:val="20"/>
        </w:rPr>
      </w:pPr>
    </w:p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42"/>
        <w:gridCol w:w="113"/>
        <w:gridCol w:w="4177"/>
        <w:gridCol w:w="38"/>
      </w:tblGrid>
      <w:tr w:rsidR="0065460C" w:rsidTr="0065460C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08"/>
              <w:gridCol w:w="2634"/>
            </w:tblGrid>
            <w:tr w:rsidR="0065460C" w:rsidTr="0065460C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</w:tr>
          </w:tbl>
          <w:p w:rsidR="0065460C" w:rsidRDefault="0065460C" w:rsidP="0065460C"/>
        </w:tc>
        <w:tc>
          <w:tcPr>
            <w:tcW w:w="113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177"/>
            </w:tblGrid>
            <w:tr w:rsidR="0065460C" w:rsidTr="0065460C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Pr="0065460C" w:rsidRDefault="0065460C" w:rsidP="006546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Załącznik Nr 3</w:t>
                  </w:r>
                </w:p>
                <w:p w:rsidR="0065460C" w:rsidRPr="0065460C" w:rsidRDefault="0065460C" w:rsidP="0065460C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65460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</w:t>
                  </w:r>
                  <w:r w:rsidRPr="0065460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Łodzi </w:t>
                  </w:r>
                </w:p>
                <w:p w:rsidR="0065460C" w:rsidRDefault="0065460C" w:rsidP="0065460C">
                  <w:r w:rsidRPr="0065460C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</w:t>
                  </w:r>
                </w:p>
              </w:tc>
            </w:tr>
          </w:tbl>
          <w:p w:rsidR="0065460C" w:rsidRDefault="0065460C" w:rsidP="0065460C"/>
          <w:p w:rsidR="0065460C" w:rsidRDefault="0065460C" w:rsidP="0065460C"/>
        </w:tc>
        <w:tc>
          <w:tcPr>
            <w:tcW w:w="38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trHeight w:val="850"/>
        </w:trPr>
        <w:tc>
          <w:tcPr>
            <w:tcW w:w="5102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trHeight w:val="40"/>
        </w:trPr>
        <w:tc>
          <w:tcPr>
            <w:tcW w:w="5102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032"/>
            </w:tblGrid>
            <w:tr w:rsidR="0065460C" w:rsidTr="0065460C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2019 ROK - ZMIANA</w:t>
                  </w:r>
                </w:p>
              </w:tc>
            </w:tr>
          </w:tbl>
          <w:p w:rsidR="0065460C" w:rsidRDefault="0065460C" w:rsidP="0065460C"/>
        </w:tc>
        <w:tc>
          <w:tcPr>
            <w:tcW w:w="38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rPr>
          <w:trHeight w:val="74"/>
        </w:trPr>
        <w:tc>
          <w:tcPr>
            <w:tcW w:w="5102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65460C" w:rsidRDefault="0065460C" w:rsidP="0065460C">
            <w:pPr>
              <w:pStyle w:val="EmptyCellLayoutStyle"/>
              <w:spacing w:after="0" w:line="240" w:lineRule="auto"/>
            </w:pPr>
          </w:p>
        </w:tc>
      </w:tr>
      <w:tr w:rsidR="0065460C" w:rsidTr="0065460C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18"/>
              <w:gridCol w:w="2548"/>
              <w:gridCol w:w="1003"/>
              <w:gridCol w:w="1003"/>
              <w:gridCol w:w="980"/>
              <w:gridCol w:w="979"/>
              <w:gridCol w:w="956"/>
              <w:gridCol w:w="983"/>
            </w:tblGrid>
            <w:tr w:rsidR="0065460C" w:rsidTr="0065460C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/>
              </w:tc>
            </w:tr>
            <w:tr w:rsidR="0065460C" w:rsidTr="0065460C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2019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65460C" w:rsidTr="006546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65460C" w:rsidTr="006546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75023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Urzędy gmin (miast i miast na prawach powiatu)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001339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Zakup systemów i sprzętu informatycznego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001339-001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narzędziowych systemów teleinformatycznych i sprzętu koputerowego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4 500,00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-1 542 375,00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-1 542 375,00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Utrzymanie zieleni w miastach i gminach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realizowane w ramach budżetu obywatelskiego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000542-384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alejki na skwerze przy ul. Jęczmiennej i ul. Jarzynowej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31 600,00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-1 573 975,00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-1 573 975,00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000519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System odwodnienia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-1 573 975,00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-1 573 975,00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000519-001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System odwodnienia Miasta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-1 573 975,00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-1 573 975,00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i ochrona dziedzictwa narodowego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i ośrodki kultury, świetlice i kluby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000541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na realizację zadań zgłoszonych przez jednostki pomocnicze miasta (algorytm)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000541-369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Zakup sceny modułowej wolnostojącej dla Centrum Kultury Młodych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000541-370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Dostosowanie pomieszczeń dla potrzeb osób niepełnosprawnych i z problemami ruchu dla Centrum Kultury Młodych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26 552,00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65460C" w:rsidTr="0065460C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/>
              </w:tc>
            </w:tr>
            <w:tr w:rsidR="0065460C" w:rsidTr="0065460C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-1 537 875,00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-1 537 875,00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5460C" w:rsidRDefault="0065460C" w:rsidP="0065460C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65460C" w:rsidRDefault="0065460C" w:rsidP="0065460C"/>
        </w:tc>
      </w:tr>
    </w:tbl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65"/>
        <w:gridCol w:w="113"/>
        <w:gridCol w:w="4135"/>
        <w:gridCol w:w="44"/>
        <w:gridCol w:w="113"/>
      </w:tblGrid>
      <w:tr w:rsidR="0038449D" w:rsidRPr="0038449D" w:rsidTr="00B53A77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074"/>
              <w:gridCol w:w="2591"/>
            </w:tblGrid>
            <w:tr w:rsidR="0038449D" w:rsidRPr="0038449D" w:rsidTr="00B53A7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449D" w:rsidRPr="0038449D" w:rsidRDefault="0038449D" w:rsidP="0038449D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179"/>
            </w:tblGrid>
            <w:tr w:rsidR="0038449D" w:rsidRPr="0038449D" w:rsidTr="00B53A77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Załącznik Nr 4</w:t>
                  </w:r>
                </w:p>
                <w:p w:rsidR="0038449D" w:rsidRPr="0038449D" w:rsidRDefault="0038449D" w:rsidP="0038449D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</w:t>
                  </w: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>Rady Miejskiej Łodzi</w:t>
                  </w:r>
                </w:p>
                <w:p w:rsidR="0038449D" w:rsidRPr="0038449D" w:rsidRDefault="0038449D" w:rsidP="0038449D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z dnia</w:t>
                  </w:r>
                </w:p>
                <w:p w:rsidR="0038449D" w:rsidRPr="0038449D" w:rsidRDefault="0038449D" w:rsidP="0038449D">
                  <w:pP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</w:p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449D" w:rsidRPr="0038449D" w:rsidRDefault="0038449D" w:rsidP="0038449D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  <w:tr w:rsidR="0038449D" w:rsidRPr="0038449D" w:rsidTr="00B53A77">
        <w:trPr>
          <w:trHeight w:val="850"/>
        </w:trPr>
        <w:tc>
          <w:tcPr>
            <w:tcW w:w="5102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4490" w:type="dxa"/>
            <w:gridSpan w:val="2"/>
            <w:vMerge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  <w:tr w:rsidR="0038449D" w:rsidRPr="0038449D" w:rsidTr="00B53A77">
        <w:trPr>
          <w:trHeight w:val="20"/>
        </w:trPr>
        <w:tc>
          <w:tcPr>
            <w:tcW w:w="5102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4490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44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  <w:tr w:rsidR="0038449D" w:rsidRPr="0038449D" w:rsidTr="00B53A77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8913"/>
            </w:tblGrid>
            <w:tr w:rsidR="0038449D" w:rsidRPr="0038449D" w:rsidTr="00B53A77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Cs w:val="20"/>
                    </w:rPr>
                    <w:t>ZESTAWIENIE PLANOWANYCH KWOT DOTACJI UDZIELANYCH Z BUDŻETU MIASTA ŁODZI NA 2019 ROK - ZMIANA</w:t>
                  </w:r>
                </w:p>
              </w:tc>
            </w:tr>
          </w:tbl>
          <w:p w:rsidR="0038449D" w:rsidRPr="0038449D" w:rsidRDefault="0038449D" w:rsidP="0038449D">
            <w:pPr>
              <w:rPr>
                <w:sz w:val="20"/>
                <w:szCs w:val="20"/>
              </w:rPr>
            </w:pPr>
          </w:p>
        </w:tc>
        <w:tc>
          <w:tcPr>
            <w:tcW w:w="44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  <w:tr w:rsidR="0038449D" w:rsidRPr="0038449D" w:rsidTr="00B53A77">
        <w:trPr>
          <w:trHeight w:val="105"/>
        </w:trPr>
        <w:tc>
          <w:tcPr>
            <w:tcW w:w="5102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4490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44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  <w:tr w:rsidR="0038449D" w:rsidRPr="0038449D" w:rsidTr="00B53A77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83"/>
              <w:gridCol w:w="444"/>
              <w:gridCol w:w="5681"/>
              <w:gridCol w:w="1562"/>
            </w:tblGrid>
            <w:tr w:rsidR="0038449D" w:rsidRPr="0038449D" w:rsidTr="00B53A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Cs w:val="20"/>
                    </w:rPr>
                    <w:t>I. DOTACJE BIEŻĄCE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2"/>
                      <w:szCs w:val="20"/>
                    </w:rPr>
                    <w:t>1. DOTACJE DLA JEDNOSTEK SEKTORA FINANSÓW PUBLICZNYCH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Kwota (w zł)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38449D" w:rsidRPr="0038449D" w:rsidTr="00B53A7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500,00</w:t>
                  </w:r>
                </w:p>
              </w:tc>
            </w:tr>
            <w:tr w:rsidR="0038449D" w:rsidRPr="0038449D" w:rsidTr="00B53A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i/>
                      <w:color w:val="000000"/>
                      <w:sz w:val="18"/>
                      <w:szCs w:val="20"/>
                    </w:rPr>
                    <w:t>500,00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42 172,00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Pozostałe jednostki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42 172,00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42 172,00</w:t>
                  </w:r>
                </w:p>
              </w:tc>
            </w:tr>
            <w:tr w:rsidR="0038449D" w:rsidRPr="0038449D" w:rsidTr="00B53A7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42 172,00</w:t>
                  </w:r>
                </w:p>
              </w:tc>
            </w:tr>
            <w:tr w:rsidR="0038449D" w:rsidRPr="0038449D" w:rsidTr="00B53A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Doposażenie biblioteki w tym zakup książek i audiobooków dla filii nr 73 Biblioteki Miejskiej przy ul. Pięknej 35/39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i/>
                      <w:color w:val="000000"/>
                      <w:sz w:val="18"/>
                      <w:szCs w:val="20"/>
                    </w:rPr>
                    <w:t>42 172,00</w:t>
                  </w: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42 672,00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42 672,00</w:t>
                  </w:r>
                </w:p>
              </w:tc>
            </w:tr>
            <w:tr w:rsidR="0038449D" w:rsidRPr="0038449D" w:rsidTr="00B53A7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Cs w:val="20"/>
                    </w:rPr>
                    <w:t>II. DOTACJE MAJĄTKOWE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2"/>
                      <w:szCs w:val="20"/>
                    </w:rPr>
                    <w:t>1. DOTACJE DLA JEDNOSTEK SEKTORA FINANSÓW PUBLICZNYCH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Kwota (w zł)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Inwestycje pozostałych jednostek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8449D" w:rsidRPr="0038449D" w:rsidTr="00B53A7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18"/>
                      <w:szCs w:val="20"/>
                    </w:rPr>
                    <w:t>-</w:t>
                  </w:r>
                </w:p>
              </w:tc>
            </w:tr>
            <w:tr w:rsidR="0038449D" w:rsidRPr="0038449D" w:rsidTr="00B53A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Dostosowanie pomieszczeń dla potrzeb osób niepełnosprawnych i z problemami ruchu dla 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i/>
                      <w:color w:val="000000"/>
                      <w:sz w:val="18"/>
                      <w:szCs w:val="20"/>
                    </w:rPr>
                    <w:t>26 552,00</w:t>
                  </w:r>
                </w:p>
              </w:tc>
            </w:tr>
            <w:tr w:rsidR="0038449D" w:rsidRPr="0038449D" w:rsidTr="00B53A77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Zakup sceny modułowej wolnostojącej dla Centrum Kultury Młodych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i/>
                      <w:color w:val="000000"/>
                      <w:sz w:val="18"/>
                      <w:szCs w:val="20"/>
                    </w:rPr>
                    <w:t>-26 552,00</w:t>
                  </w: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OGÓŁEM DOTACJE MAJĄTKOWE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8449D" w:rsidRPr="0038449D" w:rsidTr="00B53A77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OGÓŁEM DOTACJE MAJĄTKOWE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8449D" w:rsidRPr="0038449D" w:rsidTr="00B53A77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42 672,00</w:t>
                  </w:r>
                </w:p>
              </w:tc>
            </w:tr>
          </w:tbl>
          <w:p w:rsidR="0038449D" w:rsidRPr="0038449D" w:rsidRDefault="0038449D" w:rsidP="0038449D">
            <w:pPr>
              <w:rPr>
                <w:sz w:val="20"/>
                <w:szCs w:val="20"/>
              </w:rPr>
            </w:pPr>
          </w:p>
        </w:tc>
      </w:tr>
    </w:tbl>
    <w:p w:rsidR="0038449D" w:rsidRPr="0038449D" w:rsidRDefault="0038449D" w:rsidP="0038449D">
      <w:pPr>
        <w:rPr>
          <w:sz w:val="20"/>
          <w:szCs w:val="20"/>
        </w:rPr>
      </w:pPr>
    </w:p>
    <w:p w:rsidR="0038449D" w:rsidRPr="0038449D" w:rsidRDefault="0038449D" w:rsidP="0038449D">
      <w:pPr>
        <w:spacing w:after="200" w:line="276" w:lineRule="auto"/>
        <w:rPr>
          <w:sz w:val="20"/>
          <w:szCs w:val="20"/>
        </w:rPr>
      </w:pPr>
    </w:p>
    <w:p w:rsidR="0065460C" w:rsidRDefault="0065460C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"/>
        <w:gridCol w:w="4271"/>
        <w:gridCol w:w="95"/>
        <w:gridCol w:w="4351"/>
        <w:gridCol w:w="331"/>
      </w:tblGrid>
      <w:tr w:rsidR="0038449D" w:rsidRPr="0038449D" w:rsidTr="00B53A77">
        <w:tc>
          <w:tcPr>
            <w:tcW w:w="51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909"/>
              <w:gridCol w:w="2384"/>
            </w:tblGrid>
            <w:tr w:rsidR="0038449D" w:rsidRPr="0038449D" w:rsidTr="00B53A77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449D" w:rsidRPr="0038449D" w:rsidRDefault="0038449D" w:rsidP="0038449D">
            <w:pPr>
              <w:rPr>
                <w:sz w:val="20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477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351"/>
            </w:tblGrid>
            <w:tr w:rsidR="0038449D" w:rsidRPr="0038449D" w:rsidTr="00B53A77">
              <w:trPr>
                <w:trHeight w:val="922"/>
              </w:trPr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ind w:left="1268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Załącznik Nr 5 </w:t>
                  </w:r>
                </w:p>
                <w:p w:rsidR="0038449D" w:rsidRPr="0038449D" w:rsidRDefault="0038449D" w:rsidP="0038449D">
                  <w:pPr>
                    <w:ind w:left="1268"/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do Uchwały</w:t>
                  </w: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br/>
                    <w:t xml:space="preserve">Rady Miejskiej Łodzi </w:t>
                  </w:r>
                </w:p>
                <w:p w:rsidR="0038449D" w:rsidRPr="0038449D" w:rsidRDefault="0038449D" w:rsidP="0038449D">
                  <w:pPr>
                    <w:ind w:left="1268"/>
                  </w:pPr>
                  <w:r w:rsidRPr="0038449D"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 dnia</w:t>
                  </w:r>
                </w:p>
              </w:tc>
            </w:tr>
          </w:tbl>
          <w:p w:rsidR="0038449D" w:rsidRPr="0038449D" w:rsidRDefault="0038449D" w:rsidP="0038449D">
            <w:pPr>
              <w:rPr>
                <w:sz w:val="20"/>
                <w:szCs w:val="20"/>
              </w:rPr>
            </w:pPr>
          </w:p>
        </w:tc>
        <w:tc>
          <w:tcPr>
            <w:tcW w:w="395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  <w:tr w:rsidR="0038449D" w:rsidRPr="0038449D" w:rsidTr="00B53A77">
        <w:trPr>
          <w:trHeight w:val="716"/>
        </w:trPr>
        <w:tc>
          <w:tcPr>
            <w:tcW w:w="24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5077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4775" w:type="dxa"/>
            <w:vMerge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395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</w:tbl>
    <w:p w:rsidR="0038449D" w:rsidRPr="0038449D" w:rsidRDefault="0038449D" w:rsidP="0038449D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02"/>
        <w:gridCol w:w="113"/>
        <w:gridCol w:w="4091"/>
        <w:gridCol w:w="64"/>
      </w:tblGrid>
      <w:tr w:rsidR="0038449D" w:rsidRPr="0038449D" w:rsidTr="00B53A77">
        <w:trPr>
          <w:trHeight w:val="708"/>
        </w:trPr>
        <w:tc>
          <w:tcPr>
            <w:tcW w:w="5102" w:type="dxa"/>
            <w:gridSpan w:val="3"/>
          </w:tcPr>
          <w:p w:rsidR="0038449D" w:rsidRPr="0038449D" w:rsidRDefault="0038449D" w:rsidP="0038449D">
            <w:pPr>
              <w:spacing w:after="200" w:line="276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6"/>
            </w:tblGrid>
            <w:tr w:rsidR="0038449D" w:rsidRPr="0038449D" w:rsidTr="00B53A77">
              <w:trPr>
                <w:trHeight w:val="630"/>
              </w:trPr>
              <w:tc>
                <w:tcPr>
                  <w:tcW w:w="96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Cs w:val="20"/>
                    </w:rPr>
                    <w:t>DOCHODY Z TYTUŁU WYDAWANIA ZEZWOLEŃ NA SPRZEDAŻ NAPOJÓW ALKOHOLOWYCH I WYDATKI NA REALIZACJĘ ZADAŃ OKREŚLONYCH W MIEJSKIM PROGRAMIE PROFILAKTYKI I ROZWIĄZYWANIA PROBLEMÓW ALKOHOLOWYCH I W MIEJSKIM PROGRAMIE PRZECIWDZIAŁANIA NARKOMANII NA 2019 ROK - ZMIANA</w:t>
                  </w:r>
                </w:p>
              </w:tc>
            </w:tr>
          </w:tbl>
          <w:p w:rsidR="0038449D" w:rsidRPr="0038449D" w:rsidRDefault="0038449D" w:rsidP="0038449D">
            <w:pPr>
              <w:rPr>
                <w:sz w:val="20"/>
                <w:szCs w:val="20"/>
              </w:rPr>
            </w:pPr>
          </w:p>
        </w:tc>
        <w:tc>
          <w:tcPr>
            <w:tcW w:w="72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  <w:tr w:rsidR="0038449D" w:rsidRPr="0038449D" w:rsidTr="00B53A77">
        <w:trPr>
          <w:trHeight w:val="207"/>
        </w:trPr>
        <w:tc>
          <w:tcPr>
            <w:tcW w:w="5102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113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4462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  <w:tc>
          <w:tcPr>
            <w:tcW w:w="72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  <w:tr w:rsidR="0038449D" w:rsidRPr="0038449D" w:rsidTr="00B53A77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57"/>
              <w:gridCol w:w="152"/>
              <w:gridCol w:w="5683"/>
              <w:gridCol w:w="1914"/>
            </w:tblGrid>
            <w:tr w:rsidR="0038449D" w:rsidRPr="0038449D" w:rsidTr="00B53A77">
              <w:trPr>
                <w:trHeight w:val="347"/>
              </w:trPr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Klasyfikacja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Kwota</w:t>
                  </w:r>
                </w:p>
              </w:tc>
            </w:tr>
            <w:tr w:rsidR="0038449D" w:rsidRPr="0038449D" w:rsidTr="00B53A77">
              <w:trPr>
                <w:trHeight w:val="292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Wydatki</w:t>
                  </w:r>
                </w:p>
              </w:tc>
              <w:tc>
                <w:tcPr>
                  <w:tcW w:w="15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8449D" w:rsidRPr="0038449D" w:rsidTr="00B53A77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Ochrona zdrowia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8449D" w:rsidRPr="0038449D" w:rsidTr="00B53A77">
              <w:trPr>
                <w:trHeight w:val="23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  <w:textDirection w:val="tbRlV"/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449D" w:rsidRPr="0038449D" w:rsidTr="00B53A77">
              <w:trPr>
                <w:trHeight w:val="28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center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85154</w:t>
                  </w:r>
                </w:p>
              </w:tc>
              <w:tc>
                <w:tcPr>
                  <w:tcW w:w="1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Przeciwdziałanie alkoholizmowi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1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38449D" w:rsidRPr="0038449D" w:rsidTr="00B53A77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wydatki związane z realizacją ich statutowych zadań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1 500,00</w:t>
                  </w:r>
                </w:p>
              </w:tc>
            </w:tr>
            <w:tr w:rsidR="0038449D" w:rsidRPr="0038449D" w:rsidTr="00B53A77">
              <w:trPr>
                <w:trHeight w:val="262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</w:t>
                  </w: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wynagrodzenia i składki od nich naliczane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jc w:val="right"/>
                    <w:rPr>
                      <w:sz w:val="20"/>
                      <w:szCs w:val="20"/>
                    </w:rPr>
                  </w:pPr>
                  <w:r w:rsidRPr="0038449D">
                    <w:rPr>
                      <w:rFonts w:ascii="Arial" w:eastAsia="Arial" w:hAnsi="Arial"/>
                      <w:color w:val="000000"/>
                      <w:sz w:val="18"/>
                      <w:szCs w:val="20"/>
                    </w:rPr>
                    <w:t>-1 500,00</w:t>
                  </w:r>
                </w:p>
              </w:tc>
            </w:tr>
            <w:tr w:rsidR="0038449D" w:rsidRPr="0038449D" w:rsidTr="00B53A77"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449D" w:rsidRPr="0038449D" w:rsidRDefault="0038449D" w:rsidP="0038449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8449D" w:rsidRPr="0038449D" w:rsidRDefault="0038449D" w:rsidP="0038449D">
            <w:pPr>
              <w:rPr>
                <w:sz w:val="20"/>
                <w:szCs w:val="20"/>
              </w:rPr>
            </w:pPr>
          </w:p>
        </w:tc>
        <w:tc>
          <w:tcPr>
            <w:tcW w:w="72" w:type="dxa"/>
          </w:tcPr>
          <w:p w:rsidR="0038449D" w:rsidRPr="0038449D" w:rsidRDefault="0038449D" w:rsidP="0038449D">
            <w:pPr>
              <w:rPr>
                <w:sz w:val="2"/>
                <w:szCs w:val="20"/>
              </w:rPr>
            </w:pPr>
          </w:p>
        </w:tc>
      </w:tr>
    </w:tbl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38449D" w:rsidRDefault="0038449D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65460C"/>
    <w:p w:rsidR="0065460C" w:rsidRDefault="0065460C" w:rsidP="000B5365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sectPr w:rsidR="0065460C" w:rsidSect="00AD7EF1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C65" w:rsidRDefault="00435C65" w:rsidP="0037151D">
      <w:r>
        <w:separator/>
      </w:r>
    </w:p>
  </w:endnote>
  <w:endnote w:type="continuationSeparator" w:id="0">
    <w:p w:rsidR="00435C65" w:rsidRDefault="00435C65" w:rsidP="0037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C65" w:rsidRDefault="00435C65" w:rsidP="0037151D">
      <w:r>
        <w:separator/>
      </w:r>
    </w:p>
  </w:footnote>
  <w:footnote w:type="continuationSeparator" w:id="0">
    <w:p w:rsidR="00435C65" w:rsidRDefault="00435C65" w:rsidP="00371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46112"/>
      <w:docPartObj>
        <w:docPartGallery w:val="Page Numbers (Top of Page)"/>
        <w:docPartUnique/>
      </w:docPartObj>
    </w:sdtPr>
    <w:sdtContent>
      <w:p w:rsidR="0065460C" w:rsidRDefault="00E7485C">
        <w:pPr>
          <w:pStyle w:val="Nagwek"/>
          <w:jc w:val="center"/>
        </w:pPr>
        <w:fldSimple w:instr="PAGE   \* MERGEFORMAT">
          <w:r w:rsidR="00E37299">
            <w:rPr>
              <w:noProof/>
            </w:rPr>
            <w:t>22</w:t>
          </w:r>
        </w:fldSimple>
      </w:p>
    </w:sdtContent>
  </w:sdt>
  <w:p w:rsidR="0065460C" w:rsidRDefault="006546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300BA"/>
    <w:multiLevelType w:val="hybridMultilevel"/>
    <w:tmpl w:val="06A2DFEC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C1A6F"/>
    <w:multiLevelType w:val="multilevel"/>
    <w:tmpl w:val="89BE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0D80F4C"/>
    <w:multiLevelType w:val="hybridMultilevel"/>
    <w:tmpl w:val="AD32CA3A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A76"/>
    <w:rsid w:val="0000620C"/>
    <w:rsid w:val="00084A36"/>
    <w:rsid w:val="00097BF3"/>
    <w:rsid w:val="000B5365"/>
    <w:rsid w:val="000D12EA"/>
    <w:rsid w:val="000D15A9"/>
    <w:rsid w:val="001277DA"/>
    <w:rsid w:val="0013133C"/>
    <w:rsid w:val="00172953"/>
    <w:rsid w:val="00190973"/>
    <w:rsid w:val="00191BDD"/>
    <w:rsid w:val="00253648"/>
    <w:rsid w:val="002540D6"/>
    <w:rsid w:val="00260B8D"/>
    <w:rsid w:val="00274DBA"/>
    <w:rsid w:val="00363BC7"/>
    <w:rsid w:val="0037151D"/>
    <w:rsid w:val="0038449D"/>
    <w:rsid w:val="003925C1"/>
    <w:rsid w:val="003975F2"/>
    <w:rsid w:val="003B3C13"/>
    <w:rsid w:val="003D3E55"/>
    <w:rsid w:val="003D544B"/>
    <w:rsid w:val="00431ADE"/>
    <w:rsid w:val="00435C65"/>
    <w:rsid w:val="00437ECE"/>
    <w:rsid w:val="00445E1F"/>
    <w:rsid w:val="00460698"/>
    <w:rsid w:val="00492573"/>
    <w:rsid w:val="004A1DB9"/>
    <w:rsid w:val="004E10EE"/>
    <w:rsid w:val="004E23F4"/>
    <w:rsid w:val="004F487B"/>
    <w:rsid w:val="00533146"/>
    <w:rsid w:val="00575522"/>
    <w:rsid w:val="005A0B07"/>
    <w:rsid w:val="005B26A0"/>
    <w:rsid w:val="005D6589"/>
    <w:rsid w:val="005E2E89"/>
    <w:rsid w:val="005E5AD9"/>
    <w:rsid w:val="005F5C97"/>
    <w:rsid w:val="00607415"/>
    <w:rsid w:val="00612855"/>
    <w:rsid w:val="00635BAD"/>
    <w:rsid w:val="0065460C"/>
    <w:rsid w:val="00663557"/>
    <w:rsid w:val="00677DB2"/>
    <w:rsid w:val="00687B5F"/>
    <w:rsid w:val="006C49BB"/>
    <w:rsid w:val="0071525E"/>
    <w:rsid w:val="00715773"/>
    <w:rsid w:val="0072176E"/>
    <w:rsid w:val="00725A57"/>
    <w:rsid w:val="007616A9"/>
    <w:rsid w:val="00774947"/>
    <w:rsid w:val="007A228E"/>
    <w:rsid w:val="007A23E8"/>
    <w:rsid w:val="007A7BAE"/>
    <w:rsid w:val="007C305E"/>
    <w:rsid w:val="007E61F3"/>
    <w:rsid w:val="0080228F"/>
    <w:rsid w:val="008100AC"/>
    <w:rsid w:val="00815362"/>
    <w:rsid w:val="00854EFE"/>
    <w:rsid w:val="00877AB3"/>
    <w:rsid w:val="00885B45"/>
    <w:rsid w:val="008A5C6F"/>
    <w:rsid w:val="008D5903"/>
    <w:rsid w:val="008F1448"/>
    <w:rsid w:val="009561D5"/>
    <w:rsid w:val="00972C5E"/>
    <w:rsid w:val="009A3E88"/>
    <w:rsid w:val="009B2C1E"/>
    <w:rsid w:val="009C0559"/>
    <w:rsid w:val="009D6400"/>
    <w:rsid w:val="009D77B7"/>
    <w:rsid w:val="009F754D"/>
    <w:rsid w:val="00A416A3"/>
    <w:rsid w:val="00A4408A"/>
    <w:rsid w:val="00A646BD"/>
    <w:rsid w:val="00AA1BC0"/>
    <w:rsid w:val="00AD6F83"/>
    <w:rsid w:val="00AD7EF1"/>
    <w:rsid w:val="00B07DC2"/>
    <w:rsid w:val="00B332F6"/>
    <w:rsid w:val="00B61D4F"/>
    <w:rsid w:val="00B67E33"/>
    <w:rsid w:val="00B93269"/>
    <w:rsid w:val="00BD5C02"/>
    <w:rsid w:val="00BF6D47"/>
    <w:rsid w:val="00BF714B"/>
    <w:rsid w:val="00C02E5C"/>
    <w:rsid w:val="00C41F91"/>
    <w:rsid w:val="00C44667"/>
    <w:rsid w:val="00C66A03"/>
    <w:rsid w:val="00C72034"/>
    <w:rsid w:val="00C76B8B"/>
    <w:rsid w:val="00CD270F"/>
    <w:rsid w:val="00CE060E"/>
    <w:rsid w:val="00CE4274"/>
    <w:rsid w:val="00CE6AA1"/>
    <w:rsid w:val="00CE6FCE"/>
    <w:rsid w:val="00D23A76"/>
    <w:rsid w:val="00D27EDD"/>
    <w:rsid w:val="00DA2356"/>
    <w:rsid w:val="00DE67F2"/>
    <w:rsid w:val="00DE7A4C"/>
    <w:rsid w:val="00E37299"/>
    <w:rsid w:val="00E5101C"/>
    <w:rsid w:val="00E5362E"/>
    <w:rsid w:val="00E74363"/>
    <w:rsid w:val="00E7485C"/>
    <w:rsid w:val="00E7797E"/>
    <w:rsid w:val="00E9421B"/>
    <w:rsid w:val="00EB7637"/>
    <w:rsid w:val="00F02D45"/>
    <w:rsid w:val="00F11F12"/>
    <w:rsid w:val="00F3497D"/>
    <w:rsid w:val="00F36274"/>
    <w:rsid w:val="00F57F26"/>
    <w:rsid w:val="00F62FBA"/>
    <w:rsid w:val="00F86DB4"/>
    <w:rsid w:val="00FC34CF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A76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D23A76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A7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23A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3A76"/>
    <w:pPr>
      <w:spacing w:line="360" w:lineRule="auto"/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23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23A76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23A7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23A76"/>
    <w:pPr>
      <w:keepNext/>
      <w:keepLines/>
      <w:widowControl w:val="0"/>
      <w:tabs>
        <w:tab w:val="left" w:pos="3240"/>
      </w:tabs>
      <w:spacing w:line="360" w:lineRule="auto"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23A7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A7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A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1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EF1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yliczanie1">
    <w:name w:val="Wyliczanie 1"/>
    <w:basedOn w:val="Listapunktowana"/>
    <w:rsid w:val="007E61F3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uiPriority w:val="99"/>
    <w:semiHidden/>
    <w:unhideWhenUsed/>
    <w:rsid w:val="007E61F3"/>
    <w:pPr>
      <w:tabs>
        <w:tab w:val="num" w:pos="720"/>
      </w:tabs>
      <w:ind w:left="360" w:hanging="360"/>
      <w:contextualSpacing/>
    </w:pPr>
  </w:style>
  <w:style w:type="paragraph" w:styleId="Akapitzlist">
    <w:name w:val="List Paragraph"/>
    <w:basedOn w:val="Normalny"/>
    <w:uiPriority w:val="34"/>
    <w:qFormat/>
    <w:rsid w:val="00E7797E"/>
    <w:pPr>
      <w:ind w:left="720"/>
      <w:contextualSpacing/>
    </w:pPr>
  </w:style>
  <w:style w:type="paragraph" w:customStyle="1" w:styleId="EmptyCellLayoutStyle">
    <w:name w:val="EmptyCellLayoutStyle"/>
    <w:rsid w:val="0065460C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460C"/>
  </w:style>
  <w:style w:type="character" w:styleId="Hipercze">
    <w:name w:val="Hyperlink"/>
    <w:basedOn w:val="Domylnaczcionkaakapitu"/>
    <w:uiPriority w:val="99"/>
    <w:semiHidden/>
    <w:unhideWhenUsed/>
    <w:rsid w:val="006546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60C"/>
    <w:rPr>
      <w:color w:val="800080"/>
      <w:u w:val="single"/>
    </w:rPr>
  </w:style>
  <w:style w:type="paragraph" w:customStyle="1" w:styleId="xl64">
    <w:name w:val="xl64"/>
    <w:basedOn w:val="Normalny"/>
    <w:rsid w:val="0065460C"/>
    <w:pP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65">
    <w:name w:val="xl65"/>
    <w:basedOn w:val="Normalny"/>
    <w:rsid w:val="0065460C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66">
    <w:name w:val="xl66"/>
    <w:basedOn w:val="Normalny"/>
    <w:rsid w:val="0065460C"/>
    <w:pP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67">
    <w:name w:val="xl67"/>
    <w:basedOn w:val="Normalny"/>
    <w:rsid w:val="0065460C"/>
    <w:pPr>
      <w:pBdr>
        <w:left w:val="single" w:sz="4" w:space="0" w:color="FFFFFF"/>
        <w:right w:val="single" w:sz="4" w:space="0" w:color="FFFFFF"/>
      </w:pBdr>
      <w:shd w:val="clear" w:color="DCDCDC" w:fill="DCDCDC"/>
      <w:spacing w:before="100" w:beforeAutospacing="1" w:after="100" w:afterAutospacing="1"/>
      <w:jc w:val="center"/>
    </w:pPr>
    <w:rPr>
      <w:rFonts w:ascii="Arial" w:hAnsi="Arial" w:cs="Arial"/>
      <w:color w:val="000000"/>
      <w:sz w:val="10"/>
      <w:szCs w:val="10"/>
    </w:rPr>
  </w:style>
  <w:style w:type="paragraph" w:customStyle="1" w:styleId="xl68">
    <w:name w:val="xl68"/>
    <w:basedOn w:val="Normalny"/>
    <w:rsid w:val="0065460C"/>
    <w:pPr>
      <w:pBdr>
        <w:left w:val="single" w:sz="4" w:space="0" w:color="FFFFFF"/>
        <w:right w:val="single" w:sz="4" w:space="0" w:color="FFFFFF"/>
      </w:pBd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69">
    <w:name w:val="xl69"/>
    <w:basedOn w:val="Normalny"/>
    <w:rsid w:val="0065460C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8"/>
      <w:szCs w:val="8"/>
    </w:rPr>
  </w:style>
  <w:style w:type="paragraph" w:customStyle="1" w:styleId="xl70">
    <w:name w:val="xl70"/>
    <w:basedOn w:val="Normalny"/>
    <w:rsid w:val="0065460C"/>
    <w:pPr>
      <w:pBdr>
        <w:left w:val="single" w:sz="4" w:space="0" w:color="FFFFFF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8"/>
      <w:szCs w:val="8"/>
    </w:rPr>
  </w:style>
  <w:style w:type="paragraph" w:customStyle="1" w:styleId="xl71">
    <w:name w:val="xl71"/>
    <w:basedOn w:val="Normalny"/>
    <w:rsid w:val="0065460C"/>
    <w:pPr>
      <w:pBdr>
        <w:right w:val="single" w:sz="4" w:space="0" w:color="FFFFFF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8"/>
      <w:szCs w:val="8"/>
    </w:rPr>
  </w:style>
  <w:style w:type="paragraph" w:customStyle="1" w:styleId="xl72">
    <w:name w:val="xl72"/>
    <w:basedOn w:val="Normalny"/>
    <w:rsid w:val="0065460C"/>
    <w:pPr>
      <w:pBdr>
        <w:left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8"/>
      <w:szCs w:val="8"/>
    </w:rPr>
  </w:style>
  <w:style w:type="paragraph" w:customStyle="1" w:styleId="xl73">
    <w:name w:val="xl73"/>
    <w:basedOn w:val="Normalny"/>
    <w:rsid w:val="0065460C"/>
    <w:pPr>
      <w:shd w:val="clear" w:color="DCDCDC" w:fill="DCDCD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74">
    <w:name w:val="xl74"/>
    <w:basedOn w:val="Normalny"/>
    <w:rsid w:val="0065460C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5">
    <w:name w:val="xl75"/>
    <w:basedOn w:val="Normalny"/>
    <w:rsid w:val="0065460C"/>
    <w:pPr>
      <w:shd w:val="clear" w:color="DCDCDC" w:fill="DCDCD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6">
    <w:name w:val="xl76"/>
    <w:basedOn w:val="Normalny"/>
    <w:rsid w:val="0065460C"/>
    <w:pPr>
      <w:shd w:val="clear" w:color="DCDCDC" w:fill="DCDCD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7">
    <w:name w:val="xl77"/>
    <w:basedOn w:val="Normalny"/>
    <w:rsid w:val="0065460C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4"/>
      <w:szCs w:val="14"/>
    </w:rPr>
  </w:style>
  <w:style w:type="paragraph" w:customStyle="1" w:styleId="xl78">
    <w:name w:val="xl78"/>
    <w:basedOn w:val="Normalny"/>
    <w:rsid w:val="0065460C"/>
    <w:pPr>
      <w:pBdr>
        <w:left w:val="single" w:sz="4" w:space="0" w:color="FFFFFF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79">
    <w:name w:val="xl79"/>
    <w:basedOn w:val="Normalny"/>
    <w:rsid w:val="0065460C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80">
    <w:name w:val="xl80"/>
    <w:basedOn w:val="Normalny"/>
    <w:rsid w:val="0065460C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81">
    <w:name w:val="xl81"/>
    <w:basedOn w:val="Normalny"/>
    <w:rsid w:val="00654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82">
    <w:name w:val="xl82"/>
    <w:basedOn w:val="Normalny"/>
    <w:rsid w:val="0065460C"/>
    <w:pPr>
      <w:pBdr>
        <w:left w:val="single" w:sz="4" w:space="0" w:color="FFFFFF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83">
    <w:name w:val="xl83"/>
    <w:basedOn w:val="Normalny"/>
    <w:rsid w:val="0065460C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84">
    <w:name w:val="xl84"/>
    <w:basedOn w:val="Normalny"/>
    <w:rsid w:val="0065460C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85">
    <w:name w:val="xl85"/>
    <w:basedOn w:val="Normalny"/>
    <w:rsid w:val="0065460C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86">
    <w:name w:val="xl86"/>
    <w:basedOn w:val="Normalny"/>
    <w:rsid w:val="0065460C"/>
    <w:pPr>
      <w:pBdr>
        <w:left w:val="single" w:sz="4" w:space="0" w:color="FFFFFF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87">
    <w:name w:val="xl87"/>
    <w:basedOn w:val="Normalny"/>
    <w:rsid w:val="0065460C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88">
    <w:name w:val="xl88"/>
    <w:basedOn w:val="Normalny"/>
    <w:rsid w:val="0065460C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89">
    <w:name w:val="xl89"/>
    <w:basedOn w:val="Normalny"/>
    <w:rsid w:val="0065460C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90">
    <w:name w:val="xl90"/>
    <w:basedOn w:val="Normalny"/>
    <w:rsid w:val="0065460C"/>
    <w:pPr>
      <w:pBdr>
        <w:left w:val="single" w:sz="4" w:space="0" w:color="FFFFFF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1">
    <w:name w:val="xl91"/>
    <w:basedOn w:val="Normalny"/>
    <w:rsid w:val="0065460C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92">
    <w:name w:val="xl92"/>
    <w:basedOn w:val="Normalny"/>
    <w:rsid w:val="0065460C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93">
    <w:name w:val="xl93"/>
    <w:basedOn w:val="Normalny"/>
    <w:rsid w:val="0065460C"/>
    <w:pPr>
      <w:shd w:val="clear" w:color="DCDCDC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94">
    <w:name w:val="xl94"/>
    <w:basedOn w:val="Normalny"/>
    <w:rsid w:val="0065460C"/>
    <w:pPr>
      <w:shd w:val="clear" w:color="DCDCDC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95">
    <w:name w:val="xl95"/>
    <w:basedOn w:val="Normalny"/>
    <w:rsid w:val="0065460C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DCDCDC" w:fill="DCDCDC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96">
    <w:name w:val="xl96"/>
    <w:basedOn w:val="Normalny"/>
    <w:rsid w:val="0065460C"/>
    <w:pPr>
      <w:pBdr>
        <w:bottom w:val="single" w:sz="4" w:space="0" w:color="FFFFFF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ny"/>
    <w:rsid w:val="0065460C"/>
    <w:pPr>
      <w:pBdr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ny"/>
    <w:rsid w:val="0065460C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99">
    <w:name w:val="xl99"/>
    <w:basedOn w:val="Normalny"/>
    <w:rsid w:val="0065460C"/>
    <w:pPr>
      <w:pBdr>
        <w:left w:val="single" w:sz="4" w:space="0" w:color="FFFFFF"/>
        <w:right w:val="single" w:sz="4" w:space="0" w:color="FFFFFF"/>
      </w:pBdr>
      <w:shd w:val="clear" w:color="DCDCDC" w:fill="DCDCD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0"/>
      <w:szCs w:val="10"/>
    </w:rPr>
  </w:style>
  <w:style w:type="paragraph" w:customStyle="1" w:styleId="xl100">
    <w:name w:val="xl100"/>
    <w:basedOn w:val="Normalny"/>
    <w:rsid w:val="0065460C"/>
    <w:pPr>
      <w:pBdr>
        <w:right w:val="single" w:sz="4" w:space="0" w:color="FFFFFF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Normalny"/>
    <w:rsid w:val="0065460C"/>
    <w:pPr>
      <w:pBdr>
        <w:left w:val="single" w:sz="4" w:space="0" w:color="FFFFFF"/>
      </w:pBdr>
      <w:shd w:val="clear" w:color="DCDCDC" w:fill="DCDCD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02">
    <w:name w:val="xl102"/>
    <w:basedOn w:val="Normalny"/>
    <w:rsid w:val="0065460C"/>
    <w:pPr>
      <w:pBdr>
        <w:left w:val="single" w:sz="4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xl103">
    <w:name w:val="xl103"/>
    <w:basedOn w:val="Normalny"/>
    <w:rsid w:val="0065460C"/>
    <w:pPr>
      <w:pBdr>
        <w:left w:val="single" w:sz="4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2"/>
      <w:szCs w:val="12"/>
    </w:rPr>
  </w:style>
  <w:style w:type="paragraph" w:customStyle="1" w:styleId="xl104">
    <w:name w:val="xl104"/>
    <w:basedOn w:val="Normalny"/>
    <w:rsid w:val="0065460C"/>
    <w:pPr>
      <w:pBdr>
        <w:left w:val="single" w:sz="4" w:space="0" w:color="FFFFFF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color w:val="000000"/>
      <w:sz w:val="12"/>
      <w:szCs w:val="12"/>
    </w:rPr>
  </w:style>
  <w:style w:type="paragraph" w:customStyle="1" w:styleId="xl105">
    <w:name w:val="xl105"/>
    <w:basedOn w:val="Normalny"/>
    <w:rsid w:val="0065460C"/>
    <w:pPr>
      <w:pBdr>
        <w:left w:val="single" w:sz="4" w:space="0" w:color="FFFFFF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4"/>
      <w:szCs w:val="14"/>
    </w:rPr>
  </w:style>
  <w:style w:type="paragraph" w:customStyle="1" w:styleId="xl106">
    <w:name w:val="xl106"/>
    <w:basedOn w:val="Normalny"/>
    <w:rsid w:val="0065460C"/>
    <w:pPr>
      <w:shd w:val="clear" w:color="DCDCDC" w:fill="DCDCDC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5362</Words>
  <Characters>32178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Klimkiewicz</dc:creator>
  <cp:keywords/>
  <dc:description/>
  <cp:lastModifiedBy>Sylwia Stańczyk</cp:lastModifiedBy>
  <cp:revision>2</cp:revision>
  <cp:lastPrinted>2019-10-03T11:56:00Z</cp:lastPrinted>
  <dcterms:created xsi:type="dcterms:W3CDTF">2019-10-04T10:45:00Z</dcterms:created>
  <dcterms:modified xsi:type="dcterms:W3CDTF">2019-10-04T10:45:00Z</dcterms:modified>
</cp:coreProperties>
</file>