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452E0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243E56">
            <w:pPr>
              <w:ind w:left="5386"/>
              <w:jc w:val="left"/>
            </w:pPr>
            <w:bookmarkStart w:id="0" w:name="_GoBack"/>
            <w:bookmarkEnd w:id="0"/>
            <w:r>
              <w:t>Druk Nr              /2019</w:t>
            </w:r>
          </w:p>
          <w:p w:rsidR="00A77B3E" w:rsidRDefault="00243E56" w:rsidP="009D09AA">
            <w:pPr>
              <w:ind w:left="5386" w:hanging="107"/>
              <w:jc w:val="left"/>
            </w:pPr>
            <w:r>
              <w:t xml:space="preserve">Projekt z dnia                         2019 r.    </w:t>
            </w:r>
          </w:p>
          <w:p w:rsidR="00A77B3E" w:rsidRDefault="000D1D39">
            <w:pPr>
              <w:ind w:left="5386"/>
              <w:jc w:val="left"/>
            </w:pPr>
          </w:p>
        </w:tc>
      </w:tr>
    </w:tbl>
    <w:p w:rsidR="00A77B3E" w:rsidRDefault="000D1D39"/>
    <w:p w:rsidR="00A77B3E" w:rsidRDefault="00243E56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Łodzi</w:t>
      </w:r>
    </w:p>
    <w:p w:rsidR="00A77B3E" w:rsidRDefault="00243E56">
      <w:pPr>
        <w:jc w:val="center"/>
        <w:rPr>
          <w:b/>
          <w:caps/>
        </w:rPr>
      </w:pPr>
      <w:r>
        <w:rPr>
          <w:b/>
        </w:rPr>
        <w:t>z dnia .................... .... r.</w:t>
      </w:r>
    </w:p>
    <w:p w:rsidR="00A77B3E" w:rsidRDefault="00243E56">
      <w:pPr>
        <w:keepNext/>
        <w:spacing w:before="240" w:after="240"/>
        <w:jc w:val="center"/>
      </w:pPr>
      <w:r>
        <w:rPr>
          <w:b/>
        </w:rPr>
        <w:t>zmieniająca uchwałę w sprawie przyjęcia Regulaminu dostarczania wody i odprowadzania ścieków na terenie Miasta Łodzi.</w:t>
      </w:r>
    </w:p>
    <w:p w:rsidR="00A77B3E" w:rsidRDefault="00243E56">
      <w:pPr>
        <w:keepLines/>
        <w:spacing w:before="120" w:after="240"/>
        <w:ind w:firstLine="567"/>
      </w:pPr>
      <w:r>
        <w:t>Na podstawie art. 18 ust. 2 pkt 15 ustawy z dnia 8 marca 1990 r. o samorządzie gminnym (Dz. U. z 2019 r. poz. 506, 1309, 1571, 1696 i 1815) oraz art. 19 ust. 1-3 ustawy z dnia 7 czerwca 2001 r. o zbiorowym zaopatrzeniu w wodę i zbiorowym odprowadzaniu ścieków (Dz. U. z 2019 r. poz. 1437 i 1495), Rada Miejska w Łodzi</w:t>
      </w:r>
    </w:p>
    <w:p w:rsidR="00A77B3E" w:rsidRDefault="00243E56">
      <w:pPr>
        <w:jc w:val="center"/>
        <w:rPr>
          <w:b/>
        </w:rPr>
      </w:pPr>
      <w:r>
        <w:rPr>
          <w:b/>
        </w:rPr>
        <w:t>uchwala, co następuje:</w:t>
      </w:r>
    </w:p>
    <w:p w:rsidR="00A77B3E" w:rsidRDefault="00243E56">
      <w:pPr>
        <w:keepLines/>
        <w:spacing w:before="240"/>
        <w:ind w:firstLine="567"/>
      </w:pPr>
      <w:r>
        <w:t>§ 1. W Regulaminie dostarczania wody i odprowadzania ścieków na terenie Miasta Łodzi, stanowiącym załącznik do uchwały Nr VI/189/19 Rady Miejskiej w Łodzi z dnia 6 marca 2019 r. w sprawie przyjęcia Regulaminu dostarczania wody i odprowadzania ścieków na terenie Miasta Łodzi (Dz. Urz. Woj. Łódzkiego poz. 1782) – wprowadza się następujące zmiany:</w:t>
      </w:r>
    </w:p>
    <w:p w:rsidR="00A77B3E" w:rsidRDefault="00243E56">
      <w:pPr>
        <w:ind w:left="227" w:hanging="227"/>
      </w:pPr>
      <w:r>
        <w:t>1) w § 5 uchyla się ust. 1;</w:t>
      </w:r>
    </w:p>
    <w:p w:rsidR="00A77B3E" w:rsidRDefault="00243E56">
      <w:pPr>
        <w:ind w:left="227" w:hanging="227"/>
      </w:pPr>
      <w:r>
        <w:t>2) uchyla się rozdział 13.</w:t>
      </w:r>
    </w:p>
    <w:p w:rsidR="00A77B3E" w:rsidRDefault="00243E56">
      <w:pPr>
        <w:keepLines/>
        <w:spacing w:before="240"/>
        <w:ind w:firstLine="567"/>
      </w:pPr>
      <w:r>
        <w:t>§ 2. Wykonanie uchwały powierza się Prezydentowi Miasta Łodzi.</w:t>
      </w:r>
    </w:p>
    <w:p w:rsidR="00A77B3E" w:rsidRDefault="00243E56">
      <w:pPr>
        <w:keepNext/>
        <w:keepLines/>
        <w:spacing w:before="240"/>
        <w:ind w:firstLine="567"/>
      </w:pPr>
      <w:r>
        <w:t>§ 3. Uchwała wchodzi w życie po upływie 14 dni od dnia ogłoszenia w Dzienniku Urzędowym Województwa Łódzkiego.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4452E0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2E0" w:rsidRDefault="004452E0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2E0" w:rsidRDefault="00243E56">
            <w:pPr>
              <w:keepLines/>
              <w:spacing w:before="240" w:after="48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243E56">
      <w:pPr>
        <w:ind w:left="283" w:firstLine="227"/>
      </w:pPr>
      <w:r>
        <w:t>Projektodawcą jest</w:t>
      </w:r>
    </w:p>
    <w:p w:rsidR="00A77B3E" w:rsidRDefault="00243E56">
      <w:pPr>
        <w:ind w:left="283" w:firstLine="227"/>
        <w:sectPr w:rsidR="00A77B3E">
          <w:footerReference w:type="default" r:id="rId6"/>
          <w:endnotePr>
            <w:numFmt w:val="decimal"/>
          </w:endnotePr>
          <w:pgSz w:w="11906" w:h="16838"/>
          <w:pgMar w:top="1701" w:right="1417" w:bottom="1417" w:left="1417" w:header="708" w:footer="708" w:gutter="0"/>
          <w:cols w:space="708"/>
          <w:docGrid w:linePitch="360"/>
        </w:sectPr>
      </w:pPr>
      <w:r>
        <w:t>Prezydent Miasta Łodzi</w:t>
      </w:r>
    </w:p>
    <w:p w:rsidR="004452E0" w:rsidRDefault="004452E0">
      <w:pPr>
        <w:pStyle w:val="Normal0"/>
        <w:rPr>
          <w:shd w:val="clear" w:color="auto" w:fill="FFFFFF"/>
        </w:rPr>
      </w:pPr>
    </w:p>
    <w:p w:rsidR="004452E0" w:rsidRDefault="00243E56">
      <w:pPr>
        <w:pStyle w:val="Normal0"/>
        <w:spacing w:line="360" w:lineRule="auto"/>
        <w:ind w:right="240"/>
        <w:jc w:val="center"/>
        <w:rPr>
          <w:b/>
          <w:caps/>
          <w:shd w:val="clear" w:color="auto" w:fill="FFFFFF"/>
        </w:rPr>
      </w:pPr>
      <w:r>
        <w:rPr>
          <w:b/>
          <w:caps/>
          <w:shd w:val="clear" w:color="auto" w:fill="FFFFFF"/>
        </w:rPr>
        <w:t>uzasadnienie</w:t>
      </w:r>
    </w:p>
    <w:p w:rsidR="004452E0" w:rsidRDefault="00243E56">
      <w:pPr>
        <w:pStyle w:val="Normal0"/>
        <w:ind w:right="420"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Celem uchwały jest usunięcie z Regulaminu dostarczania wody i odprowadzania ścieków na terenie Miasta Łodzi zapisów:</w:t>
      </w:r>
    </w:p>
    <w:p w:rsidR="004452E0" w:rsidRDefault="00243E56">
      <w:pPr>
        <w:pStyle w:val="Normal0"/>
        <w:ind w:left="360" w:right="420" w:hanging="360"/>
        <w:jc w:val="both"/>
        <w:rPr>
          <w:shd w:val="clear" w:color="auto" w:fill="FFFFFF"/>
        </w:rPr>
      </w:pPr>
      <w:r>
        <w:rPr>
          <w:shd w:val="clear" w:color="auto" w:fill="FFFFFF"/>
        </w:rPr>
        <w:t>1)</w:t>
      </w:r>
      <w:r>
        <w:rPr>
          <w:shd w:val="clear" w:color="auto" w:fill="FFFFFF"/>
        </w:rPr>
        <w:tab/>
        <w:t>§ 5 ust. 1, dotyczącego przyznania przedsiębiorstwu wodociągowo-kanalizacyjnemu prawa do ograniczania lub wstrzymania świadczenia usług z ważnych powodów, w szczególności uzasadnionych potrzebą ochrony życia lub zdrowia ludzkiego, środowiska naturalnego, potrzebami przeciwpożarowymi lub przyczynami technicznymi;</w:t>
      </w:r>
    </w:p>
    <w:p w:rsidR="004452E0" w:rsidRDefault="00243E56">
      <w:pPr>
        <w:pStyle w:val="Normal0"/>
        <w:ind w:left="360" w:right="420" w:hanging="360"/>
        <w:jc w:val="both"/>
        <w:rPr>
          <w:shd w:val="clear" w:color="auto" w:fill="FFFFFF"/>
        </w:rPr>
      </w:pPr>
      <w:r>
        <w:rPr>
          <w:shd w:val="clear" w:color="auto" w:fill="FFFFFF"/>
        </w:rPr>
        <w:t>2)</w:t>
      </w:r>
      <w:r>
        <w:rPr>
          <w:shd w:val="clear" w:color="auto" w:fill="FFFFFF"/>
        </w:rPr>
        <w:tab/>
        <w:t>§ 22 stanowiącego Rozdział 13 Regulaminu, wskazującego, iż w sprawach nieuregulowanych Regulaminem obowiązują przepisy ustawy o zbiorowym zaopatrzeniu w wodę i zbiorowym odprowadzaniu ścieków wraz z przepisami wykonawczymi wydanymi na jej podstawie.</w:t>
      </w:r>
    </w:p>
    <w:p w:rsidR="004452E0" w:rsidRDefault="00243E56">
      <w:pPr>
        <w:pStyle w:val="Normal0"/>
        <w:ind w:right="420"/>
        <w:jc w:val="both"/>
        <w:rPr>
          <w:shd w:val="clear" w:color="auto" w:fill="FFFFFF"/>
        </w:rPr>
      </w:pPr>
      <w:r>
        <w:rPr>
          <w:shd w:val="clear" w:color="auto" w:fill="FFFFFF"/>
        </w:rPr>
        <w:t>Pierwszy z tych zapisów przekracza zakres praw i obowiązków przedsiębiorstwa wodociągowo-kanalizacyjnego, wskazanych w art. 19 ust. 5 ustawy o zbiorowym zaopatrzeniu w wodę i zbiorowym odprowadzaniu ścieków, które mogą zostać umieszczone w Regulaminie dostarczania wody i odprowadzania ścieków.</w:t>
      </w:r>
    </w:p>
    <w:p w:rsidR="004452E0" w:rsidRDefault="00243E56">
      <w:pPr>
        <w:pStyle w:val="Normal0"/>
        <w:tabs>
          <w:tab w:val="left" w:pos="284"/>
        </w:tabs>
        <w:ind w:right="42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Drugi zapis zastrzega, że w pierwszym rzędzie zastosowanie znajduje Regulamin, a dopiero </w:t>
      </w:r>
      <w:r>
        <w:rPr>
          <w:shd w:val="clear" w:color="auto" w:fill="FFFFFF"/>
        </w:rPr>
        <w:br/>
        <w:t xml:space="preserve">w sprawach w nim nieuregulowanych - ustawa. Tym samym przyznano pierwszeństwo przepisom </w:t>
      </w:r>
      <w:r>
        <w:rPr>
          <w:shd w:val="clear" w:color="auto" w:fill="FFFFFF"/>
          <w:lang w:bidi="pl-PL"/>
        </w:rPr>
        <w:t>R</w:t>
      </w:r>
      <w:r>
        <w:rPr>
          <w:shd w:val="clear" w:color="auto" w:fill="FFFFFF"/>
        </w:rPr>
        <w:t xml:space="preserve">egulaminu przed ustawą. Tego typu zastrzeżenie dopuszczalne jest jedynie </w:t>
      </w:r>
      <w:r>
        <w:rPr>
          <w:shd w:val="clear" w:color="auto" w:fill="FFFFFF"/>
          <w:lang w:bidi="pl-PL"/>
        </w:rPr>
        <w:br/>
      </w:r>
      <w:r>
        <w:rPr>
          <w:shd w:val="clear" w:color="auto" w:fill="FFFFFF"/>
        </w:rPr>
        <w:t>w ramach aktów prawnych tego samego rzędu. Niezgodne jest stawianie przepisów aktu prawa miejscowego nad przepisami ustawy. Stanowi to istotne naruszenie prawa i powoduje konieczność eliminacji z obrotu prawnego takich regulacji</w:t>
      </w:r>
      <w:r>
        <w:rPr>
          <w:shd w:val="clear" w:color="auto" w:fill="FFFFFF"/>
          <w:lang w:bidi="pl-PL"/>
        </w:rPr>
        <w:t xml:space="preserve"> (</w:t>
      </w:r>
      <w:r>
        <w:rPr>
          <w:shd w:val="clear" w:color="auto" w:fill="FFFFFF"/>
        </w:rPr>
        <w:t xml:space="preserve">wyrok WSA w Szczecinie z dnia </w:t>
      </w:r>
      <w:r>
        <w:rPr>
          <w:shd w:val="clear" w:color="auto" w:fill="FFFFFF"/>
          <w:lang w:bidi="pl-PL"/>
        </w:rPr>
        <w:br/>
      </w:r>
      <w:r>
        <w:rPr>
          <w:shd w:val="clear" w:color="auto" w:fill="FFFFFF"/>
        </w:rPr>
        <w:t>10 maja 2018 roku, sygn. akt II SA/</w:t>
      </w:r>
      <w:proofErr w:type="spellStart"/>
      <w:r>
        <w:rPr>
          <w:shd w:val="clear" w:color="auto" w:fill="FFFFFF"/>
        </w:rPr>
        <w:t>Sz</w:t>
      </w:r>
      <w:proofErr w:type="spellEnd"/>
      <w:r>
        <w:rPr>
          <w:shd w:val="clear" w:color="auto" w:fill="FFFFFF"/>
        </w:rPr>
        <w:t xml:space="preserve"> 282/18</w:t>
      </w:r>
      <w:r>
        <w:rPr>
          <w:shd w:val="clear" w:color="auto" w:fill="FFFFFF"/>
          <w:lang w:bidi="pl-PL"/>
        </w:rPr>
        <w:t>)</w:t>
      </w:r>
      <w:r>
        <w:rPr>
          <w:shd w:val="clear" w:color="auto" w:fill="FFFFFF"/>
        </w:rPr>
        <w:t xml:space="preserve">. </w:t>
      </w:r>
    </w:p>
    <w:p w:rsidR="004452E0" w:rsidRDefault="00243E56">
      <w:pPr>
        <w:pStyle w:val="Normal0"/>
        <w:ind w:right="42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Przedstawione zastrzeżenia do Regulaminu przedstawił Łódzki Urząd Wojewódzki w Łodzi. Zgodę na usunięcie tych zapisów wyraził </w:t>
      </w:r>
      <w:r>
        <w:rPr>
          <w:shd w:val="clear" w:color="auto" w:fill="FFFFFF"/>
          <w:lang w:bidi="pl-PL"/>
        </w:rPr>
        <w:t>Z</w:t>
      </w:r>
      <w:r>
        <w:rPr>
          <w:shd w:val="clear" w:color="auto" w:fill="FFFFFF"/>
        </w:rPr>
        <w:t xml:space="preserve">akład Wodociągów i Kanalizacji. </w:t>
      </w:r>
    </w:p>
    <w:p w:rsidR="004452E0" w:rsidRDefault="004452E0">
      <w:pPr>
        <w:pStyle w:val="Normal0"/>
        <w:spacing w:line="360" w:lineRule="auto"/>
        <w:ind w:left="360" w:right="420" w:hanging="360"/>
        <w:jc w:val="both"/>
        <w:rPr>
          <w:shd w:val="clear" w:color="auto" w:fill="FFFFFF"/>
          <w:lang w:bidi="pl-PL"/>
        </w:rPr>
      </w:pPr>
    </w:p>
    <w:p w:rsidR="004452E0" w:rsidRDefault="004452E0">
      <w:pPr>
        <w:pStyle w:val="Normal0"/>
        <w:spacing w:line="360" w:lineRule="auto"/>
        <w:ind w:left="360" w:right="240" w:hanging="360"/>
        <w:jc w:val="both"/>
        <w:rPr>
          <w:shd w:val="clear" w:color="auto" w:fill="FFFFFF"/>
        </w:rPr>
      </w:pPr>
    </w:p>
    <w:sectPr w:rsidR="004452E0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D39" w:rsidRDefault="000D1D39">
      <w:r>
        <w:separator/>
      </w:r>
    </w:p>
  </w:endnote>
  <w:endnote w:type="continuationSeparator" w:id="0">
    <w:p w:rsidR="000D1D39" w:rsidRDefault="000D1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4452E0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4452E0" w:rsidRDefault="00243E56">
          <w:pPr>
            <w:jc w:val="left"/>
            <w:rPr>
              <w:sz w:val="18"/>
            </w:rPr>
          </w:pPr>
          <w:r>
            <w:rPr>
              <w:sz w:val="18"/>
            </w:rPr>
            <w:t>Id: FAE41D67-F0D8-4DB2-8F8A-A52038493BCC. Projekt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4452E0" w:rsidRDefault="00243E5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9424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452E0" w:rsidRDefault="004452E0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4452E0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4452E0" w:rsidRDefault="00243E56">
          <w:pPr>
            <w:jc w:val="left"/>
            <w:rPr>
              <w:sz w:val="18"/>
            </w:rPr>
          </w:pPr>
          <w:r>
            <w:rPr>
              <w:sz w:val="18"/>
            </w:rPr>
            <w:t>Id: FAE41D67-F0D8-4DB2-8F8A-A52038493BCC.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4452E0" w:rsidRDefault="00243E5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94249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4452E0" w:rsidRDefault="004452E0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D39" w:rsidRDefault="000D1D39">
      <w:r>
        <w:separator/>
      </w:r>
    </w:p>
  </w:footnote>
  <w:footnote w:type="continuationSeparator" w:id="0">
    <w:p w:rsidR="000D1D39" w:rsidRDefault="000D1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E0"/>
    <w:rsid w:val="00094249"/>
    <w:rsid w:val="000D1D39"/>
    <w:rsid w:val="00243E56"/>
    <w:rsid w:val="004452E0"/>
    <w:rsid w:val="005B53DA"/>
    <w:rsid w:val="009D09AA"/>
    <w:rsid w:val="00F7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A5B359-95C4-43DE-846A-05C98F7D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przyjęcia Regulaminu dostarczania wody i^odprowadzania ścieków na terenie Miasta Łodzi.</dc:subject>
  <dc:creator>adzwonkowski</dc:creator>
  <cp:lastModifiedBy>Violetta Gandziarska</cp:lastModifiedBy>
  <cp:revision>2</cp:revision>
  <dcterms:created xsi:type="dcterms:W3CDTF">2019-11-12T12:17:00Z</dcterms:created>
  <dcterms:modified xsi:type="dcterms:W3CDTF">2019-11-12T12:17:00Z</dcterms:modified>
  <cp:category>Akt prawny</cp:category>
</cp:coreProperties>
</file>