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77" w:rsidRPr="00BB528A" w:rsidRDefault="00997BD6" w:rsidP="0043479D">
      <w:pPr>
        <w:keepNext/>
        <w:keepLines/>
        <w:widowControl w:val="0"/>
        <w:tabs>
          <w:tab w:val="left" w:pos="567"/>
          <w:tab w:val="left" w:pos="3240"/>
        </w:tabs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    </w:t>
      </w:r>
      <w:r w:rsidR="00116CA7" w:rsidRPr="00BB528A">
        <w:rPr>
          <w:bCs/>
          <w:szCs w:val="20"/>
        </w:rPr>
        <w:t>Druk Nr</w:t>
      </w:r>
      <w:r w:rsidR="00233A8C" w:rsidRPr="00BB528A">
        <w:rPr>
          <w:bCs/>
          <w:szCs w:val="20"/>
        </w:rPr>
        <w:t xml:space="preserve"> </w:t>
      </w:r>
      <w:r w:rsidR="0086334B">
        <w:rPr>
          <w:bCs/>
          <w:szCs w:val="20"/>
        </w:rPr>
        <w:t>381</w:t>
      </w:r>
      <w:r w:rsidR="00460E36" w:rsidRPr="00BB528A">
        <w:rPr>
          <w:bCs/>
          <w:szCs w:val="20"/>
        </w:rPr>
        <w:t>/2019</w:t>
      </w:r>
    </w:p>
    <w:p w:rsidR="00C45F77" w:rsidRPr="0092336E" w:rsidRDefault="008B4B0B" w:rsidP="0043479D">
      <w:pPr>
        <w:keepNext/>
        <w:keepLines/>
        <w:widowControl w:val="0"/>
        <w:tabs>
          <w:tab w:val="left" w:pos="3240"/>
        </w:tabs>
        <w:rPr>
          <w:bCs/>
          <w:szCs w:val="20"/>
        </w:rPr>
      </w:pPr>
      <w:r w:rsidRPr="00BB528A">
        <w:rPr>
          <w:bCs/>
          <w:szCs w:val="20"/>
        </w:rPr>
        <w:t xml:space="preserve">                                                           </w:t>
      </w:r>
      <w:r w:rsidR="007F4A1D" w:rsidRPr="00BB528A">
        <w:rPr>
          <w:bCs/>
          <w:szCs w:val="20"/>
        </w:rPr>
        <w:t xml:space="preserve">                            </w:t>
      </w:r>
      <w:r w:rsidR="00997BD6" w:rsidRPr="00BB528A">
        <w:rPr>
          <w:bCs/>
          <w:szCs w:val="20"/>
        </w:rPr>
        <w:t xml:space="preserve"> </w:t>
      </w:r>
      <w:r w:rsidRPr="00BB528A">
        <w:rPr>
          <w:bCs/>
          <w:szCs w:val="20"/>
        </w:rPr>
        <w:t xml:space="preserve">  </w:t>
      </w:r>
      <w:r w:rsidR="00C45F77" w:rsidRPr="00BB528A">
        <w:rPr>
          <w:bCs/>
          <w:szCs w:val="20"/>
        </w:rPr>
        <w:t xml:space="preserve">Projekt z dnia </w:t>
      </w:r>
      <w:r w:rsidR="0086334B">
        <w:rPr>
          <w:bCs/>
          <w:szCs w:val="20"/>
        </w:rPr>
        <w:t>2</w:t>
      </w:r>
      <w:r w:rsidR="00492642">
        <w:rPr>
          <w:bCs/>
          <w:szCs w:val="20"/>
        </w:rPr>
        <w:t xml:space="preserve"> </w:t>
      </w:r>
      <w:r w:rsidR="0086334B">
        <w:rPr>
          <w:bCs/>
          <w:szCs w:val="20"/>
        </w:rPr>
        <w:t>grudnia</w:t>
      </w:r>
      <w:r w:rsidR="001D6911" w:rsidRPr="00BB528A">
        <w:rPr>
          <w:bCs/>
          <w:szCs w:val="20"/>
        </w:rPr>
        <w:t xml:space="preserve"> </w:t>
      </w:r>
      <w:r w:rsidR="00460E36" w:rsidRPr="00BB528A">
        <w:rPr>
          <w:szCs w:val="20"/>
        </w:rPr>
        <w:t>2019</w:t>
      </w:r>
      <w:r w:rsidR="00C45F77" w:rsidRPr="0092336E">
        <w:rPr>
          <w:szCs w:val="20"/>
        </w:rPr>
        <w:t xml:space="preserve"> r.</w:t>
      </w:r>
    </w:p>
    <w:p w:rsidR="009C6FFF" w:rsidRDefault="009C6FFF" w:rsidP="0043479D">
      <w:pPr>
        <w:keepNext/>
        <w:keepLines/>
        <w:widowControl w:val="0"/>
        <w:tabs>
          <w:tab w:val="left" w:pos="3240"/>
        </w:tabs>
        <w:ind w:firstLine="6660"/>
      </w:pPr>
    </w:p>
    <w:p w:rsidR="009C6FFF" w:rsidRDefault="009C6FFF" w:rsidP="0043479D">
      <w:pPr>
        <w:keepNext/>
        <w:keepLines/>
        <w:widowControl w:val="0"/>
        <w:tabs>
          <w:tab w:val="left" w:pos="3240"/>
        </w:tabs>
        <w:ind w:firstLine="6660"/>
      </w:pPr>
    </w:p>
    <w:p w:rsidR="00C45F77" w:rsidRPr="0092336E" w:rsidRDefault="00C45F77" w:rsidP="0043479D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C45F77" w:rsidRPr="0092336E" w:rsidRDefault="00C45F77" w:rsidP="0043479D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</w:p>
    <w:p w:rsidR="00C45F77" w:rsidRPr="0092336E" w:rsidRDefault="00C45F77" w:rsidP="0043479D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C45F77" w:rsidRPr="0092336E" w:rsidRDefault="00C45F77" w:rsidP="0043479D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dnia  </w:t>
      </w:r>
      <w:r w:rsidR="002471A8" w:rsidRPr="0092336E">
        <w:rPr>
          <w:b/>
          <w:bCs/>
        </w:rPr>
        <w:t xml:space="preserve">   </w:t>
      </w:r>
      <w:r w:rsidRPr="0092336E">
        <w:rPr>
          <w:b/>
          <w:bCs/>
        </w:rPr>
        <w:t xml:space="preserve"> </w:t>
      </w:r>
      <w:r w:rsidR="00233A8C" w:rsidRPr="0092336E">
        <w:rPr>
          <w:b/>
          <w:bCs/>
        </w:rPr>
        <w:t xml:space="preserve">  </w:t>
      </w:r>
      <w:r w:rsidR="0086334B">
        <w:rPr>
          <w:b/>
          <w:bCs/>
        </w:rPr>
        <w:t>grudnia</w:t>
      </w:r>
      <w:r w:rsidR="000321D1">
        <w:rPr>
          <w:b/>
          <w:bCs/>
        </w:rPr>
        <w:t xml:space="preserve"> </w:t>
      </w:r>
      <w:r w:rsidR="00460E36">
        <w:rPr>
          <w:b/>
          <w:bCs/>
        </w:rPr>
        <w:t>2019</w:t>
      </w:r>
      <w:r w:rsidRPr="0092336E">
        <w:rPr>
          <w:b/>
          <w:bCs/>
        </w:rPr>
        <w:t xml:space="preserve"> r.</w:t>
      </w:r>
    </w:p>
    <w:p w:rsidR="00C45F77" w:rsidRPr="0092336E" w:rsidRDefault="00C45F77" w:rsidP="0043479D">
      <w:pPr>
        <w:keepNext/>
        <w:keepLines/>
        <w:widowControl w:val="0"/>
        <w:jc w:val="center"/>
        <w:rPr>
          <w:b/>
          <w:bCs/>
        </w:rPr>
      </w:pPr>
    </w:p>
    <w:p w:rsidR="00C45F77" w:rsidRPr="0092336E" w:rsidRDefault="00C45F77" w:rsidP="0043479D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460E36">
        <w:rPr>
          <w:b/>
          <w:bCs/>
        </w:rPr>
        <w:t>w budżecie miasta Łodzi na 2019</w:t>
      </w:r>
      <w:r w:rsidRPr="0092336E">
        <w:rPr>
          <w:b/>
          <w:bCs/>
        </w:rPr>
        <w:t xml:space="preserve"> rok.</w:t>
      </w:r>
    </w:p>
    <w:p w:rsidR="00C45F77" w:rsidRPr="0092336E" w:rsidRDefault="00C45F77" w:rsidP="0043479D">
      <w:pPr>
        <w:keepNext/>
        <w:keepLines/>
        <w:ind w:left="360" w:hanging="360"/>
        <w:jc w:val="both"/>
      </w:pPr>
    </w:p>
    <w:p w:rsidR="00E623FF" w:rsidRPr="0092336E" w:rsidRDefault="00E623FF" w:rsidP="0043479D">
      <w:pPr>
        <w:keepNext/>
        <w:keepLines/>
        <w:jc w:val="both"/>
      </w:pPr>
      <w:r w:rsidRPr="0092336E">
        <w:t>W projekcie uchwały Rady Miejskiej w Łodzi w sprawie zmian budżetu oraz zmian</w:t>
      </w:r>
      <w:r w:rsidR="00CD0935" w:rsidRPr="0092336E">
        <w:t xml:space="preserve"> w budżecie miast</w:t>
      </w:r>
      <w:r w:rsidR="00460E36">
        <w:t>a Łodzi na 2019</w:t>
      </w:r>
      <w:r w:rsidRPr="0092336E">
        <w:t xml:space="preserve"> rok, wprowadzam następujące zmiany:</w:t>
      </w:r>
    </w:p>
    <w:p w:rsidR="00AB32D0" w:rsidRPr="0092336E" w:rsidRDefault="00AB32D0" w:rsidP="0043479D">
      <w:pPr>
        <w:keepNext/>
        <w:keepLines/>
        <w:jc w:val="both"/>
      </w:pPr>
    </w:p>
    <w:p w:rsidR="000321D1" w:rsidRDefault="00460E36" w:rsidP="002D510C">
      <w:pPr>
        <w:keepNext/>
        <w:keepLines/>
        <w:numPr>
          <w:ilvl w:val="0"/>
          <w:numId w:val="26"/>
        </w:numPr>
        <w:jc w:val="both"/>
      </w:pPr>
      <w:r>
        <w:t>§ 1</w:t>
      </w:r>
      <w:r w:rsidR="0012701C">
        <w:t xml:space="preserve"> – 2</w:t>
      </w:r>
      <w:r w:rsidR="00821D2A">
        <w:t xml:space="preserve"> </w:t>
      </w:r>
      <w:r w:rsidR="000321D1">
        <w:t>otrzymują brzmienie</w:t>
      </w:r>
      <w:r w:rsidR="0012701C">
        <w:t>:</w:t>
      </w:r>
      <w:r w:rsidR="00BB528A">
        <w:t xml:space="preserve"> </w:t>
      </w:r>
    </w:p>
    <w:p w:rsidR="00BB528A" w:rsidRDefault="00BB1DDE" w:rsidP="00BB1DDE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>
        <w:t>„</w:t>
      </w:r>
      <w:r w:rsidR="00BB528A">
        <w:t xml:space="preserve">§ 1. </w:t>
      </w:r>
      <w:r w:rsidR="00BB528A">
        <w:tab/>
        <w:t xml:space="preserve">Dokonuje się zmian w planie dochodów budżetu miasta Łodzi na 2019 rok, polegających na zwiększeniu dochodów w zakresie zadań własnych o kwotę </w:t>
      </w:r>
      <w:r w:rsidR="006B0413">
        <w:t>412.816</w:t>
      </w:r>
      <w:r w:rsidR="00BB528A">
        <w:t xml:space="preserve"> zł zgodnie z  załącznikiem nr 1 do niniejszej uchwały.</w:t>
      </w:r>
    </w:p>
    <w:p w:rsidR="00BB528A" w:rsidRDefault="00BB528A" w:rsidP="00BB528A">
      <w:pPr>
        <w:keepNext/>
        <w:keepLines/>
        <w:tabs>
          <w:tab w:val="left" w:pos="851"/>
        </w:tabs>
        <w:ind w:left="76" w:firstLine="350"/>
        <w:jc w:val="both"/>
      </w:pPr>
    </w:p>
    <w:p w:rsidR="00BB528A" w:rsidRPr="0092336E" w:rsidRDefault="00BB528A" w:rsidP="00BB528A">
      <w:pPr>
        <w:keepNext/>
        <w:keepLines/>
        <w:tabs>
          <w:tab w:val="left" w:pos="851"/>
        </w:tabs>
        <w:ind w:left="76" w:firstLine="350"/>
        <w:jc w:val="both"/>
      </w:pPr>
      <w:r>
        <w:t xml:space="preserve">§ 2. </w:t>
      </w:r>
      <w:r>
        <w:tab/>
        <w:t xml:space="preserve">Dokonuje się zmian w planie wydatków budżetu miasta Łodzi na 2019 rok, polegających na zwiększeniu wydatków w zakresie zadań własnych o kwotę </w:t>
      </w:r>
      <w:r w:rsidR="006B0413">
        <w:t>412.816</w:t>
      </w:r>
      <w:r>
        <w:t xml:space="preserve"> zł zgodnie z załącznikami nr 2 i 3 do niniejszej uchwały.</w:t>
      </w:r>
      <w:r w:rsidR="0012701C">
        <w:t>”</w:t>
      </w:r>
      <w:r w:rsidR="002A3347">
        <w:t>;</w:t>
      </w:r>
    </w:p>
    <w:p w:rsidR="00BB528A" w:rsidRDefault="00BB528A" w:rsidP="00BB528A">
      <w:pPr>
        <w:pStyle w:val="Akapitzlist"/>
        <w:keepNext/>
        <w:keepLines/>
        <w:tabs>
          <w:tab w:val="left" w:pos="851"/>
        </w:tabs>
        <w:ind w:left="1353"/>
        <w:jc w:val="both"/>
      </w:pPr>
    </w:p>
    <w:p w:rsidR="00BB528A" w:rsidRDefault="0012701C" w:rsidP="0012701C">
      <w:pPr>
        <w:keepNext/>
        <w:keepLines/>
        <w:numPr>
          <w:ilvl w:val="0"/>
          <w:numId w:val="26"/>
        </w:numPr>
        <w:tabs>
          <w:tab w:val="left" w:pos="142"/>
        </w:tabs>
      </w:pPr>
      <w:r>
        <w:t xml:space="preserve">dodaje się </w:t>
      </w:r>
      <w:r w:rsidRPr="0092336E">
        <w:t xml:space="preserve">§ </w:t>
      </w:r>
      <w:r w:rsidR="006B0413">
        <w:t>4-5</w:t>
      </w:r>
      <w:r>
        <w:t xml:space="preserve"> w brzmieniu:</w:t>
      </w:r>
    </w:p>
    <w:p w:rsidR="0086334B" w:rsidRDefault="0086334B" w:rsidP="0086334B">
      <w:pPr>
        <w:keepNext/>
        <w:keepLines/>
        <w:widowControl w:val="0"/>
        <w:tabs>
          <w:tab w:val="left" w:pos="0"/>
        </w:tabs>
        <w:ind w:left="74"/>
        <w:jc w:val="both"/>
      </w:pPr>
      <w:r>
        <w:t>„§ 4.  Dokonuje się zmiany w zestawieniu „Rezerwy ogólna i celowe budżetu miasta Łodzi na 2019 r.” zgodnie z załącznikiem Nr 5 do niniejszej uchwały.</w:t>
      </w:r>
    </w:p>
    <w:p w:rsidR="0086334B" w:rsidRDefault="0086334B" w:rsidP="0086334B">
      <w:pPr>
        <w:keepNext/>
        <w:keepLines/>
        <w:widowControl w:val="0"/>
        <w:tabs>
          <w:tab w:val="left" w:pos="0"/>
        </w:tabs>
        <w:ind w:left="74"/>
        <w:jc w:val="both"/>
      </w:pPr>
    </w:p>
    <w:p w:rsidR="00821D2A" w:rsidRDefault="0086334B" w:rsidP="00A435EF">
      <w:pPr>
        <w:keepNext/>
        <w:keepLines/>
        <w:widowControl w:val="0"/>
        <w:ind w:left="142"/>
        <w:jc w:val="both"/>
      </w:pPr>
      <w:r w:rsidRPr="0092336E">
        <w:t xml:space="preserve">§ </w:t>
      </w:r>
      <w:r>
        <w:t>5. Dokonuje się zmiany w zestawieniu „Dochody i wydatki realizowane na podstawie ustawy Prawo geodezyjne i kartograficzne na 2019 rok” zgodnie z załącznikiem Nr 6 do niniejszej uchwały”</w:t>
      </w:r>
      <w:r w:rsidR="00A435EF">
        <w:t>;</w:t>
      </w:r>
    </w:p>
    <w:p w:rsidR="0086334B" w:rsidRDefault="0086334B" w:rsidP="0086334B">
      <w:pPr>
        <w:keepNext/>
        <w:keepLines/>
        <w:widowControl w:val="0"/>
        <w:ind w:left="76"/>
        <w:jc w:val="both"/>
      </w:pPr>
    </w:p>
    <w:p w:rsidR="00BB528A" w:rsidRDefault="00A435EF" w:rsidP="00B93102">
      <w:pPr>
        <w:keepNext/>
        <w:keepLines/>
        <w:widowControl w:val="0"/>
        <w:tabs>
          <w:tab w:val="left" w:pos="3240"/>
        </w:tabs>
        <w:ind w:hanging="284"/>
        <w:jc w:val="both"/>
      </w:pPr>
      <w:r>
        <w:t>3</w:t>
      </w:r>
      <w:r w:rsidR="0086334B">
        <w:t>)</w:t>
      </w:r>
      <w:r w:rsidR="00B93102">
        <w:t xml:space="preserve"> </w:t>
      </w:r>
      <w:r w:rsidR="00BB528A">
        <w:t xml:space="preserve">dotychczasowe § </w:t>
      </w:r>
      <w:r w:rsidR="0086334B">
        <w:t>4-5</w:t>
      </w:r>
      <w:r w:rsidR="00BB528A">
        <w:t xml:space="preserve"> otrzymują </w:t>
      </w:r>
      <w:r w:rsidR="0012701C">
        <w:t xml:space="preserve">odpowiednio </w:t>
      </w:r>
      <w:r w:rsidR="00BB528A">
        <w:t xml:space="preserve">numerację </w:t>
      </w:r>
      <w:r w:rsidR="0086334B">
        <w:t>6-7</w:t>
      </w:r>
      <w:r w:rsidR="00BB528A">
        <w:t>;</w:t>
      </w:r>
    </w:p>
    <w:p w:rsidR="00B93102" w:rsidRDefault="00B93102" w:rsidP="00B93102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EE5E97" w:rsidRDefault="0012701C" w:rsidP="00A435EF">
      <w:pPr>
        <w:keepNext/>
        <w:keepLines/>
        <w:widowControl w:val="0"/>
        <w:numPr>
          <w:ilvl w:val="0"/>
          <w:numId w:val="35"/>
        </w:numPr>
        <w:ind w:hanging="1004"/>
        <w:jc w:val="both"/>
      </w:pPr>
      <w:r>
        <w:t>dot</w:t>
      </w:r>
      <w:r w:rsidR="00770BDC">
        <w:t>ychczasowe załączniki nr 1 -</w:t>
      </w:r>
      <w:r w:rsidR="0086334B">
        <w:t xml:space="preserve"> 4</w:t>
      </w:r>
      <w:r w:rsidR="002E7FC8">
        <w:t xml:space="preserve"> </w:t>
      </w:r>
      <w:r w:rsidR="002147F6">
        <w:t xml:space="preserve"> </w:t>
      </w:r>
      <w:r w:rsidR="0043479D">
        <w:t xml:space="preserve">do uchwały </w:t>
      </w:r>
      <w:r w:rsidR="002147F6">
        <w:t>otrz</w:t>
      </w:r>
      <w:r w:rsidR="0043479D">
        <w:t>ymują brzmienie jak w załącznikach</w:t>
      </w:r>
      <w:r w:rsidR="002147F6">
        <w:t xml:space="preserve"> nr </w:t>
      </w:r>
      <w:r w:rsidR="000321D1">
        <w:t>1</w:t>
      </w:r>
      <w:r w:rsidR="0086334B">
        <w:t>-4</w:t>
      </w:r>
      <w:r w:rsidR="00B10A32">
        <w:t xml:space="preserve"> </w:t>
      </w:r>
      <w:r>
        <w:t>do niniejszej Autopoprawki;</w:t>
      </w:r>
    </w:p>
    <w:p w:rsidR="0086334B" w:rsidRDefault="0086334B" w:rsidP="0086334B">
      <w:pPr>
        <w:keepNext/>
        <w:keepLines/>
        <w:widowControl w:val="0"/>
        <w:tabs>
          <w:tab w:val="left" w:pos="3240"/>
        </w:tabs>
        <w:ind w:left="76"/>
        <w:jc w:val="both"/>
      </w:pPr>
    </w:p>
    <w:p w:rsidR="0043479D" w:rsidRDefault="00A435EF" w:rsidP="0043479D">
      <w:pPr>
        <w:keepNext/>
        <w:keepLines/>
        <w:widowControl w:val="0"/>
        <w:tabs>
          <w:tab w:val="left" w:pos="3240"/>
        </w:tabs>
        <w:ind w:hanging="284"/>
        <w:jc w:val="both"/>
      </w:pPr>
      <w:r>
        <w:t>5</w:t>
      </w:r>
      <w:r w:rsidR="0012701C">
        <w:t xml:space="preserve">) dodaje się załącznik nr </w:t>
      </w:r>
      <w:r w:rsidR="0086334B">
        <w:t>5-6</w:t>
      </w:r>
      <w:r w:rsidR="0012701C">
        <w:t xml:space="preserve"> do uchwały w brzmieniu jak w załączniku</w:t>
      </w:r>
      <w:r w:rsidR="00770BDC">
        <w:t xml:space="preserve"> nr </w:t>
      </w:r>
      <w:r w:rsidR="0086334B">
        <w:t>5-6</w:t>
      </w:r>
      <w:r w:rsidR="0012701C">
        <w:t xml:space="preserve"> do </w:t>
      </w:r>
      <w:r w:rsidR="00770BDC">
        <w:t xml:space="preserve">niniejszej </w:t>
      </w:r>
      <w:r w:rsidR="0012701C">
        <w:t>Autopoprawki.</w:t>
      </w:r>
    </w:p>
    <w:p w:rsidR="005A70C5" w:rsidRDefault="005A70C5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F2420B" w:rsidRPr="0065710E" w:rsidRDefault="00F2420B" w:rsidP="00F2420B">
      <w:pPr>
        <w:pStyle w:val="Tytu"/>
        <w:keepNext/>
        <w:keepLines/>
        <w:widowControl w:val="0"/>
        <w:spacing w:line="360" w:lineRule="auto"/>
      </w:pPr>
      <w:r w:rsidRPr="0065710E">
        <w:lastRenderedPageBreak/>
        <w:t>Uzasadnienie</w:t>
      </w:r>
    </w:p>
    <w:p w:rsidR="00F2420B" w:rsidRPr="0065710E" w:rsidRDefault="00F2420B" w:rsidP="00F2420B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  <w:r w:rsidRPr="0065710E">
        <w:t>do projektu Autopoprawki do uchwały Rady Miejskiej w Łodzi w sprawie zmian budżetu oraz zmian w budżecie miasta Łodzi na 2019 rok.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65710E">
        <w:rPr>
          <w:b/>
          <w:u w:val="single"/>
        </w:rPr>
        <w:t>Zwiększenie planowanych w budżecie miasta Łodzi na 2019 rok dochodów i wydatków.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65710E">
        <w:t xml:space="preserve">W budżecie na 2019 rok dokonuje się zwiększenia o kwotę </w:t>
      </w:r>
      <w:r w:rsidRPr="0065710E">
        <w:rPr>
          <w:b/>
        </w:rPr>
        <w:t>65.000</w:t>
      </w:r>
      <w:r w:rsidRPr="0065710E">
        <w:t xml:space="preserve"> </w:t>
      </w:r>
      <w:r w:rsidRPr="0065710E">
        <w:rPr>
          <w:b/>
        </w:rPr>
        <w:t xml:space="preserve">zł </w:t>
      </w:r>
      <w:r w:rsidRPr="0065710E">
        <w:t>w</w:t>
      </w:r>
      <w:r w:rsidRPr="0065710E">
        <w:rPr>
          <w:b/>
        </w:rPr>
        <w:t xml:space="preserve"> Łódzkim Ośrodku Geodezji</w:t>
      </w:r>
      <w:r w:rsidRPr="0065710E">
        <w:t>:</w:t>
      </w: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0"/>
          <w:numId w:val="37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5710E">
        <w:t>dochodów w gminnym</w:t>
      </w:r>
      <w:r w:rsidRPr="0065710E">
        <w:rPr>
          <w:bCs/>
          <w:szCs w:val="20"/>
        </w:rPr>
        <w:t xml:space="preserve">  zadaniu pn. „WPŁYWY Z OPŁAT I ŚWIADCZONYCH USŁUG PUBLICZNYCH:</w:t>
      </w:r>
      <w:r w:rsidRPr="0065710E">
        <w:t xml:space="preserve"> </w:t>
      </w:r>
      <w:r w:rsidRPr="0065710E">
        <w:rPr>
          <w:bCs/>
          <w:szCs w:val="20"/>
        </w:rPr>
        <w:t xml:space="preserve">dochody z tytułu prowadzenia powiatowego zasobu geodezyjnego i kartograficznego na podstawie Prawo geodezyjne i kartograficzne” </w:t>
      </w:r>
      <w:r w:rsidRPr="0065710E">
        <w:t>(dział 710  rozdział 71012)</w:t>
      </w:r>
      <w:r w:rsidRPr="0065710E">
        <w:rPr>
          <w:bCs/>
          <w:szCs w:val="20"/>
        </w:rPr>
        <w:t xml:space="preserve">, </w:t>
      </w: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0"/>
          <w:numId w:val="37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65710E">
        <w:t>wydatków w</w:t>
      </w:r>
      <w:r w:rsidRPr="0065710E">
        <w:rPr>
          <w:bCs/>
          <w:szCs w:val="20"/>
        </w:rPr>
        <w:t xml:space="preserve"> gminnym zadaniu pn. „Funkcjonowanie jednostki ŁOG” </w:t>
      </w:r>
      <w:r w:rsidRPr="0065710E">
        <w:t>(dział 710  rozdział 71012)</w:t>
      </w:r>
      <w:r w:rsidRPr="0065710E">
        <w:rPr>
          <w:bCs/>
          <w:szCs w:val="20"/>
        </w:rPr>
        <w:t>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5710E">
        <w:rPr>
          <w:bCs/>
        </w:rPr>
        <w:t xml:space="preserve">Środki z dodatkowych dochodów zostaną przeznaczone na jednorazowe nagrody w związku ze zmianami organizacyjnymi, których celem jest obsłużenie wszystkich inwestycji </w:t>
      </w:r>
      <w:r w:rsidRPr="0065710E">
        <w:rPr>
          <w:bCs/>
        </w:rPr>
        <w:br/>
        <w:t>w mieście.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65710E">
        <w:rPr>
          <w:b/>
          <w:u w:val="single"/>
        </w:rPr>
        <w:t>Zwiększenie planowanych w budżecie miasta Łodzi na 2019 rok dochodów i wydatków.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  <w:r w:rsidRPr="0065710E">
        <w:t xml:space="preserve">W budżecie na 2019 rok dokonuje się zwiększenia o kwotę </w:t>
      </w:r>
      <w:r w:rsidRPr="0065710E">
        <w:rPr>
          <w:b/>
          <w:bCs/>
          <w:szCs w:val="20"/>
        </w:rPr>
        <w:t>829.703</w:t>
      </w:r>
      <w:r w:rsidRPr="0065710E">
        <w:rPr>
          <w:bCs/>
          <w:szCs w:val="20"/>
        </w:rPr>
        <w:t xml:space="preserve"> </w:t>
      </w:r>
      <w:r w:rsidRPr="0065710E">
        <w:rPr>
          <w:b/>
        </w:rPr>
        <w:t>zł</w:t>
      </w:r>
      <w:r w:rsidRPr="0065710E">
        <w:t>:</w:t>
      </w: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0"/>
          <w:numId w:val="37"/>
        </w:numPr>
        <w:tabs>
          <w:tab w:val="clear" w:pos="644"/>
        </w:tabs>
        <w:spacing w:line="360" w:lineRule="auto"/>
        <w:ind w:left="284" w:hanging="284"/>
        <w:rPr>
          <w:bCs/>
          <w:szCs w:val="20"/>
        </w:rPr>
      </w:pPr>
      <w:r w:rsidRPr="0065710E">
        <w:t xml:space="preserve">dochodów w </w:t>
      </w:r>
      <w:r w:rsidRPr="0065710E">
        <w:rPr>
          <w:b/>
        </w:rPr>
        <w:t xml:space="preserve">Wydziale Budżetu </w:t>
      </w:r>
      <w:r w:rsidRPr="0065710E">
        <w:t xml:space="preserve">(dział 801, rozdział 80104,80195) w </w:t>
      </w:r>
      <w:r w:rsidRPr="0065710E">
        <w:rPr>
          <w:bCs/>
          <w:szCs w:val="20"/>
        </w:rPr>
        <w:t>zadaniach pn.: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65710E">
        <w:rPr>
          <w:bCs/>
          <w:szCs w:val="20"/>
        </w:rPr>
        <w:t xml:space="preserve">- „ŚRODKI ZE ŹRÓDEŁ ZAGRANICZNYCH NA DOFINANSOWANIE ZADAŃ WŁASNYCH: TIK-owe BYSTRZAKI” 304.099 </w:t>
      </w:r>
      <w:r w:rsidRPr="0065710E">
        <w:t>zł</w:t>
      </w:r>
      <w:r w:rsidRPr="0065710E">
        <w:rPr>
          <w:bCs/>
          <w:szCs w:val="20"/>
        </w:rPr>
        <w:t xml:space="preserve">, 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 w:hanging="284"/>
        <w:rPr>
          <w:bCs/>
          <w:szCs w:val="20"/>
        </w:rPr>
      </w:pPr>
      <w:r w:rsidRPr="0065710E">
        <w:rPr>
          <w:bCs/>
          <w:szCs w:val="20"/>
        </w:rPr>
        <w:t xml:space="preserve">     - „ŚRODKI ZE ŹRÓDEŁ ZAGRANICZNYCH NA DOFINANSOWANIE ZADAŃ WŁASNYCH: TIK-owe BYSTRZAKI” 22.000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 w:hanging="284"/>
        <w:rPr>
          <w:bCs/>
          <w:szCs w:val="20"/>
        </w:rPr>
      </w:pPr>
      <w:r w:rsidRPr="0065710E">
        <w:rPr>
          <w:bCs/>
          <w:szCs w:val="20"/>
        </w:rPr>
        <w:t>- „ŚRODKI ZE ŹRÓDEŁ ZAGRANICZNYCH NA DOFINANSOWANIE ZADAŃ WŁASNYCH: Łódzki Ogród Jordanowski” (majątkowe) 28.000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 w:hanging="284"/>
        <w:rPr>
          <w:bCs/>
          <w:szCs w:val="20"/>
        </w:rPr>
      </w:pPr>
      <w:r w:rsidRPr="0065710E">
        <w:rPr>
          <w:bCs/>
          <w:szCs w:val="20"/>
        </w:rPr>
        <w:t>- „ŚRODKI ZE ŹRÓDEŁ ZAGRANICZNYCH NA DOFINANSOWANIE ZADAŃ WŁASNYCH:</w:t>
      </w:r>
      <w:r w:rsidRPr="0065710E">
        <w:t xml:space="preserve"> </w:t>
      </w:r>
      <w:r w:rsidRPr="0065710E">
        <w:rPr>
          <w:bCs/>
          <w:szCs w:val="20"/>
        </w:rPr>
        <w:t>Łódzki Ogród Jordanowski” 300.086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 w:hanging="284"/>
        <w:rPr>
          <w:bCs/>
          <w:szCs w:val="20"/>
        </w:rPr>
      </w:pPr>
      <w:r w:rsidRPr="0065710E">
        <w:rPr>
          <w:bCs/>
          <w:szCs w:val="20"/>
        </w:rPr>
        <w:t>- „ŚRODKI ZE ŹRÓDEŁ ZAGRANICZNYCH NA DOFINANSOWANIE ZADAŃ WŁASNYCH:</w:t>
      </w:r>
      <w:r w:rsidRPr="0065710E">
        <w:t xml:space="preserve"> </w:t>
      </w:r>
      <w:r w:rsidRPr="0065710E">
        <w:rPr>
          <w:bCs/>
          <w:szCs w:val="20"/>
        </w:rPr>
        <w:t>Dzieci kochające naturę” 3.000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 w:hanging="284"/>
        <w:rPr>
          <w:bCs/>
          <w:szCs w:val="20"/>
        </w:rPr>
      </w:pPr>
      <w:r w:rsidRPr="0065710E">
        <w:rPr>
          <w:bCs/>
          <w:szCs w:val="20"/>
        </w:rPr>
        <w:t>- „ŚRODKI ZE ŹRÓDEŁ ZAGRANICZNYCH NA DOFINANSOWANIE ZADAŃ WŁASNYCH:</w:t>
      </w:r>
      <w:r w:rsidRPr="0065710E">
        <w:t xml:space="preserve"> </w:t>
      </w:r>
      <w:r w:rsidRPr="0065710E">
        <w:rPr>
          <w:bCs/>
          <w:szCs w:val="20"/>
        </w:rPr>
        <w:t>Sztuka zaangażowania jako wektor promocji i upowszechniania wartości Unii Europejskie” 44.743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 w:hanging="284"/>
        <w:rPr>
          <w:bCs/>
          <w:szCs w:val="20"/>
        </w:rPr>
      </w:pP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0"/>
          <w:numId w:val="37"/>
        </w:numPr>
        <w:tabs>
          <w:tab w:val="clear" w:pos="644"/>
          <w:tab w:val="num" w:pos="142"/>
        </w:tabs>
        <w:spacing w:line="360" w:lineRule="auto"/>
        <w:ind w:hanging="786"/>
        <w:rPr>
          <w:bCs/>
        </w:rPr>
      </w:pPr>
      <w:r w:rsidRPr="0065710E">
        <w:lastRenderedPageBreak/>
        <w:t>wydatków w</w:t>
      </w:r>
      <w:r w:rsidRPr="0065710E">
        <w:rPr>
          <w:b/>
        </w:rPr>
        <w:t xml:space="preserve"> Wydziale Edukacji </w:t>
      </w:r>
      <w:r w:rsidRPr="0065710E">
        <w:t>(dział 801, rozdział 80195) w</w:t>
      </w:r>
      <w:r w:rsidRPr="0065710E">
        <w:rPr>
          <w:bCs/>
          <w:szCs w:val="20"/>
        </w:rPr>
        <w:t xml:space="preserve"> zadaniach pn.: 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644" w:hanging="502"/>
        <w:rPr>
          <w:bCs/>
        </w:rPr>
      </w:pPr>
      <w:r w:rsidRPr="0065710E">
        <w:rPr>
          <w:bCs/>
          <w:szCs w:val="20"/>
        </w:rPr>
        <w:t xml:space="preserve">- „TIK-owe BYSTRZAKI” (majątkowe) 304.099 </w:t>
      </w:r>
      <w:r w:rsidRPr="0065710E">
        <w:t>zł</w:t>
      </w:r>
      <w:r w:rsidRPr="0065710E">
        <w:rPr>
          <w:bCs/>
          <w:szCs w:val="20"/>
        </w:rPr>
        <w:t>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644" w:hanging="502"/>
        <w:rPr>
          <w:bCs/>
          <w:szCs w:val="20"/>
        </w:rPr>
      </w:pPr>
      <w:r w:rsidRPr="0065710E">
        <w:rPr>
          <w:bCs/>
          <w:szCs w:val="20"/>
        </w:rPr>
        <w:t>- „TIK-owe BYSTRZAKI” 22.000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426" w:hanging="284"/>
        <w:rPr>
          <w:bCs/>
          <w:szCs w:val="20"/>
        </w:rPr>
      </w:pPr>
      <w:r w:rsidRPr="0065710E">
        <w:rPr>
          <w:bCs/>
          <w:szCs w:val="20"/>
        </w:rPr>
        <w:t>- „Łódzki Ogród Jordanowski” (majątkowe) 28.000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644" w:hanging="502"/>
        <w:rPr>
          <w:bCs/>
          <w:szCs w:val="20"/>
        </w:rPr>
      </w:pPr>
      <w:r w:rsidRPr="0065710E">
        <w:rPr>
          <w:bCs/>
          <w:szCs w:val="20"/>
        </w:rPr>
        <w:t>- „Łódzki Ogród Jordanowski” 300.086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644" w:hanging="502"/>
        <w:rPr>
          <w:bCs/>
          <w:szCs w:val="20"/>
        </w:rPr>
      </w:pPr>
      <w:r w:rsidRPr="0065710E">
        <w:rPr>
          <w:bCs/>
          <w:szCs w:val="20"/>
        </w:rPr>
        <w:t>- „Dzieci kochające naturę” 3.000 zł 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426" w:hanging="284"/>
        <w:rPr>
          <w:bCs/>
          <w:szCs w:val="20"/>
        </w:rPr>
      </w:pPr>
      <w:r w:rsidRPr="0065710E">
        <w:rPr>
          <w:bCs/>
          <w:szCs w:val="20"/>
        </w:rPr>
        <w:t>- Sztuka zaangażowania jako wektor promocji i upowszechniania wartości Unii Europejskie” 44.743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644" w:hanging="502"/>
        <w:rPr>
          <w:bCs/>
        </w:rPr>
      </w:pPr>
      <w:r w:rsidRPr="0065710E">
        <w:rPr>
          <w:bCs/>
          <w:szCs w:val="20"/>
        </w:rPr>
        <w:t>Powyższe zmiany są związane z realizacją nowych projektów unijnych.</w:t>
      </w:r>
      <w:r w:rsidRPr="0065710E">
        <w:rPr>
          <w:rFonts w:ascii="Arial" w:hAnsi="Arial" w:cs="Arial"/>
        </w:rPr>
        <w:tab/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65710E">
        <w:rPr>
          <w:b/>
          <w:u w:val="single"/>
        </w:rPr>
        <w:t>Zwiększenie planowanych w budżecie miasta Łodzi na 2019 rok dochodów i wydatków.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65710E">
        <w:t xml:space="preserve">W budżecie na 2019 rok dokonuje się zwiększenia o kwotę </w:t>
      </w:r>
      <w:r w:rsidRPr="0065710E">
        <w:rPr>
          <w:b/>
          <w:bCs/>
          <w:szCs w:val="20"/>
        </w:rPr>
        <w:t>6.000</w:t>
      </w:r>
      <w:r w:rsidRPr="0065710E">
        <w:rPr>
          <w:bCs/>
          <w:szCs w:val="20"/>
        </w:rPr>
        <w:t xml:space="preserve"> </w:t>
      </w:r>
      <w:r w:rsidRPr="0065710E">
        <w:rPr>
          <w:b/>
        </w:rPr>
        <w:t xml:space="preserve">zł  </w:t>
      </w:r>
      <w:r w:rsidRPr="0065710E">
        <w:t>w</w:t>
      </w:r>
      <w:r w:rsidRPr="0065710E">
        <w:rPr>
          <w:b/>
        </w:rPr>
        <w:t xml:space="preserve"> Wydziale Zdrowia i Spraw Społecznych </w:t>
      </w:r>
      <w:r w:rsidRPr="0065710E">
        <w:t>(dział 852, rozdział 85202):</w:t>
      </w: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0"/>
          <w:numId w:val="37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5710E">
        <w:t xml:space="preserve">dochodów w </w:t>
      </w:r>
      <w:r w:rsidRPr="0065710E">
        <w:rPr>
          <w:bCs/>
          <w:szCs w:val="20"/>
        </w:rPr>
        <w:t>powiatowym zadaniu pn. „POZOSTAŁE DOCHODY: Środki z tytułu nagród”,</w:t>
      </w: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0"/>
          <w:numId w:val="37"/>
        </w:numPr>
        <w:tabs>
          <w:tab w:val="clear" w:pos="644"/>
          <w:tab w:val="num" w:pos="284"/>
        </w:tabs>
        <w:spacing w:line="360" w:lineRule="auto"/>
        <w:ind w:hanging="644"/>
        <w:rPr>
          <w:bCs/>
        </w:rPr>
      </w:pPr>
      <w:r w:rsidRPr="0065710E">
        <w:t>wydatków w</w:t>
      </w:r>
      <w:r w:rsidRPr="0065710E">
        <w:rPr>
          <w:bCs/>
          <w:szCs w:val="20"/>
        </w:rPr>
        <w:t xml:space="preserve"> powiatowym zadaniu pn. „Funkcjonowanie jednostki”,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</w:pPr>
      <w:r w:rsidRPr="0065710E">
        <w:t>Środki z nagrody w konkursie plastycznym organizowanym przez Państwowy Fundusz Rehabilitacji Osób Niepełnosprawnych zostaną przeznaczone na rehabilitację społeczną mieszkańców Domu Pomocy Społecznej przy ul. Spadkowej 4/6.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65710E">
        <w:rPr>
          <w:b/>
          <w:u w:val="single"/>
        </w:rPr>
        <w:t>Zmniejszenie planowanych w budżecie miasta Łodzi na 2019 rok dochodów i wydatków.</w:t>
      </w:r>
    </w:p>
    <w:p w:rsidR="00F2420B" w:rsidRPr="0065710E" w:rsidRDefault="00F2420B" w:rsidP="00F2420B">
      <w:pPr>
        <w:pStyle w:val="Tekstpodstawowy"/>
        <w:keepNext/>
        <w:keepLines/>
        <w:widowControl w:val="0"/>
        <w:tabs>
          <w:tab w:val="num" w:pos="284"/>
        </w:tabs>
        <w:spacing w:line="360" w:lineRule="auto"/>
      </w:pPr>
      <w:r w:rsidRPr="0065710E">
        <w:t xml:space="preserve">W budżecie na 2019 rok dokonuje się zmniejszenia (dział 853, rozdział 85395) o kwotę </w:t>
      </w:r>
      <w:r w:rsidRPr="0065710E">
        <w:rPr>
          <w:b/>
          <w:bCs/>
          <w:szCs w:val="20"/>
        </w:rPr>
        <w:t>207.830</w:t>
      </w:r>
      <w:r w:rsidRPr="0065710E">
        <w:rPr>
          <w:bCs/>
          <w:szCs w:val="20"/>
        </w:rPr>
        <w:t xml:space="preserve"> </w:t>
      </w:r>
      <w:r w:rsidRPr="0065710E">
        <w:rPr>
          <w:b/>
        </w:rPr>
        <w:t xml:space="preserve">zł  </w:t>
      </w:r>
      <w:r w:rsidRPr="0065710E">
        <w:t>:</w:t>
      </w:r>
      <w:r w:rsidRPr="0065710E">
        <w:rPr>
          <w:b/>
        </w:rPr>
        <w:t xml:space="preserve"> </w:t>
      </w: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0"/>
          <w:numId w:val="38"/>
        </w:numPr>
        <w:tabs>
          <w:tab w:val="left" w:pos="284"/>
        </w:tabs>
        <w:spacing w:line="360" w:lineRule="auto"/>
        <w:ind w:left="426" w:hanging="426"/>
        <w:rPr>
          <w:bCs/>
          <w:szCs w:val="20"/>
        </w:rPr>
      </w:pPr>
      <w:r w:rsidRPr="0065710E">
        <w:t xml:space="preserve">dochodów w </w:t>
      </w:r>
      <w:r w:rsidRPr="0065710E">
        <w:rPr>
          <w:b/>
        </w:rPr>
        <w:t>Wydziale Budżetu</w:t>
      </w:r>
      <w:r w:rsidRPr="0065710E">
        <w:t xml:space="preserve"> w </w:t>
      </w:r>
      <w:r w:rsidRPr="0065710E">
        <w:rPr>
          <w:bCs/>
          <w:szCs w:val="20"/>
        </w:rPr>
        <w:t>gminnym zadaniu pn. „ŚRODKI ZE ŹRÓDEŁ ZAGRANICZNYCH NA DOFINANSOWANIE ZADAŃ WŁASNYCH: RE-START! Program Aktywizacji Społeczno-Zawodowej w ramach Rewitalizacji Miasta Łodzi”,</w:t>
      </w: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0"/>
          <w:numId w:val="37"/>
        </w:numPr>
        <w:tabs>
          <w:tab w:val="clear" w:pos="644"/>
          <w:tab w:val="num" w:pos="284"/>
        </w:tabs>
        <w:spacing w:line="360" w:lineRule="auto"/>
        <w:ind w:left="426" w:hanging="426"/>
        <w:rPr>
          <w:bCs/>
        </w:rPr>
      </w:pPr>
      <w:r w:rsidRPr="0065710E">
        <w:t>wydatków w</w:t>
      </w:r>
      <w:r w:rsidRPr="0065710E">
        <w:rPr>
          <w:bCs/>
          <w:szCs w:val="20"/>
        </w:rPr>
        <w:t xml:space="preserve"> </w:t>
      </w:r>
      <w:r w:rsidRPr="0065710E">
        <w:rPr>
          <w:b/>
          <w:bCs/>
          <w:szCs w:val="20"/>
        </w:rPr>
        <w:t>Biurze ds. Rewitalizacji</w:t>
      </w:r>
      <w:r w:rsidRPr="0065710E">
        <w:rPr>
          <w:bCs/>
          <w:szCs w:val="20"/>
        </w:rPr>
        <w:t xml:space="preserve"> w gminnym zadaniu pn. „RE-START! Program Aktywizacji Społeczno-Zawodowej w ramach Rewitalizacji Miasta Łodzi”,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</w:pPr>
      <w:r w:rsidRPr="0065710E">
        <w:t>Powyższe zmiany są związane z przeniesieniem realizacji projektu na 2020r.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65710E">
        <w:rPr>
          <w:b/>
          <w:u w:val="single"/>
        </w:rPr>
        <w:t>Zmiany w planowanych w budżecie miasta Łodzi na 2019 rok dochodach i wydatkach.</w:t>
      </w:r>
    </w:p>
    <w:p w:rsidR="00F2420B" w:rsidRPr="0065710E" w:rsidRDefault="00F2420B" w:rsidP="00F2420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65710E">
        <w:t>W budżecie na 2019 rok dokonuje się niżej wymienionych zmian:</w:t>
      </w: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1"/>
          <w:numId w:val="36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65710E">
        <w:t xml:space="preserve">zmniejszenie dochodów w wysokości </w:t>
      </w:r>
      <w:r w:rsidRPr="0065710E">
        <w:rPr>
          <w:b/>
        </w:rPr>
        <w:t>67.704</w:t>
      </w:r>
      <w:r w:rsidRPr="0065710E">
        <w:t xml:space="preserve"> </w:t>
      </w:r>
      <w:r w:rsidRPr="0065710E">
        <w:rPr>
          <w:b/>
        </w:rPr>
        <w:t>zł</w:t>
      </w:r>
      <w:r w:rsidRPr="0065710E">
        <w:t xml:space="preserve"> w:</w:t>
      </w:r>
      <w:r w:rsidRPr="0065710E">
        <w:rPr>
          <w:b/>
        </w:rPr>
        <w:t>Wydziale Budżetu</w:t>
      </w:r>
      <w:r w:rsidRPr="0065710E">
        <w:t xml:space="preserve"> (dział 400, rozdział 40095) w gminnych zadaniach majątkowych pn.: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  <w:jc w:val="left"/>
      </w:pPr>
      <w:r w:rsidRPr="0065710E">
        <w:rPr>
          <w:b/>
        </w:rPr>
        <w:lastRenderedPageBreak/>
        <w:t xml:space="preserve">- </w:t>
      </w:r>
      <w:r w:rsidRPr="0065710E">
        <w:t>„ŚRODKI NA DOFINANSOWANIE ZADAŃ WŁASNYCH WSPÓŁFINANSOWANYCH ZE ŹRÓDEŁ ZAGRANICZNYCH: Racjonalizacja zużycia energii - termomodernizacja obiektów edukacyjnych Łodzi, Etap I” 58.242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  <w:jc w:val="left"/>
      </w:pPr>
      <w:r w:rsidRPr="0065710E">
        <w:rPr>
          <w:b/>
        </w:rPr>
        <w:t>-</w:t>
      </w:r>
      <w:r w:rsidRPr="0065710E">
        <w:t xml:space="preserve"> „ŚRODKI NA DOFINANSOWANIE ZADAŃ WŁASNYCH WSPÓŁFINANSOWANYCH ZE ŹRÓDEŁ ZAGRANICZNYCH: Racjonalizacja zużycia energii - termomodernizacja obiektów edukacyjnych Łodzi - Etap II, część 1” 9.462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  <w:jc w:val="left"/>
      </w:pPr>
      <w:r w:rsidRPr="0065710E">
        <w:t>Powyższe zmiany są związane z dostosowaniem planu do harmonogramu realizacji projektu.</w:t>
      </w:r>
    </w:p>
    <w:p w:rsidR="00F2420B" w:rsidRPr="0065710E" w:rsidRDefault="00F2420B" w:rsidP="00F2420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1"/>
          <w:numId w:val="36"/>
        </w:numPr>
        <w:tabs>
          <w:tab w:val="clear" w:pos="1440"/>
          <w:tab w:val="num" w:pos="567"/>
        </w:tabs>
        <w:spacing w:line="360" w:lineRule="auto"/>
        <w:ind w:hanging="1298"/>
      </w:pPr>
      <w:r w:rsidRPr="0065710E">
        <w:t xml:space="preserve">zwiększenie dochodów w wysokości </w:t>
      </w:r>
      <w:r w:rsidRPr="0065710E">
        <w:rPr>
          <w:b/>
        </w:rPr>
        <w:t>452.960</w:t>
      </w:r>
      <w:r w:rsidRPr="0065710E">
        <w:t xml:space="preserve"> </w:t>
      </w:r>
      <w:r w:rsidRPr="0065710E">
        <w:rPr>
          <w:b/>
        </w:rPr>
        <w:t>zł</w:t>
      </w:r>
      <w:r w:rsidRPr="0065710E">
        <w:t>, z tego w: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</w:pPr>
      <w:r w:rsidRPr="0065710E">
        <w:rPr>
          <w:b/>
        </w:rPr>
        <w:t>Wydziale Budżetu</w:t>
      </w:r>
      <w:r w:rsidRPr="0065710E">
        <w:t xml:space="preserve"> (dział 801, rozdział 80195) w wysokości </w:t>
      </w:r>
      <w:r w:rsidRPr="0065710E">
        <w:rPr>
          <w:b/>
        </w:rPr>
        <w:t>452.960</w:t>
      </w:r>
      <w:r w:rsidRPr="0065710E">
        <w:t xml:space="preserve"> </w:t>
      </w:r>
      <w:r w:rsidRPr="0065710E">
        <w:rPr>
          <w:b/>
        </w:rPr>
        <w:t>zł</w:t>
      </w:r>
      <w:r w:rsidRPr="0065710E">
        <w:t xml:space="preserve"> w gminnych zadaniach pn.: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</w:pPr>
      <w:r w:rsidRPr="0065710E">
        <w:rPr>
          <w:b/>
        </w:rPr>
        <w:t xml:space="preserve">- </w:t>
      </w:r>
      <w:r w:rsidRPr="0065710E">
        <w:t>„ŚRODKI ZE ŹRÓDEŁ ZAGRANICZNYCH NA DOFINANSOWANIE ZADAŃ WŁASNYCH: Fajna sprawa być Mistrzem nauczania” 438.460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</w:pPr>
      <w:r w:rsidRPr="0065710E">
        <w:rPr>
          <w:b/>
        </w:rPr>
        <w:t>-</w:t>
      </w:r>
      <w:r w:rsidRPr="0065710E">
        <w:t xml:space="preserve"> „ŚRODKI ZE ŹRÓDEŁ ZAGRANICZNYCH NA DOFINANSOWANIE ZADAŃ WŁASNYCH: Fajna sprawa być Mistrzem nauczania” (majątkowe) 14.500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</w:pPr>
      <w:r w:rsidRPr="0065710E">
        <w:t>Powyższe zmiany są związane z realizacja nowych projektów unijnych.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1"/>
          <w:numId w:val="36"/>
        </w:numPr>
        <w:tabs>
          <w:tab w:val="clear" w:pos="1440"/>
          <w:tab w:val="num" w:pos="567"/>
        </w:tabs>
        <w:spacing w:line="360" w:lineRule="auto"/>
        <w:ind w:hanging="1298"/>
      </w:pPr>
      <w:r w:rsidRPr="0065710E">
        <w:t xml:space="preserve">zmniejszenie wydatków w wysokości </w:t>
      </w:r>
      <w:r w:rsidRPr="0065710E">
        <w:rPr>
          <w:b/>
        </w:rPr>
        <w:t>23.689.193</w:t>
      </w:r>
      <w:r w:rsidRPr="0065710E">
        <w:t xml:space="preserve"> </w:t>
      </w:r>
      <w:r w:rsidRPr="0065710E">
        <w:rPr>
          <w:b/>
        </w:rPr>
        <w:t>zł</w:t>
      </w:r>
      <w:r w:rsidRPr="0065710E">
        <w:t>, z tego w: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40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  <w:r w:rsidRPr="0065710E">
        <w:rPr>
          <w:b/>
        </w:rPr>
        <w:t>Wydziale Gospodarki Komunalnej</w:t>
      </w:r>
      <w:r w:rsidRPr="0065710E">
        <w:t xml:space="preserve"> (dział 400, rozdział 40095)  w wysokości </w:t>
      </w:r>
      <w:r w:rsidRPr="0065710E">
        <w:rPr>
          <w:b/>
        </w:rPr>
        <w:t>3.308 zł</w:t>
      </w:r>
      <w:r w:rsidRPr="0065710E">
        <w:t xml:space="preserve"> w gminnym zadaniu majątkowym pn. „Racjonalizacja zużycia energii - termomodernizacja obiektów edukacyjnych Łodzi. Etap II - część 1”.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  <w:r w:rsidRPr="0065710E">
        <w:t>Powyższa zmiana wynika  z konieczności  dostosowania planu wydatków  do harmonogramu realizacji Projektu.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  <w:r w:rsidRPr="0065710E">
        <w:rPr>
          <w:b/>
        </w:rPr>
        <w:t>Zarządzie Inwestycji Miejskich</w:t>
      </w:r>
      <w:r w:rsidRPr="0065710E">
        <w:t xml:space="preserve"> (dział 600, rozdział 60015) w wysokości </w:t>
      </w:r>
      <w:r w:rsidRPr="0065710E">
        <w:rPr>
          <w:b/>
        </w:rPr>
        <w:t>13.500.000</w:t>
      </w:r>
      <w:r w:rsidRPr="0065710E">
        <w:t xml:space="preserve"> zł w powiatowym zadaniu majątkowym pn. „Transport niskoemisyjny - wydatki nieobjęte w umowie o dofinansowanie”.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  <w:r w:rsidRPr="0065710E">
        <w:t>Niewykorzystane środki w roku bieżącym zostaną przeznaczone na gminne zadanie pn. „Wydatki w zakresie transportu zbiorowego”. Powyższe zadanie będzie realizowane w latach następnych.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Łódzkim Ośrodku Geodezji</w:t>
      </w:r>
      <w:r w:rsidRPr="0065710E">
        <w:t xml:space="preserve"> (dział 700, rozdział 70005) w wysokości </w:t>
      </w:r>
      <w:r w:rsidRPr="0065710E">
        <w:rPr>
          <w:b/>
        </w:rPr>
        <w:t>57.000 zł</w:t>
      </w:r>
      <w:r w:rsidRPr="0065710E">
        <w:t xml:space="preserve"> w gminnym zadaniu pn. „Funkcjonowanie jednostki”.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lastRenderedPageBreak/>
        <w:t>Powyższe zmniejszenie jest związane z otrzymaniem faktur korygujących za energię zmniejszających wydatki.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Wydziale Informatyki</w:t>
      </w:r>
      <w:r w:rsidRPr="0065710E">
        <w:t xml:space="preserve">  (dział 750, rozdział 75023) w wysokości  </w:t>
      </w:r>
      <w:r w:rsidRPr="0065710E">
        <w:rPr>
          <w:b/>
        </w:rPr>
        <w:t>359.800 zł</w:t>
      </w:r>
      <w:r w:rsidRPr="0065710E">
        <w:t xml:space="preserve"> w gminnym zadaniu majątkowym  pn. „Zakup narzędziowych systemów teleinformatycznych i sprzętu komputerowego”.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Powyższe zmniejszenie wynika ze zmiany terminu realizacji zadania na 2020r.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Wydziale Edukacji</w:t>
      </w:r>
      <w:r w:rsidRPr="0065710E">
        <w:t xml:space="preserve"> w wysokości </w:t>
      </w:r>
      <w:r w:rsidRPr="0065710E">
        <w:rPr>
          <w:b/>
        </w:rPr>
        <w:t>400 zł</w:t>
      </w:r>
      <w:r w:rsidRPr="0065710E">
        <w:t xml:space="preserve"> w gminnym zadaniu pn. „Projekty edukacyjne dofinansowane ze środków zewnętrznych - wkład własny” (dział 801, rozdział 80195).</w:t>
      </w:r>
    </w:p>
    <w:p w:rsidR="00F2420B" w:rsidRPr="0065710E" w:rsidRDefault="00F2420B" w:rsidP="00F2420B">
      <w:pPr>
        <w:keepNext/>
        <w:keepLines/>
        <w:widowControl w:val="0"/>
        <w:spacing w:line="360" w:lineRule="auto"/>
        <w:ind w:firstLine="142"/>
        <w:jc w:val="both"/>
        <w:rPr>
          <w:strike/>
          <w:color w:val="000000"/>
        </w:rPr>
      </w:pPr>
      <w:r w:rsidRPr="0065710E">
        <w:t>Powyższa zmiana porządkuje zabezpieczenie wkładu własnego do projektów unijnych.</w:t>
      </w:r>
      <w:r w:rsidRPr="0065710E">
        <w:rPr>
          <w:strike/>
          <w:color w:val="000000"/>
        </w:rPr>
        <w:t xml:space="preserve"> </w:t>
      </w:r>
    </w:p>
    <w:p w:rsidR="00F2420B" w:rsidRPr="0065710E" w:rsidRDefault="00F2420B" w:rsidP="00F2420B">
      <w:pPr>
        <w:keepNext/>
        <w:keepLines/>
        <w:widowControl w:val="0"/>
        <w:spacing w:line="360" w:lineRule="auto"/>
        <w:ind w:firstLine="142"/>
        <w:jc w:val="both"/>
        <w:rPr>
          <w:strike/>
          <w:color w:val="000000"/>
        </w:rPr>
      </w:pPr>
    </w:p>
    <w:p w:rsidR="00F2420B" w:rsidRPr="0065710E" w:rsidRDefault="00F2420B" w:rsidP="00F2420B">
      <w:pPr>
        <w:keepNext/>
        <w:keepLines/>
        <w:widowControl w:val="0"/>
        <w:spacing w:line="360" w:lineRule="auto"/>
        <w:ind w:left="142"/>
        <w:jc w:val="both"/>
        <w:rPr>
          <w:color w:val="000000"/>
        </w:rPr>
      </w:pPr>
      <w:r w:rsidRPr="0065710E">
        <w:rPr>
          <w:b/>
          <w:color w:val="000000"/>
        </w:rPr>
        <w:t>Wydziale Zdrowia i Spraw Społecznych</w:t>
      </w:r>
      <w:r w:rsidRPr="0065710E">
        <w:rPr>
          <w:color w:val="000000"/>
        </w:rPr>
        <w:t xml:space="preserve"> </w:t>
      </w:r>
      <w:r w:rsidRPr="0065710E">
        <w:t xml:space="preserve">(dział 855, rozdział 85510) </w:t>
      </w:r>
      <w:r w:rsidRPr="0065710E">
        <w:rPr>
          <w:color w:val="000000"/>
        </w:rPr>
        <w:t xml:space="preserve">w wysokości </w:t>
      </w:r>
      <w:r w:rsidRPr="0065710E">
        <w:rPr>
          <w:b/>
          <w:color w:val="000000"/>
        </w:rPr>
        <w:t>20.000 zł</w:t>
      </w:r>
      <w:r w:rsidRPr="0065710E">
        <w:rPr>
          <w:color w:val="000000"/>
        </w:rPr>
        <w:t xml:space="preserve"> w powiatowym zadaniu pn. „Placówki opiekuńczo-wychowawcze niepubliczne”.</w:t>
      </w:r>
    </w:p>
    <w:p w:rsidR="00F2420B" w:rsidRPr="0065710E" w:rsidRDefault="00F2420B" w:rsidP="00F2420B">
      <w:pPr>
        <w:keepNext/>
        <w:keepLines/>
        <w:widowControl w:val="0"/>
        <w:spacing w:line="360" w:lineRule="auto"/>
        <w:ind w:left="142"/>
        <w:jc w:val="both"/>
        <w:rPr>
          <w:color w:val="000000"/>
        </w:rPr>
      </w:pPr>
      <w:r w:rsidRPr="0065710E">
        <w:rPr>
          <w:color w:val="000000"/>
        </w:rPr>
        <w:t>Powyższa zmiana wynika z realizacji mniejszych wydatków niż założony plan na bieżący rok.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Wydziale Kultury</w:t>
      </w:r>
      <w:r w:rsidRPr="0065710E">
        <w:t xml:space="preserve"> (dział 921, rozdział 92118) w wysokości </w:t>
      </w:r>
      <w:r w:rsidRPr="0065710E">
        <w:rPr>
          <w:b/>
        </w:rPr>
        <w:t>291.000 zł</w:t>
      </w:r>
      <w:r w:rsidRPr="0065710E">
        <w:t xml:space="preserve"> w powiatowym zadaniu pn. „Modernizacja paradnej klatki schodowej w Pałacu Poznańskiego”.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 w:hanging="142"/>
      </w:pPr>
      <w:r w:rsidRPr="0065710E">
        <w:t>Powyższa zmiana wynika  z braku możliwości realizacji zadania w bieżącym roku.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284" w:hanging="142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Wydziale Kultury</w:t>
      </w:r>
      <w:r w:rsidRPr="0065710E">
        <w:t xml:space="preserve"> (dział 921, rozdział 92118) w wysokości </w:t>
      </w:r>
      <w:r w:rsidRPr="0065710E">
        <w:rPr>
          <w:b/>
        </w:rPr>
        <w:t>169.651 zł</w:t>
      </w:r>
      <w:r w:rsidRPr="0065710E">
        <w:t xml:space="preserve"> w powiatowym zadaniu pn. „Rewaloryzacja i modernizacja ogrodu przy Pałacu Poznańskiego”.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Powyższa zmiana wynika  z przeniesienia części realizacji zadania z 2019 r. na lata następne.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</w:p>
    <w:p w:rsidR="00F2420B" w:rsidRPr="0065710E" w:rsidRDefault="00F2420B" w:rsidP="00F2420B">
      <w:pPr>
        <w:keepNext/>
        <w:keepLines/>
        <w:widowControl w:val="0"/>
        <w:spacing w:line="360" w:lineRule="auto"/>
        <w:ind w:left="142"/>
        <w:jc w:val="both"/>
        <w:rPr>
          <w:color w:val="000000"/>
        </w:rPr>
      </w:pPr>
      <w:r w:rsidRPr="0065710E">
        <w:rPr>
          <w:b/>
        </w:rPr>
        <w:t xml:space="preserve">Zarządzie Dróg i Transportu  </w:t>
      </w:r>
      <w:r w:rsidRPr="0065710E">
        <w:t xml:space="preserve">(dział 900, rozdział 90015)  w wysokości </w:t>
      </w:r>
      <w:r w:rsidRPr="0065710E">
        <w:rPr>
          <w:b/>
        </w:rPr>
        <w:t>5.000.000 z</w:t>
      </w:r>
      <w:r w:rsidRPr="0065710E">
        <w:t xml:space="preserve">ł w </w:t>
      </w:r>
      <w:r w:rsidRPr="0065710E">
        <w:rPr>
          <w:color w:val="000000"/>
        </w:rPr>
        <w:t>gminnym zadaniu pn. „</w:t>
      </w:r>
      <w:r w:rsidRPr="0065710E">
        <w:rPr>
          <w:bCs/>
        </w:rPr>
        <w:t>Wydatki na oświetlenie ulic</w:t>
      </w:r>
      <w:r w:rsidRPr="0065710E">
        <w:rPr>
          <w:color w:val="000000"/>
        </w:rPr>
        <w:t>”.</w:t>
      </w:r>
    </w:p>
    <w:p w:rsidR="00F2420B" w:rsidRPr="0065710E" w:rsidRDefault="00F2420B" w:rsidP="00F2420B">
      <w:pPr>
        <w:keepNext/>
        <w:keepLines/>
        <w:widowControl w:val="0"/>
        <w:spacing w:line="360" w:lineRule="auto"/>
        <w:ind w:left="142"/>
        <w:jc w:val="both"/>
      </w:pPr>
      <w:r w:rsidRPr="0065710E">
        <w:t xml:space="preserve">Powyższe zmniejszenie jest możliwe w wyniku zmian cen energii elektrycznej wynikających z regulacji prawnych przy zmianie ustawy o podatku akcyzowym oraz niektórych innych ustaw z dnia 28 grudnia 2018 r. (dz. U. z 2018 poz. 2538 z </w:t>
      </w:r>
      <w:proofErr w:type="spellStart"/>
      <w:r w:rsidRPr="0065710E">
        <w:t>poźn</w:t>
      </w:r>
      <w:proofErr w:type="spellEnd"/>
      <w:r w:rsidRPr="0065710E">
        <w:t xml:space="preserve">. </w:t>
      </w:r>
      <w:proofErr w:type="spellStart"/>
      <w:r w:rsidRPr="0065710E">
        <w:t>zm</w:t>
      </w:r>
      <w:proofErr w:type="spellEnd"/>
      <w:r w:rsidRPr="0065710E">
        <w:t xml:space="preserve">) oraz rozporządzeń wykonawczych. 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Wydziale Budżetu</w:t>
      </w:r>
      <w:r w:rsidRPr="0065710E">
        <w:t xml:space="preserve"> (dział 758, rozdział 75818) w wysokości </w:t>
      </w:r>
      <w:r w:rsidRPr="0065710E">
        <w:rPr>
          <w:b/>
        </w:rPr>
        <w:t>2.000.000 zł</w:t>
      </w:r>
      <w:r w:rsidRPr="0065710E">
        <w:t xml:space="preserve"> w gminnych zadaniach pn.: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lastRenderedPageBreak/>
        <w:t>- „Rezerwa celowa na wykupy nieruchomości pod inwestycje miejskie” 1.000.000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- „Rezerwa celowa na zadania majątkowe dofinansowane lub planowane do realizacji ze środków zewnętrznych” 500.000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- „Rezerwa na uzupełnienie środków na zakup energii” 500.000 zł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Cs/>
          <w:szCs w:val="20"/>
        </w:rPr>
        <w:t xml:space="preserve"> Ś</w:t>
      </w:r>
      <w:r w:rsidRPr="0065710E">
        <w:t>rodki zostaną przeznaczone na gminne zadanie pn. „Wydatki w zakresie transportu zbiorowego”.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Wydziale Dysponowania Mieniem</w:t>
      </w:r>
      <w:r w:rsidRPr="0065710E">
        <w:t xml:space="preserve"> (dział 750, rozdział 75095) w wysokości  </w:t>
      </w:r>
      <w:r w:rsidRPr="0065710E">
        <w:rPr>
          <w:b/>
        </w:rPr>
        <w:t>2.288.034 zł</w:t>
      </w:r>
      <w:r w:rsidRPr="0065710E">
        <w:t xml:space="preserve"> w zadaniu pn. „Ubezpieczenie majątku gminy”.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Powyższa zmiana wynika z mniejszej ilości wniosków o wypłaty odszkodowania niż pierwotnie zakładano.</w:t>
      </w:r>
    </w:p>
    <w:p w:rsidR="00F2420B" w:rsidRPr="0065710E" w:rsidRDefault="00F2420B" w:rsidP="00F2420B">
      <w:pPr>
        <w:keepNext/>
        <w:keepLines/>
        <w:widowControl w:val="0"/>
        <w:spacing w:line="360" w:lineRule="auto"/>
        <w:jc w:val="both"/>
        <w:rPr>
          <w:strike/>
        </w:rPr>
      </w:pPr>
      <w:r w:rsidRPr="0065710E">
        <w:rPr>
          <w:bCs/>
          <w:strike/>
          <w:szCs w:val="20"/>
        </w:rPr>
        <w:t xml:space="preserve">                  </w:t>
      </w:r>
    </w:p>
    <w:p w:rsidR="00F2420B" w:rsidRPr="0065710E" w:rsidRDefault="00F2420B" w:rsidP="00F2420B">
      <w:pPr>
        <w:pStyle w:val="Tekstpodstawowy"/>
        <w:keepNext/>
        <w:keepLines/>
        <w:widowControl w:val="0"/>
        <w:numPr>
          <w:ilvl w:val="1"/>
          <w:numId w:val="36"/>
        </w:numPr>
        <w:tabs>
          <w:tab w:val="clear" w:pos="1440"/>
          <w:tab w:val="num" w:pos="567"/>
        </w:tabs>
        <w:spacing w:line="360" w:lineRule="auto"/>
        <w:ind w:hanging="1298"/>
      </w:pPr>
      <w:r w:rsidRPr="0065710E">
        <w:t xml:space="preserve">zwiększenie wydatków w wysokości </w:t>
      </w:r>
      <w:r w:rsidRPr="0065710E">
        <w:rPr>
          <w:b/>
        </w:rPr>
        <w:t>24.074.449 zł</w:t>
      </w:r>
      <w:r w:rsidRPr="0065710E">
        <w:t>, z tego w: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40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Wydziale Gospodarki Komunalnej</w:t>
      </w:r>
      <w:r w:rsidRPr="0065710E">
        <w:t xml:space="preserve"> (dział 400, rozdział 40095)  w wysokości </w:t>
      </w:r>
      <w:r w:rsidRPr="0065710E">
        <w:rPr>
          <w:b/>
        </w:rPr>
        <w:t>1.223.076 zł</w:t>
      </w:r>
      <w:r w:rsidRPr="0065710E">
        <w:t xml:space="preserve"> w gminnym zadaniu majątkowym pn. „Racjonalizacja zużycia energii - Termomodernizacja obiektów edukacyjnych Miasta Łodzi”.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Powyższa zmiana wynika  z konieczności  dostosowania planu wydatków  do harmonogramu realizacji Projektu.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40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Zarządzie Dróg i Transportu</w:t>
      </w:r>
      <w:r w:rsidRPr="0065710E">
        <w:t xml:space="preserve"> (dział 600, rozdział 60095) w wysokości </w:t>
      </w:r>
      <w:r w:rsidRPr="0065710E">
        <w:rPr>
          <w:b/>
        </w:rPr>
        <w:t>96.769 zł</w:t>
      </w:r>
      <w:r w:rsidRPr="0065710E">
        <w:t xml:space="preserve"> </w:t>
      </w:r>
      <w:r w:rsidRPr="0065710E">
        <w:br/>
        <w:t>w gminnym zadaniu pn. „Utrzymanie jednostki”.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Środki zostaną przeznaczone na wypłatę nagród jubileuszowych i odprawy emerytalnych.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Zarządzie Dróg i Transportu</w:t>
      </w:r>
      <w:r w:rsidRPr="0065710E">
        <w:t xml:space="preserve"> (dział 600, rozdział 60004) w wysokości </w:t>
      </w:r>
      <w:r w:rsidRPr="0065710E">
        <w:rPr>
          <w:b/>
        </w:rPr>
        <w:t>20.500.000 zł</w:t>
      </w:r>
      <w:r w:rsidRPr="0065710E">
        <w:t xml:space="preserve"> </w:t>
      </w:r>
      <w:r w:rsidRPr="0065710E">
        <w:br/>
        <w:t>w gminnym zadaniu pn. „Wydatki w zakresie transportu zbiorowego”.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Powyższe zwiększenie jest konieczne w celu opłacenia zaległych faktur za przewozy z miesiąca sierpnia i września.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 xml:space="preserve">Zarządzie Lokali Miejskich </w:t>
      </w:r>
      <w:r w:rsidRPr="0065710E">
        <w:t xml:space="preserve">(dział 700, rozdział 70001) w wysokości  </w:t>
      </w:r>
      <w:r w:rsidRPr="0065710E">
        <w:rPr>
          <w:b/>
        </w:rPr>
        <w:t>383.057 zł</w:t>
      </w:r>
      <w:r w:rsidRPr="0065710E">
        <w:t xml:space="preserve"> </w:t>
      </w:r>
      <w:r w:rsidRPr="0065710E">
        <w:br/>
        <w:t>w gminnym zadaniu pn. „Utrzymanie jednostki”.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Środki zostaną przeznaczone na wypłatę nagród jubileuszowych i odprawy emerytalnych.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 xml:space="preserve">Zarządzie Lokali Miejskich </w:t>
      </w:r>
      <w:r w:rsidRPr="0065710E">
        <w:t xml:space="preserve">(dział 700, rozdział 70001) w wysokości </w:t>
      </w:r>
      <w:r w:rsidRPr="0065710E">
        <w:rPr>
          <w:b/>
        </w:rPr>
        <w:t>1.031.658 zł</w:t>
      </w:r>
      <w:r w:rsidRPr="0065710E">
        <w:t xml:space="preserve">  </w:t>
      </w:r>
      <w:r w:rsidRPr="0065710E">
        <w:br/>
        <w:t>w gminnym zadaniu „Odszkodowania za niedostarczenie lokalu socjalnego”.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lastRenderedPageBreak/>
        <w:t>Środki zostaną przeznaczone na wypłatę odszkodowań, kosztów procesów i odsetek za niedostarczenie lokali socjalnych.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Straży Miejskiej w Łodzi</w:t>
      </w:r>
      <w:r w:rsidRPr="0065710E">
        <w:t xml:space="preserve"> (dział 754, rozdział 75416) w wysokości </w:t>
      </w:r>
      <w:r w:rsidRPr="0065710E">
        <w:rPr>
          <w:b/>
        </w:rPr>
        <w:t>41.968 zł</w:t>
      </w:r>
      <w:r w:rsidRPr="0065710E">
        <w:t xml:space="preserve"> w gminnym zadaniu pn. „Utrzymanie jednostki”.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Środki zostaną przeznaczone na wypłatę nagród jubileuszowych i odprawy emerytalnych.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rPr>
          <w:b/>
        </w:rPr>
        <w:t>Wydziale Edukacji</w:t>
      </w:r>
      <w:r w:rsidRPr="0065710E">
        <w:t xml:space="preserve"> (dział 801,854,) w wysokości </w:t>
      </w:r>
      <w:r w:rsidRPr="0065710E">
        <w:rPr>
          <w:b/>
        </w:rPr>
        <w:t>453.360</w:t>
      </w:r>
      <w:r w:rsidRPr="0065710E">
        <w:t xml:space="preserve"> </w:t>
      </w:r>
      <w:r w:rsidRPr="0065710E">
        <w:rPr>
          <w:b/>
        </w:rPr>
        <w:t>zł</w:t>
      </w:r>
      <w:r w:rsidRPr="0065710E">
        <w:t xml:space="preserve"> w gminnych zadaniach pn.: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- „Fajna sprawa być Mistrzem nauczania” 438.860 zł,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 xml:space="preserve">- „Fajna sprawa być Mistrzem nauczania” (majątkowe) 14.500 zł 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Powyższe zmiany są związane z realizacją nowych projektów unijnych.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</w:p>
    <w:p w:rsidR="00F2420B" w:rsidRPr="0065710E" w:rsidRDefault="00F2420B" w:rsidP="00F2420B">
      <w:pPr>
        <w:keepNext/>
        <w:keepLines/>
        <w:widowControl w:val="0"/>
        <w:spacing w:line="360" w:lineRule="auto"/>
        <w:ind w:left="142"/>
        <w:jc w:val="both"/>
        <w:rPr>
          <w:color w:val="000000"/>
        </w:rPr>
      </w:pPr>
      <w:r w:rsidRPr="0065710E">
        <w:rPr>
          <w:b/>
          <w:color w:val="000000"/>
        </w:rPr>
        <w:t>Wydziale Zdrowia i Spraw Społecznych</w:t>
      </w:r>
      <w:r w:rsidRPr="0065710E">
        <w:rPr>
          <w:color w:val="000000"/>
        </w:rPr>
        <w:t xml:space="preserve"> </w:t>
      </w:r>
      <w:r w:rsidRPr="0065710E">
        <w:t xml:space="preserve">(dział 852, rozdział 85202) </w:t>
      </w:r>
      <w:r w:rsidRPr="0065710E">
        <w:rPr>
          <w:color w:val="000000"/>
        </w:rPr>
        <w:t xml:space="preserve">w wysokości </w:t>
      </w:r>
      <w:r w:rsidRPr="0065710E">
        <w:rPr>
          <w:b/>
          <w:color w:val="000000"/>
        </w:rPr>
        <w:t>344.561 zł</w:t>
      </w:r>
      <w:r w:rsidRPr="0065710E">
        <w:rPr>
          <w:color w:val="000000"/>
        </w:rPr>
        <w:t xml:space="preserve"> w powiatowym zadaniu pn. „</w:t>
      </w:r>
      <w:r w:rsidRPr="0065710E">
        <w:t>Utrzymanie jednostki</w:t>
      </w:r>
      <w:r w:rsidRPr="0065710E">
        <w:rPr>
          <w:color w:val="000000"/>
        </w:rPr>
        <w:t>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ind w:left="142"/>
      </w:pPr>
      <w:r w:rsidRPr="0065710E">
        <w:t>Środki zostaną przeznaczone na wypłatę nagród jubileuszowych i odprawy emerytalnych.</w:t>
      </w:r>
    </w:p>
    <w:p w:rsidR="00F2420B" w:rsidRPr="0065710E" w:rsidRDefault="00F2420B" w:rsidP="00F2420B">
      <w:pPr>
        <w:keepNext/>
        <w:keepLines/>
        <w:widowControl w:val="0"/>
        <w:spacing w:line="360" w:lineRule="auto"/>
        <w:jc w:val="both"/>
        <w:rPr>
          <w:szCs w:val="20"/>
        </w:rPr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65710E">
        <w:rPr>
          <w:b/>
          <w:bCs/>
          <w:u w:val="single"/>
        </w:rPr>
        <w:t>Przeniesienia planowanych w budżecie miasta Łodzi na 2019 rok wydatków.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  <w:r w:rsidRPr="0065710E">
        <w:rPr>
          <w:bCs/>
        </w:rPr>
        <w:t xml:space="preserve">W </w:t>
      </w:r>
      <w:r w:rsidRPr="0065710E">
        <w:rPr>
          <w:b/>
          <w:bCs/>
        </w:rPr>
        <w:t xml:space="preserve">Wydziale Dysponowanie Mieniem </w:t>
      </w:r>
      <w:r w:rsidRPr="0065710E">
        <w:t xml:space="preserve">(dział 700, rozdział 70005) dokonuje się przeniesienia kwoty w wysokości </w:t>
      </w:r>
      <w:r w:rsidRPr="0065710E">
        <w:rPr>
          <w:b/>
        </w:rPr>
        <w:t>55.000 zł</w:t>
      </w:r>
      <w:r w:rsidRPr="0065710E">
        <w:t xml:space="preserve"> z gminnego zadania pn. „Wykonanie opracowań geodezyjnych na potrzeby UMŁ” na gminne zadanie pn.  „Opłaty i odszkodowania z zakresu gospodarki nieruchomościami”.</w:t>
      </w:r>
    </w:p>
    <w:p w:rsidR="00F2420B" w:rsidRPr="0065710E" w:rsidRDefault="00F2420B" w:rsidP="00F2420B">
      <w:pPr>
        <w:pStyle w:val="Tekstpodstawowy"/>
        <w:keepNext/>
        <w:keepLines/>
        <w:widowControl w:val="0"/>
        <w:spacing w:line="360" w:lineRule="auto"/>
      </w:pPr>
      <w:r w:rsidRPr="0065710E">
        <w:t>Środki zostaną przeznaczone na wydatki związane z postępowaniami sądowymi i prokuratorskimi.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142"/>
        </w:tabs>
        <w:spacing w:line="360" w:lineRule="auto"/>
      </w:pP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 xml:space="preserve">Z </w:t>
      </w:r>
      <w:r w:rsidRPr="0065710E">
        <w:rPr>
          <w:b/>
        </w:rPr>
        <w:t>Wydziału Gospodarki Komunalnej</w:t>
      </w:r>
      <w:r w:rsidRPr="0065710E">
        <w:t xml:space="preserve">(dział 900, rozdział 90095) w wysokości </w:t>
      </w:r>
      <w:r w:rsidRPr="0065710E">
        <w:rPr>
          <w:b/>
        </w:rPr>
        <w:t>1.000 zł</w:t>
      </w:r>
      <w:r w:rsidRPr="0065710E">
        <w:t xml:space="preserve"> z gminnego zadania majątkowego pn. „Projekt budowy tężni na terenie placu zabaw przy ul. Cyganka” do </w:t>
      </w:r>
      <w:r w:rsidRPr="0065710E">
        <w:rPr>
          <w:b/>
        </w:rPr>
        <w:t>Wydziału Kultury</w:t>
      </w:r>
      <w:r w:rsidRPr="0065710E">
        <w:t xml:space="preserve"> (dział 921, rozdział 92116)  na gminne zadanie pn. „Doposażenie filii Biblioteki Miejskiej przy ul. Garnizonowej 38”.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Powyższa zmiana wynika z Uchwały Nr 42/7/2019 Rady Osiedla Złotno z 7.10.2019 r.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 xml:space="preserve">Dokonuje się przeniesienia </w:t>
      </w:r>
      <w:r w:rsidRPr="0065710E">
        <w:rPr>
          <w:b/>
        </w:rPr>
        <w:t>444 zł</w:t>
      </w:r>
      <w:r w:rsidRPr="0065710E">
        <w:t xml:space="preserve"> z: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 xml:space="preserve">- </w:t>
      </w:r>
      <w:r w:rsidRPr="0065710E">
        <w:rPr>
          <w:b/>
        </w:rPr>
        <w:t xml:space="preserve">Miejskiego Ośrodka Pomocy Społecznej w Łodzi </w:t>
      </w:r>
      <w:r w:rsidRPr="0065710E">
        <w:t xml:space="preserve">(dział 852, rozdział 85203)  w wysokości  </w:t>
      </w:r>
      <w:r w:rsidRPr="0065710E">
        <w:rPr>
          <w:b/>
        </w:rPr>
        <w:t>203 zł</w:t>
      </w:r>
      <w:r w:rsidRPr="0065710E">
        <w:t xml:space="preserve"> z gminnego zadania pn. "Zakup lodówki i krajalnicy na wyposażenie kuchni dla Domu Dziennego Pobytu przy ul. Fabrycznej 19”,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lastRenderedPageBreak/>
        <w:t xml:space="preserve">- </w:t>
      </w:r>
      <w:r w:rsidRPr="0065710E">
        <w:rPr>
          <w:b/>
        </w:rPr>
        <w:t>Zarządu Lokali Miejskich</w:t>
      </w:r>
      <w:r w:rsidRPr="0065710E">
        <w:t xml:space="preserve"> (dział 700, rozdział 70001) w wysokości </w:t>
      </w:r>
      <w:r w:rsidRPr="0065710E">
        <w:rPr>
          <w:b/>
        </w:rPr>
        <w:t>241 zł</w:t>
      </w:r>
      <w:r w:rsidRPr="0065710E">
        <w:t xml:space="preserve"> z gminnego zadania pn. „Zakup i montaż tablicy - gabloty informacyjnej dla Rady Osiedla Stary Widzew”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do: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rPr>
          <w:b/>
        </w:rPr>
        <w:t>Wydziału Kultury</w:t>
      </w:r>
      <w:r w:rsidRPr="0065710E">
        <w:t xml:space="preserve"> (dział 921, rozdział 92109)   na gminne zadanie pn. „Doposażenie filii ARIADNA Widzewskich Domów Kultury”.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>Powyższe przeniesienie dokonuje się zgodnie z Uchwałą Nr 27/6/19 Rady Osiedla Stary Widzew z dnia 23.10.2019 r.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 xml:space="preserve">Dokonuje się przeniesienia </w:t>
      </w:r>
      <w:r w:rsidRPr="0065710E">
        <w:rPr>
          <w:b/>
        </w:rPr>
        <w:t>124.361 zł</w:t>
      </w:r>
      <w:r w:rsidRPr="0065710E">
        <w:t xml:space="preserve"> z: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 xml:space="preserve">- </w:t>
      </w:r>
      <w:r w:rsidRPr="0065710E">
        <w:rPr>
          <w:b/>
        </w:rPr>
        <w:t>Zarządu Inwestycji Miejskich</w:t>
      </w:r>
      <w:r w:rsidRPr="0065710E">
        <w:t xml:space="preserve"> z: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 xml:space="preserve">   - gminnego zadania majątkowego pn. „Budowa oświetlenia ulic Korsykańskiej i Cypryjskiej” (dział 900, rozdział 90015)     63.309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 xml:space="preserve">  - powiatowego zadania majątkowego pn. „Projekt budowy chodnika z odwodnieniem - ul. Wieńcowa w okolicy Przedszkola Miejskiego Nr 230” (dział 600, rozdział 60015)     40.000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 xml:space="preserve">- </w:t>
      </w:r>
      <w:r w:rsidRPr="0065710E">
        <w:rPr>
          <w:b/>
        </w:rPr>
        <w:t>Zarządu Zieleni Miejskiej</w:t>
      </w:r>
      <w:r w:rsidRPr="0065710E">
        <w:t>(dział 900, rozdział 90004)    z gminnego zadania majątkowego pn. „Dalsze prace remontowe w Parku im. Zaruskiego przy ul. Giewont”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do: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rPr>
          <w:b/>
        </w:rPr>
        <w:t>- Wydziału Edukacji</w:t>
      </w:r>
      <w:r w:rsidRPr="0065710E">
        <w:t xml:space="preserve"> (dział 801, rozdział 80101,80104)    na gminne zadania pn.: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„Zakup huśtawki oraz odkurzacza dla Przedszkola Miejskiego nr 63 - ul. Potokowa 15” 4.000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„Zakup dwóch laptopów dla Przedszkola Miejskiego nr 93 - ul. Wichrowa 1A” 4.000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„Zakup pieca konwencyjnego dla Przedszkola Miejskiego nr 229 ul. Gliszczyńskiego 3B” 6.000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„Zakup dwóch telewizorów dla Przedszkola Miejskiego nr 230 - ul. Przylesie 22” 6.000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„Zakup i montaż urządzeń siłowni zewnętrznej na terenie boiska wielofunkcyjnego przy ul. Grabińskiej 3 przy Zespole Szkolno-Przedszkolny nr 2 - ul. Jugosłowiańska 2” 8.309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„Zakup komputerów dla Szkoły Podstawowej nr 204 - ul. Gajcego 7/11” 19.000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„Zakup tabletów i sprzętu sportowego dla Szkoły Podstawowej nr 139 - ul. Giewont 28” 9.052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„Utwardzenie kostką brukową wjazdu i parkingu na boisku przy Zespole Szkolno-Przedszkolnym nr 2” 45.000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„Zakup i montaż dwóch wiat stadionowych na boisko przy Zespole Szkolno-Przedszkolnym nr 2” 10.000 zł.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rPr>
          <w:b/>
        </w:rPr>
        <w:lastRenderedPageBreak/>
        <w:t>- Wydziału Zarządzania Kryzysowego i Bezpieczeństwa</w:t>
      </w:r>
      <w:r w:rsidRPr="0065710E">
        <w:t xml:space="preserve"> (dział 754, rozdział 75412) w wysokości </w:t>
      </w:r>
      <w:r w:rsidRPr="0065710E">
        <w:rPr>
          <w:b/>
        </w:rPr>
        <w:t>9.000 zł</w:t>
      </w:r>
      <w:r w:rsidRPr="0065710E">
        <w:t xml:space="preserve"> na gminne zadanie pn. „Doposażenie jednostki OSP Łódź-Andrzejów”,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rPr>
          <w:b/>
        </w:rPr>
        <w:t xml:space="preserve">- Wydziału Kultury </w:t>
      </w:r>
      <w:r w:rsidRPr="0065710E">
        <w:t xml:space="preserve">(dział 754, rozdział 75412) w wysokości </w:t>
      </w:r>
      <w:r w:rsidRPr="0065710E">
        <w:rPr>
          <w:b/>
        </w:rPr>
        <w:t>4.000 zł</w:t>
      </w:r>
      <w:r w:rsidRPr="0065710E">
        <w:t xml:space="preserve"> na gminne zadanie pn. „Doposażenie Biblioteki Miejskiej”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Powyższe zmiany dokonuje się zgodnie z: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 xml:space="preserve">- Uchwałą Nr 21,23,25,26/8/2019 Rady Osiedla Stoki – </w:t>
      </w:r>
      <w:proofErr w:type="spellStart"/>
      <w:r w:rsidRPr="0065710E">
        <w:t>Sikawa</w:t>
      </w:r>
      <w:proofErr w:type="spellEnd"/>
      <w:r w:rsidRPr="0065710E">
        <w:t xml:space="preserve"> podgórze z 21.10.2019 r.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Uchwałą Nr 37/7/2019 Rady Osiedla Nowosolna z 17.10.2019 r.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Uchwałą Nr 25,26/9/2019 Rady Osiedla Andrzejów z 24.10.2019 r.,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  <w:r w:rsidRPr="0065710E">
        <w:t>- Uchwałą Nr 27/5/2019 Rady Osiedla Nowosolna z 25.07.2019 r.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284"/>
        </w:tabs>
        <w:spacing w:line="360" w:lineRule="auto"/>
        <w:ind w:left="284" w:hanging="284"/>
      </w:pP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 xml:space="preserve">Dokonuje się przeniesienia kwoty </w:t>
      </w:r>
      <w:r w:rsidRPr="0065710E">
        <w:rPr>
          <w:b/>
        </w:rPr>
        <w:t>130.993 zł</w:t>
      </w:r>
      <w:r w:rsidRPr="0065710E">
        <w:t xml:space="preserve"> z: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rPr>
          <w:b/>
        </w:rPr>
        <w:t>- Miejskiego Ośrodka Pomocy Społecznej w Łodzi</w:t>
      </w:r>
      <w:r w:rsidRPr="0065710E">
        <w:t xml:space="preserve"> z powiatowego zadania pn. „Utrzymanie jednostki” 993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 xml:space="preserve">- </w:t>
      </w:r>
      <w:r w:rsidRPr="0065710E">
        <w:rPr>
          <w:b/>
        </w:rPr>
        <w:t>Centrum Świadczeń Socjalnych w Łodzi</w:t>
      </w:r>
      <w:r w:rsidRPr="0065710E">
        <w:t xml:space="preserve"> z gminnego zadania pn. „Utrzymanie jednostki” 130.000 zł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 xml:space="preserve">do </w:t>
      </w:r>
      <w:r w:rsidRPr="0065710E">
        <w:rPr>
          <w:b/>
        </w:rPr>
        <w:t>Wydziału Zdrowia i Spraw Społecznych</w:t>
      </w:r>
      <w:r w:rsidRPr="0065710E">
        <w:t xml:space="preserve"> na powiatowe zadanie pn. „Utrzymanie jednostki”.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>Środki zostaną przeznaczone na  dodatkowe wynagrodzenia pracowników w związku z wdrożeniem ZFM (Systemu Zarządzania Finansami Miasta)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 xml:space="preserve">Z </w:t>
      </w:r>
      <w:r w:rsidRPr="0065710E">
        <w:rPr>
          <w:b/>
        </w:rPr>
        <w:t>Zarządu Dróg i Transportu</w:t>
      </w:r>
      <w:r w:rsidRPr="0065710E">
        <w:t xml:space="preserve"> (dział 600, rozdział 60015, 60016) dokonuje się przeniesienia kwoty </w:t>
      </w:r>
      <w:r w:rsidRPr="0065710E">
        <w:rPr>
          <w:b/>
        </w:rPr>
        <w:t>56.000 zł</w:t>
      </w:r>
      <w:r w:rsidRPr="0065710E">
        <w:t xml:space="preserve">  z zadań pn.: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>- „Remont chodnika przy ul. Taborowej - do wejścia na perony w kierunku ul. Kownackiej” 52.000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 xml:space="preserve">- „Remont chodnika ul. Gajcego w rejonie niestrzeżonego przejazdu kolejowego Łódź-Olechów” 4.000 zł 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 xml:space="preserve">do </w:t>
      </w:r>
      <w:r w:rsidRPr="0065710E">
        <w:rPr>
          <w:b/>
        </w:rPr>
        <w:t>Wydziału Edukacji</w:t>
      </w:r>
      <w:r w:rsidRPr="0065710E">
        <w:t xml:space="preserve"> (dział 801, rozdział 80101,80148)    na: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>- gminne zadanie pn. „Zakup monitorów interaktywnych i laptopa dla Szkoły Podstawowej nr 204 - ul. Gajcego 7/11” 44.000 zł,</w:t>
      </w:r>
    </w:p>
    <w:p w:rsidR="00F2420B" w:rsidRPr="0065710E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>- gminne zadanie majątkowe pn. „Zakup pieca konwekcyjnego dla Szkoły Podstawowej nr 204 - ul. Gajcego 7/11” 12.000 zł.</w:t>
      </w:r>
    </w:p>
    <w:p w:rsidR="00F2420B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  <w:r w:rsidRPr="0065710E">
        <w:t>Powyższe zmiany dokonuje się na podstawie Uchwały Nr 28/10/2019 Rady Osiedla Andrzejów z 15.11.2019 r.</w:t>
      </w:r>
    </w:p>
    <w:p w:rsidR="00F2420B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</w:p>
    <w:p w:rsidR="00F2420B" w:rsidRPr="008065F6" w:rsidRDefault="00F2420B" w:rsidP="00F2420B">
      <w:pPr>
        <w:pStyle w:val="Tekstpodstawowy"/>
        <w:keepLines/>
        <w:widowControl w:val="0"/>
        <w:tabs>
          <w:tab w:val="left" w:pos="0"/>
        </w:tabs>
        <w:spacing w:line="360" w:lineRule="auto"/>
      </w:pPr>
    </w:p>
    <w:p w:rsidR="00F2420B" w:rsidRPr="00B5101D" w:rsidRDefault="00F2420B" w:rsidP="00F2420B">
      <w:pPr>
        <w:pStyle w:val="Tekstpodstawowy"/>
        <w:keepLines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2"/>
        <w:gridCol w:w="113"/>
        <w:gridCol w:w="4198"/>
        <w:gridCol w:w="17"/>
      </w:tblGrid>
      <w:tr w:rsidR="00717234" w:rsidTr="0071723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8"/>
              <w:gridCol w:w="2634"/>
            </w:tblGrid>
            <w:tr w:rsidR="00717234" w:rsidTr="0071723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</w:tbl>
          <w:p w:rsidR="00717234" w:rsidRDefault="00717234" w:rsidP="00717234"/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8"/>
            </w:tblGrid>
            <w:tr w:rsidR="00717234" w:rsidTr="0071723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7234" w:rsidRDefault="00717234" w:rsidP="00717234"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7234" w:rsidRDefault="00717234" w:rsidP="00717234"/>
        </w:tc>
        <w:tc>
          <w:tcPr>
            <w:tcW w:w="17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850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40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53"/>
            </w:tblGrid>
            <w:tr w:rsidR="00717234" w:rsidTr="00717234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2019 ROK WG ŹRÓDEŁ, Z PODZIAŁEM NA DOCHODY BIEŻĄCE I MAJĄTKOWE - ZMIANA</w:t>
                  </w:r>
                </w:p>
              </w:tc>
            </w:tr>
          </w:tbl>
          <w:p w:rsidR="00717234" w:rsidRDefault="00717234" w:rsidP="00717234"/>
        </w:tc>
        <w:tc>
          <w:tcPr>
            <w:tcW w:w="17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74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3"/>
              <w:gridCol w:w="1266"/>
              <w:gridCol w:w="837"/>
              <w:gridCol w:w="845"/>
              <w:gridCol w:w="733"/>
              <w:gridCol w:w="828"/>
              <w:gridCol w:w="828"/>
              <w:gridCol w:w="811"/>
              <w:gridCol w:w="733"/>
              <w:gridCol w:w="828"/>
              <w:gridCol w:w="828"/>
            </w:tblGrid>
            <w:tr w:rsidR="00717234" w:rsidTr="0071723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17234" w:rsidTr="00717234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</w:tr>
            <w:tr w:rsidR="00717234" w:rsidTr="00717234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349 620,00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-191 786,00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541 406,00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-686 117,00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-686 117,00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1 853 691,00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1 324 986,00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528 705,00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136 194,00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136 194,00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 xml:space="preserve">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86 229,00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44 743,00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44 743,00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44 743,00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44 743,00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1 714 497,00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1 321 986,00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392 511,00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1 567 566,00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1 208 505,00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359 061,00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1 567 566,00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1 208 505,00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359 061,00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146 931,00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113 481,00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 xml:space="preserve">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146 931,00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113 481,00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-681 825,00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-687 825,00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-687 825,00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-687 825,00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3 oraz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-568 001,00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-568 001,00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-568 001,00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-568 001,00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3 oraz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-19 214,00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-19 214,00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-19 214,00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-19 214,00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-217 230,00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-207 830,00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-217 230,00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-207 830,00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3 oraz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3 oraz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"/>
              </w:trPr>
              <w:tc>
                <w:tcPr>
                  <w:tcW w:w="566" w:type="dxa"/>
                </w:tcPr>
                <w:p w:rsidR="00717234" w:rsidRDefault="00717234" w:rsidP="00717234"/>
              </w:tc>
              <w:tc>
                <w:tcPr>
                  <w:tcW w:w="1303" w:type="dxa"/>
                </w:tcPr>
                <w:p w:rsidR="00717234" w:rsidRDefault="00717234" w:rsidP="00717234"/>
              </w:tc>
              <w:tc>
                <w:tcPr>
                  <w:tcW w:w="867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  <w:tc>
                <w:tcPr>
                  <w:tcW w:w="878" w:type="dxa"/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Działalność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16 101,00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11 875,00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11 875,00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63 196,00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20 796,00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130 900,00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130 900,00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119 682,00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38 787,00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119 682,00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38 787,00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119 682,00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38 787,00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11 218,00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3 613,00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11 218,00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3 613,00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11 218,00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3 613,00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412 816,00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-170 990,00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583 806,00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17234" w:rsidRDefault="00717234" w:rsidP="00717234"/>
        </w:tc>
      </w:tr>
      <w:tr w:rsidR="00717234" w:rsidTr="00717234">
        <w:trPr>
          <w:trHeight w:val="215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1252"/>
              <w:gridCol w:w="845"/>
              <w:gridCol w:w="855"/>
              <w:gridCol w:w="791"/>
              <w:gridCol w:w="791"/>
              <w:gridCol w:w="791"/>
              <w:gridCol w:w="855"/>
              <w:gridCol w:w="791"/>
              <w:gridCol w:w="791"/>
              <w:gridCol w:w="791"/>
            </w:tblGrid>
            <w:tr w:rsidR="00717234" w:rsidTr="0071723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349 620,00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-191 786,00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541 406,00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259 909,00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-259 396,00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519 305,00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63 196,00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20 796,00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63 196,00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20 796,00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17234" w:rsidRDefault="00717234" w:rsidP="00717234"/>
        </w:tc>
      </w:tr>
    </w:tbl>
    <w:p w:rsidR="00F2420B" w:rsidRDefault="00F2420B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3690" w:rsidRDefault="00713690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5"/>
        <w:gridCol w:w="113"/>
        <w:gridCol w:w="3007"/>
        <w:gridCol w:w="1140"/>
        <w:gridCol w:w="95"/>
      </w:tblGrid>
      <w:tr w:rsidR="00717234" w:rsidTr="00717234">
        <w:tc>
          <w:tcPr>
            <w:tcW w:w="47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96"/>
              <w:gridCol w:w="2619"/>
            </w:tblGrid>
            <w:tr w:rsidR="00717234" w:rsidTr="0071723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</w:tbl>
          <w:p w:rsidR="00717234" w:rsidRDefault="00717234" w:rsidP="00717234"/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1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47"/>
            </w:tblGrid>
            <w:tr w:rsidR="00717234" w:rsidTr="0071723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7234" w:rsidRDefault="00717234" w:rsidP="00717234"/>
        </w:tc>
        <w:tc>
          <w:tcPr>
            <w:tcW w:w="9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850"/>
        </w:trPr>
        <w:tc>
          <w:tcPr>
            <w:tcW w:w="471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147" w:type="dxa"/>
            <w:gridSpan w:val="2"/>
            <w:vMerge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40"/>
        </w:trPr>
        <w:tc>
          <w:tcPr>
            <w:tcW w:w="471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3007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40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708"/>
        </w:trPr>
        <w:tc>
          <w:tcPr>
            <w:tcW w:w="783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835"/>
            </w:tblGrid>
            <w:tr w:rsidR="00717234" w:rsidTr="00717234">
              <w:trPr>
                <w:trHeight w:val="630"/>
              </w:trPr>
              <w:tc>
                <w:tcPr>
                  <w:tcW w:w="8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2019 ROK WEDŁUG DZIAŁÓW I ROZDZIAŁÓW KLASYFIKACJI BUDŻETOWEJ - ZMIANA</w:t>
                  </w:r>
                </w:p>
              </w:tc>
            </w:tr>
          </w:tbl>
          <w:p w:rsidR="00717234" w:rsidRDefault="00717234" w:rsidP="00717234"/>
        </w:tc>
        <w:tc>
          <w:tcPr>
            <w:tcW w:w="1140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74"/>
        </w:trPr>
        <w:tc>
          <w:tcPr>
            <w:tcW w:w="471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3007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40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c>
          <w:tcPr>
            <w:tcW w:w="907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331"/>
              <w:gridCol w:w="857"/>
              <w:gridCol w:w="863"/>
              <w:gridCol w:w="677"/>
              <w:gridCol w:w="809"/>
              <w:gridCol w:w="809"/>
              <w:gridCol w:w="863"/>
              <w:gridCol w:w="677"/>
              <w:gridCol w:w="809"/>
              <w:gridCol w:w="809"/>
            </w:tblGrid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17234" w:rsidTr="00717234">
              <w:trPr>
                <w:trHeight w:val="37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"/>
                    <w:gridCol w:w="1254"/>
                    <w:gridCol w:w="865"/>
                    <w:gridCol w:w="848"/>
                    <w:gridCol w:w="791"/>
                    <w:gridCol w:w="785"/>
                    <w:gridCol w:w="800"/>
                    <w:gridCol w:w="778"/>
                    <w:gridCol w:w="789"/>
                    <w:gridCol w:w="789"/>
                    <w:gridCol w:w="789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1 219 768,00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1 219 768,00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1 219 768,00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1 219 768,00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6 999 769,00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20 543 769,00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-13 544 000,00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59"/>
                    <w:gridCol w:w="872"/>
                    <w:gridCol w:w="856"/>
                    <w:gridCol w:w="789"/>
                    <w:gridCol w:w="782"/>
                    <w:gridCol w:w="797"/>
                    <w:gridCol w:w="775"/>
                    <w:gridCol w:w="787"/>
                    <w:gridCol w:w="787"/>
                    <w:gridCol w:w="787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-13 544 000,00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-13 544 000,00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59"/>
                    <w:gridCol w:w="872"/>
                    <w:gridCol w:w="768"/>
                    <w:gridCol w:w="789"/>
                    <w:gridCol w:w="782"/>
                    <w:gridCol w:w="797"/>
                    <w:gridCol w:w="863"/>
                    <w:gridCol w:w="787"/>
                    <w:gridCol w:w="787"/>
                    <w:gridCol w:w="787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-13 540 000,00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-13 540 000,00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-13 540 000,00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-13 540 000,00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63"/>
                    <w:gridCol w:w="846"/>
                    <w:gridCol w:w="830"/>
                    <w:gridCol w:w="795"/>
                    <w:gridCol w:w="789"/>
                    <w:gridCol w:w="804"/>
                    <w:gridCol w:w="781"/>
                    <w:gridCol w:w="793"/>
                    <w:gridCol w:w="793"/>
                    <w:gridCol w:w="793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95 769,00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95 769,00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95 769,00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95 769,00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96 769,00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96 769,00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1 357 474,00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1 357 474,00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mieszkaniowej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1 414 474,00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1 414 474,00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"/>
                    <w:gridCol w:w="1280"/>
                    <w:gridCol w:w="864"/>
                    <w:gridCol w:w="848"/>
                    <w:gridCol w:w="788"/>
                    <w:gridCol w:w="782"/>
                    <w:gridCol w:w="797"/>
                    <w:gridCol w:w="775"/>
                    <w:gridCol w:w="786"/>
                    <w:gridCol w:w="786"/>
                    <w:gridCol w:w="786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1 414 474,00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1 414 474,00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1 414 474,00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1 414 474,00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1 031 417,00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1 031 417,00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383 057,00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383 057,00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63"/>
                    <w:gridCol w:w="846"/>
                    <w:gridCol w:w="830"/>
                    <w:gridCol w:w="795"/>
                    <w:gridCol w:w="789"/>
                    <w:gridCol w:w="804"/>
                    <w:gridCol w:w="781"/>
                    <w:gridCol w:w="793"/>
                    <w:gridCol w:w="793"/>
                    <w:gridCol w:w="793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168 320,00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168 320,00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Jednostki organizacji i nadzoru inwestycyjnego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95 676,00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95 676,00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-3 478 632,00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-3 478 632,00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"/>
                    <w:gridCol w:w="1262"/>
                    <w:gridCol w:w="854"/>
                    <w:gridCol w:w="837"/>
                    <w:gridCol w:w="793"/>
                    <w:gridCol w:w="787"/>
                    <w:gridCol w:w="802"/>
                    <w:gridCol w:w="780"/>
                    <w:gridCol w:w="791"/>
                    <w:gridCol w:w="791"/>
                    <w:gridCol w:w="791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-359 800,00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-359 800,00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-359 800,00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-359 800,00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-818 268,00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-818 268,00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6"/>
                    <w:gridCol w:w="854"/>
                    <w:gridCol w:w="837"/>
                    <w:gridCol w:w="794"/>
                    <w:gridCol w:w="788"/>
                    <w:gridCol w:w="803"/>
                    <w:gridCol w:w="781"/>
                    <w:gridCol w:w="792"/>
                    <w:gridCol w:w="792"/>
                    <w:gridCol w:w="792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-818 268,00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-818 268,00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wydatki na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-818 268,00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-818 268,00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10 736,00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10 736,00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10 736,00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10 736,00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10 736,00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10 736,00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10 736,00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10 736,00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-2 312 300,00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-2 312 300,00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  <w:gridCol w:w="1260"/>
                    <w:gridCol w:w="865"/>
                    <w:gridCol w:w="848"/>
                    <w:gridCol w:w="790"/>
                    <w:gridCol w:w="784"/>
                    <w:gridCol w:w="799"/>
                    <w:gridCol w:w="777"/>
                    <w:gridCol w:w="789"/>
                    <w:gridCol w:w="789"/>
                    <w:gridCol w:w="789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-2 312 300,00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-2 312 300,00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-654,00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-654,00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-2 311 646,00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-2 311 646,00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-2 311 646,00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-2 311 646,00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"/>
                    <w:gridCol w:w="1235"/>
                    <w:gridCol w:w="841"/>
                    <w:gridCol w:w="824"/>
                    <w:gridCol w:w="800"/>
                    <w:gridCol w:w="794"/>
                    <w:gridCol w:w="809"/>
                    <w:gridCol w:w="786"/>
                    <w:gridCol w:w="798"/>
                    <w:gridCol w:w="798"/>
                    <w:gridCol w:w="798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44 578,00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44 578,00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44 578,00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44 578,00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2 610,00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2 610,00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41 968,00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41 968,00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Obsługa długu publicznego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-10 008 545,00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-10 008 545,00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Obsługa papierów wartościowych, kredytów i pożyczek oraz innych zobowiązań jednostek samorządu terytorialnego zaliczanych do tytułu dłużnego - kredyty i pożyczki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-10 008 545,00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-10 008 545,00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58"/>
                    <w:gridCol w:w="872"/>
                    <w:gridCol w:w="856"/>
                    <w:gridCol w:w="789"/>
                    <w:gridCol w:w="783"/>
                    <w:gridCol w:w="797"/>
                    <w:gridCol w:w="775"/>
                    <w:gridCol w:w="787"/>
                    <w:gridCol w:w="787"/>
                    <w:gridCol w:w="787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  <w:gridCol w:w="1260"/>
                    <w:gridCol w:w="865"/>
                    <w:gridCol w:w="848"/>
                    <w:gridCol w:w="790"/>
                    <w:gridCol w:w="784"/>
                    <w:gridCol w:w="799"/>
                    <w:gridCol w:w="777"/>
                    <w:gridCol w:w="789"/>
                    <w:gridCol w:w="789"/>
                    <w:gridCol w:w="789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11 765 076,00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6 364 396,00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5 400 680,00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741 391,00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197 847,00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543 544,00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7"/>
                    <w:gridCol w:w="1257"/>
                    <w:gridCol w:w="852"/>
                    <w:gridCol w:w="835"/>
                    <w:gridCol w:w="785"/>
                    <w:gridCol w:w="779"/>
                    <w:gridCol w:w="794"/>
                    <w:gridCol w:w="842"/>
                    <w:gridCol w:w="783"/>
                    <w:gridCol w:w="783"/>
                    <w:gridCol w:w="783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686 391,00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142 847,00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543 544,00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598 380,00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54 836,00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543 544,00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88 011,00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88 011,00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88 011,00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88 011,00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55 000,00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55 000,00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55 000,00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55 000,00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712 025,00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712 025,00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32"/>
                    <w:gridCol w:w="854"/>
                    <w:gridCol w:w="776"/>
                    <w:gridCol w:w="797"/>
                    <w:gridCol w:w="791"/>
                    <w:gridCol w:w="806"/>
                    <w:gridCol w:w="845"/>
                    <w:gridCol w:w="795"/>
                    <w:gridCol w:w="795"/>
                    <w:gridCol w:w="795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712 025,00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712 025,00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712 025,00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712 025,00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3 454 831,00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3 454 831,00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  <w:gridCol w:w="1260"/>
                    <w:gridCol w:w="865"/>
                    <w:gridCol w:w="848"/>
                    <w:gridCol w:w="790"/>
                    <w:gridCol w:w="784"/>
                    <w:gridCol w:w="799"/>
                    <w:gridCol w:w="777"/>
                    <w:gridCol w:w="789"/>
                    <w:gridCol w:w="789"/>
                    <w:gridCol w:w="789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3 454 831,00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3 454 831,00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3 089 044,00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3 089 044,00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362 787,00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362 787,00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362 787,00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362 787,00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wydatki na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"/>
                    <w:gridCol w:w="1233"/>
                    <w:gridCol w:w="848"/>
                    <w:gridCol w:w="831"/>
                    <w:gridCol w:w="798"/>
                    <w:gridCol w:w="792"/>
                    <w:gridCol w:w="807"/>
                    <w:gridCol w:w="785"/>
                    <w:gridCol w:w="797"/>
                    <w:gridCol w:w="797"/>
                    <w:gridCol w:w="797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82 947,00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82 947,00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82 947,00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82 947,00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Inne formy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"/>
                    <w:gridCol w:w="1235"/>
                    <w:gridCol w:w="841"/>
                    <w:gridCol w:w="824"/>
                    <w:gridCol w:w="800"/>
                    <w:gridCol w:w="794"/>
                    <w:gridCol w:w="809"/>
                    <w:gridCol w:w="786"/>
                    <w:gridCol w:w="798"/>
                    <w:gridCol w:w="798"/>
                    <w:gridCol w:w="798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1 523,00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1 523,00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1 523,00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1 523,00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policealne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525 474,00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525 474,00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32"/>
                    <w:gridCol w:w="854"/>
                    <w:gridCol w:w="776"/>
                    <w:gridCol w:w="797"/>
                    <w:gridCol w:w="791"/>
                    <w:gridCol w:w="806"/>
                    <w:gridCol w:w="845"/>
                    <w:gridCol w:w="795"/>
                    <w:gridCol w:w="795"/>
                    <w:gridCol w:w="795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525 474,00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525 474,00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525 474,00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525 474,00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3 075 575,00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3 075 575,00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"/>
                    <w:gridCol w:w="1254"/>
                    <w:gridCol w:w="865"/>
                    <w:gridCol w:w="771"/>
                    <w:gridCol w:w="791"/>
                    <w:gridCol w:w="785"/>
                    <w:gridCol w:w="800"/>
                    <w:gridCol w:w="855"/>
                    <w:gridCol w:w="789"/>
                    <w:gridCol w:w="789"/>
                    <w:gridCol w:w="789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3 075 575,00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3 075 575,00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2 939 381,00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2 939 381,00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wydatki na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136 194,00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136 194,00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64 118,00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64 118,00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"/>
                    <w:gridCol w:w="1233"/>
                    <w:gridCol w:w="848"/>
                    <w:gridCol w:w="778"/>
                    <w:gridCol w:w="798"/>
                    <w:gridCol w:w="792"/>
                    <w:gridCol w:w="807"/>
                    <w:gridCol w:w="838"/>
                    <w:gridCol w:w="797"/>
                    <w:gridCol w:w="797"/>
                    <w:gridCol w:w="797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64 118,00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64 118,00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64 118,00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64 118,00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Dokształcanie i doskonalenie nauczycieli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64"/>
                    <w:gridCol w:w="840"/>
                    <w:gridCol w:w="823"/>
                    <w:gridCol w:w="796"/>
                    <w:gridCol w:w="790"/>
                    <w:gridCol w:w="805"/>
                    <w:gridCol w:w="783"/>
                    <w:gridCol w:w="795"/>
                    <w:gridCol w:w="795"/>
                    <w:gridCol w:w="795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58"/>
                    <w:gridCol w:w="847"/>
                    <w:gridCol w:w="830"/>
                    <w:gridCol w:w="795"/>
                    <w:gridCol w:w="789"/>
                    <w:gridCol w:w="804"/>
                    <w:gridCol w:w="782"/>
                    <w:gridCol w:w="794"/>
                    <w:gridCol w:w="794"/>
                    <w:gridCol w:w="794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936 930,00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936 930,00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32"/>
                    <w:gridCol w:w="854"/>
                    <w:gridCol w:w="838"/>
                    <w:gridCol w:w="797"/>
                    <w:gridCol w:w="791"/>
                    <w:gridCol w:w="806"/>
                    <w:gridCol w:w="783"/>
                    <w:gridCol w:w="795"/>
                    <w:gridCol w:w="795"/>
                    <w:gridCol w:w="795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936 930,00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936 930,00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936 930,00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936 930,00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275 832,00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275 832,00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32"/>
                    <w:gridCol w:w="854"/>
                    <w:gridCol w:w="838"/>
                    <w:gridCol w:w="797"/>
                    <w:gridCol w:w="791"/>
                    <w:gridCol w:w="806"/>
                    <w:gridCol w:w="783"/>
                    <w:gridCol w:w="795"/>
                    <w:gridCol w:w="795"/>
                    <w:gridCol w:w="795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275 832,00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275 832,00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275 832,00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275 832,00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zasadniczej szkoły zawodowej prowadzonych w branżowych szkołach I stopnia oraz szkołach artystycznych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45 033,00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45 033,00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"/>
                    <w:gridCol w:w="1233"/>
                    <w:gridCol w:w="848"/>
                    <w:gridCol w:w="778"/>
                    <w:gridCol w:w="798"/>
                    <w:gridCol w:w="792"/>
                    <w:gridCol w:w="807"/>
                    <w:gridCol w:w="838"/>
                    <w:gridCol w:w="797"/>
                    <w:gridCol w:w="797"/>
                    <w:gridCol w:w="797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45 033,00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45 033,00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45 033,00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45 033,00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1 845 397,00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1 410 486,00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434 911,00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4"/>
                    <w:gridCol w:w="1255"/>
                    <w:gridCol w:w="864"/>
                    <w:gridCol w:w="847"/>
                    <w:gridCol w:w="782"/>
                    <w:gridCol w:w="776"/>
                    <w:gridCol w:w="791"/>
                    <w:gridCol w:w="841"/>
                    <w:gridCol w:w="780"/>
                    <w:gridCol w:w="780"/>
                    <w:gridCol w:w="780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1 714 497,00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1 321 986,00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392 511,00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wydatki na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1 714 897,00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1 322 386,00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392 511,00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130 900,00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88 500,00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130 900,00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88 500,00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-276 088,00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-700 958,00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424 870,00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424 870,00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424 870,00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81"/>
                    <w:gridCol w:w="853"/>
                    <w:gridCol w:w="771"/>
                    <w:gridCol w:w="791"/>
                    <w:gridCol w:w="785"/>
                    <w:gridCol w:w="800"/>
                    <w:gridCol w:w="843"/>
                    <w:gridCol w:w="789"/>
                    <w:gridCol w:w="789"/>
                    <w:gridCol w:w="789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457 270,00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457 270,00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457 270,00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457 270,00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451 270,00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451 270,00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-32 400,00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-32 400,00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24 081,00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24 081,00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24 081,00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24 081,00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-203,00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-203,00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24 284,00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24 284,00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55"/>
                    <w:gridCol w:w="847"/>
                    <w:gridCol w:w="830"/>
                    <w:gridCol w:w="796"/>
                    <w:gridCol w:w="790"/>
                    <w:gridCol w:w="805"/>
                    <w:gridCol w:w="782"/>
                    <w:gridCol w:w="794"/>
                    <w:gridCol w:w="794"/>
                    <w:gridCol w:w="794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32 261,00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32 261,00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32 261,00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32 261,00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-757 300,00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-757 300,00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6"/>
                    <w:gridCol w:w="854"/>
                    <w:gridCol w:w="837"/>
                    <w:gridCol w:w="794"/>
                    <w:gridCol w:w="788"/>
                    <w:gridCol w:w="803"/>
                    <w:gridCol w:w="781"/>
                    <w:gridCol w:w="792"/>
                    <w:gridCol w:w="792"/>
                    <w:gridCol w:w="792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-757 300,00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-757 300,00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wydatki na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-757 300,00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-757 300,00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-303 073,00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-207 830,00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-95 243,00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-303 073,00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-207 830,00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7"/>
                    <w:gridCol w:w="1257"/>
                    <w:gridCol w:w="852"/>
                    <w:gridCol w:w="835"/>
                    <w:gridCol w:w="785"/>
                    <w:gridCol w:w="779"/>
                    <w:gridCol w:w="794"/>
                    <w:gridCol w:w="842"/>
                    <w:gridCol w:w="783"/>
                    <w:gridCol w:w="783"/>
                    <w:gridCol w:w="783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-303 073,00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-207 830,00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-95 243,00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32 400,00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wydatki na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-335 473,00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-207 830,00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-127 643,00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536 456,00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101 777,00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434 679,00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Wczesne wspomaganie rozwoju dziecka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185 821,00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101 777,00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84 044,00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  <w:gridCol w:w="1225"/>
                    <w:gridCol w:w="853"/>
                    <w:gridCol w:w="836"/>
                    <w:gridCol w:w="791"/>
                    <w:gridCol w:w="784"/>
                    <w:gridCol w:w="799"/>
                    <w:gridCol w:w="835"/>
                    <w:gridCol w:w="789"/>
                    <w:gridCol w:w="789"/>
                    <w:gridCol w:w="789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185 821,00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101 777,00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84 044,00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185 821,00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101 777,00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84 044,00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260 071,00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260 071,00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32"/>
                    <w:gridCol w:w="854"/>
                    <w:gridCol w:w="776"/>
                    <w:gridCol w:w="797"/>
                    <w:gridCol w:w="791"/>
                    <w:gridCol w:w="806"/>
                    <w:gridCol w:w="845"/>
                    <w:gridCol w:w="795"/>
                    <w:gridCol w:w="795"/>
                    <w:gridCol w:w="795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260 071,00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260 071,00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260 071,00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260 071,00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Młodzieżowe ośrodki socjoterapii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82 564,00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82 564,00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"/>
                    <w:gridCol w:w="1233"/>
                    <w:gridCol w:w="848"/>
                    <w:gridCol w:w="778"/>
                    <w:gridCol w:w="798"/>
                    <w:gridCol w:w="792"/>
                    <w:gridCol w:w="807"/>
                    <w:gridCol w:w="838"/>
                    <w:gridCol w:w="797"/>
                    <w:gridCol w:w="797"/>
                    <w:gridCol w:w="797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82 564,00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82 564,00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82 564,00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82 564,00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85446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Dokształcanie i doskonalenie nauczycieli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64"/>
                    <w:gridCol w:w="840"/>
                    <w:gridCol w:w="776"/>
                    <w:gridCol w:w="796"/>
                    <w:gridCol w:w="790"/>
                    <w:gridCol w:w="805"/>
                    <w:gridCol w:w="830"/>
                    <w:gridCol w:w="795"/>
                    <w:gridCol w:w="795"/>
                    <w:gridCol w:w="795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-134 892,00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54"/>
                    <w:gridCol w:w="854"/>
                    <w:gridCol w:w="837"/>
                    <w:gridCol w:w="794"/>
                    <w:gridCol w:w="788"/>
                    <w:gridCol w:w="803"/>
                    <w:gridCol w:w="781"/>
                    <w:gridCol w:w="792"/>
                    <w:gridCol w:w="792"/>
                    <w:gridCol w:w="792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"/>
                    <w:gridCol w:w="1283"/>
                    <w:gridCol w:w="829"/>
                    <w:gridCol w:w="776"/>
                    <w:gridCol w:w="797"/>
                    <w:gridCol w:w="790"/>
                    <w:gridCol w:w="806"/>
                    <w:gridCol w:w="819"/>
                    <w:gridCol w:w="795"/>
                    <w:gridCol w:w="795"/>
                    <w:gridCol w:w="795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Działalność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-3 899,00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-3 899,00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63"/>
                    <w:gridCol w:w="846"/>
                    <w:gridCol w:w="774"/>
                    <w:gridCol w:w="795"/>
                    <w:gridCol w:w="789"/>
                    <w:gridCol w:w="804"/>
                    <w:gridCol w:w="837"/>
                    <w:gridCol w:w="793"/>
                    <w:gridCol w:w="793"/>
                    <w:gridCol w:w="793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-3 899,00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-3 899,00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15 901,00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15 901,00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15 901,00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15 901,00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-5 055 188,00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-5 055 188,00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30 173,00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30 173,00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58"/>
                    <w:gridCol w:w="847"/>
                    <w:gridCol w:w="830"/>
                    <w:gridCol w:w="795"/>
                    <w:gridCol w:w="789"/>
                    <w:gridCol w:w="804"/>
                    <w:gridCol w:w="782"/>
                    <w:gridCol w:w="794"/>
                    <w:gridCol w:w="794"/>
                    <w:gridCol w:w="794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-21 052,00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-21 052,00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-21 052,00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-21 052,00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-5 063 309,00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-5 063 309,00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  <w:gridCol w:w="1260"/>
                    <w:gridCol w:w="865"/>
                    <w:gridCol w:w="848"/>
                    <w:gridCol w:w="790"/>
                    <w:gridCol w:w="784"/>
                    <w:gridCol w:w="799"/>
                    <w:gridCol w:w="777"/>
                    <w:gridCol w:w="789"/>
                    <w:gridCol w:w="789"/>
                    <w:gridCol w:w="789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-63 309,00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-63 309,00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-63 309,00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-63 309,00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63"/>
                    <w:gridCol w:w="846"/>
                    <w:gridCol w:w="830"/>
                    <w:gridCol w:w="795"/>
                    <w:gridCol w:w="789"/>
                    <w:gridCol w:w="804"/>
                    <w:gridCol w:w="781"/>
                    <w:gridCol w:w="793"/>
                    <w:gridCol w:w="793"/>
                    <w:gridCol w:w="793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27 155,00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27 155,00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27 155,00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27 155,00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-331 207,00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105 444,00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100 444,00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100 444,00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7"/>
                    <w:gridCol w:w="854"/>
                    <w:gridCol w:w="837"/>
                    <w:gridCol w:w="794"/>
                    <w:gridCol w:w="788"/>
                    <w:gridCol w:w="803"/>
                    <w:gridCol w:w="780"/>
                    <w:gridCol w:w="792"/>
                    <w:gridCol w:w="792"/>
                    <w:gridCol w:w="792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"/>
                    <w:gridCol w:w="1235"/>
                    <w:gridCol w:w="841"/>
                    <w:gridCol w:w="824"/>
                    <w:gridCol w:w="800"/>
                    <w:gridCol w:w="794"/>
                    <w:gridCol w:w="809"/>
                    <w:gridCol w:w="786"/>
                    <w:gridCol w:w="798"/>
                    <w:gridCol w:w="798"/>
                    <w:gridCol w:w="798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7"/>
                    <w:gridCol w:w="854"/>
                    <w:gridCol w:w="773"/>
                    <w:gridCol w:w="794"/>
                    <w:gridCol w:w="788"/>
                    <w:gridCol w:w="803"/>
                    <w:gridCol w:w="844"/>
                    <w:gridCol w:w="792"/>
                    <w:gridCol w:w="792"/>
                    <w:gridCol w:w="792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7"/>
                    <w:gridCol w:w="854"/>
                    <w:gridCol w:w="837"/>
                    <w:gridCol w:w="794"/>
                    <w:gridCol w:w="788"/>
                    <w:gridCol w:w="803"/>
                    <w:gridCol w:w="780"/>
                    <w:gridCol w:w="792"/>
                    <w:gridCol w:w="792"/>
                    <w:gridCol w:w="792"/>
                  </w:tblGrid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17234" w:rsidRDefault="00717234" w:rsidP="00717234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  <w:tr w:rsidR="00717234" w:rsidTr="00717234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OGÓŁEM WYDATKI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412 816,00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8 233 373,00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-7 820 557,00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74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9"/>
                    <w:gridCol w:w="1246"/>
                    <w:gridCol w:w="866"/>
                    <w:gridCol w:w="874"/>
                    <w:gridCol w:w="776"/>
                    <w:gridCol w:w="771"/>
                    <w:gridCol w:w="774"/>
                    <w:gridCol w:w="876"/>
                    <w:gridCol w:w="776"/>
                    <w:gridCol w:w="772"/>
                    <w:gridCol w:w="770"/>
                  </w:tblGrid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14 901 205,00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8 755 111,00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6 146 094,00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9 793 587,00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4 557 333,00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5 236 254,00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-98 193,00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-98 393,00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200,00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15 271 306,00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14 762 728,00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508 578,00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52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/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14 085 722,00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14 027 421,00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58 301,00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52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/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1 185 584,00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735 307,00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450 277,00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wydatki na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-56 950,00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-458 012,00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401 062,00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-14 488 389,00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-521 738,00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-13 966 651,00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-15 502 406,00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-1 930 006,00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-13 572 400,00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- programy finansowane z udziałem środków, o których mowa w art. 5 ust. 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pkt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2 i 3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1 350 668,00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1 308 268,00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42 400,00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717234" w:rsidTr="00717234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-336 651,00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17234" w:rsidRDefault="00717234" w:rsidP="00717234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717234" w:rsidRDefault="00717234" w:rsidP="00717234"/>
              </w:tc>
            </w:tr>
          </w:tbl>
          <w:p w:rsidR="00717234" w:rsidRDefault="00717234" w:rsidP="00717234"/>
        </w:tc>
      </w:tr>
    </w:tbl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2"/>
        <w:gridCol w:w="113"/>
        <w:gridCol w:w="4197"/>
        <w:gridCol w:w="38"/>
      </w:tblGrid>
      <w:tr w:rsidR="00717234" w:rsidTr="0071723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99"/>
              <w:gridCol w:w="2623"/>
            </w:tblGrid>
            <w:tr w:rsidR="00717234" w:rsidTr="0071723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</w:tbl>
          <w:p w:rsidR="00717234" w:rsidRDefault="00717234" w:rsidP="00717234"/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7"/>
            </w:tblGrid>
            <w:tr w:rsidR="00717234" w:rsidTr="00717234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7234" w:rsidRDefault="00717234" w:rsidP="00717234"/>
        </w:tc>
        <w:tc>
          <w:tcPr>
            <w:tcW w:w="38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850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40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32"/>
            </w:tblGrid>
            <w:tr w:rsidR="00717234" w:rsidTr="00717234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2019 ROK - ZMIANA</w:t>
                  </w:r>
                </w:p>
              </w:tc>
            </w:tr>
          </w:tbl>
          <w:p w:rsidR="00717234" w:rsidRDefault="00717234" w:rsidP="00717234"/>
        </w:tc>
        <w:tc>
          <w:tcPr>
            <w:tcW w:w="38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74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7"/>
              <w:gridCol w:w="2539"/>
              <w:gridCol w:w="1010"/>
              <w:gridCol w:w="1010"/>
              <w:gridCol w:w="978"/>
              <w:gridCol w:w="997"/>
              <w:gridCol w:w="944"/>
              <w:gridCol w:w="975"/>
            </w:tblGrid>
            <w:tr w:rsidR="00717234" w:rsidTr="00717234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</w:tr>
            <w:tr w:rsidR="00717234" w:rsidTr="00717234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2019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w tym na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Racjonalizacja zużycia energii - Termomodernizacja obiektów edukacyjnych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- termomodernizacja obiektów edukacyjnych Łodzi. Etap II - część 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-3 308,00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-3 308,00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-3 308,00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- Termomodernizacja obiektów edukacyjnych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1 223 076,00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1 223 076,00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1 223 076,00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 budowy chodnika z odwodnieniem - ul. Wieńcowa w okolicy Przedszkola Miejskiego Nr 230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wykupy nieruchomości pod inwestycje miejskie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dofinansowane lub planowane do realizacji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197 900,00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197 900,00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130 900,00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Utwardzenie kostką brukową wjazdu i parkingu na boisku przy Zespole Szkolno-Przedszkolnym nr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montaż dwóch wiat stadionowych na boisko przy Zespole Szkolno-Przedszkolnym nr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pieca konwekcyjnego dla Szkoły Podstawowej nr 204 - ul. Gajcego 7/11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130 900,00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130 900,00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130 900,00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130 900,00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130 900,00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130 900,00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Wyjątkowy uczeń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Łódzki Ogród Jordanowski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Fajna sprawa, być Mistrzem nauczania!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AKCJA INNOWACJA - nauczanie wspomagane narzędziami TIK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TIK-owe bystrzaki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dźwigu osobowego w 6 Domu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Gospodarka komunalna i ochrona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-37 206,00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-37 206,00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odpadami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dozoru miejsca składowania odpadów na składowisku w rekultywacji przy ul. Kasprowicza 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Dalsze prace remontowe w Parku im. Zaruskiego przy ul. Giewont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oświetlenia ulic Korsykańskiej i Cypryjskiej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 budowy tężni na terenie placu zabaw przy ul. Cyganka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Pomnik - kamienny obelisk z tablicą upamiętniającą Lotników Lwowskich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klatki schodowej w filii 502 Widzewskich Domów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-436651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-460 651,00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-460 651,00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-460 651,00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paradnej klatki schodowej w Pałacu Poznańskiego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-291 000,00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-291 000,00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-291 000,00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Rewaloryzacja i modernizacja ogrodu przy Pałacu Poznańskiego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-169 651,00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-169 651,00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-169 651,00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dotyczące dziedzictwa kulturowego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001432-002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Przystosowanie obiektów sportowych do nowych funkcji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17234" w:rsidTr="0071723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-14 488 389,00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-14 488 389,00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1 350 668,00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17234" w:rsidRDefault="00717234" w:rsidP="00717234"/>
        </w:tc>
      </w:tr>
    </w:tbl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9"/>
        <w:gridCol w:w="113"/>
        <w:gridCol w:w="4141"/>
        <w:gridCol w:w="44"/>
        <w:gridCol w:w="113"/>
      </w:tblGrid>
      <w:tr w:rsidR="00717234" w:rsidTr="0071723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71"/>
              <w:gridCol w:w="2588"/>
            </w:tblGrid>
            <w:tr w:rsidR="00717234" w:rsidTr="0071723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</w:tbl>
          <w:p w:rsidR="00717234" w:rsidRDefault="00717234" w:rsidP="00717234"/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85"/>
            </w:tblGrid>
            <w:tr w:rsidR="00717234" w:rsidTr="0071723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7234" w:rsidRDefault="00717234" w:rsidP="00717234"/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850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20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13"/>
            </w:tblGrid>
            <w:tr w:rsidR="00717234" w:rsidTr="00717234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2019 ROK - ZMIANA</w:t>
                  </w:r>
                </w:p>
              </w:tc>
            </w:tr>
          </w:tbl>
          <w:p w:rsidR="00717234" w:rsidRDefault="00717234" w:rsidP="00717234"/>
        </w:tc>
        <w:tc>
          <w:tcPr>
            <w:tcW w:w="44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105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66"/>
              <w:gridCol w:w="444"/>
              <w:gridCol w:w="5519"/>
              <w:gridCol w:w="1641"/>
            </w:tblGrid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5 444,00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5 444,00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5 444,00</w:t>
                  </w:r>
                </w:p>
              </w:tc>
            </w:tr>
            <w:tr w:rsidR="00717234" w:rsidTr="0071723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444,00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filii ARIADNA Widzewskich Domów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444,00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filii Biblioteki Miejskiej przy ul. Garnizonowej 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1 000,00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5 444,00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9 808 143,00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9 000,00</w:t>
                  </w:r>
                </w:p>
              </w:tc>
            </w:tr>
            <w:tr w:rsidR="00717234" w:rsidTr="0071723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9 000,00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jednostki OSP Łódź-Andrzejów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9 000,00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9 270 687,00</w:t>
                  </w:r>
                </w:p>
              </w:tc>
            </w:tr>
            <w:tr w:rsidR="00717234" w:rsidTr="0071723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598 380,00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54 836,00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 mistrzostwa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543 544,00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712 025,00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712 025,00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3 089 044,00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780 089,00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2 308 955,00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82 947,00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82 947,00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Inne formy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1 523,00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Inne formy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1 523,00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525 474,00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policealnych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525 474,00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2 939 381,00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981 775,00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1 957 606,00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64 118,00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64 118,00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936 930,00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332 791,00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604 139,00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275 832,00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273 211,00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2 621,00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45 033,00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metod pracy dla uczniów w szkołach branżowych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12 258,00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32 775,00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528 456,00</w:t>
                  </w:r>
                </w:p>
              </w:tc>
            </w:tr>
            <w:tr w:rsidR="00717234" w:rsidTr="0071723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185 821,00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185 821,00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260 071,00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Bursy szkolne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260 071,00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85421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Młodzieżowe ośrodki socjoterapii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82 564,00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Młodzieżowe ośrodki socjoterapii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82 564,00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-20 000,00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-20 000,00</w:t>
                  </w:r>
                </w:p>
              </w:tc>
            </w:tr>
            <w:tr w:rsidR="00717234" w:rsidTr="0071723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-20 000,00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Placówki opiekuńczo-wychowawcze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-20 000,00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9 788 143,00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9 793 587,00</w:t>
                  </w:r>
                </w:p>
              </w:tc>
            </w:tr>
            <w:tr w:rsidR="00717234" w:rsidTr="0071723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-336 651,00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-336 651,00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-336 651,00</w:t>
                  </w:r>
                </w:p>
              </w:tc>
            </w:tr>
            <w:tr w:rsidR="00717234" w:rsidTr="0071723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Przebudowa klatki schodowej w filii 502 Widzewskich Domów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-436 651,00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paradnej klatki schodowej w Pałacu Poznańskiego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-291 000,00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Rewaloryzacja i modernizacja ogrodu przy Pałacu Poznańskiego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-169 651,00</w:t>
                  </w:r>
                </w:p>
              </w:tc>
            </w:tr>
            <w:tr w:rsidR="00717234" w:rsidTr="0071723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wydatki nieobjęte umową o dofinansowanie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24 000,00</w:t>
                  </w:r>
                </w:p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-336 651,00</w:t>
                  </w:r>
                </w:p>
              </w:tc>
            </w:tr>
            <w:tr w:rsidR="00717234" w:rsidTr="0071723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  <w:tr w:rsidR="00717234" w:rsidTr="0071723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OGÓŁEM DOTACJE MAJĄTKOWE UDZIELANE Z BUDŻETU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-336 651,00</w:t>
                  </w:r>
                </w:p>
              </w:tc>
            </w:tr>
            <w:tr w:rsidR="00717234" w:rsidTr="0071723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/>
              </w:tc>
            </w:tr>
            <w:tr w:rsidR="00717234" w:rsidTr="00717234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9 456 936,00</w:t>
                  </w:r>
                </w:p>
              </w:tc>
            </w:tr>
          </w:tbl>
          <w:p w:rsidR="00717234" w:rsidRDefault="00717234" w:rsidP="00717234"/>
        </w:tc>
      </w:tr>
    </w:tbl>
    <w:p w:rsidR="00717234" w:rsidRDefault="00717234" w:rsidP="00717234"/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3690" w:rsidRDefault="00713690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67"/>
        <w:gridCol w:w="113"/>
        <w:gridCol w:w="4190"/>
      </w:tblGrid>
      <w:tr w:rsidR="00717234" w:rsidTr="0071723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19"/>
              <w:gridCol w:w="2648"/>
            </w:tblGrid>
            <w:tr w:rsidR="00717234" w:rsidTr="0071723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/>
              </w:tc>
            </w:tr>
          </w:tbl>
          <w:p w:rsidR="00717234" w:rsidRDefault="00717234" w:rsidP="00717234"/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90"/>
            </w:tblGrid>
            <w:tr w:rsidR="00717234" w:rsidTr="00717234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717234" w:rsidRDefault="00717234" w:rsidP="0071723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17234" w:rsidRDefault="00717234" w:rsidP="00717234"/>
        </w:tc>
      </w:tr>
      <w:tr w:rsidR="00717234" w:rsidTr="00717234">
        <w:trPr>
          <w:trHeight w:val="566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70"/>
            </w:tblGrid>
            <w:tr w:rsidR="00717234" w:rsidTr="00717234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2019 ROK</w:t>
                  </w:r>
                </w:p>
              </w:tc>
            </w:tr>
          </w:tbl>
          <w:p w:rsidR="00717234" w:rsidRDefault="00717234" w:rsidP="00717234"/>
        </w:tc>
      </w:tr>
      <w:tr w:rsidR="00717234" w:rsidTr="00717234">
        <w:trPr>
          <w:trHeight w:val="78"/>
        </w:trPr>
        <w:tc>
          <w:tcPr>
            <w:tcW w:w="510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717234" w:rsidRDefault="00717234" w:rsidP="00717234">
            <w:pPr>
              <w:pStyle w:val="EmptyCellLayoutStyle"/>
              <w:spacing w:after="0" w:line="240" w:lineRule="auto"/>
            </w:pPr>
          </w:p>
        </w:tc>
      </w:tr>
      <w:tr w:rsidR="00717234" w:rsidTr="00717234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389"/>
              <w:gridCol w:w="1681"/>
            </w:tblGrid>
            <w:tr w:rsidR="00717234" w:rsidTr="00717234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717234" w:rsidTr="0071723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-500 000,00</w:t>
                  </w:r>
                </w:p>
              </w:tc>
            </w:tr>
            <w:tr w:rsidR="00717234" w:rsidTr="0071723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-500 000,00</w:t>
                  </w:r>
                </w:p>
              </w:tc>
            </w:tr>
            <w:tr w:rsidR="00717234" w:rsidTr="00717234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-500 000,00</w:t>
                  </w:r>
                </w:p>
              </w:tc>
            </w:tr>
            <w:tr w:rsidR="00717234" w:rsidTr="0071723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-500 000,00</w:t>
                  </w:r>
                </w:p>
              </w:tc>
            </w:tr>
            <w:tr w:rsidR="00717234" w:rsidTr="0071723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na uzupełnienie środków na zakup energii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-500 000,00</w:t>
                  </w:r>
                </w:p>
              </w:tc>
            </w:tr>
            <w:tr w:rsidR="00717234" w:rsidTr="0071723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-1 500 000,00</w:t>
                  </w:r>
                </w:p>
              </w:tc>
            </w:tr>
            <w:tr w:rsidR="00717234" w:rsidTr="0071723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-1 500 000,00</w:t>
                  </w:r>
                </w:p>
              </w:tc>
            </w:tr>
            <w:tr w:rsidR="00717234" w:rsidTr="00717234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-1 500 000,00</w:t>
                  </w:r>
                </w:p>
              </w:tc>
            </w:tr>
            <w:tr w:rsidR="00717234" w:rsidTr="0071723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-1 500 000,00</w:t>
                  </w:r>
                </w:p>
              </w:tc>
            </w:tr>
            <w:tr w:rsidR="00717234" w:rsidTr="0071723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wykupy nieruchomości pod inwestycje miejskie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-1 000 000,00</w:t>
                  </w:r>
                </w:p>
              </w:tc>
            </w:tr>
            <w:tr w:rsidR="00717234" w:rsidTr="0071723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-500 000,00</w:t>
                  </w:r>
                </w:p>
              </w:tc>
            </w:tr>
            <w:tr w:rsidR="00717234" w:rsidTr="0071723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-2 000 000,00</w:t>
                  </w:r>
                </w:p>
              </w:tc>
            </w:tr>
            <w:tr w:rsidR="00717234" w:rsidTr="0071723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-500 000,00</w:t>
                  </w:r>
                </w:p>
              </w:tc>
            </w:tr>
            <w:tr w:rsidR="00717234" w:rsidTr="0071723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17234" w:rsidRDefault="00717234" w:rsidP="0071723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717234" w:rsidRDefault="00717234" w:rsidP="0071723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-1 500 000,00</w:t>
                  </w:r>
                </w:p>
              </w:tc>
            </w:tr>
          </w:tbl>
          <w:p w:rsidR="00717234" w:rsidRDefault="00717234" w:rsidP="00717234"/>
        </w:tc>
      </w:tr>
    </w:tbl>
    <w:p w:rsidR="00717234" w:rsidRDefault="00717234" w:rsidP="00717234"/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717234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2"/>
        <w:gridCol w:w="113"/>
        <w:gridCol w:w="4205"/>
      </w:tblGrid>
      <w:tr w:rsidR="00713690" w:rsidTr="00AF577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13"/>
              <w:gridCol w:w="2639"/>
            </w:tblGrid>
            <w:tr w:rsidR="00713690" w:rsidTr="00AF577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</w:tr>
          </w:tbl>
          <w:p w:rsidR="00713690" w:rsidRDefault="00713690" w:rsidP="00AF5770"/>
        </w:tc>
        <w:tc>
          <w:tcPr>
            <w:tcW w:w="113" w:type="dxa"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05"/>
            </w:tblGrid>
            <w:tr w:rsidR="00713690" w:rsidTr="00AF5770">
              <w:trPr>
                <w:trHeight w:val="1055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713690" w:rsidRDefault="00713690" w:rsidP="00AF577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713690" w:rsidRDefault="00713690" w:rsidP="00AF5770">
                  <w:r>
                    <w:rPr>
                      <w:rFonts w:ascii="Arial" w:eastAsia="Arial" w:hAnsi="Arial"/>
                      <w:color w:val="000000"/>
                    </w:rPr>
                    <w:t xml:space="preserve"> z dnia</w:t>
                  </w:r>
                </w:p>
              </w:tc>
            </w:tr>
          </w:tbl>
          <w:p w:rsidR="00713690" w:rsidRDefault="00713690" w:rsidP="00AF5770"/>
        </w:tc>
      </w:tr>
      <w:tr w:rsidR="00713690" w:rsidTr="00AF5770">
        <w:trPr>
          <w:trHeight w:val="850"/>
        </w:trPr>
        <w:tc>
          <w:tcPr>
            <w:tcW w:w="5102" w:type="dxa"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vMerge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</w:tr>
      <w:tr w:rsidR="00713690" w:rsidTr="00AF5770">
        <w:trPr>
          <w:trHeight w:val="20"/>
        </w:trPr>
        <w:tc>
          <w:tcPr>
            <w:tcW w:w="5102" w:type="dxa"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</w:tr>
      <w:tr w:rsidR="00713690" w:rsidTr="00AF577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713690" w:rsidTr="00AF5770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>
                  <w:r>
                    <w:rPr>
                      <w:rFonts w:ascii="Arial" w:eastAsia="Arial" w:hAnsi="Arial"/>
                      <w:b/>
                      <w:color w:val="000000"/>
                    </w:rPr>
                    <w:t>DOCHODY I WYDATKI REALIZOWANE NA PODSTAWIE USTAWY PRAWO GEODEZYJNE I KARTOGRAFICZNE NA  2019 ROK - ZMIANA</w:t>
                  </w:r>
                </w:p>
              </w:tc>
            </w:tr>
          </w:tbl>
          <w:p w:rsidR="00713690" w:rsidRDefault="00713690" w:rsidP="00AF5770"/>
        </w:tc>
      </w:tr>
      <w:tr w:rsidR="00713690" w:rsidTr="00AF5770">
        <w:trPr>
          <w:trHeight w:val="207"/>
        </w:trPr>
        <w:tc>
          <w:tcPr>
            <w:tcW w:w="5102" w:type="dxa"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713690" w:rsidRDefault="00713690" w:rsidP="00AF5770">
            <w:pPr>
              <w:pStyle w:val="EmptyCellLayoutStyle"/>
              <w:spacing w:after="0" w:line="240" w:lineRule="auto"/>
            </w:pPr>
          </w:p>
        </w:tc>
      </w:tr>
      <w:tr w:rsidR="00713690" w:rsidTr="00AF5770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65"/>
              <w:gridCol w:w="150"/>
              <w:gridCol w:w="5478"/>
              <w:gridCol w:w="2077"/>
            </w:tblGrid>
            <w:tr w:rsidR="00713690" w:rsidTr="00AF5770">
              <w:trPr>
                <w:trHeight w:val="347"/>
              </w:trPr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w zł</w:t>
                  </w:r>
                </w:p>
              </w:tc>
            </w:tr>
            <w:tr w:rsidR="00713690" w:rsidTr="00AF5770"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</w:tr>
            <w:tr w:rsidR="00713690" w:rsidTr="00AF5770">
              <w:trPr>
                <w:trHeight w:val="27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DOCHODY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713690" w:rsidTr="00AF5770">
              <w:trPr>
                <w:trHeight w:val="3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</w:tr>
            <w:tr w:rsidR="00713690" w:rsidTr="00AF5770">
              <w:trPr>
                <w:trHeight w:val="26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usługowa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713690" w:rsidTr="00AF5770">
              <w:trPr>
                <w:trHeight w:val="28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13690" w:rsidRDefault="00713690" w:rsidP="00AF577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71012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13690" w:rsidRDefault="00713690" w:rsidP="00AF577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z zakresu geodezji i kartografii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713690" w:rsidTr="00AF5770">
              <w:trPr>
                <w:trHeight w:val="3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690" w:rsidRDefault="00713690" w:rsidP="00AF5770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690" w:rsidRDefault="00713690" w:rsidP="00AF5770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</w:tr>
            <w:tr w:rsidR="00713690" w:rsidTr="00AF5770">
              <w:trPr>
                <w:trHeight w:val="26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690" w:rsidRDefault="00713690" w:rsidP="00AF577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dochody bieżące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65 000,00</w:t>
                  </w:r>
                </w:p>
              </w:tc>
            </w:tr>
            <w:tr w:rsidR="00713690" w:rsidTr="00AF5770">
              <w:trPr>
                <w:trHeight w:val="15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690" w:rsidRDefault="00713690" w:rsidP="00AF577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dochody z tytułu prowadzenia powiatowego zasobu geodezyjnego i kartograficznego na podstawie Prawo geodezyjne i kartograficzne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65 000,00</w:t>
                  </w:r>
                </w:p>
              </w:tc>
            </w:tr>
            <w:tr w:rsidR="00713690" w:rsidTr="00AF5770"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</w:tr>
            <w:tr w:rsidR="00713690" w:rsidTr="00AF5770">
              <w:trPr>
                <w:trHeight w:val="27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713690" w:rsidTr="00AF5770">
              <w:trPr>
                <w:trHeight w:val="3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/>
              </w:tc>
            </w:tr>
            <w:tr w:rsidR="00713690" w:rsidTr="00AF5770">
              <w:trPr>
                <w:trHeight w:val="26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usługowa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713690" w:rsidTr="00AF5770">
              <w:trPr>
                <w:trHeight w:val="28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13690" w:rsidRDefault="00713690" w:rsidP="00AF577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71012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13690" w:rsidRDefault="00713690" w:rsidP="00AF577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z zakresu geodezji i kartografii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713690" w:rsidTr="00AF5770">
              <w:trPr>
                <w:trHeight w:val="3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690" w:rsidRDefault="00713690" w:rsidP="00AF5770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690" w:rsidRDefault="00713690" w:rsidP="00AF5770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</w:tr>
            <w:tr w:rsidR="00713690" w:rsidTr="00AF5770">
              <w:trPr>
                <w:trHeight w:val="26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690" w:rsidRDefault="00713690" w:rsidP="00AF577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wydatki bieżące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65 000,00</w:t>
                  </w:r>
                </w:p>
              </w:tc>
            </w:tr>
            <w:tr w:rsidR="00713690" w:rsidTr="00AF5770">
              <w:trPr>
                <w:trHeight w:val="148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13690" w:rsidRDefault="00713690" w:rsidP="00AF577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65 000,00</w:t>
                  </w:r>
                </w:p>
              </w:tc>
            </w:tr>
            <w:tr w:rsidR="00713690" w:rsidTr="00AF5770"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90" w:rsidRDefault="00713690" w:rsidP="00AF5770"/>
              </w:tc>
            </w:tr>
          </w:tbl>
          <w:p w:rsidR="00713690" w:rsidRDefault="00713690" w:rsidP="00AF5770"/>
        </w:tc>
      </w:tr>
    </w:tbl>
    <w:p w:rsidR="00713690" w:rsidRDefault="00713690" w:rsidP="00713690"/>
    <w:p w:rsidR="00717234" w:rsidRPr="0043479D" w:rsidRDefault="00717234" w:rsidP="0043479D">
      <w:pPr>
        <w:keepNext/>
        <w:keepLines/>
        <w:widowControl w:val="0"/>
        <w:tabs>
          <w:tab w:val="left" w:pos="3240"/>
        </w:tabs>
        <w:ind w:hanging="284"/>
        <w:jc w:val="both"/>
      </w:pPr>
    </w:p>
    <w:sectPr w:rsidR="00717234" w:rsidRPr="0043479D" w:rsidSect="0043479D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85" w:rsidRDefault="00F65B85">
      <w:r>
        <w:separator/>
      </w:r>
    </w:p>
  </w:endnote>
  <w:endnote w:type="continuationSeparator" w:id="0">
    <w:p w:rsidR="00F65B85" w:rsidRDefault="00F6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85" w:rsidRDefault="00F65B85">
      <w:r>
        <w:separator/>
      </w:r>
    </w:p>
  </w:footnote>
  <w:footnote w:type="continuationSeparator" w:id="0">
    <w:p w:rsidR="00F65B85" w:rsidRDefault="00F6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34" w:rsidRDefault="007172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234" w:rsidRDefault="007172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34" w:rsidRDefault="007172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690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717234" w:rsidRDefault="007172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9E2"/>
    <w:multiLevelType w:val="hybridMultilevel"/>
    <w:tmpl w:val="B9581DE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300BA"/>
    <w:multiLevelType w:val="hybridMultilevel"/>
    <w:tmpl w:val="06A2DFE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1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2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>
    <w:nsid w:val="34FE33B3"/>
    <w:multiLevelType w:val="hybridMultilevel"/>
    <w:tmpl w:val="7B5E27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2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4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676F9"/>
    <w:multiLevelType w:val="hybridMultilevel"/>
    <w:tmpl w:val="88F0C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87923"/>
    <w:multiLevelType w:val="hybridMultilevel"/>
    <w:tmpl w:val="C542EE74"/>
    <w:lvl w:ilvl="0" w:tplc="97481700">
      <w:start w:val="5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35"/>
  </w:num>
  <w:num w:numId="2">
    <w:abstractNumId w:val="32"/>
  </w:num>
  <w:num w:numId="3">
    <w:abstractNumId w:val="22"/>
  </w:num>
  <w:num w:numId="4">
    <w:abstractNumId w:val="3"/>
  </w:num>
  <w:num w:numId="5">
    <w:abstractNumId w:val="29"/>
  </w:num>
  <w:num w:numId="6">
    <w:abstractNumId w:val="14"/>
  </w:num>
  <w:num w:numId="7">
    <w:abstractNumId w:val="12"/>
  </w:num>
  <w:num w:numId="8">
    <w:abstractNumId w:val="26"/>
  </w:num>
  <w:num w:numId="9">
    <w:abstractNumId w:val="28"/>
  </w:num>
  <w:num w:numId="10">
    <w:abstractNumId w:val="25"/>
  </w:num>
  <w:num w:numId="11">
    <w:abstractNumId w:val="11"/>
  </w:num>
  <w:num w:numId="12">
    <w:abstractNumId w:val="33"/>
  </w:num>
  <w:num w:numId="13">
    <w:abstractNumId w:val="15"/>
  </w:num>
  <w:num w:numId="14">
    <w:abstractNumId w:val="30"/>
  </w:num>
  <w:num w:numId="15">
    <w:abstractNumId w:val="9"/>
  </w:num>
  <w:num w:numId="16">
    <w:abstractNumId w:val="10"/>
  </w:num>
  <w:num w:numId="17">
    <w:abstractNumId w:val="2"/>
  </w:num>
  <w:num w:numId="18">
    <w:abstractNumId w:val="21"/>
  </w:num>
  <w:num w:numId="19">
    <w:abstractNumId w:val="5"/>
  </w:num>
  <w:num w:numId="20">
    <w:abstractNumId w:val="8"/>
  </w:num>
  <w:num w:numId="21">
    <w:abstractNumId w:val="27"/>
  </w:num>
  <w:num w:numId="25">
    <w:abstractNumId w:val="1"/>
  </w:num>
  <w:num w:numId="26">
    <w:abstractNumId w:val="16"/>
  </w:num>
  <w:num w:numId="27">
    <w:abstractNumId w:val="24"/>
  </w:num>
  <w:num w:numId="28">
    <w:abstractNumId w:val="17"/>
  </w:num>
  <w:num w:numId="29">
    <w:abstractNumId w:val="4"/>
  </w:num>
  <w:num w:numId="30">
    <w:abstractNumId w:val="23"/>
  </w:num>
  <w:num w:numId="31">
    <w:abstractNumId w:val="7"/>
  </w:num>
  <w:num w:numId="32">
    <w:abstractNumId w:val="36"/>
  </w:num>
  <w:num w:numId="33">
    <w:abstractNumId w:val="20"/>
  </w:num>
  <w:num w:numId="34">
    <w:abstractNumId w:val="34"/>
  </w:num>
  <w:num w:numId="35">
    <w:abstractNumId w:val="19"/>
  </w:num>
  <w:num w:numId="36">
    <w:abstractNumId w:val="13"/>
  </w:num>
  <w:num w:numId="37">
    <w:abstractNumId w:val="6"/>
  </w:num>
  <w:num w:numId="38">
    <w:abstractNumId w:val="31"/>
  </w:num>
  <w:num w:numId="39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7D"/>
    <w:rsid w:val="00000411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7EC3"/>
    <w:rsid w:val="000404AA"/>
    <w:rsid w:val="00040EA5"/>
    <w:rsid w:val="00041A10"/>
    <w:rsid w:val="00042E89"/>
    <w:rsid w:val="00043607"/>
    <w:rsid w:val="00051672"/>
    <w:rsid w:val="00056ACB"/>
    <w:rsid w:val="000603EB"/>
    <w:rsid w:val="000622FC"/>
    <w:rsid w:val="0006340B"/>
    <w:rsid w:val="000660C9"/>
    <w:rsid w:val="0007223D"/>
    <w:rsid w:val="00073D18"/>
    <w:rsid w:val="000761CD"/>
    <w:rsid w:val="0008031B"/>
    <w:rsid w:val="0008450B"/>
    <w:rsid w:val="00084ADE"/>
    <w:rsid w:val="000870FA"/>
    <w:rsid w:val="00091F41"/>
    <w:rsid w:val="00092483"/>
    <w:rsid w:val="00093CB1"/>
    <w:rsid w:val="00095177"/>
    <w:rsid w:val="00095190"/>
    <w:rsid w:val="0009728B"/>
    <w:rsid w:val="00097E25"/>
    <w:rsid w:val="000A0FBB"/>
    <w:rsid w:val="000A1707"/>
    <w:rsid w:val="000B2980"/>
    <w:rsid w:val="000B5BEC"/>
    <w:rsid w:val="000B665A"/>
    <w:rsid w:val="000C03DF"/>
    <w:rsid w:val="000C1265"/>
    <w:rsid w:val="000C179A"/>
    <w:rsid w:val="000C4017"/>
    <w:rsid w:val="000C58E9"/>
    <w:rsid w:val="000C6337"/>
    <w:rsid w:val="000C63B7"/>
    <w:rsid w:val="000C69E6"/>
    <w:rsid w:val="000D651C"/>
    <w:rsid w:val="000E72F9"/>
    <w:rsid w:val="000E7CA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40C6"/>
    <w:rsid w:val="00116CA7"/>
    <w:rsid w:val="00117118"/>
    <w:rsid w:val="001210F0"/>
    <w:rsid w:val="00121F38"/>
    <w:rsid w:val="0012314D"/>
    <w:rsid w:val="0012701C"/>
    <w:rsid w:val="001349A9"/>
    <w:rsid w:val="001358FB"/>
    <w:rsid w:val="00135DAC"/>
    <w:rsid w:val="001368DB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7B12"/>
    <w:rsid w:val="001615F7"/>
    <w:rsid w:val="001622E1"/>
    <w:rsid w:val="00163F17"/>
    <w:rsid w:val="00164CDB"/>
    <w:rsid w:val="00165DFF"/>
    <w:rsid w:val="0017076E"/>
    <w:rsid w:val="0017145D"/>
    <w:rsid w:val="00172038"/>
    <w:rsid w:val="00174292"/>
    <w:rsid w:val="00176545"/>
    <w:rsid w:val="00177766"/>
    <w:rsid w:val="001814CD"/>
    <w:rsid w:val="00181676"/>
    <w:rsid w:val="00182C23"/>
    <w:rsid w:val="001835A1"/>
    <w:rsid w:val="001860A5"/>
    <w:rsid w:val="00191098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4481"/>
    <w:rsid w:val="001B4A6F"/>
    <w:rsid w:val="001C0BEB"/>
    <w:rsid w:val="001C1AE0"/>
    <w:rsid w:val="001C5824"/>
    <w:rsid w:val="001C6CAA"/>
    <w:rsid w:val="001D262C"/>
    <w:rsid w:val="001D3377"/>
    <w:rsid w:val="001D5A5E"/>
    <w:rsid w:val="001D5BAB"/>
    <w:rsid w:val="001D6128"/>
    <w:rsid w:val="001D6911"/>
    <w:rsid w:val="001D7E3C"/>
    <w:rsid w:val="001E03E5"/>
    <w:rsid w:val="001E0459"/>
    <w:rsid w:val="001E09E7"/>
    <w:rsid w:val="001E33DE"/>
    <w:rsid w:val="001E3C06"/>
    <w:rsid w:val="001E54E8"/>
    <w:rsid w:val="001E588E"/>
    <w:rsid w:val="001F28EC"/>
    <w:rsid w:val="00202A73"/>
    <w:rsid w:val="00204C26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E06"/>
    <w:rsid w:val="002643FD"/>
    <w:rsid w:val="00264868"/>
    <w:rsid w:val="00266D5A"/>
    <w:rsid w:val="00266EB8"/>
    <w:rsid w:val="00267000"/>
    <w:rsid w:val="002677E1"/>
    <w:rsid w:val="00267D6F"/>
    <w:rsid w:val="002701D3"/>
    <w:rsid w:val="00275B2F"/>
    <w:rsid w:val="00275F29"/>
    <w:rsid w:val="00276663"/>
    <w:rsid w:val="00280493"/>
    <w:rsid w:val="00283A7F"/>
    <w:rsid w:val="00283B8F"/>
    <w:rsid w:val="00285C0A"/>
    <w:rsid w:val="00286F40"/>
    <w:rsid w:val="002872E7"/>
    <w:rsid w:val="00287582"/>
    <w:rsid w:val="002938E8"/>
    <w:rsid w:val="00294001"/>
    <w:rsid w:val="002945B3"/>
    <w:rsid w:val="00295B3F"/>
    <w:rsid w:val="00296262"/>
    <w:rsid w:val="002A28D4"/>
    <w:rsid w:val="002A3347"/>
    <w:rsid w:val="002A363B"/>
    <w:rsid w:val="002A416E"/>
    <w:rsid w:val="002A6A19"/>
    <w:rsid w:val="002A7B3B"/>
    <w:rsid w:val="002B0932"/>
    <w:rsid w:val="002B1641"/>
    <w:rsid w:val="002B2B49"/>
    <w:rsid w:val="002B4C7C"/>
    <w:rsid w:val="002B66D0"/>
    <w:rsid w:val="002C04C9"/>
    <w:rsid w:val="002C1DFD"/>
    <w:rsid w:val="002C2730"/>
    <w:rsid w:val="002C49C3"/>
    <w:rsid w:val="002C5E27"/>
    <w:rsid w:val="002C5EE0"/>
    <w:rsid w:val="002D01AA"/>
    <w:rsid w:val="002D349F"/>
    <w:rsid w:val="002D39DB"/>
    <w:rsid w:val="002D510C"/>
    <w:rsid w:val="002D5E1E"/>
    <w:rsid w:val="002D66A4"/>
    <w:rsid w:val="002E1ABC"/>
    <w:rsid w:val="002E2C6C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358E"/>
    <w:rsid w:val="00314F81"/>
    <w:rsid w:val="003154B3"/>
    <w:rsid w:val="00315969"/>
    <w:rsid w:val="003222C3"/>
    <w:rsid w:val="003238D4"/>
    <w:rsid w:val="0032529A"/>
    <w:rsid w:val="003304A4"/>
    <w:rsid w:val="0033175B"/>
    <w:rsid w:val="00331B52"/>
    <w:rsid w:val="003322FA"/>
    <w:rsid w:val="003324F4"/>
    <w:rsid w:val="003376A7"/>
    <w:rsid w:val="003416C9"/>
    <w:rsid w:val="00341DFF"/>
    <w:rsid w:val="003431BD"/>
    <w:rsid w:val="003451FF"/>
    <w:rsid w:val="003452DB"/>
    <w:rsid w:val="003465C9"/>
    <w:rsid w:val="00347A6A"/>
    <w:rsid w:val="00352857"/>
    <w:rsid w:val="0035402C"/>
    <w:rsid w:val="00356424"/>
    <w:rsid w:val="0035681C"/>
    <w:rsid w:val="00361F79"/>
    <w:rsid w:val="003629A8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C6C"/>
    <w:rsid w:val="003930A8"/>
    <w:rsid w:val="003937A7"/>
    <w:rsid w:val="003A44E0"/>
    <w:rsid w:val="003A61A0"/>
    <w:rsid w:val="003A66F8"/>
    <w:rsid w:val="003A69B7"/>
    <w:rsid w:val="003B1CE2"/>
    <w:rsid w:val="003B693C"/>
    <w:rsid w:val="003B72A4"/>
    <w:rsid w:val="003C1C1B"/>
    <w:rsid w:val="003C256B"/>
    <w:rsid w:val="003C3E6D"/>
    <w:rsid w:val="003C7133"/>
    <w:rsid w:val="003D1085"/>
    <w:rsid w:val="003D17DD"/>
    <w:rsid w:val="003D2CB9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4E24"/>
    <w:rsid w:val="003F5DF6"/>
    <w:rsid w:val="003F6020"/>
    <w:rsid w:val="004000A8"/>
    <w:rsid w:val="00400C63"/>
    <w:rsid w:val="00403373"/>
    <w:rsid w:val="00403561"/>
    <w:rsid w:val="00404AD2"/>
    <w:rsid w:val="00405C89"/>
    <w:rsid w:val="004060F7"/>
    <w:rsid w:val="0040659B"/>
    <w:rsid w:val="004074E2"/>
    <w:rsid w:val="004102E1"/>
    <w:rsid w:val="004109EA"/>
    <w:rsid w:val="004113A6"/>
    <w:rsid w:val="00412BBF"/>
    <w:rsid w:val="0041328B"/>
    <w:rsid w:val="004138EC"/>
    <w:rsid w:val="00413A97"/>
    <w:rsid w:val="004148C8"/>
    <w:rsid w:val="00417545"/>
    <w:rsid w:val="00417F2B"/>
    <w:rsid w:val="00424F1B"/>
    <w:rsid w:val="00426F04"/>
    <w:rsid w:val="004272F8"/>
    <w:rsid w:val="00427886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3602"/>
    <w:rsid w:val="004555E4"/>
    <w:rsid w:val="0045732E"/>
    <w:rsid w:val="00457839"/>
    <w:rsid w:val="0046092C"/>
    <w:rsid w:val="00460E36"/>
    <w:rsid w:val="004622FB"/>
    <w:rsid w:val="004665D7"/>
    <w:rsid w:val="00471E7A"/>
    <w:rsid w:val="00473044"/>
    <w:rsid w:val="004734E6"/>
    <w:rsid w:val="00474B2B"/>
    <w:rsid w:val="0048066E"/>
    <w:rsid w:val="00480C9E"/>
    <w:rsid w:val="00481C41"/>
    <w:rsid w:val="00483010"/>
    <w:rsid w:val="00484621"/>
    <w:rsid w:val="00487CD0"/>
    <w:rsid w:val="00492181"/>
    <w:rsid w:val="00492642"/>
    <w:rsid w:val="00494357"/>
    <w:rsid w:val="0049556B"/>
    <w:rsid w:val="00496731"/>
    <w:rsid w:val="0049754D"/>
    <w:rsid w:val="0049767F"/>
    <w:rsid w:val="004A25E3"/>
    <w:rsid w:val="004A4FE9"/>
    <w:rsid w:val="004A5486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B43"/>
    <w:rsid w:val="004D168D"/>
    <w:rsid w:val="004D4071"/>
    <w:rsid w:val="004D4BFD"/>
    <w:rsid w:val="004D761C"/>
    <w:rsid w:val="004E0DE1"/>
    <w:rsid w:val="004E0E18"/>
    <w:rsid w:val="004E6FC3"/>
    <w:rsid w:val="004F1C89"/>
    <w:rsid w:val="004F388C"/>
    <w:rsid w:val="004F5B9D"/>
    <w:rsid w:val="004F60EE"/>
    <w:rsid w:val="005007B8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A17"/>
    <w:rsid w:val="00532AC8"/>
    <w:rsid w:val="00533129"/>
    <w:rsid w:val="005334B0"/>
    <w:rsid w:val="00535794"/>
    <w:rsid w:val="00535B0C"/>
    <w:rsid w:val="00536CA0"/>
    <w:rsid w:val="00536CDC"/>
    <w:rsid w:val="00537021"/>
    <w:rsid w:val="00537B7C"/>
    <w:rsid w:val="005403F0"/>
    <w:rsid w:val="00540785"/>
    <w:rsid w:val="00543401"/>
    <w:rsid w:val="0054434C"/>
    <w:rsid w:val="005446CB"/>
    <w:rsid w:val="005448BC"/>
    <w:rsid w:val="00547BD0"/>
    <w:rsid w:val="00547CAA"/>
    <w:rsid w:val="00550890"/>
    <w:rsid w:val="0055249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80769"/>
    <w:rsid w:val="00583EF7"/>
    <w:rsid w:val="00584976"/>
    <w:rsid w:val="005852E3"/>
    <w:rsid w:val="00585E44"/>
    <w:rsid w:val="0059064F"/>
    <w:rsid w:val="005917BB"/>
    <w:rsid w:val="00592F2C"/>
    <w:rsid w:val="00594B26"/>
    <w:rsid w:val="005953D5"/>
    <w:rsid w:val="005959D3"/>
    <w:rsid w:val="0059650C"/>
    <w:rsid w:val="005965A8"/>
    <w:rsid w:val="00597CBF"/>
    <w:rsid w:val="00597DEE"/>
    <w:rsid w:val="005A1D94"/>
    <w:rsid w:val="005A673A"/>
    <w:rsid w:val="005A69C8"/>
    <w:rsid w:val="005A70C5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60A4"/>
    <w:rsid w:val="005C2708"/>
    <w:rsid w:val="005C4550"/>
    <w:rsid w:val="005C5D51"/>
    <w:rsid w:val="005D3FF3"/>
    <w:rsid w:val="005D43E1"/>
    <w:rsid w:val="005E08EC"/>
    <w:rsid w:val="005E47D6"/>
    <w:rsid w:val="005E5823"/>
    <w:rsid w:val="005E6340"/>
    <w:rsid w:val="005E73A1"/>
    <w:rsid w:val="005F11E1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218E"/>
    <w:rsid w:val="006322F3"/>
    <w:rsid w:val="00632378"/>
    <w:rsid w:val="006356E2"/>
    <w:rsid w:val="00643437"/>
    <w:rsid w:val="006445EA"/>
    <w:rsid w:val="00651342"/>
    <w:rsid w:val="0065246A"/>
    <w:rsid w:val="00655496"/>
    <w:rsid w:val="00657CB6"/>
    <w:rsid w:val="00660D5C"/>
    <w:rsid w:val="00661BCC"/>
    <w:rsid w:val="00665996"/>
    <w:rsid w:val="00667397"/>
    <w:rsid w:val="00670E1A"/>
    <w:rsid w:val="00671C4D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385B"/>
    <w:rsid w:val="006A7900"/>
    <w:rsid w:val="006A7C30"/>
    <w:rsid w:val="006B0066"/>
    <w:rsid w:val="006B0413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2581"/>
    <w:rsid w:val="006C4451"/>
    <w:rsid w:val="006C50DD"/>
    <w:rsid w:val="006D07AF"/>
    <w:rsid w:val="006D2964"/>
    <w:rsid w:val="006D480A"/>
    <w:rsid w:val="006D6590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B8D"/>
    <w:rsid w:val="006F7C14"/>
    <w:rsid w:val="0070253F"/>
    <w:rsid w:val="00703451"/>
    <w:rsid w:val="00703656"/>
    <w:rsid w:val="00703A4A"/>
    <w:rsid w:val="0070541F"/>
    <w:rsid w:val="00707739"/>
    <w:rsid w:val="00707812"/>
    <w:rsid w:val="0071274C"/>
    <w:rsid w:val="00713690"/>
    <w:rsid w:val="00713DC0"/>
    <w:rsid w:val="00713DCD"/>
    <w:rsid w:val="00715350"/>
    <w:rsid w:val="00715EE0"/>
    <w:rsid w:val="0071609F"/>
    <w:rsid w:val="00716623"/>
    <w:rsid w:val="00717234"/>
    <w:rsid w:val="00724499"/>
    <w:rsid w:val="00725946"/>
    <w:rsid w:val="00727068"/>
    <w:rsid w:val="00727F01"/>
    <w:rsid w:val="00731095"/>
    <w:rsid w:val="00735058"/>
    <w:rsid w:val="00736172"/>
    <w:rsid w:val="007374CE"/>
    <w:rsid w:val="00737CD4"/>
    <w:rsid w:val="00741348"/>
    <w:rsid w:val="00741A86"/>
    <w:rsid w:val="00741DB6"/>
    <w:rsid w:val="00744E06"/>
    <w:rsid w:val="00745D09"/>
    <w:rsid w:val="00746E38"/>
    <w:rsid w:val="0075408B"/>
    <w:rsid w:val="00754262"/>
    <w:rsid w:val="00754F55"/>
    <w:rsid w:val="00755450"/>
    <w:rsid w:val="0075553F"/>
    <w:rsid w:val="00755FE4"/>
    <w:rsid w:val="00757DDE"/>
    <w:rsid w:val="007603B9"/>
    <w:rsid w:val="00763319"/>
    <w:rsid w:val="00764832"/>
    <w:rsid w:val="007674A6"/>
    <w:rsid w:val="00767669"/>
    <w:rsid w:val="00770BDC"/>
    <w:rsid w:val="0077143A"/>
    <w:rsid w:val="00771DAF"/>
    <w:rsid w:val="00772F22"/>
    <w:rsid w:val="007747FF"/>
    <w:rsid w:val="00775109"/>
    <w:rsid w:val="00775E48"/>
    <w:rsid w:val="00782D9F"/>
    <w:rsid w:val="00782E27"/>
    <w:rsid w:val="0078307A"/>
    <w:rsid w:val="00787D23"/>
    <w:rsid w:val="007A17B3"/>
    <w:rsid w:val="007A369E"/>
    <w:rsid w:val="007B0695"/>
    <w:rsid w:val="007B2501"/>
    <w:rsid w:val="007B368B"/>
    <w:rsid w:val="007B49C6"/>
    <w:rsid w:val="007B4C4C"/>
    <w:rsid w:val="007B79BC"/>
    <w:rsid w:val="007B7C28"/>
    <w:rsid w:val="007C0E88"/>
    <w:rsid w:val="007C1039"/>
    <w:rsid w:val="007C3DA9"/>
    <w:rsid w:val="007C751A"/>
    <w:rsid w:val="007C7E10"/>
    <w:rsid w:val="007D07E3"/>
    <w:rsid w:val="007D413A"/>
    <w:rsid w:val="007D51BE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E39"/>
    <w:rsid w:val="00840C23"/>
    <w:rsid w:val="00842A22"/>
    <w:rsid w:val="008431A1"/>
    <w:rsid w:val="00843B11"/>
    <w:rsid w:val="00843B48"/>
    <w:rsid w:val="00850E7D"/>
    <w:rsid w:val="00852466"/>
    <w:rsid w:val="00854AE2"/>
    <w:rsid w:val="00855DF7"/>
    <w:rsid w:val="00855E78"/>
    <w:rsid w:val="0085634E"/>
    <w:rsid w:val="00857519"/>
    <w:rsid w:val="0086334B"/>
    <w:rsid w:val="0086593C"/>
    <w:rsid w:val="0086634D"/>
    <w:rsid w:val="00870ECF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42DA"/>
    <w:rsid w:val="008E6032"/>
    <w:rsid w:val="008E7B81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5A79"/>
    <w:rsid w:val="00906A16"/>
    <w:rsid w:val="00907CE3"/>
    <w:rsid w:val="00910CE1"/>
    <w:rsid w:val="00911C8B"/>
    <w:rsid w:val="00912284"/>
    <w:rsid w:val="009152A5"/>
    <w:rsid w:val="00916A40"/>
    <w:rsid w:val="0092336E"/>
    <w:rsid w:val="00923C83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56C7"/>
    <w:rsid w:val="0093621A"/>
    <w:rsid w:val="00937631"/>
    <w:rsid w:val="0093775A"/>
    <w:rsid w:val="00937CF8"/>
    <w:rsid w:val="00941811"/>
    <w:rsid w:val="009419DC"/>
    <w:rsid w:val="0094408D"/>
    <w:rsid w:val="00944995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8CB"/>
    <w:rsid w:val="00957FD1"/>
    <w:rsid w:val="00960347"/>
    <w:rsid w:val="0096066D"/>
    <w:rsid w:val="00962511"/>
    <w:rsid w:val="009647D9"/>
    <w:rsid w:val="00967EEF"/>
    <w:rsid w:val="00972049"/>
    <w:rsid w:val="00973D9F"/>
    <w:rsid w:val="0097461E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B3494"/>
    <w:rsid w:val="009B5D8F"/>
    <w:rsid w:val="009C247F"/>
    <w:rsid w:val="009C26B7"/>
    <w:rsid w:val="009C2883"/>
    <w:rsid w:val="009C6FFF"/>
    <w:rsid w:val="009D01AC"/>
    <w:rsid w:val="009D1C02"/>
    <w:rsid w:val="009D3165"/>
    <w:rsid w:val="009D324D"/>
    <w:rsid w:val="009D5B2A"/>
    <w:rsid w:val="009D70F7"/>
    <w:rsid w:val="009D77EC"/>
    <w:rsid w:val="009E0C07"/>
    <w:rsid w:val="009E4281"/>
    <w:rsid w:val="009E42E1"/>
    <w:rsid w:val="009E501B"/>
    <w:rsid w:val="009E533D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5FC5"/>
    <w:rsid w:val="00A00785"/>
    <w:rsid w:val="00A042CA"/>
    <w:rsid w:val="00A0464F"/>
    <w:rsid w:val="00A046A7"/>
    <w:rsid w:val="00A04FEC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7B56"/>
    <w:rsid w:val="00A30694"/>
    <w:rsid w:val="00A30D77"/>
    <w:rsid w:val="00A321EE"/>
    <w:rsid w:val="00A375E5"/>
    <w:rsid w:val="00A40868"/>
    <w:rsid w:val="00A432FC"/>
    <w:rsid w:val="00A435EF"/>
    <w:rsid w:val="00A44504"/>
    <w:rsid w:val="00A46FE2"/>
    <w:rsid w:val="00A51A54"/>
    <w:rsid w:val="00A5246B"/>
    <w:rsid w:val="00A52ABD"/>
    <w:rsid w:val="00A559A8"/>
    <w:rsid w:val="00A60983"/>
    <w:rsid w:val="00A62478"/>
    <w:rsid w:val="00A628F1"/>
    <w:rsid w:val="00A651B3"/>
    <w:rsid w:val="00A6616C"/>
    <w:rsid w:val="00A67F36"/>
    <w:rsid w:val="00A7091D"/>
    <w:rsid w:val="00A70EEF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6FB6"/>
    <w:rsid w:val="00AA3A60"/>
    <w:rsid w:val="00AA4DD3"/>
    <w:rsid w:val="00AB13F9"/>
    <w:rsid w:val="00AB1CE9"/>
    <w:rsid w:val="00AB2AD1"/>
    <w:rsid w:val="00AB32D0"/>
    <w:rsid w:val="00AB3B4F"/>
    <w:rsid w:val="00AB644E"/>
    <w:rsid w:val="00AB6622"/>
    <w:rsid w:val="00AC0F5F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BAA"/>
    <w:rsid w:val="00B04027"/>
    <w:rsid w:val="00B0580C"/>
    <w:rsid w:val="00B066C9"/>
    <w:rsid w:val="00B10A32"/>
    <w:rsid w:val="00B10FB0"/>
    <w:rsid w:val="00B151B1"/>
    <w:rsid w:val="00B16E2F"/>
    <w:rsid w:val="00B20CB3"/>
    <w:rsid w:val="00B20DC0"/>
    <w:rsid w:val="00B21E98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78A"/>
    <w:rsid w:val="00B368EB"/>
    <w:rsid w:val="00B36DD5"/>
    <w:rsid w:val="00B37D80"/>
    <w:rsid w:val="00B40068"/>
    <w:rsid w:val="00B40981"/>
    <w:rsid w:val="00B410A6"/>
    <w:rsid w:val="00B42BBB"/>
    <w:rsid w:val="00B45EAB"/>
    <w:rsid w:val="00B60171"/>
    <w:rsid w:val="00B6333C"/>
    <w:rsid w:val="00B63D04"/>
    <w:rsid w:val="00B6411B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2527"/>
    <w:rsid w:val="00B8454B"/>
    <w:rsid w:val="00B8690F"/>
    <w:rsid w:val="00B90198"/>
    <w:rsid w:val="00B92551"/>
    <w:rsid w:val="00B928B4"/>
    <w:rsid w:val="00B93102"/>
    <w:rsid w:val="00B949A0"/>
    <w:rsid w:val="00B95682"/>
    <w:rsid w:val="00B97CC8"/>
    <w:rsid w:val="00BA079D"/>
    <w:rsid w:val="00BA2C5E"/>
    <w:rsid w:val="00BA5FDE"/>
    <w:rsid w:val="00BA7B5D"/>
    <w:rsid w:val="00BB1DDE"/>
    <w:rsid w:val="00BB292B"/>
    <w:rsid w:val="00BB3366"/>
    <w:rsid w:val="00BB50E9"/>
    <w:rsid w:val="00BB528A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E01"/>
    <w:rsid w:val="00BE2374"/>
    <w:rsid w:val="00BE2976"/>
    <w:rsid w:val="00BE2F1F"/>
    <w:rsid w:val="00BE30DC"/>
    <w:rsid w:val="00BE3415"/>
    <w:rsid w:val="00BE426C"/>
    <w:rsid w:val="00BE4399"/>
    <w:rsid w:val="00BE493B"/>
    <w:rsid w:val="00BE4BB5"/>
    <w:rsid w:val="00BF0259"/>
    <w:rsid w:val="00BF0960"/>
    <w:rsid w:val="00BF1AFA"/>
    <w:rsid w:val="00BF2AAF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927"/>
    <w:rsid w:val="00C26EC1"/>
    <w:rsid w:val="00C32812"/>
    <w:rsid w:val="00C33E78"/>
    <w:rsid w:val="00C36934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56AB"/>
    <w:rsid w:val="00C562E8"/>
    <w:rsid w:val="00C56477"/>
    <w:rsid w:val="00C57D3E"/>
    <w:rsid w:val="00C62449"/>
    <w:rsid w:val="00C631CA"/>
    <w:rsid w:val="00C642A3"/>
    <w:rsid w:val="00C65395"/>
    <w:rsid w:val="00C65BE4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5A68"/>
    <w:rsid w:val="00CC632D"/>
    <w:rsid w:val="00CC6B10"/>
    <w:rsid w:val="00CC758F"/>
    <w:rsid w:val="00CD0935"/>
    <w:rsid w:val="00CD1E82"/>
    <w:rsid w:val="00CD353E"/>
    <w:rsid w:val="00CD5699"/>
    <w:rsid w:val="00CD5A73"/>
    <w:rsid w:val="00CD5E38"/>
    <w:rsid w:val="00CD78BD"/>
    <w:rsid w:val="00CE0B2E"/>
    <w:rsid w:val="00CE301E"/>
    <w:rsid w:val="00CE4551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68EE"/>
    <w:rsid w:val="00D305F6"/>
    <w:rsid w:val="00D318CE"/>
    <w:rsid w:val="00D327EA"/>
    <w:rsid w:val="00D3339D"/>
    <w:rsid w:val="00D353FA"/>
    <w:rsid w:val="00D35EF0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604A"/>
    <w:rsid w:val="00D56066"/>
    <w:rsid w:val="00D57CD5"/>
    <w:rsid w:val="00D57F2E"/>
    <w:rsid w:val="00D606A0"/>
    <w:rsid w:val="00D6074C"/>
    <w:rsid w:val="00D61D5E"/>
    <w:rsid w:val="00D6212E"/>
    <w:rsid w:val="00D62132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7F0"/>
    <w:rsid w:val="00D84D04"/>
    <w:rsid w:val="00D87076"/>
    <w:rsid w:val="00D90FC8"/>
    <w:rsid w:val="00D913EE"/>
    <w:rsid w:val="00D927D9"/>
    <w:rsid w:val="00D96C96"/>
    <w:rsid w:val="00D96CD8"/>
    <w:rsid w:val="00D97143"/>
    <w:rsid w:val="00DA1F26"/>
    <w:rsid w:val="00DA219A"/>
    <w:rsid w:val="00DA3A6C"/>
    <w:rsid w:val="00DA3BB6"/>
    <w:rsid w:val="00DA76F0"/>
    <w:rsid w:val="00DB0181"/>
    <w:rsid w:val="00DB1F64"/>
    <w:rsid w:val="00DB2137"/>
    <w:rsid w:val="00DB324D"/>
    <w:rsid w:val="00DB4FD2"/>
    <w:rsid w:val="00DB5E0E"/>
    <w:rsid w:val="00DC0432"/>
    <w:rsid w:val="00DC1EF8"/>
    <w:rsid w:val="00DC1F0D"/>
    <w:rsid w:val="00DC38FE"/>
    <w:rsid w:val="00DC43FD"/>
    <w:rsid w:val="00DC4571"/>
    <w:rsid w:val="00DD1E53"/>
    <w:rsid w:val="00DE135B"/>
    <w:rsid w:val="00DE1619"/>
    <w:rsid w:val="00DE1FB6"/>
    <w:rsid w:val="00DE2449"/>
    <w:rsid w:val="00DE3258"/>
    <w:rsid w:val="00DE4413"/>
    <w:rsid w:val="00DE5255"/>
    <w:rsid w:val="00DE6AE2"/>
    <w:rsid w:val="00DE75A1"/>
    <w:rsid w:val="00DE75C1"/>
    <w:rsid w:val="00DE7C6A"/>
    <w:rsid w:val="00DF3970"/>
    <w:rsid w:val="00DF39FB"/>
    <w:rsid w:val="00DF58F1"/>
    <w:rsid w:val="00DF5D63"/>
    <w:rsid w:val="00DF60D5"/>
    <w:rsid w:val="00DF6625"/>
    <w:rsid w:val="00DF730E"/>
    <w:rsid w:val="00E02C12"/>
    <w:rsid w:val="00E02CC1"/>
    <w:rsid w:val="00E049FA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7726"/>
    <w:rsid w:val="00E67B38"/>
    <w:rsid w:val="00E712D5"/>
    <w:rsid w:val="00E72E49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CEF"/>
    <w:rsid w:val="00EA6F39"/>
    <w:rsid w:val="00EB1E7F"/>
    <w:rsid w:val="00EB244A"/>
    <w:rsid w:val="00EB3CDA"/>
    <w:rsid w:val="00EB4B8A"/>
    <w:rsid w:val="00EC2C19"/>
    <w:rsid w:val="00EC42A4"/>
    <w:rsid w:val="00EC5701"/>
    <w:rsid w:val="00EC6027"/>
    <w:rsid w:val="00EC69D7"/>
    <w:rsid w:val="00ED1D64"/>
    <w:rsid w:val="00ED76D3"/>
    <w:rsid w:val="00EE5E97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2420B"/>
    <w:rsid w:val="00F307AD"/>
    <w:rsid w:val="00F325D5"/>
    <w:rsid w:val="00F34BC9"/>
    <w:rsid w:val="00F43AD2"/>
    <w:rsid w:val="00F446F2"/>
    <w:rsid w:val="00F463A7"/>
    <w:rsid w:val="00F4687C"/>
    <w:rsid w:val="00F47694"/>
    <w:rsid w:val="00F529B8"/>
    <w:rsid w:val="00F52CDB"/>
    <w:rsid w:val="00F54246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B85"/>
    <w:rsid w:val="00F66F99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5907"/>
    <w:rsid w:val="00FB6129"/>
    <w:rsid w:val="00FB639D"/>
    <w:rsid w:val="00FC13E7"/>
    <w:rsid w:val="00FC1723"/>
    <w:rsid w:val="00FC3A38"/>
    <w:rsid w:val="00FC5EAC"/>
    <w:rsid w:val="00FC753E"/>
    <w:rsid w:val="00FD11CB"/>
    <w:rsid w:val="00FD1537"/>
    <w:rsid w:val="00FD16A7"/>
    <w:rsid w:val="00FD2D45"/>
    <w:rsid w:val="00FD3465"/>
    <w:rsid w:val="00FD70D0"/>
    <w:rsid w:val="00FD7C5C"/>
    <w:rsid w:val="00FE0462"/>
    <w:rsid w:val="00FE0B15"/>
    <w:rsid w:val="00FE3A08"/>
    <w:rsid w:val="00FE3FC1"/>
    <w:rsid w:val="00FE4218"/>
    <w:rsid w:val="00FE42F3"/>
    <w:rsid w:val="00FE4462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tabs>
        <w:tab w:val="clear" w:pos="360"/>
      </w:tabs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numPr>
        <w:numId w:val="1"/>
      </w:numPr>
      <w:contextualSpacing/>
    </w:pPr>
  </w:style>
  <w:style w:type="character" w:customStyle="1" w:styleId="TekstpodstawowyZnak">
    <w:name w:val="Tekst podstawowy Znak"/>
    <w:link w:val="Tekstpodstawowy"/>
    <w:rsid w:val="00F2420B"/>
    <w:rPr>
      <w:sz w:val="24"/>
      <w:szCs w:val="24"/>
    </w:rPr>
  </w:style>
  <w:style w:type="paragraph" w:customStyle="1" w:styleId="EmptyCellLayoutStyle">
    <w:name w:val="EmptyCellLayoutStyle"/>
    <w:rsid w:val="00717234"/>
    <w:pPr>
      <w:spacing w:after="160" w:line="259" w:lineRule="auto"/>
    </w:pPr>
    <w:rPr>
      <w:sz w:val="2"/>
    </w:rPr>
  </w:style>
  <w:style w:type="character" w:customStyle="1" w:styleId="NagwekZnak">
    <w:name w:val="Nagłówek Znak"/>
    <w:basedOn w:val="Domylnaczcionkaakapitu"/>
    <w:link w:val="Nagwek"/>
    <w:uiPriority w:val="99"/>
    <w:rsid w:val="007172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72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7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9A70-F19F-4E89-BD15-69603CE4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8704</Words>
  <Characters>52230</Characters>
  <Application>Microsoft Office Word</Application>
  <DocSecurity>0</DocSecurity>
  <Lines>435</Lines>
  <Paragraphs>121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60813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mmaczkowska</dc:creator>
  <cp:lastModifiedBy>rjagodzinska</cp:lastModifiedBy>
  <cp:revision>4</cp:revision>
  <cp:lastPrinted>2019-11-15T13:07:00Z</cp:lastPrinted>
  <dcterms:created xsi:type="dcterms:W3CDTF">2019-12-09T12:06:00Z</dcterms:created>
  <dcterms:modified xsi:type="dcterms:W3CDTF">2019-12-09T12:18:00Z</dcterms:modified>
</cp:coreProperties>
</file>